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9E69" w14:textId="77777777" w:rsidR="00D47E7A" w:rsidRPr="00D47E7A" w:rsidRDefault="00D47E7A" w:rsidP="00D47E7A">
      <w:pPr>
        <w:rPr>
          <w:rFonts w:ascii="Times New Roman" w:hAnsi="Times New Roman"/>
          <w:sz w:val="24"/>
          <w:szCs w:val="24"/>
          <w:lang w:val="sr-Cyrl-CS"/>
        </w:rPr>
      </w:pPr>
      <w:r w:rsidRPr="00D47E7A">
        <w:rPr>
          <w:rFonts w:ascii="Times New Roman" w:hAnsi="Times New Roman"/>
          <w:sz w:val="24"/>
          <w:szCs w:val="24"/>
          <w:lang w:val="sr-Cyrl-CS"/>
        </w:rPr>
        <w:t>Република Србија</w:t>
      </w:r>
    </w:p>
    <w:p w14:paraId="2DBE04D4" w14:textId="77777777" w:rsidR="00D47E7A" w:rsidRPr="00D47E7A" w:rsidRDefault="00D47E7A" w:rsidP="00D47E7A">
      <w:pPr>
        <w:rPr>
          <w:rFonts w:ascii="Times New Roman" w:hAnsi="Times New Roman"/>
          <w:sz w:val="24"/>
          <w:szCs w:val="24"/>
          <w:lang w:val="ru-RU"/>
        </w:rPr>
      </w:pPr>
      <w:r w:rsidRPr="00D47E7A">
        <w:rPr>
          <w:rFonts w:ascii="Times New Roman" w:hAnsi="Times New Roman"/>
          <w:sz w:val="24"/>
          <w:szCs w:val="24"/>
        </w:rPr>
        <w:t>O</w:t>
      </w:r>
      <w:r w:rsidRPr="00D47E7A">
        <w:rPr>
          <w:rFonts w:ascii="Times New Roman" w:hAnsi="Times New Roman"/>
          <w:sz w:val="24"/>
          <w:szCs w:val="24"/>
          <w:lang w:val="ru-RU"/>
        </w:rPr>
        <w:t>пштина Ивањица</w:t>
      </w:r>
    </w:p>
    <w:p w14:paraId="6DCBF4F5" w14:textId="645658A9" w:rsidR="00D47E7A" w:rsidRPr="00D47E7A" w:rsidRDefault="00D47E7A" w:rsidP="00D47E7A">
      <w:pPr>
        <w:rPr>
          <w:rFonts w:ascii="Times New Roman" w:hAnsi="Times New Roman"/>
          <w:sz w:val="24"/>
          <w:szCs w:val="24"/>
          <w:lang w:val="ru-RU"/>
        </w:rPr>
      </w:pPr>
      <w:r w:rsidRPr="00D47E7A">
        <w:rPr>
          <w:rFonts w:ascii="Times New Roman" w:hAnsi="Times New Roman"/>
          <w:sz w:val="24"/>
          <w:szCs w:val="24"/>
          <w:lang w:val="ru-RU"/>
        </w:rPr>
        <w:t xml:space="preserve">Комисија за </w:t>
      </w:r>
      <w:r w:rsidR="00C619F0">
        <w:rPr>
          <w:rFonts w:ascii="Times New Roman" w:hAnsi="Times New Roman"/>
          <w:sz w:val="24"/>
          <w:szCs w:val="24"/>
          <w:lang w:val="ru-RU"/>
        </w:rPr>
        <w:t>избор пројеката у култури у 202</w:t>
      </w:r>
      <w:r w:rsidR="007663D3">
        <w:rPr>
          <w:rFonts w:ascii="Times New Roman" w:hAnsi="Times New Roman"/>
          <w:sz w:val="24"/>
          <w:szCs w:val="24"/>
          <w:lang w:val="ru-RU"/>
        </w:rPr>
        <w:t>6</w:t>
      </w:r>
      <w:r w:rsidRPr="00D47E7A">
        <w:rPr>
          <w:rFonts w:ascii="Times New Roman" w:hAnsi="Times New Roman"/>
          <w:sz w:val="24"/>
          <w:szCs w:val="24"/>
          <w:lang w:val="ru-RU"/>
        </w:rPr>
        <w:t>. години</w:t>
      </w:r>
    </w:p>
    <w:p w14:paraId="448140D5" w14:textId="77777777" w:rsidR="00D47E7A" w:rsidRPr="00D47E7A" w:rsidRDefault="00D47E7A" w:rsidP="00D47E7A">
      <w:pPr>
        <w:rPr>
          <w:rFonts w:ascii="Times New Roman" w:hAnsi="Times New Roman"/>
          <w:sz w:val="24"/>
          <w:szCs w:val="24"/>
          <w:lang w:val="ru-RU"/>
        </w:rPr>
      </w:pPr>
      <w:r w:rsidRPr="00D47E7A">
        <w:rPr>
          <w:rFonts w:ascii="Times New Roman" w:hAnsi="Times New Roman"/>
          <w:sz w:val="24"/>
          <w:szCs w:val="24"/>
          <w:lang w:val="ru-RU"/>
        </w:rPr>
        <w:t>из области музика (стваралаштво,</w:t>
      </w:r>
      <w:r w:rsidRPr="00D47E7A">
        <w:rPr>
          <w:rFonts w:ascii="Times New Roman" w:hAnsi="Times New Roman"/>
          <w:b/>
          <w:sz w:val="24"/>
          <w:szCs w:val="24"/>
          <w:lang w:val="ru-RU"/>
        </w:rPr>
        <w:t xml:space="preserve"> </w:t>
      </w:r>
      <w:r w:rsidRPr="00D47E7A">
        <w:rPr>
          <w:rFonts w:ascii="Times New Roman" w:hAnsi="Times New Roman"/>
          <w:sz w:val="24"/>
          <w:szCs w:val="24"/>
          <w:lang w:val="ru-RU"/>
        </w:rPr>
        <w:t>продукција, интерпретација)</w:t>
      </w:r>
    </w:p>
    <w:p w14:paraId="2DA0FF86" w14:textId="304C99BE" w:rsidR="00D47E7A" w:rsidRPr="00C84E88" w:rsidRDefault="00C619F0" w:rsidP="00D47E7A">
      <w:pPr>
        <w:rPr>
          <w:rFonts w:ascii="Times New Roman" w:hAnsi="Times New Roman"/>
          <w:sz w:val="24"/>
          <w:szCs w:val="24"/>
          <w:lang w:val="ru-RU"/>
        </w:rPr>
      </w:pPr>
      <w:r>
        <w:rPr>
          <w:rFonts w:ascii="Times New Roman" w:hAnsi="Times New Roman"/>
          <w:sz w:val="24"/>
          <w:szCs w:val="24"/>
          <w:lang w:val="ru-RU"/>
        </w:rPr>
        <w:t xml:space="preserve"> број </w:t>
      </w:r>
      <w:r w:rsidR="00D078FC" w:rsidRPr="00D078FC">
        <w:rPr>
          <w:rFonts w:ascii="Times New Roman" w:hAnsi="Times New Roman"/>
          <w:b/>
          <w:sz w:val="24"/>
          <w:szCs w:val="24"/>
          <w:lang w:val="ru-RU"/>
        </w:rPr>
        <w:t xml:space="preserve">000305409 2026 05158 002 000 000 001  </w:t>
      </w:r>
      <w:r>
        <w:rPr>
          <w:rFonts w:ascii="Times New Roman" w:hAnsi="Times New Roman"/>
          <w:b/>
          <w:sz w:val="24"/>
          <w:szCs w:val="24"/>
          <w:lang w:val="ru-RU"/>
        </w:rPr>
        <w:t>/</w:t>
      </w:r>
      <w:r w:rsidR="00D078FC">
        <w:rPr>
          <w:rFonts w:ascii="Times New Roman" w:hAnsi="Times New Roman"/>
          <w:b/>
          <w:sz w:val="24"/>
          <w:szCs w:val="24"/>
          <w:lang w:val="ru-RU"/>
        </w:rPr>
        <w:t>11</w:t>
      </w:r>
    </w:p>
    <w:p w14:paraId="147790D9" w14:textId="1F0220F0" w:rsidR="00D47E7A" w:rsidRPr="00D47E7A" w:rsidRDefault="007663D3" w:rsidP="00D47E7A">
      <w:pPr>
        <w:rPr>
          <w:rFonts w:ascii="Times New Roman" w:hAnsi="Times New Roman"/>
          <w:sz w:val="24"/>
          <w:szCs w:val="24"/>
          <w:lang w:val="sr-Cyrl-CS"/>
        </w:rPr>
      </w:pPr>
      <w:r>
        <w:rPr>
          <w:rFonts w:ascii="Times New Roman" w:hAnsi="Times New Roman"/>
          <w:sz w:val="24"/>
          <w:szCs w:val="24"/>
          <w:lang w:val="ru-RU"/>
        </w:rPr>
        <w:t>25</w:t>
      </w:r>
      <w:r w:rsidR="00D47E7A" w:rsidRPr="00D47E7A">
        <w:rPr>
          <w:rFonts w:ascii="Times New Roman" w:hAnsi="Times New Roman"/>
          <w:sz w:val="24"/>
          <w:szCs w:val="24"/>
          <w:lang w:val="ru-RU"/>
        </w:rPr>
        <w:t>.0</w:t>
      </w:r>
      <w:r>
        <w:rPr>
          <w:rFonts w:ascii="Times New Roman" w:hAnsi="Times New Roman"/>
          <w:sz w:val="24"/>
          <w:szCs w:val="24"/>
          <w:lang w:val="ru-RU"/>
        </w:rPr>
        <w:t>3</w:t>
      </w:r>
      <w:r w:rsidR="00D47E7A" w:rsidRPr="00D47E7A">
        <w:rPr>
          <w:rFonts w:ascii="Times New Roman" w:hAnsi="Times New Roman"/>
          <w:sz w:val="24"/>
          <w:szCs w:val="24"/>
          <w:lang w:val="ru-RU"/>
        </w:rPr>
        <w:t xml:space="preserve">. </w:t>
      </w:r>
      <w:r w:rsidR="00D47E7A" w:rsidRPr="00D47E7A">
        <w:rPr>
          <w:rFonts w:ascii="Times New Roman" w:hAnsi="Times New Roman"/>
          <w:sz w:val="24"/>
          <w:szCs w:val="24"/>
          <w:lang w:val="sr-Cyrl-CS"/>
        </w:rPr>
        <w:t>20</w:t>
      </w:r>
      <w:r w:rsidR="00C619F0">
        <w:rPr>
          <w:rFonts w:ascii="Times New Roman" w:hAnsi="Times New Roman"/>
          <w:sz w:val="24"/>
          <w:szCs w:val="24"/>
          <w:lang w:val="ru-RU"/>
        </w:rPr>
        <w:t>2</w:t>
      </w:r>
      <w:r>
        <w:rPr>
          <w:rFonts w:ascii="Times New Roman" w:hAnsi="Times New Roman"/>
          <w:sz w:val="24"/>
          <w:szCs w:val="24"/>
          <w:lang w:val="ru-RU"/>
        </w:rPr>
        <w:t>6</w:t>
      </w:r>
      <w:r w:rsidR="00D47E7A" w:rsidRPr="00D47E7A">
        <w:rPr>
          <w:rFonts w:ascii="Times New Roman" w:hAnsi="Times New Roman"/>
          <w:sz w:val="24"/>
          <w:szCs w:val="24"/>
          <w:lang w:val="sr-Cyrl-CS"/>
        </w:rPr>
        <w:t>. године</w:t>
      </w:r>
    </w:p>
    <w:p w14:paraId="49FC8E27" w14:textId="77777777" w:rsidR="00D47E7A" w:rsidRPr="00D47E7A" w:rsidRDefault="00D47E7A" w:rsidP="00D47E7A">
      <w:pPr>
        <w:rPr>
          <w:rFonts w:ascii="Times New Roman" w:hAnsi="Times New Roman"/>
          <w:sz w:val="24"/>
          <w:szCs w:val="24"/>
          <w:lang w:val="sr-Cyrl-CS"/>
        </w:rPr>
      </w:pPr>
      <w:r w:rsidRPr="00D47E7A">
        <w:rPr>
          <w:rFonts w:ascii="Times New Roman" w:hAnsi="Times New Roman"/>
          <w:sz w:val="24"/>
          <w:szCs w:val="24"/>
          <w:lang w:val="sr-Cyrl-CS"/>
        </w:rPr>
        <w:t>Ивањица</w:t>
      </w:r>
    </w:p>
    <w:p w14:paraId="78E64648" w14:textId="77777777" w:rsidR="00D47E7A" w:rsidRPr="00D47E7A" w:rsidRDefault="00D47E7A" w:rsidP="00D47E7A">
      <w:pPr>
        <w:rPr>
          <w:rFonts w:ascii="Times New Roman" w:hAnsi="Times New Roman"/>
          <w:b/>
          <w:sz w:val="24"/>
          <w:szCs w:val="24"/>
          <w:lang w:val="ru-RU"/>
        </w:rPr>
      </w:pPr>
    </w:p>
    <w:p w14:paraId="77F2CCEC"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 xml:space="preserve">На основу члана 76. Закона о култури  ("Службени гласник Републике Србије", број 72/09, 13/16, 30/16- испр и 6/20) члана 7.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Републике Србије“, брoj, 105/16 и 112/17) по расписаном Јавном конкурсу за финансирање и суфинансирање пројеката у култури из буџета општине Ивањица у 2026. години  број 000305409 2026 05158 002 000 000 001 од 29.01.2026. године, Комисија за избор пројеката у култури у 2026. години из области музика  (стваралаштво, продукција, интерпретација), на седници одржаној дана 24. 03. 2026. године донела је </w:t>
      </w:r>
    </w:p>
    <w:p w14:paraId="38AC6D59" w14:textId="77777777" w:rsidR="007C3E14" w:rsidRPr="007C3E14" w:rsidRDefault="007C3E14" w:rsidP="007C3E14">
      <w:pPr>
        <w:pStyle w:val="NormalWeb"/>
        <w:jc w:val="both"/>
        <w:rPr>
          <w:rFonts w:eastAsia="Times New Roman"/>
          <w:color w:val="auto"/>
          <w:lang w:val="ru-RU"/>
        </w:rPr>
      </w:pPr>
    </w:p>
    <w:p w14:paraId="49EBD3A9" w14:textId="77777777" w:rsidR="007C3E14" w:rsidRPr="007C3E14" w:rsidRDefault="007C3E14" w:rsidP="007C3E14">
      <w:pPr>
        <w:pStyle w:val="NormalWeb"/>
        <w:jc w:val="both"/>
        <w:rPr>
          <w:rFonts w:eastAsia="Times New Roman"/>
          <w:color w:val="auto"/>
          <w:lang w:val="ru-RU"/>
        </w:rPr>
      </w:pPr>
    </w:p>
    <w:p w14:paraId="7723DC8C" w14:textId="77777777"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ОДЛУКУ</w:t>
      </w:r>
    </w:p>
    <w:p w14:paraId="35D0E51D" w14:textId="286C4F52"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о избору пројеката у култури у 2026.години</w:t>
      </w:r>
    </w:p>
    <w:p w14:paraId="29F265EC" w14:textId="77777777"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из области музике  (стваралаштво, продукција, интерпретација)</w:t>
      </w:r>
    </w:p>
    <w:p w14:paraId="533CE726" w14:textId="77777777" w:rsidR="007C3E14" w:rsidRPr="007C3E14" w:rsidRDefault="007C3E14" w:rsidP="007C3E14">
      <w:pPr>
        <w:pStyle w:val="NormalWeb"/>
        <w:jc w:val="center"/>
        <w:rPr>
          <w:rFonts w:eastAsia="Times New Roman"/>
          <w:color w:val="auto"/>
          <w:lang w:val="ru-RU"/>
        </w:rPr>
      </w:pPr>
    </w:p>
    <w:p w14:paraId="627C8388" w14:textId="77777777"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Члан 1.</w:t>
      </w:r>
    </w:p>
    <w:p w14:paraId="5DCED35E"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ab/>
        <w:t>Одобрава се пројекат у култури из области: музика (старалаштво, продукција, интерпретација) који ће се суфинансирати из буџета општине Ивањица у 2026. години:</w:t>
      </w:r>
    </w:p>
    <w:p w14:paraId="628FAA9E"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ab/>
      </w:r>
    </w:p>
    <w:p w14:paraId="3C9157B3"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1.</w:t>
      </w:r>
      <w:r w:rsidRPr="007C3E14">
        <w:rPr>
          <w:rFonts w:eastAsia="Times New Roman"/>
          <w:color w:val="auto"/>
          <w:lang w:val="ru-RU"/>
        </w:rPr>
        <w:tab/>
        <w:t>Пројекат «Очување и промоција културне баштине општине Ивањица» , корисник средстава КУД "Стари Влах " Ивањица, у износу од 600.000,00 динара.</w:t>
      </w:r>
    </w:p>
    <w:p w14:paraId="2EDE41E0" w14:textId="77777777" w:rsidR="007C3E14" w:rsidRPr="007C3E14" w:rsidRDefault="007C3E14" w:rsidP="007C3E14">
      <w:pPr>
        <w:pStyle w:val="NormalWeb"/>
        <w:jc w:val="both"/>
        <w:rPr>
          <w:rFonts w:eastAsia="Times New Roman"/>
          <w:color w:val="auto"/>
          <w:lang w:val="ru-RU"/>
        </w:rPr>
      </w:pPr>
    </w:p>
    <w:p w14:paraId="1F91EBAB"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 xml:space="preserve"> Комисија је констатовала да је документација подносиоца пријаве потпуна.</w:t>
      </w:r>
    </w:p>
    <w:p w14:paraId="3C0AC8ED"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 xml:space="preserve"> Комисија је сагласна да је пројекат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Републике Србије“, брoj, 105/16 и 112/17).</w:t>
      </w:r>
    </w:p>
    <w:p w14:paraId="04CB02B8"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 xml:space="preserve">Постоји усклађеност пројекта са општим интересом у култури и циљевима и приоритетима конкурса (преложени пројекат у већој мери задовољава овај критеријум).  Изражен је квалитет и садржајна иновативност пројекта (предложени пројекат  задовољава овај критеријум). Изражени капацитети потребни за реализацију пројекта и то: стручни, односно уметнички капацитети и  неопходни ресурси  (предложени пројекат у већој  мери задовољава овај критеријум). Финансијски план је разрађен, усклађен са планом активности пројекта и укључено је више извора финансирања (предложени пројекат  задовољава овај критеријум). Изражен је степен утицаја пројекта на квалитет културног живота заједнице (предложени пројекат у већој мери задовољава овај критерију).     </w:t>
      </w:r>
    </w:p>
    <w:p w14:paraId="7B33FF6B"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 xml:space="preserve">    </w:t>
      </w:r>
    </w:p>
    <w:p w14:paraId="14DA9D04"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 xml:space="preserve">        КУД «Стари Влах» је удружење неколико  мушких и женских певачких група које промовишу изворну српску песму, игру, свирање на старим инструментима, обичаје и културу ивањичког краја.</w:t>
      </w:r>
    </w:p>
    <w:p w14:paraId="21C660B9"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lastRenderedPageBreak/>
        <w:t>Комисија је става да се за Пројекат «Очување и промоција културне баштине општине Ивањица» , корисник средстава КУД "Стари Влах " Ивањица, доделе средства у износу од 600.000,00 динара.</w:t>
      </w:r>
    </w:p>
    <w:p w14:paraId="52794A82" w14:textId="77777777" w:rsidR="007C3E14" w:rsidRPr="007C3E14" w:rsidRDefault="007C3E14" w:rsidP="007C3E14">
      <w:pPr>
        <w:pStyle w:val="NormalWeb"/>
        <w:jc w:val="both"/>
        <w:rPr>
          <w:rFonts w:eastAsia="Times New Roman"/>
          <w:color w:val="auto"/>
          <w:lang w:val="ru-RU"/>
        </w:rPr>
      </w:pPr>
    </w:p>
    <w:p w14:paraId="122C4B00" w14:textId="77777777" w:rsidR="007C3E14" w:rsidRPr="007C3E14" w:rsidRDefault="007C3E14" w:rsidP="007C3E14">
      <w:pPr>
        <w:pStyle w:val="NormalWeb"/>
        <w:jc w:val="both"/>
        <w:rPr>
          <w:rFonts w:eastAsia="Times New Roman"/>
          <w:color w:val="auto"/>
          <w:lang w:val="ru-RU"/>
        </w:rPr>
      </w:pPr>
    </w:p>
    <w:p w14:paraId="4845F672" w14:textId="1126E76D"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Члан 2.</w:t>
      </w:r>
    </w:p>
    <w:p w14:paraId="3F0C5D23"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Предлаже се Председнику општине доношење Решења о додели средстава за изабране пројекте из члана 1. ове Одлуке.</w:t>
      </w:r>
    </w:p>
    <w:p w14:paraId="585DECDE" w14:textId="77777777"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Члан 3.</w:t>
      </w:r>
    </w:p>
    <w:p w14:paraId="2654E2BB"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Ова Одлука ступа на снагу даном доношења.</w:t>
      </w:r>
    </w:p>
    <w:p w14:paraId="4D60AF03" w14:textId="77777777" w:rsidR="007C3E14" w:rsidRDefault="007C3E14" w:rsidP="007C3E14">
      <w:pPr>
        <w:pStyle w:val="NormalWeb"/>
        <w:jc w:val="center"/>
        <w:rPr>
          <w:rFonts w:eastAsia="Times New Roman"/>
          <w:color w:val="auto"/>
          <w:lang w:val="sr-Latn-RS"/>
        </w:rPr>
      </w:pPr>
    </w:p>
    <w:p w14:paraId="218AF0DC" w14:textId="5E2BB236"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Члан 4.</w:t>
      </w:r>
    </w:p>
    <w:p w14:paraId="6A46E1FD"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Ова Одлука се објављује на интернет страници општине Ивањица.</w:t>
      </w:r>
    </w:p>
    <w:p w14:paraId="3C589E59" w14:textId="77777777" w:rsidR="007C3E14" w:rsidRPr="007C3E14" w:rsidRDefault="007C3E14" w:rsidP="007C3E14">
      <w:pPr>
        <w:pStyle w:val="NormalWeb"/>
        <w:jc w:val="both"/>
        <w:rPr>
          <w:rFonts w:eastAsia="Times New Roman"/>
          <w:color w:val="auto"/>
          <w:lang w:val="ru-RU"/>
        </w:rPr>
      </w:pPr>
    </w:p>
    <w:p w14:paraId="2EBF8457" w14:textId="77777777" w:rsidR="007C3E14" w:rsidRPr="007C3E14" w:rsidRDefault="007C3E14" w:rsidP="007C3E14">
      <w:pPr>
        <w:pStyle w:val="NormalWeb"/>
        <w:jc w:val="center"/>
        <w:rPr>
          <w:rFonts w:eastAsia="Times New Roman"/>
          <w:color w:val="auto"/>
          <w:lang w:val="ru-RU"/>
        </w:rPr>
      </w:pPr>
      <w:r w:rsidRPr="007C3E14">
        <w:rPr>
          <w:rFonts w:eastAsia="Times New Roman"/>
          <w:color w:val="auto"/>
          <w:lang w:val="ru-RU"/>
        </w:rPr>
        <w:t>О б р а з л о ж е њ е</w:t>
      </w:r>
    </w:p>
    <w:p w14:paraId="0444C671" w14:textId="77777777" w:rsidR="007C3E14" w:rsidRPr="007C3E14" w:rsidRDefault="007C3E14" w:rsidP="007C3E14">
      <w:pPr>
        <w:pStyle w:val="NormalWeb"/>
        <w:jc w:val="both"/>
        <w:rPr>
          <w:rFonts w:eastAsia="Times New Roman"/>
          <w:color w:val="auto"/>
          <w:lang w:val="ru-RU"/>
        </w:rPr>
      </w:pPr>
    </w:p>
    <w:p w14:paraId="5D7D7F71"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На основу члана 76.  Закона о култури  ("Службени гласник Републике Србије", број 72/09, 13/16, 30/16- испр и 6/20) председник општине Ивањица расписао је Јавни конкурс за финансирање и суфинансирање пројеката у култури  из буџета општине Ивањица у 2025. години број 000305409 2026 05158 002 000 000 001 од 29.01.2026. године, који је објављен 29.01.2026. године на званичној интернет страни општине Ивањица www.ivanjica.gov.rs  и  у дневном листу  „Курир“ .</w:t>
      </w:r>
    </w:p>
    <w:p w14:paraId="328EFA34"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ab/>
        <w:t>Јавни конкурс је био отворен 30 дана од дана објављивања на званичној интернет страни општине Ивањица и  у дневном листу  „Курир“ .На Јавни конкурс је пристигла једна пријава из области музика  (стваралаштво, продукција, интерпретација).</w:t>
      </w:r>
    </w:p>
    <w:p w14:paraId="322162CD"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ab/>
        <w:t xml:space="preserve">Сагласно члану 7.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Републике Србије“, брoj, 105/16 и 112/17),  Председник општине Ивањица је решењем,  број 000305409 2026 05158 002 000 000 001/1од 24.03.2026. године образовао Комисију за избор пројеката у култури у области музика (стваралаштво, продукција, интерпретација) у 2026. години. </w:t>
      </w:r>
      <w:r w:rsidRPr="007C3E14">
        <w:rPr>
          <w:rFonts w:eastAsia="Times New Roman"/>
          <w:color w:val="auto"/>
          <w:lang w:val="ru-RU"/>
        </w:rPr>
        <w:tab/>
      </w:r>
      <w:r w:rsidRPr="007C3E14">
        <w:rPr>
          <w:rFonts w:eastAsia="Times New Roman"/>
          <w:color w:val="auto"/>
          <w:lang w:val="ru-RU"/>
        </w:rPr>
        <w:tab/>
      </w:r>
    </w:p>
    <w:p w14:paraId="45D81802" w14:textId="77777777" w:rsidR="007C3E14" w:rsidRPr="007C3E14" w:rsidRDefault="007C3E14" w:rsidP="007C3E14">
      <w:pPr>
        <w:pStyle w:val="NormalWeb"/>
        <w:jc w:val="both"/>
        <w:rPr>
          <w:rFonts w:eastAsia="Times New Roman"/>
          <w:color w:val="auto"/>
          <w:lang w:val="ru-RU"/>
        </w:rPr>
      </w:pPr>
      <w:r w:rsidRPr="007C3E14">
        <w:rPr>
          <w:rFonts w:eastAsia="Times New Roman"/>
          <w:color w:val="auto"/>
          <w:lang w:val="ru-RU"/>
        </w:rPr>
        <w:t xml:space="preserve"> Комисија је на својој седници одржаној дана 24.03.2026. године проверила  правовременост, комплетираност пристиглих пријава–предлога увидом у приспелу документацију, извршила  је оцену и избор пројекта у култури у области музика (стваралаштво, продукција, интерпретација) поднетих поводом расписаног Јавног конкурса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и Јавним конкурсом за финансирање и суфинансирање пројеката у култури из буџета општине Ивањица у 2026. години. Укупно је пристигла једна пријава. Није било неблаговремених пријава. Пројекат који је испуњавао формалне услове био је  оцењен од стране сваког члана Комисије, на основу критеријума прописаних чланом 3. Уредбе, при чему је за пројекат Комисија сачинила писано образложење у коме су наведени разлози за прихватање пројекта.</w:t>
      </w:r>
    </w:p>
    <w:p w14:paraId="35F53155" w14:textId="0E1DCDC9" w:rsidR="00A81E62" w:rsidRDefault="007C3E14" w:rsidP="007C3E14">
      <w:pPr>
        <w:pStyle w:val="NormalWeb"/>
        <w:jc w:val="both"/>
        <w:rPr>
          <w:rFonts w:eastAsia="Times New Roman"/>
          <w:color w:val="auto"/>
          <w:lang w:val="sr-Latn-RS"/>
        </w:rPr>
      </w:pPr>
      <w:r w:rsidRPr="007C3E14">
        <w:rPr>
          <w:rFonts w:eastAsia="Times New Roman"/>
          <w:color w:val="auto"/>
          <w:lang w:val="ru-RU"/>
        </w:rPr>
        <w:t xml:space="preserve"> </w:t>
      </w:r>
      <w:r w:rsidRPr="007C3E14">
        <w:rPr>
          <w:rFonts w:eastAsia="Times New Roman"/>
          <w:color w:val="auto"/>
          <w:lang w:val="ru-RU"/>
        </w:rPr>
        <w:tab/>
        <w:t>Имајући у виду наведено, одлучено је као у диспозитиву одлуке.</w:t>
      </w:r>
    </w:p>
    <w:p w14:paraId="4CC071CF" w14:textId="77777777" w:rsidR="007C3E14" w:rsidRDefault="007C3E14" w:rsidP="007C3E14">
      <w:pPr>
        <w:pStyle w:val="NormalWeb"/>
        <w:jc w:val="both"/>
        <w:rPr>
          <w:rFonts w:eastAsia="Times New Roman"/>
          <w:color w:val="auto"/>
          <w:lang w:val="sr-Latn-RS"/>
        </w:rPr>
      </w:pPr>
    </w:p>
    <w:p w14:paraId="20BE02E8" w14:textId="57BB57D4" w:rsidR="007C3E14" w:rsidRDefault="007C3E14" w:rsidP="007C3E14">
      <w:pPr>
        <w:pStyle w:val="NormalWeb"/>
        <w:jc w:val="right"/>
        <w:rPr>
          <w:rFonts w:eastAsia="Times New Roman"/>
          <w:color w:val="auto"/>
          <w:lang w:val="sr-Cyrl-RS"/>
        </w:rPr>
      </w:pPr>
      <w:r>
        <w:rPr>
          <w:rFonts w:eastAsia="Times New Roman"/>
          <w:color w:val="auto"/>
          <w:lang w:val="sr-Cyrl-RS"/>
        </w:rPr>
        <w:t>ПРЕДСЕДНИК КОМИСИЈЕ</w:t>
      </w:r>
    </w:p>
    <w:p w14:paraId="387646B3" w14:textId="527094D3" w:rsidR="007C3E14" w:rsidRPr="007C3E14" w:rsidRDefault="007C3E14" w:rsidP="007C3E14">
      <w:pPr>
        <w:pStyle w:val="NormalWeb"/>
        <w:jc w:val="right"/>
        <w:rPr>
          <w:b/>
          <w:lang w:val="sr-Cyrl-RS"/>
        </w:rPr>
      </w:pPr>
      <w:r>
        <w:rPr>
          <w:rFonts w:eastAsia="Times New Roman"/>
          <w:color w:val="auto"/>
          <w:lang w:val="sr-Cyrl-RS"/>
        </w:rPr>
        <w:t>Милка Каплановић</w:t>
      </w:r>
    </w:p>
    <w:sectPr w:rsidR="007C3E14" w:rsidRPr="007C3E14" w:rsidSect="00CA6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F3BC0"/>
    <w:multiLevelType w:val="hybridMultilevel"/>
    <w:tmpl w:val="D12C0BC8"/>
    <w:lvl w:ilvl="0" w:tplc="EA18354A">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num w:numId="1" w16cid:durableId="210386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8D"/>
    <w:rsid w:val="001F3BE6"/>
    <w:rsid w:val="002850E9"/>
    <w:rsid w:val="00302073"/>
    <w:rsid w:val="003473A7"/>
    <w:rsid w:val="00536A8D"/>
    <w:rsid w:val="006913A8"/>
    <w:rsid w:val="006952C3"/>
    <w:rsid w:val="007663D3"/>
    <w:rsid w:val="007C3E14"/>
    <w:rsid w:val="008C135F"/>
    <w:rsid w:val="00A81E62"/>
    <w:rsid w:val="00A92B4D"/>
    <w:rsid w:val="00A931B8"/>
    <w:rsid w:val="00AA2921"/>
    <w:rsid w:val="00BD375D"/>
    <w:rsid w:val="00C00960"/>
    <w:rsid w:val="00C16456"/>
    <w:rsid w:val="00C619F0"/>
    <w:rsid w:val="00C84E88"/>
    <w:rsid w:val="00D078FC"/>
    <w:rsid w:val="00D47E7A"/>
    <w:rsid w:val="00D706E0"/>
    <w:rsid w:val="00D733CB"/>
    <w:rsid w:val="00D923AF"/>
    <w:rsid w:val="00F57821"/>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6602"/>
  <w15:docId w15:val="{1CDCF8D7-2F75-42A4-B6B0-14FEE440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r-Latn-CS"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8D"/>
    <w:pPr>
      <w:spacing w:before="0" w:after="0"/>
      <w:jc w:val="left"/>
    </w:pPr>
    <w:rPr>
      <w:rFonts w:ascii="Arial" w:eastAsia="Times New Roman" w:hAnsi="Arial"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536A8D"/>
    <w:rPr>
      <w:shd w:val="clear" w:color="auto" w:fill="FFFFFF"/>
    </w:rPr>
  </w:style>
  <w:style w:type="paragraph" w:customStyle="1" w:styleId="BodyText1">
    <w:name w:val="Body Text1"/>
    <w:basedOn w:val="Normal"/>
    <w:link w:val="Bodytext"/>
    <w:rsid w:val="00536A8D"/>
    <w:pPr>
      <w:widowControl w:val="0"/>
      <w:shd w:val="clear" w:color="auto" w:fill="FFFFFF"/>
      <w:spacing w:after="240" w:line="277" w:lineRule="exact"/>
      <w:ind w:hanging="400"/>
      <w:jc w:val="both"/>
    </w:pPr>
    <w:rPr>
      <w:rFonts w:ascii="Times New Roman" w:eastAsiaTheme="minorHAnsi" w:hAnsi="Times New Roman" w:cstheme="minorBidi"/>
      <w:sz w:val="24"/>
      <w:lang w:val="sr-Latn-CS"/>
    </w:rPr>
  </w:style>
  <w:style w:type="paragraph" w:styleId="NormalWeb">
    <w:name w:val="Normal (Web)"/>
    <w:basedOn w:val="Normal"/>
    <w:link w:val="NormalWebChar"/>
    <w:rsid w:val="00536A8D"/>
    <w:pPr>
      <w:widowControl w:val="0"/>
    </w:pPr>
    <w:rPr>
      <w:rFonts w:ascii="Times New Roman" w:eastAsia="Courier New" w:hAnsi="Times New Roman"/>
      <w:color w:val="000000"/>
      <w:sz w:val="24"/>
      <w:szCs w:val="24"/>
    </w:rPr>
  </w:style>
  <w:style w:type="character" w:customStyle="1" w:styleId="NormalWebChar">
    <w:name w:val="Normal (Web) Char"/>
    <w:basedOn w:val="DefaultParagraphFont"/>
    <w:link w:val="NormalWeb"/>
    <w:rsid w:val="00536A8D"/>
    <w:rPr>
      <w:rFonts w:eastAsia="Courier New" w:cs="Times New Roman"/>
      <w:color w:val="000000"/>
      <w:szCs w:val="24"/>
      <w:lang w:val="en-US"/>
    </w:rPr>
  </w:style>
  <w:style w:type="paragraph" w:styleId="CommentText">
    <w:name w:val="annotation text"/>
    <w:basedOn w:val="Normal"/>
    <w:link w:val="CommentTextChar"/>
    <w:semiHidden/>
    <w:rsid w:val="00536A8D"/>
    <w:rPr>
      <w:rFonts w:ascii="Times New Roman" w:hAnsi="Times New Roman"/>
      <w:sz w:val="20"/>
      <w:szCs w:val="20"/>
    </w:rPr>
  </w:style>
  <w:style w:type="character" w:customStyle="1" w:styleId="CommentTextChar">
    <w:name w:val="Comment Text Char"/>
    <w:basedOn w:val="DefaultParagraphFont"/>
    <w:link w:val="CommentText"/>
    <w:semiHidden/>
    <w:rsid w:val="00536A8D"/>
    <w:rPr>
      <w:rFonts w:eastAsia="Times New Roman" w:cs="Times New Roman"/>
      <w:sz w:val="20"/>
      <w:szCs w:val="20"/>
      <w:lang w:val="en-US"/>
    </w:rPr>
  </w:style>
  <w:style w:type="character" w:customStyle="1" w:styleId="rvts3">
    <w:name w:val="rvts3"/>
    <w:basedOn w:val="DefaultParagraphFont"/>
    <w:rsid w:val="00536A8D"/>
  </w:style>
  <w:style w:type="character" w:customStyle="1" w:styleId="text">
    <w:name w:val="text"/>
    <w:basedOn w:val="DefaultParagraphFont"/>
    <w:rsid w:val="00536A8D"/>
  </w:style>
  <w:style w:type="paragraph" w:styleId="ListParagraph">
    <w:name w:val="List Paragraph"/>
    <w:basedOn w:val="Normal"/>
    <w:uiPriority w:val="34"/>
    <w:qFormat/>
    <w:rsid w:val="00536A8D"/>
    <w:pPr>
      <w:ind w:left="720"/>
      <w:contextualSpacing/>
    </w:pPr>
  </w:style>
  <w:style w:type="character" w:styleId="Hyperlink">
    <w:name w:val="Hyperlink"/>
    <w:basedOn w:val="DefaultParagraphFont"/>
    <w:uiPriority w:val="99"/>
    <w:unhideWhenUsed/>
    <w:rsid w:val="00536A8D"/>
    <w:rPr>
      <w:color w:val="0000FF" w:themeColor="hyperlink"/>
      <w:u w:val="single"/>
    </w:rPr>
  </w:style>
  <w:style w:type="paragraph" w:styleId="BalloonText">
    <w:name w:val="Balloon Text"/>
    <w:basedOn w:val="Normal"/>
    <w:link w:val="BalloonTextChar"/>
    <w:uiPriority w:val="99"/>
    <w:semiHidden/>
    <w:unhideWhenUsed/>
    <w:rsid w:val="00C84E88"/>
    <w:rPr>
      <w:rFonts w:ascii="Tahoma" w:hAnsi="Tahoma" w:cs="Tahoma"/>
      <w:sz w:val="16"/>
      <w:szCs w:val="16"/>
    </w:rPr>
  </w:style>
  <w:style w:type="character" w:customStyle="1" w:styleId="BalloonTextChar">
    <w:name w:val="Balloon Text Char"/>
    <w:basedOn w:val="DefaultParagraphFont"/>
    <w:link w:val="BalloonText"/>
    <w:uiPriority w:val="99"/>
    <w:semiHidden/>
    <w:rsid w:val="00C84E8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mkaplano</dc:creator>
  <cp:lastModifiedBy>Milka Kaplanovic</cp:lastModifiedBy>
  <cp:revision>2</cp:revision>
  <cp:lastPrinted>2025-04-16T05:38:00Z</cp:lastPrinted>
  <dcterms:created xsi:type="dcterms:W3CDTF">2026-04-02T12:25:00Z</dcterms:created>
  <dcterms:modified xsi:type="dcterms:W3CDTF">2026-04-02T12:25:00Z</dcterms:modified>
</cp:coreProperties>
</file>