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2" w:rsidRPr="00F94BB6" w:rsidRDefault="008C7630" w:rsidP="00E32302">
      <w:pPr>
        <w:spacing w:after="0" w:line="240" w:lineRule="auto"/>
        <w:jc w:val="right"/>
        <w:rPr>
          <w:szCs w:val="24"/>
          <w:lang w:val="ru-RU"/>
        </w:rPr>
      </w:pPr>
      <w:r w:rsidRPr="00F94BB6">
        <w:rPr>
          <w:szCs w:val="24"/>
          <w:lang w:val="ru-RU"/>
        </w:rPr>
        <w:t>НАЦРТ</w:t>
      </w:r>
    </w:p>
    <w:p w:rsidR="00E32302" w:rsidRPr="00DD5E33" w:rsidRDefault="00E32302" w:rsidP="00255D59">
      <w:pPr>
        <w:spacing w:after="0" w:line="240" w:lineRule="auto"/>
        <w:rPr>
          <w:szCs w:val="24"/>
          <w:lang w:val="ru-RU"/>
        </w:rPr>
      </w:pPr>
    </w:p>
    <w:p w:rsidR="00AD0648" w:rsidRPr="00DD5E33" w:rsidRDefault="00AD0648" w:rsidP="00255D59">
      <w:pPr>
        <w:spacing w:after="0" w:line="240" w:lineRule="auto"/>
        <w:rPr>
          <w:szCs w:val="24"/>
          <w:lang w:val="ru-RU"/>
        </w:rPr>
      </w:pPr>
      <w:r w:rsidRPr="00DD5E33">
        <w:rPr>
          <w:szCs w:val="24"/>
          <w:lang w:val="ru-RU"/>
        </w:rPr>
        <w:t xml:space="preserve">На основу члана 38. Закона о удружењима </w:t>
      </w:r>
      <w:r w:rsidRPr="00DD5E33">
        <w:rPr>
          <w:iCs/>
          <w:szCs w:val="24"/>
          <w:lang w:val="ru-RU"/>
        </w:rPr>
        <w:t>("Сл. гласник РС", бр. 51/2009 и 99/2011 - др. закони)</w:t>
      </w:r>
      <w:r w:rsidRPr="00DD5E33">
        <w:rPr>
          <w:szCs w:val="24"/>
          <w:lang w:val="ru-RU"/>
        </w:rPr>
        <w:t xml:space="preserve">, члана 3. Закона о задужбинама и фондацијама </w:t>
      </w:r>
      <w:r w:rsidRPr="00DD5E33">
        <w:rPr>
          <w:iCs/>
          <w:szCs w:val="24"/>
          <w:lang w:val="ru-RU"/>
        </w:rPr>
        <w:t>("Сл. гласник РС", бр. 88/2010 и 99/2011 - др. закон),</w:t>
      </w:r>
      <w:r w:rsidRPr="00DD5E33">
        <w:rPr>
          <w:i/>
          <w:iCs/>
          <w:color w:val="4BADC7"/>
          <w:szCs w:val="24"/>
          <w:lang w:val="ru-RU"/>
        </w:rPr>
        <w:t xml:space="preserve"> </w:t>
      </w:r>
      <w:r w:rsidRPr="00DD5E33">
        <w:rPr>
          <w:szCs w:val="24"/>
          <w:lang w:val="ru-RU"/>
        </w:rPr>
        <w:t>члана 46. Закона о локалној самоуправи („Службени гласник РС“, број 129/2007, 83/2014 - др. закон, 101/2016 – др. закон</w:t>
      </w:r>
      <w:r w:rsidR="00AB69E5" w:rsidRPr="00DD5E33">
        <w:rPr>
          <w:szCs w:val="24"/>
          <w:lang w:val="ru-RU"/>
        </w:rPr>
        <w:t xml:space="preserve"> и 47/2018) и на основу члана 60</w:t>
      </w:r>
      <w:r w:rsidR="00255D59" w:rsidRPr="00DD5E33">
        <w:rPr>
          <w:szCs w:val="24"/>
          <w:lang w:val="ru-RU"/>
        </w:rPr>
        <w:t>.</w:t>
      </w:r>
      <w:r w:rsidR="00AB69E5" w:rsidRPr="00DD5E33">
        <w:rPr>
          <w:szCs w:val="24"/>
          <w:lang w:val="ru-RU"/>
        </w:rPr>
        <w:t xml:space="preserve"> Статута општине Ивањица</w:t>
      </w:r>
      <w:r w:rsidRPr="00DD5E33">
        <w:rPr>
          <w:szCs w:val="24"/>
          <w:lang w:val="ru-RU"/>
        </w:rPr>
        <w:t>, (</w:t>
      </w:r>
      <w:r w:rsidRPr="00DD5E33">
        <w:rPr>
          <w:szCs w:val="24"/>
          <w:lang w:val="sr-Cyrl-CS"/>
        </w:rPr>
        <w:t>Сл. гласник бр.</w:t>
      </w:r>
      <w:r w:rsidR="00255D59" w:rsidRPr="00DD5E33">
        <w:rPr>
          <w:szCs w:val="24"/>
          <w:lang w:val="ru-RU"/>
        </w:rPr>
        <w:t xml:space="preserve"> </w:t>
      </w:r>
      <w:r w:rsidR="00AB69E5" w:rsidRPr="00DD5E33">
        <w:rPr>
          <w:szCs w:val="24"/>
          <w:lang w:val="ru-RU"/>
        </w:rPr>
        <w:t>1</w:t>
      </w:r>
      <w:r w:rsidRPr="00DD5E33">
        <w:rPr>
          <w:szCs w:val="24"/>
          <w:lang w:val="ru-RU"/>
        </w:rPr>
        <w:t>/</w:t>
      </w:r>
      <w:r w:rsidR="00255D59" w:rsidRPr="00DD5E33">
        <w:rPr>
          <w:szCs w:val="24"/>
          <w:lang w:val="ru-RU"/>
        </w:rPr>
        <w:t>1</w:t>
      </w:r>
      <w:r w:rsidR="00AB69E5" w:rsidRPr="00DD5E33">
        <w:rPr>
          <w:szCs w:val="24"/>
          <w:lang w:val="ru-RU"/>
        </w:rPr>
        <w:t>9</w:t>
      </w:r>
      <w:r w:rsidRPr="00DD5E33">
        <w:rPr>
          <w:szCs w:val="24"/>
          <w:lang w:val="ru-RU"/>
        </w:rPr>
        <w:t>) и члана 7. Правилник</w:t>
      </w:r>
      <w:r w:rsidR="00DD5E33" w:rsidRPr="00DD5E33">
        <w:rPr>
          <w:szCs w:val="24"/>
          <w:lang w:val="ru-RU"/>
        </w:rPr>
        <w:t>а о утврђивању јавног интереса,</w:t>
      </w:r>
      <w:r w:rsidR="00230971" w:rsidRPr="00DD5E33">
        <w:rPr>
          <w:szCs w:val="24"/>
          <w:lang w:val="ru-RU"/>
        </w:rPr>
        <w:t xml:space="preserve"> </w:t>
      </w:r>
      <w:r w:rsidR="00DD5E33">
        <w:rPr>
          <w:szCs w:val="24"/>
          <w:lang w:val="ru-RU"/>
        </w:rPr>
        <w:t xml:space="preserve">Општинско веће </w:t>
      </w:r>
      <w:r w:rsidR="00230971" w:rsidRPr="00DD5E33">
        <w:rPr>
          <w:szCs w:val="24"/>
          <w:lang w:val="ru-RU"/>
        </w:rPr>
        <w:t>на седници одржаној</w:t>
      </w:r>
      <w:r w:rsidR="00DD5E33" w:rsidRPr="00DD5E33">
        <w:rPr>
          <w:szCs w:val="24"/>
          <w:lang w:val="ru-RU"/>
        </w:rPr>
        <w:t xml:space="preserve">, </w:t>
      </w:r>
      <w:r w:rsidR="007B031B" w:rsidRPr="00F94BB6">
        <w:rPr>
          <w:szCs w:val="24"/>
          <w:lang w:val="ru-RU"/>
        </w:rPr>
        <w:t xml:space="preserve">_____________ </w:t>
      </w:r>
      <w:r w:rsidR="007B031B">
        <w:rPr>
          <w:szCs w:val="24"/>
          <w:lang w:val="ru-RU"/>
        </w:rPr>
        <w:t>202</w:t>
      </w:r>
      <w:r w:rsidR="007B031B" w:rsidRPr="00F94BB6">
        <w:rPr>
          <w:szCs w:val="24"/>
          <w:lang w:val="ru-RU"/>
        </w:rPr>
        <w:t>4</w:t>
      </w:r>
      <w:r w:rsidRPr="00DD5E33">
        <w:rPr>
          <w:szCs w:val="24"/>
          <w:lang w:val="ru-RU"/>
        </w:rPr>
        <w:t>. године, доноси</w:t>
      </w:r>
    </w:p>
    <w:p w:rsidR="00477A91" w:rsidRPr="00DD5E33" w:rsidRDefault="00477A91" w:rsidP="00255D59">
      <w:pPr>
        <w:spacing w:after="0" w:line="240" w:lineRule="auto"/>
        <w:rPr>
          <w:szCs w:val="24"/>
          <w:lang w:val="ru-RU"/>
        </w:rPr>
      </w:pPr>
    </w:p>
    <w:p w:rsidR="00D97D6B" w:rsidRPr="00DD5E33" w:rsidRDefault="00D97D6B" w:rsidP="00255D5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255D59" w:rsidRPr="00DD5E33" w:rsidRDefault="00D97D6B" w:rsidP="00255D59">
      <w:pPr>
        <w:spacing w:after="0" w:line="240" w:lineRule="auto"/>
        <w:jc w:val="center"/>
        <w:rPr>
          <w:b/>
          <w:bCs/>
          <w:szCs w:val="24"/>
          <w:lang w:val="ru-RU"/>
        </w:rPr>
      </w:pPr>
      <w:r w:rsidRPr="00DD5E33">
        <w:rPr>
          <w:b/>
          <w:bCs/>
          <w:szCs w:val="24"/>
          <w:lang w:val="ru-RU"/>
        </w:rPr>
        <w:t xml:space="preserve">ОДЛУКУ </w:t>
      </w:r>
    </w:p>
    <w:p w:rsidR="00345B89" w:rsidRPr="00DD5E33" w:rsidRDefault="00D97D6B" w:rsidP="00255D59">
      <w:pPr>
        <w:spacing w:after="0" w:line="240" w:lineRule="auto"/>
        <w:jc w:val="center"/>
        <w:rPr>
          <w:b/>
          <w:bCs/>
          <w:szCs w:val="24"/>
          <w:lang w:val="ru-RU"/>
        </w:rPr>
      </w:pPr>
      <w:r w:rsidRPr="00DD5E33">
        <w:rPr>
          <w:b/>
          <w:bCs/>
          <w:szCs w:val="24"/>
          <w:lang w:val="ru-RU"/>
        </w:rPr>
        <w:t xml:space="preserve">О ПРИОРИТЕТНИМ ОБЛАСТИМА ОД ЈАВНОГ ИНТЕРЕСА </w:t>
      </w:r>
      <w:r w:rsidR="00750DE1" w:rsidRPr="00DD5E33">
        <w:rPr>
          <w:b/>
          <w:bCs/>
          <w:szCs w:val="24"/>
          <w:lang w:val="ru-RU"/>
        </w:rPr>
        <w:t>ОПШТИНЕ ИВАЊИЦА</w:t>
      </w:r>
      <w:r w:rsidRPr="00DD5E33">
        <w:rPr>
          <w:b/>
          <w:bCs/>
          <w:szCs w:val="24"/>
          <w:lang w:val="ru-RU"/>
        </w:rPr>
        <w:t xml:space="preserve"> </w:t>
      </w:r>
    </w:p>
    <w:p w:rsidR="00D97D6B" w:rsidRPr="00DD5E33" w:rsidRDefault="007B031B" w:rsidP="00255D59">
      <w:pPr>
        <w:spacing w:after="0" w:line="240" w:lineRule="auto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ЗА 202</w:t>
      </w:r>
      <w:r w:rsidRPr="00F94BB6">
        <w:rPr>
          <w:b/>
          <w:bCs/>
          <w:szCs w:val="24"/>
          <w:lang w:val="ru-RU"/>
        </w:rPr>
        <w:t>4</w:t>
      </w:r>
      <w:r w:rsidR="00FA790B" w:rsidRPr="00DD5E33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 xml:space="preserve"> и 202</w:t>
      </w:r>
      <w:r w:rsidRPr="00F94BB6">
        <w:rPr>
          <w:b/>
          <w:bCs/>
          <w:szCs w:val="24"/>
          <w:lang w:val="ru-RU"/>
        </w:rPr>
        <w:t>5</w:t>
      </w:r>
      <w:r w:rsidR="00D97D6B" w:rsidRPr="00DD5E33">
        <w:rPr>
          <w:b/>
          <w:bCs/>
          <w:szCs w:val="24"/>
          <w:lang w:val="ru-RU"/>
        </w:rPr>
        <w:t>. ГОДИНУ У КОЈИМА ЋЕ СЕ ПОДСТИЦАТИ ПРОЈЕКТИ ОД ЈАВНОГ ИНЕРЕСА КОЈЕ РЕАЛИЗУЈУ УДРУЖЕЊА</w:t>
      </w:r>
    </w:p>
    <w:p w:rsidR="00163E0B" w:rsidRPr="00DD5E33" w:rsidRDefault="00163E0B" w:rsidP="00255D59">
      <w:pPr>
        <w:spacing w:after="0" w:line="240" w:lineRule="auto"/>
        <w:rPr>
          <w:b/>
          <w:szCs w:val="24"/>
          <w:lang w:val="ru-RU"/>
        </w:rPr>
      </w:pPr>
    </w:p>
    <w:p w:rsidR="00477A91" w:rsidRPr="00DD5E33" w:rsidRDefault="00477A91" w:rsidP="00255D59">
      <w:pPr>
        <w:spacing w:after="0" w:line="240" w:lineRule="auto"/>
        <w:rPr>
          <w:b/>
          <w:szCs w:val="24"/>
          <w:lang w:val="ru-RU"/>
        </w:rPr>
      </w:pPr>
    </w:p>
    <w:p w:rsidR="00163E0B" w:rsidRPr="00DD5E33" w:rsidRDefault="00F92D19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DD5E33">
        <w:rPr>
          <w:b/>
          <w:szCs w:val="24"/>
          <w:lang w:val="sr-Cyrl-CS"/>
        </w:rPr>
        <w:t>Члан 1.</w:t>
      </w:r>
    </w:p>
    <w:p w:rsidR="00D97D6B" w:rsidRPr="00DD5E33" w:rsidRDefault="00D97D6B" w:rsidP="00477A9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DD5E33">
        <w:rPr>
          <w:szCs w:val="24"/>
          <w:lang w:val="ru-RU"/>
        </w:rPr>
        <w:t>На основу резултата спроведених консултација и анализе друштвених и економских потреба на територији општине</w:t>
      </w:r>
      <w:r w:rsidR="00750DE1" w:rsidRPr="00DD5E33">
        <w:rPr>
          <w:szCs w:val="24"/>
          <w:lang w:val="ru-RU"/>
        </w:rPr>
        <w:t xml:space="preserve"> Ивањица</w:t>
      </w:r>
      <w:r w:rsidRPr="00DD5E33">
        <w:rPr>
          <w:szCs w:val="24"/>
          <w:lang w:val="ru-RU"/>
        </w:rPr>
        <w:t>, области и приоритетне области од јавног интереса у којима ће се подстицати пројекти и пр</w:t>
      </w:r>
      <w:r w:rsidR="007B031B">
        <w:rPr>
          <w:szCs w:val="24"/>
          <w:lang w:val="ru-RU"/>
        </w:rPr>
        <w:t>ограми од јавног интереса у 202</w:t>
      </w:r>
      <w:r w:rsidR="007B031B" w:rsidRPr="00F94BB6">
        <w:rPr>
          <w:szCs w:val="24"/>
          <w:lang w:val="ru-RU"/>
        </w:rPr>
        <w:t>4</w:t>
      </w:r>
      <w:r w:rsidR="007B031B">
        <w:rPr>
          <w:szCs w:val="24"/>
          <w:lang w:val="ru-RU"/>
        </w:rPr>
        <w:t>. и 202</w:t>
      </w:r>
      <w:r w:rsidR="007B031B" w:rsidRPr="00F94BB6">
        <w:rPr>
          <w:szCs w:val="24"/>
          <w:lang w:val="ru-RU"/>
        </w:rPr>
        <w:t>5</w:t>
      </w:r>
      <w:r w:rsidRPr="00DD5E33">
        <w:rPr>
          <w:szCs w:val="24"/>
          <w:lang w:val="ru-RU"/>
        </w:rPr>
        <w:t>. години а које реализују удружења, су:</w:t>
      </w:r>
    </w:p>
    <w:p w:rsidR="002C0EBF" w:rsidRPr="00DD5E33" w:rsidRDefault="002C0EBF" w:rsidP="00255D59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val="ru-RU"/>
        </w:rPr>
      </w:pPr>
    </w:p>
    <w:p w:rsidR="00D97D6B" w:rsidRPr="00DD5E33" w:rsidRDefault="00FE0FD6" w:rsidP="00255D59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 w:rsidRPr="00DD5E33">
        <w:rPr>
          <w:b/>
          <w:bCs/>
          <w:szCs w:val="24"/>
          <w:u w:val="single"/>
        </w:rPr>
        <w:t>Култура</w:t>
      </w:r>
      <w:r w:rsidR="00B02216" w:rsidRPr="00DD5E33">
        <w:rPr>
          <w:b/>
          <w:bCs/>
          <w:szCs w:val="24"/>
          <w:u w:val="single"/>
        </w:rPr>
        <w:t>:</w:t>
      </w:r>
    </w:p>
    <w:p w:rsidR="00D97D6B" w:rsidRPr="00DD5E33" w:rsidRDefault="00FE0FD6" w:rsidP="00255D59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Cs w:val="24"/>
          <w:lang w:val="ru-RU"/>
        </w:rPr>
      </w:pPr>
      <w:r w:rsidRPr="00DD5E33">
        <w:rPr>
          <w:szCs w:val="24"/>
          <w:lang w:val="sr-Cyrl-CS"/>
        </w:rPr>
        <w:t>Унапређење фолк</w:t>
      </w:r>
      <w:r w:rsidR="00A044AD" w:rsidRPr="00DD5E33">
        <w:rPr>
          <w:szCs w:val="24"/>
          <w:lang w:val="sr-Cyrl-CS"/>
        </w:rPr>
        <w:t>лора на територији општине Ивањица</w:t>
      </w:r>
      <w:r w:rsidR="00D97D6B" w:rsidRPr="00DD5E33">
        <w:rPr>
          <w:bCs/>
          <w:szCs w:val="24"/>
          <w:lang w:val="ru-RU"/>
        </w:rPr>
        <w:t>;</w:t>
      </w:r>
    </w:p>
    <w:p w:rsidR="004A3E0E" w:rsidRPr="00DD5E33" w:rsidRDefault="0075113B" w:rsidP="00255D59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Cs w:val="24"/>
          <w:lang w:val="ru-RU"/>
        </w:rPr>
      </w:pPr>
      <w:r w:rsidRPr="00DD5E33">
        <w:rPr>
          <w:szCs w:val="24"/>
          <w:lang w:val="sr-Cyrl-CS"/>
        </w:rPr>
        <w:t>Подстицање</w:t>
      </w:r>
      <w:r w:rsidR="00A044AD" w:rsidRPr="00DD5E33">
        <w:rPr>
          <w:szCs w:val="24"/>
          <w:lang w:val="sr-Cyrl-CS"/>
        </w:rPr>
        <w:t xml:space="preserve"> аматерског</w:t>
      </w:r>
      <w:r w:rsidR="004A3E0E" w:rsidRPr="00DD5E33">
        <w:rPr>
          <w:szCs w:val="24"/>
          <w:lang w:val="sr-Cyrl-CS"/>
        </w:rPr>
        <w:t xml:space="preserve"> културног и уметничког стварала</w:t>
      </w:r>
      <w:r w:rsidR="00A044AD" w:rsidRPr="00DD5E33">
        <w:rPr>
          <w:szCs w:val="24"/>
          <w:lang w:val="sr-Cyrl-CS"/>
        </w:rPr>
        <w:t>штва на територији општине Ивањица</w:t>
      </w:r>
      <w:r w:rsidR="004A3E0E" w:rsidRPr="00DD5E33">
        <w:rPr>
          <w:szCs w:val="24"/>
          <w:lang w:val="sr-Cyrl-CS"/>
        </w:rPr>
        <w:t xml:space="preserve">  </w:t>
      </w:r>
    </w:p>
    <w:p w:rsidR="004A3E0E" w:rsidRPr="00DD5E33" w:rsidRDefault="00A044AD" w:rsidP="00A044AD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val="ru-RU"/>
        </w:rPr>
      </w:pPr>
      <w:r w:rsidRPr="00DD5E33">
        <w:rPr>
          <w:szCs w:val="24"/>
          <w:lang w:val="sr-Cyrl-CS"/>
        </w:rPr>
        <w:t>-     Унапређење свих области културног стваралаштва</w:t>
      </w:r>
      <w:r w:rsidR="004A3E0E" w:rsidRPr="00DD5E33">
        <w:rPr>
          <w:szCs w:val="24"/>
          <w:lang w:val="sr-Cyrl-CS"/>
        </w:rPr>
        <w:t xml:space="preserve"> </w:t>
      </w:r>
    </w:p>
    <w:p w:rsidR="00D97D6B" w:rsidRPr="00DD5E33" w:rsidRDefault="00D97D6B" w:rsidP="00255D59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163E0B" w:rsidRPr="00DD5E33" w:rsidRDefault="00D409AD" w:rsidP="00255D59">
      <w:pPr>
        <w:autoSpaceDE w:val="0"/>
        <w:autoSpaceDN w:val="0"/>
        <w:adjustRightInd w:val="0"/>
        <w:spacing w:after="0" w:line="240" w:lineRule="auto"/>
        <w:ind w:left="360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Циљ</w:t>
      </w:r>
      <w:r w:rsidR="00B8094E" w:rsidRPr="00DD5E33">
        <w:rPr>
          <w:i/>
          <w:szCs w:val="24"/>
          <w:lang w:val="ru-RU"/>
        </w:rPr>
        <w:t>еви</w:t>
      </w:r>
      <w:r w:rsidR="00163E0B" w:rsidRPr="00DD5E33">
        <w:rPr>
          <w:i/>
          <w:szCs w:val="24"/>
          <w:lang w:val="ru-RU"/>
        </w:rPr>
        <w:t xml:space="preserve">: </w:t>
      </w:r>
      <w:r w:rsidR="002D27A9" w:rsidRPr="00DD5E33">
        <w:rPr>
          <w:i/>
          <w:szCs w:val="24"/>
          <w:lang w:val="ru-RU"/>
        </w:rPr>
        <w:t xml:space="preserve">1. </w:t>
      </w:r>
      <w:r w:rsidR="00163E0B" w:rsidRPr="00DD5E33">
        <w:rPr>
          <w:i/>
          <w:szCs w:val="24"/>
          <w:lang w:val="ru-RU"/>
        </w:rPr>
        <w:t>У</w:t>
      </w:r>
      <w:r w:rsidR="00B8094E" w:rsidRPr="00DD5E33">
        <w:rPr>
          <w:i/>
          <w:szCs w:val="24"/>
          <w:lang w:val="ru-RU"/>
        </w:rPr>
        <w:t>склађеност културног развоја  2.У</w:t>
      </w:r>
      <w:r w:rsidR="00163E0B" w:rsidRPr="00DD5E33">
        <w:rPr>
          <w:i/>
          <w:szCs w:val="24"/>
          <w:lang w:val="ru-RU"/>
        </w:rPr>
        <w:t>напређење свих области културног стваралаштва;</w:t>
      </w:r>
    </w:p>
    <w:p w:rsidR="00C07EA6" w:rsidRPr="00DD5E33" w:rsidRDefault="00C07EA6" w:rsidP="00C07EA6">
      <w:pPr>
        <w:autoSpaceDE w:val="0"/>
        <w:autoSpaceDN w:val="0"/>
        <w:adjustRightInd w:val="0"/>
        <w:spacing w:after="60"/>
        <w:ind w:left="360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Показатељи: 1.Повећан броја различитих, квалитетних и атрактивних културних програма намењених деци, младима, особама из осетљивих група, старијима... 2.Створени услови за стабилно и поуздано функционисање културног наслеђ</w:t>
      </w:r>
      <w:r w:rsidR="00A044AD" w:rsidRPr="00DD5E33">
        <w:rPr>
          <w:i/>
          <w:szCs w:val="24"/>
          <w:lang w:val="ru-RU"/>
        </w:rPr>
        <w:t xml:space="preserve">а а посебно у области фолклора </w:t>
      </w:r>
    </w:p>
    <w:p w:rsidR="00C9287C" w:rsidRPr="00DD5E33" w:rsidRDefault="00C9287C" w:rsidP="00C9287C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C9287C" w:rsidRPr="00DD5E33" w:rsidRDefault="00C9287C" w:rsidP="00C9287C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  <w:r w:rsidRPr="00DD5E33">
        <w:rPr>
          <w:b/>
          <w:szCs w:val="24"/>
          <w:lang w:val="ru-RU"/>
        </w:rPr>
        <w:t xml:space="preserve">Друштвена брига о деци и младима </w:t>
      </w:r>
    </w:p>
    <w:p w:rsidR="00C9287C" w:rsidRPr="00515B0F" w:rsidRDefault="00C9287C" w:rsidP="00C9287C">
      <w:pPr>
        <w:pStyle w:val="Pasussalistom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Cs w:val="24"/>
          <w:lang w:val="ru-RU"/>
        </w:rPr>
      </w:pPr>
      <w:r w:rsidRPr="00DD5E33">
        <w:rPr>
          <w:b/>
          <w:szCs w:val="24"/>
          <w:lang w:val="ru-RU"/>
        </w:rPr>
        <w:t xml:space="preserve">- </w:t>
      </w:r>
      <w:r w:rsidRPr="00515B0F">
        <w:rPr>
          <w:rFonts w:eastAsia="Times New Roman"/>
          <w:i/>
          <w:color w:val="000000"/>
          <w:szCs w:val="24"/>
          <w:lang w:val="ru-RU"/>
        </w:rPr>
        <w:t>Образовање, неформално образовање и стручно усавршавање</w:t>
      </w:r>
    </w:p>
    <w:p w:rsidR="00C9287C" w:rsidRPr="00515B0F" w:rsidRDefault="00C9287C" w:rsidP="00C9287C">
      <w:pPr>
        <w:pStyle w:val="Pasussalistom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Cs w:val="24"/>
          <w:lang w:val="ru-RU"/>
        </w:rPr>
      </w:pPr>
      <w:r w:rsidRPr="00515B0F">
        <w:rPr>
          <w:szCs w:val="24"/>
          <w:lang w:val="ru-RU"/>
        </w:rPr>
        <w:t>-</w:t>
      </w:r>
      <w:r w:rsidRPr="00515B0F">
        <w:rPr>
          <w:bCs/>
          <w:szCs w:val="24"/>
          <w:lang w:val="ru-RU"/>
        </w:rPr>
        <w:t xml:space="preserve"> </w:t>
      </w:r>
      <w:r w:rsidRPr="00515B0F">
        <w:rPr>
          <w:rFonts w:eastAsia="Times New Roman"/>
          <w:i/>
          <w:color w:val="000000"/>
          <w:szCs w:val="24"/>
          <w:lang w:val="ru-RU"/>
        </w:rPr>
        <w:t>Заштита здравља</w:t>
      </w:r>
    </w:p>
    <w:p w:rsidR="00354904" w:rsidRPr="00DD5E33" w:rsidRDefault="00C8508F" w:rsidP="00782396">
      <w:pPr>
        <w:spacing w:after="0"/>
        <w:ind w:firstLine="708"/>
        <w:rPr>
          <w:color w:val="000000"/>
          <w:szCs w:val="24"/>
          <w:lang w:val="ru-RU"/>
        </w:rPr>
      </w:pPr>
      <w:r w:rsidRPr="00DD5E33">
        <w:rPr>
          <w:i/>
          <w:szCs w:val="24"/>
          <w:lang w:val="ru-RU"/>
        </w:rPr>
        <w:t>Циљеви: 1.</w:t>
      </w:r>
      <w:r w:rsidR="00782396" w:rsidRPr="00DD5E33">
        <w:rPr>
          <w:color w:val="000000"/>
          <w:szCs w:val="24"/>
          <w:lang w:val="bg-BG"/>
        </w:rPr>
        <w:t xml:space="preserve"> </w:t>
      </w:r>
      <w:r w:rsidR="00782396" w:rsidRPr="00DD5E33">
        <w:rPr>
          <w:i/>
          <w:color w:val="000000"/>
          <w:szCs w:val="24"/>
          <w:lang w:val="bg-BG"/>
        </w:rPr>
        <w:t>Стварање услова за запошљавање и повећање запошљивости младих на територији општине Ивањица.</w:t>
      </w:r>
      <w:r w:rsidR="004730CE" w:rsidRPr="00DD5E33">
        <w:rPr>
          <w:i/>
          <w:color w:val="000000"/>
          <w:szCs w:val="24"/>
          <w:lang w:val="ru-RU"/>
        </w:rPr>
        <w:t>2.</w:t>
      </w:r>
      <w:r w:rsidR="00E65782" w:rsidRPr="00DD5E33">
        <w:rPr>
          <w:i/>
          <w:color w:val="000000"/>
          <w:szCs w:val="24"/>
          <w:lang w:val="ru-RU"/>
        </w:rPr>
        <w:t xml:space="preserve"> Подизање свести код младих о превентивним прегледима примарне здравствене заштите и о активностима везаним за борбу против  наркоманије у школама.</w:t>
      </w:r>
    </w:p>
    <w:p w:rsidR="00782396" w:rsidRPr="00DD5E33" w:rsidRDefault="004730CE" w:rsidP="00782396">
      <w:pPr>
        <w:spacing w:after="0"/>
        <w:ind w:firstLine="708"/>
        <w:rPr>
          <w:color w:val="000000"/>
          <w:szCs w:val="24"/>
          <w:lang w:val="ru-RU"/>
        </w:rPr>
      </w:pPr>
      <w:r w:rsidRPr="00DD5E33">
        <w:rPr>
          <w:color w:val="000000"/>
          <w:szCs w:val="24"/>
          <w:lang w:val="bg-BG"/>
        </w:rPr>
        <w:t xml:space="preserve"> </w:t>
      </w:r>
      <w:r w:rsidRPr="00DD5E33">
        <w:rPr>
          <w:i/>
          <w:szCs w:val="24"/>
          <w:lang w:val="ru-RU"/>
        </w:rPr>
        <w:t xml:space="preserve">Показатељи: </w:t>
      </w:r>
      <w:r w:rsidR="00E65782" w:rsidRPr="00DD5E33">
        <w:rPr>
          <w:i/>
          <w:szCs w:val="24"/>
          <w:lang w:val="ru-RU"/>
        </w:rPr>
        <w:t>1) Смањен број незапослених лица на тржишту рада из категорије теже запошљивих – млади 2)Повећан број припадника локалне заједнице који пружају  различите врсте подршке   програмима и пројектима  посвећених  деци  и младима</w:t>
      </w:r>
    </w:p>
    <w:p w:rsidR="00C8508F" w:rsidRPr="00DD5E33" w:rsidRDefault="00C8508F" w:rsidP="00C9287C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bg-BG"/>
        </w:rPr>
      </w:pPr>
    </w:p>
    <w:p w:rsidR="00E65782" w:rsidRPr="007B031B" w:rsidRDefault="00E65782" w:rsidP="00C9287C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DD5E33" w:rsidRPr="007B031B" w:rsidRDefault="00DD5E33" w:rsidP="00C9287C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E65782" w:rsidRPr="00DD5E33" w:rsidRDefault="00E65782" w:rsidP="00C9287C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bg-BG"/>
        </w:rPr>
      </w:pPr>
    </w:p>
    <w:p w:rsidR="00C8508F" w:rsidRPr="00DD5E33" w:rsidRDefault="00C8508F" w:rsidP="00C9287C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C8508F" w:rsidRPr="00DD5E33" w:rsidRDefault="00C8508F" w:rsidP="00C8508F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  <w:r w:rsidRPr="00DD5E33">
        <w:rPr>
          <w:b/>
          <w:bCs/>
          <w:szCs w:val="24"/>
          <w:lang w:val="ru-RU"/>
        </w:rPr>
        <w:t>Друштвена брига о</w:t>
      </w:r>
      <w:r w:rsidRPr="00DD5E33">
        <w:rPr>
          <w:b/>
          <w:szCs w:val="24"/>
          <w:lang w:val="ru-RU"/>
        </w:rPr>
        <w:t xml:space="preserve">  остељивим групама</w:t>
      </w:r>
      <w:r w:rsidRPr="00DD5E33">
        <w:rPr>
          <w:b/>
          <w:bCs/>
          <w:szCs w:val="24"/>
          <w:lang w:val="ru-RU"/>
        </w:rPr>
        <w:t xml:space="preserve"> </w:t>
      </w:r>
    </w:p>
    <w:p w:rsidR="00C9287C" w:rsidRPr="00515B0F" w:rsidRDefault="00C8508F" w:rsidP="00C8508F">
      <w:pPr>
        <w:pStyle w:val="Pasussalistom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Cs w:val="24"/>
          <w:lang w:val="ru-RU"/>
        </w:rPr>
      </w:pPr>
      <w:r w:rsidRPr="00DD5E33">
        <w:rPr>
          <w:b/>
          <w:bCs/>
          <w:szCs w:val="24"/>
          <w:lang w:val="ru-RU"/>
        </w:rPr>
        <w:t xml:space="preserve">- </w:t>
      </w:r>
      <w:r w:rsidR="00C9287C" w:rsidRPr="00DD5E33">
        <w:rPr>
          <w:b/>
          <w:bCs/>
          <w:szCs w:val="24"/>
          <w:lang w:val="ru-RU"/>
        </w:rPr>
        <w:t xml:space="preserve"> </w:t>
      </w:r>
      <w:r w:rsidR="00C9287C" w:rsidRPr="00515B0F">
        <w:rPr>
          <w:rFonts w:eastAsia="Times New Roman"/>
          <w:i/>
          <w:color w:val="000000"/>
          <w:szCs w:val="24"/>
          <w:lang w:val="ru-RU"/>
        </w:rPr>
        <w:t>Подршка социјално угроженим грађанима</w:t>
      </w:r>
    </w:p>
    <w:p w:rsidR="00C9287C" w:rsidRPr="00515B0F" w:rsidRDefault="00C9287C" w:rsidP="00C9287C">
      <w:pPr>
        <w:pStyle w:val="Pasussalistom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Cs w:val="24"/>
          <w:lang w:val="ru-RU"/>
        </w:rPr>
      </w:pPr>
      <w:r w:rsidRPr="00515B0F">
        <w:rPr>
          <w:bCs/>
          <w:szCs w:val="24"/>
          <w:lang w:val="ru-RU"/>
        </w:rPr>
        <w:t>-</w:t>
      </w:r>
      <w:r w:rsidRPr="00515B0F">
        <w:rPr>
          <w:rFonts w:eastAsia="Times New Roman"/>
          <w:i/>
          <w:color w:val="000000"/>
          <w:szCs w:val="24"/>
          <w:lang w:val="ru-RU"/>
        </w:rPr>
        <w:t xml:space="preserve"> Хуманитарне активности</w:t>
      </w:r>
    </w:p>
    <w:p w:rsidR="00C9287C" w:rsidRPr="00515B0F" w:rsidRDefault="00C9287C" w:rsidP="00C9287C">
      <w:pPr>
        <w:pStyle w:val="Pasussalistom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Cs w:val="24"/>
          <w:lang w:val="ru-RU"/>
        </w:rPr>
      </w:pPr>
      <w:r w:rsidRPr="00515B0F">
        <w:rPr>
          <w:bCs/>
          <w:szCs w:val="24"/>
          <w:lang w:val="ru-RU"/>
        </w:rPr>
        <w:t>-</w:t>
      </w:r>
      <w:r w:rsidRPr="00515B0F">
        <w:rPr>
          <w:rFonts w:eastAsia="Times New Roman"/>
          <w:i/>
          <w:color w:val="000000"/>
          <w:szCs w:val="24"/>
          <w:lang w:val="ru-RU"/>
        </w:rPr>
        <w:t xml:space="preserve"> Унапређење квалитета живота особа са инвалидитетом</w:t>
      </w:r>
    </w:p>
    <w:p w:rsidR="00C9287C" w:rsidRPr="00515B0F" w:rsidRDefault="00C9287C" w:rsidP="00C9287C">
      <w:pPr>
        <w:shd w:val="clear" w:color="auto" w:fill="FFFFFF"/>
        <w:spacing w:after="120"/>
        <w:ind w:firstLine="720"/>
        <w:contextualSpacing/>
        <w:rPr>
          <w:rFonts w:eastAsia="Times New Roman"/>
          <w:i/>
          <w:color w:val="000000"/>
          <w:szCs w:val="24"/>
          <w:lang w:val="ru-RU"/>
        </w:rPr>
      </w:pPr>
      <w:r w:rsidRPr="00515B0F">
        <w:rPr>
          <w:bCs/>
          <w:szCs w:val="24"/>
          <w:lang w:val="ru-RU"/>
        </w:rPr>
        <w:t>-</w:t>
      </w:r>
      <w:r w:rsidRPr="00515B0F">
        <w:rPr>
          <w:rFonts w:eastAsia="Times New Roman"/>
          <w:i/>
          <w:color w:val="000000"/>
          <w:szCs w:val="24"/>
          <w:lang w:val="ru-RU"/>
        </w:rPr>
        <w:t xml:space="preserve"> Превенција свих</w:t>
      </w:r>
      <w:r w:rsidR="00F83619" w:rsidRPr="00515B0F">
        <w:rPr>
          <w:rFonts w:eastAsia="Times New Roman"/>
          <w:i/>
          <w:color w:val="000000"/>
          <w:szCs w:val="24"/>
          <w:lang w:val="ru-RU"/>
        </w:rPr>
        <w:t xml:space="preserve"> облика насиља и дискриминације</w:t>
      </w:r>
    </w:p>
    <w:p w:rsidR="00163E0B" w:rsidRPr="00DD5E33" w:rsidRDefault="00163E0B" w:rsidP="00255D59">
      <w:pPr>
        <w:autoSpaceDE w:val="0"/>
        <w:autoSpaceDN w:val="0"/>
        <w:adjustRightInd w:val="0"/>
        <w:spacing w:after="0" w:line="240" w:lineRule="auto"/>
        <w:ind w:left="360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Циљеви: 1. Подстицање позитивног деловања шире друштвене заједнице према</w:t>
      </w:r>
      <w:r w:rsidR="00C8508F" w:rsidRPr="00DD5E33">
        <w:rPr>
          <w:i/>
          <w:szCs w:val="24"/>
          <w:lang w:val="ru-RU"/>
        </w:rPr>
        <w:t xml:space="preserve">  </w:t>
      </w:r>
      <w:r w:rsidR="00B96F92" w:rsidRPr="00DD5E33">
        <w:rPr>
          <w:i/>
          <w:szCs w:val="24"/>
          <w:lang w:val="ru-RU"/>
        </w:rPr>
        <w:t xml:space="preserve"> </w:t>
      </w:r>
      <w:r w:rsidRPr="00DD5E33">
        <w:rPr>
          <w:i/>
          <w:szCs w:val="24"/>
          <w:lang w:val="ru-RU"/>
        </w:rPr>
        <w:t xml:space="preserve"> осетљивим друштвеним групама и према појединцима из тих група, нарочито имајући у виду децу и младе, жене, особе са инвалидитетом, особе са посебним потребама, болесне и старије особе; 2. Развој и подстицање  друштвене свести о значају  смањења општег нивоа дискриминације;  </w:t>
      </w:r>
    </w:p>
    <w:p w:rsidR="00C07EA6" w:rsidRPr="00DD5E33" w:rsidRDefault="00C07EA6" w:rsidP="00C07EA6">
      <w:pPr>
        <w:autoSpaceDE w:val="0"/>
        <w:autoSpaceDN w:val="0"/>
        <w:adjustRightInd w:val="0"/>
        <w:spacing w:after="60"/>
        <w:ind w:left="360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Показатељи: 1)Обезбеђена инстутиционалана подршка програмима удружења која спроводе активности засноване на принципима друшт</w:t>
      </w:r>
      <w:r w:rsidR="00E65782" w:rsidRPr="00DD5E33">
        <w:rPr>
          <w:i/>
          <w:szCs w:val="24"/>
          <w:lang w:val="ru-RU"/>
        </w:rPr>
        <w:t>вене бриге о осетљивим групама  2</w:t>
      </w:r>
      <w:r w:rsidRPr="00DD5E33">
        <w:rPr>
          <w:i/>
          <w:szCs w:val="24"/>
          <w:lang w:val="ru-RU"/>
        </w:rPr>
        <w:t>)Повећан број припадника локал</w:t>
      </w:r>
      <w:r w:rsidR="00C608BE" w:rsidRPr="00DD5E33">
        <w:rPr>
          <w:i/>
          <w:szCs w:val="24"/>
          <w:lang w:val="ru-RU"/>
        </w:rPr>
        <w:t xml:space="preserve">не заједнице који учествују </w:t>
      </w:r>
      <w:r w:rsidRPr="00DD5E33">
        <w:rPr>
          <w:i/>
          <w:szCs w:val="24"/>
          <w:lang w:val="ru-RU"/>
        </w:rPr>
        <w:t xml:space="preserve"> у </w:t>
      </w:r>
      <w:r w:rsidR="00B96F92" w:rsidRPr="00DD5E33">
        <w:rPr>
          <w:i/>
          <w:szCs w:val="24"/>
          <w:lang w:val="ru-RU"/>
        </w:rPr>
        <w:t xml:space="preserve">хуманитарним </w:t>
      </w:r>
      <w:r w:rsidRPr="00DD5E33">
        <w:rPr>
          <w:i/>
          <w:szCs w:val="24"/>
          <w:lang w:val="ru-RU"/>
        </w:rPr>
        <w:t>активн</w:t>
      </w:r>
      <w:r w:rsidR="00B96F92" w:rsidRPr="00DD5E33">
        <w:rPr>
          <w:i/>
          <w:szCs w:val="24"/>
          <w:lang w:val="ru-RU"/>
        </w:rPr>
        <w:t xml:space="preserve">остима, активностима које доприносе </w:t>
      </w:r>
      <w:r w:rsidRPr="00DD5E33">
        <w:rPr>
          <w:i/>
          <w:szCs w:val="24"/>
          <w:lang w:val="ru-RU"/>
        </w:rPr>
        <w:t xml:space="preserve"> значај</w:t>
      </w:r>
      <w:r w:rsidR="00B96F92" w:rsidRPr="00DD5E33">
        <w:rPr>
          <w:i/>
          <w:szCs w:val="24"/>
          <w:lang w:val="ru-RU"/>
        </w:rPr>
        <w:t xml:space="preserve">у </w:t>
      </w:r>
      <w:r w:rsidRPr="00DD5E33">
        <w:rPr>
          <w:i/>
          <w:szCs w:val="24"/>
          <w:lang w:val="ru-RU"/>
        </w:rPr>
        <w:t xml:space="preserve"> женских права и превенцију  свих видова дискриминације; </w:t>
      </w:r>
    </w:p>
    <w:p w:rsidR="00C07EA6" w:rsidRPr="00DD5E33" w:rsidRDefault="00C07EA6" w:rsidP="00C07EA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B02216" w:rsidRPr="00DD5E33" w:rsidRDefault="00B02216" w:rsidP="00255D59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  <w:lang w:val="ru-RU"/>
        </w:rPr>
      </w:pPr>
      <w:r w:rsidRPr="00DD5E33">
        <w:rPr>
          <w:b/>
          <w:bCs/>
          <w:szCs w:val="24"/>
          <w:u w:val="single"/>
          <w:lang w:val="ru-RU"/>
        </w:rPr>
        <w:t>Заштита животне средине и очување природе</w:t>
      </w:r>
    </w:p>
    <w:p w:rsidR="00B02216" w:rsidRPr="00DD5E33" w:rsidRDefault="00B02216" w:rsidP="00255D59">
      <w:pPr>
        <w:pStyle w:val="Pasussalistom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DD5E33">
        <w:rPr>
          <w:szCs w:val="24"/>
          <w:lang w:val="ru-RU"/>
        </w:rPr>
        <w:t xml:space="preserve">Развој свести о значају очувања животне средине  уз синхронизовано деловање већег броја организација цивилног друштва </w:t>
      </w:r>
    </w:p>
    <w:p w:rsidR="00B02216" w:rsidRPr="00DD5E33" w:rsidRDefault="00B02216" w:rsidP="00255D59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5605EB" w:rsidRPr="00DD5E33" w:rsidRDefault="00D409AD" w:rsidP="00255D59">
      <w:pPr>
        <w:autoSpaceDE w:val="0"/>
        <w:autoSpaceDN w:val="0"/>
        <w:adjustRightInd w:val="0"/>
        <w:spacing w:after="0" w:line="240" w:lineRule="auto"/>
        <w:ind w:left="357"/>
        <w:rPr>
          <w:bCs/>
          <w:i/>
          <w:szCs w:val="24"/>
          <w:lang w:val="ru-RU"/>
        </w:rPr>
      </w:pPr>
      <w:r w:rsidRPr="00DD5E33">
        <w:rPr>
          <w:i/>
          <w:szCs w:val="24"/>
          <w:lang w:val="ru-RU"/>
        </w:rPr>
        <w:t>Циљеви</w:t>
      </w:r>
      <w:r w:rsidR="005605EB" w:rsidRPr="00DD5E33">
        <w:rPr>
          <w:i/>
          <w:szCs w:val="24"/>
          <w:lang w:val="ru-RU"/>
        </w:rPr>
        <w:t xml:space="preserve">: </w:t>
      </w:r>
      <w:r w:rsidRPr="00DD5E33">
        <w:rPr>
          <w:i/>
          <w:szCs w:val="24"/>
          <w:lang w:val="ru-RU"/>
        </w:rPr>
        <w:t>1.</w:t>
      </w:r>
      <w:r w:rsidRPr="00DD5E33">
        <w:rPr>
          <w:bCs/>
          <w:i/>
          <w:szCs w:val="24"/>
          <w:lang w:val="ru-RU"/>
        </w:rPr>
        <w:t>.П</w:t>
      </w:r>
      <w:r w:rsidR="005605EB" w:rsidRPr="00DD5E33">
        <w:rPr>
          <w:bCs/>
          <w:i/>
          <w:szCs w:val="24"/>
          <w:lang w:val="ru-RU"/>
        </w:rPr>
        <w:t>одизање свести јавности о значају заштите животне средине и очувања природе;</w:t>
      </w:r>
    </w:p>
    <w:p w:rsidR="00354904" w:rsidRPr="00DD5E33" w:rsidRDefault="00354904" w:rsidP="00255D59">
      <w:pPr>
        <w:autoSpaceDE w:val="0"/>
        <w:autoSpaceDN w:val="0"/>
        <w:adjustRightInd w:val="0"/>
        <w:spacing w:after="0" w:line="240" w:lineRule="auto"/>
        <w:ind w:left="357"/>
        <w:rPr>
          <w:bCs/>
          <w:i/>
          <w:szCs w:val="24"/>
          <w:lang w:val="ru-RU"/>
        </w:rPr>
      </w:pPr>
      <w:r w:rsidRPr="00DD5E33">
        <w:rPr>
          <w:bCs/>
          <w:i/>
          <w:szCs w:val="24"/>
          <w:lang w:val="ru-RU"/>
        </w:rPr>
        <w:t>2.</w:t>
      </w:r>
      <w:r w:rsidRPr="00DD5E33">
        <w:rPr>
          <w:rFonts w:eastAsia="Times New Roman"/>
          <w:color w:val="000000"/>
          <w:szCs w:val="24"/>
          <w:lang w:val="ru-RU"/>
        </w:rPr>
        <w:t xml:space="preserve"> </w:t>
      </w:r>
      <w:r w:rsidRPr="00DD5E33">
        <w:rPr>
          <w:rFonts w:eastAsia="Times New Roman"/>
          <w:i/>
          <w:color w:val="000000"/>
          <w:szCs w:val="24"/>
          <w:lang w:val="ru-RU"/>
        </w:rPr>
        <w:t>Подстицање развоја свести о утицају животне средине на здравље људи у основним и средњим школама</w:t>
      </w:r>
      <w:r w:rsidRPr="00DD5E33">
        <w:rPr>
          <w:rFonts w:eastAsia="Times New Roman"/>
          <w:color w:val="000000"/>
          <w:szCs w:val="24"/>
          <w:lang w:val="ru-RU"/>
        </w:rPr>
        <w:t xml:space="preserve"> </w:t>
      </w:r>
    </w:p>
    <w:p w:rsidR="00C07EA6" w:rsidRPr="00DD5E33" w:rsidRDefault="00C07EA6" w:rsidP="00C07EA6">
      <w:pPr>
        <w:autoSpaceDE w:val="0"/>
        <w:autoSpaceDN w:val="0"/>
        <w:adjustRightInd w:val="0"/>
        <w:spacing w:after="60"/>
        <w:ind w:left="357"/>
        <w:rPr>
          <w:bCs/>
          <w:i/>
          <w:szCs w:val="24"/>
          <w:lang w:val="ru-RU"/>
        </w:rPr>
      </w:pPr>
      <w:r w:rsidRPr="00DD5E33">
        <w:rPr>
          <w:bCs/>
          <w:i/>
          <w:szCs w:val="24"/>
          <w:lang w:val="ru-RU"/>
        </w:rPr>
        <w:t xml:space="preserve">Показатељи: 1.Повећан број међусобних партнерстава између организација цивилног друштва,   као и између организација цивилног друштва и јавних предузећа у пројектима из области заштите животне средине 2. Одржано најмање пет еколошких акција, уз активно и бројно учешће  чланова локалне заједнице, у којима се указује на постојање локалних  проблема у вези управљања отпадом; 3.Организоване најмање две јавно информативне кампање за решавање одређених еколошких проблема   </w:t>
      </w:r>
    </w:p>
    <w:p w:rsidR="005605EB" w:rsidRPr="00DD5E33" w:rsidRDefault="005605EB" w:rsidP="00255D59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D409AD" w:rsidRPr="00DD5E33" w:rsidRDefault="00B02216" w:rsidP="00255D59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 w:rsidRPr="00DD5E33">
        <w:rPr>
          <w:b/>
          <w:szCs w:val="24"/>
          <w:lang w:val="ru-RU"/>
        </w:rPr>
        <w:t xml:space="preserve"> </w:t>
      </w:r>
      <w:r w:rsidRPr="00DD5E33">
        <w:rPr>
          <w:b/>
          <w:bCs/>
          <w:szCs w:val="24"/>
          <w:u w:val="single"/>
        </w:rPr>
        <w:t>Туризам</w:t>
      </w:r>
    </w:p>
    <w:p w:rsidR="00B02216" w:rsidRPr="00DD5E33" w:rsidRDefault="00B02216" w:rsidP="00255D59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  <w:lang w:val="ru-RU"/>
        </w:rPr>
      </w:pPr>
      <w:r w:rsidRPr="00DD5E33">
        <w:rPr>
          <w:szCs w:val="24"/>
          <w:lang w:val="ru-RU"/>
        </w:rPr>
        <w:t>Промоција различитих облика туризма у руралним подручјима (</w:t>
      </w:r>
      <w:r w:rsidR="00354904" w:rsidRPr="00DD5E33">
        <w:rPr>
          <w:szCs w:val="24"/>
          <w:lang w:val="ru-RU"/>
        </w:rPr>
        <w:t xml:space="preserve">сеоски, </w:t>
      </w:r>
      <w:r w:rsidRPr="00DD5E33">
        <w:rPr>
          <w:szCs w:val="24"/>
          <w:lang w:val="ru-RU"/>
        </w:rPr>
        <w:t xml:space="preserve">бањски, рурални, активни....) </w:t>
      </w:r>
    </w:p>
    <w:p w:rsidR="00D409AD" w:rsidRPr="00DD5E33" w:rsidRDefault="00D409AD" w:rsidP="00255D59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  <w:lang w:val="ru-RU"/>
        </w:rPr>
      </w:pPr>
    </w:p>
    <w:p w:rsidR="00D409AD" w:rsidRPr="00DD5E33" w:rsidRDefault="00D409AD" w:rsidP="00255D59">
      <w:pPr>
        <w:autoSpaceDE w:val="0"/>
        <w:autoSpaceDN w:val="0"/>
        <w:adjustRightInd w:val="0"/>
        <w:spacing w:after="0" w:line="240" w:lineRule="auto"/>
        <w:ind w:left="360"/>
        <w:rPr>
          <w:bCs/>
          <w:i/>
          <w:szCs w:val="24"/>
          <w:lang w:val="ru-RU"/>
        </w:rPr>
      </w:pPr>
      <w:r w:rsidRPr="00DD5E33">
        <w:rPr>
          <w:i/>
          <w:szCs w:val="24"/>
          <w:lang w:val="ru-RU"/>
        </w:rPr>
        <w:t>Циљеви: 1.</w:t>
      </w:r>
      <w:r w:rsidRPr="00DD5E33">
        <w:rPr>
          <w:bCs/>
          <w:i/>
          <w:szCs w:val="24"/>
          <w:lang w:val="ru-RU"/>
        </w:rPr>
        <w:t>Јачање свести о значају развоја туризма у руралним областима 2.Унапређење квалитета  живота у руралним подручјима</w:t>
      </w:r>
    </w:p>
    <w:p w:rsidR="00F31417" w:rsidRDefault="00C07EA6" w:rsidP="00F31417">
      <w:pPr>
        <w:autoSpaceDE w:val="0"/>
        <w:autoSpaceDN w:val="0"/>
        <w:adjustRightInd w:val="0"/>
        <w:spacing w:after="60"/>
        <w:ind w:left="360"/>
        <w:rPr>
          <w:bCs/>
          <w:i/>
          <w:szCs w:val="24"/>
          <w:lang w:val="ru-RU"/>
        </w:rPr>
      </w:pPr>
      <w:r w:rsidRPr="00DD5E33">
        <w:rPr>
          <w:bCs/>
          <w:i/>
          <w:szCs w:val="24"/>
          <w:lang w:val="ru-RU"/>
        </w:rPr>
        <w:t>Показатељи: 1. Одржано најмање пет  манифестација које подстичу и промовишу неки од облика туризма у руралним подручј</w:t>
      </w:r>
      <w:r w:rsidR="00F31417" w:rsidRPr="00DD5E33">
        <w:rPr>
          <w:bCs/>
          <w:i/>
          <w:szCs w:val="24"/>
          <w:lang w:val="ru-RU"/>
        </w:rPr>
        <w:t xml:space="preserve">има на територији општине Ивањица </w:t>
      </w:r>
      <w:r w:rsidRPr="00DD5E33">
        <w:rPr>
          <w:bCs/>
          <w:i/>
          <w:szCs w:val="24"/>
          <w:lang w:val="ru-RU"/>
        </w:rPr>
        <w:t>(ловни туризам, риболовни туризам, екотуризам, сеоски туризам, етно туризам, гастрономски туризам, агротуризам, бањски туризам...)</w:t>
      </w:r>
      <w:r w:rsidR="00C608BE" w:rsidRPr="00DD5E33">
        <w:rPr>
          <w:bCs/>
          <w:i/>
          <w:szCs w:val="24"/>
          <w:lang w:val="ru-RU"/>
        </w:rPr>
        <w:t xml:space="preserve"> </w:t>
      </w:r>
      <w:r w:rsidRPr="00DD5E33">
        <w:rPr>
          <w:bCs/>
          <w:i/>
          <w:szCs w:val="24"/>
          <w:lang w:val="ru-RU"/>
        </w:rPr>
        <w:t xml:space="preserve">2.Повећан  број припадника локалне заједнице са руралног подручја који се баве производњом и продајом ручних радова, занатских производа и пољопривредних производа </w:t>
      </w:r>
      <w:r w:rsidR="00B96F92" w:rsidRPr="00DD5E33">
        <w:rPr>
          <w:bCs/>
          <w:i/>
          <w:szCs w:val="24"/>
          <w:lang w:val="ru-RU"/>
        </w:rPr>
        <w:t>3) Повећан број категорисаних угоститељских објеката који се баве сеоским туризмом</w:t>
      </w:r>
    </w:p>
    <w:p w:rsidR="00DD5E33" w:rsidRDefault="00DD5E33" w:rsidP="00F31417">
      <w:pPr>
        <w:autoSpaceDE w:val="0"/>
        <w:autoSpaceDN w:val="0"/>
        <w:adjustRightInd w:val="0"/>
        <w:spacing w:after="60"/>
        <w:ind w:left="360"/>
        <w:rPr>
          <w:bCs/>
          <w:i/>
          <w:szCs w:val="24"/>
          <w:lang w:val="ru-RU"/>
        </w:rPr>
      </w:pPr>
    </w:p>
    <w:p w:rsidR="00DD5E33" w:rsidRPr="00DD5E33" w:rsidRDefault="00DD5E33" w:rsidP="00F31417">
      <w:pPr>
        <w:autoSpaceDE w:val="0"/>
        <w:autoSpaceDN w:val="0"/>
        <w:adjustRightInd w:val="0"/>
        <w:spacing w:after="60"/>
        <w:ind w:left="360"/>
        <w:rPr>
          <w:bCs/>
          <w:i/>
          <w:szCs w:val="24"/>
          <w:lang w:val="ru-RU"/>
        </w:rPr>
      </w:pPr>
    </w:p>
    <w:p w:rsidR="00F31417" w:rsidRPr="00DD5E33" w:rsidRDefault="00F31417" w:rsidP="00F31417">
      <w:pPr>
        <w:autoSpaceDE w:val="0"/>
        <w:autoSpaceDN w:val="0"/>
        <w:adjustRightInd w:val="0"/>
        <w:spacing w:after="60"/>
        <w:ind w:left="360"/>
        <w:rPr>
          <w:bCs/>
          <w:i/>
          <w:szCs w:val="24"/>
          <w:lang w:val="ru-RU"/>
        </w:rPr>
      </w:pPr>
    </w:p>
    <w:p w:rsidR="00B02216" w:rsidRPr="00DD5E33" w:rsidRDefault="00A41E6C" w:rsidP="00F31417">
      <w:pPr>
        <w:autoSpaceDE w:val="0"/>
        <w:autoSpaceDN w:val="0"/>
        <w:adjustRightInd w:val="0"/>
        <w:spacing w:after="60"/>
        <w:ind w:left="360"/>
        <w:rPr>
          <w:b/>
          <w:bCs/>
          <w:szCs w:val="24"/>
          <w:u w:val="single"/>
          <w:lang w:val="ru-RU"/>
        </w:rPr>
      </w:pPr>
      <w:r w:rsidRPr="00DD5E33">
        <w:rPr>
          <w:b/>
          <w:bCs/>
          <w:szCs w:val="24"/>
          <w:u w:val="single"/>
        </w:rPr>
        <w:lastRenderedPageBreak/>
        <w:t xml:space="preserve">6. </w:t>
      </w:r>
      <w:r w:rsidR="00B02216" w:rsidRPr="00DD5E33">
        <w:rPr>
          <w:b/>
          <w:bCs/>
          <w:szCs w:val="24"/>
          <w:u w:val="single"/>
          <w:lang w:val="ru-RU"/>
        </w:rPr>
        <w:t>Пољопривреда</w:t>
      </w:r>
    </w:p>
    <w:p w:rsidR="00F31417" w:rsidRPr="00DD5E33" w:rsidRDefault="00F31417" w:rsidP="00F31417">
      <w:pPr>
        <w:autoSpaceDE w:val="0"/>
        <w:autoSpaceDN w:val="0"/>
        <w:adjustRightInd w:val="0"/>
        <w:spacing w:after="60"/>
        <w:ind w:left="360"/>
        <w:rPr>
          <w:bCs/>
          <w:szCs w:val="24"/>
          <w:lang w:val="ru-RU"/>
        </w:rPr>
      </w:pPr>
      <w:r w:rsidRPr="00DD5E33">
        <w:rPr>
          <w:bCs/>
          <w:szCs w:val="24"/>
          <w:lang w:val="ru-RU"/>
        </w:rPr>
        <w:t>-     Развој воћарства</w:t>
      </w:r>
    </w:p>
    <w:p w:rsidR="00B02216" w:rsidRPr="00DD5E33" w:rsidRDefault="00B02216" w:rsidP="00255D59">
      <w:pPr>
        <w:pStyle w:val="Pasussalistom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DD5E33">
        <w:rPr>
          <w:szCs w:val="24"/>
          <w:lang w:val="ru-RU"/>
        </w:rPr>
        <w:t xml:space="preserve">Развој </w:t>
      </w:r>
      <w:r w:rsidR="00F31417" w:rsidRPr="00DD5E33">
        <w:rPr>
          <w:szCs w:val="24"/>
          <w:lang w:val="ru-RU"/>
        </w:rPr>
        <w:t xml:space="preserve">пчеларства </w:t>
      </w:r>
    </w:p>
    <w:p w:rsidR="006918D4" w:rsidRPr="00DD5E33" w:rsidRDefault="00A41E6C" w:rsidP="00255D59">
      <w:pPr>
        <w:pStyle w:val="Pasussalistom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DD5E33">
        <w:rPr>
          <w:rFonts w:eastAsia="Times New Roman"/>
          <w:color w:val="000000"/>
          <w:szCs w:val="24"/>
          <w:lang w:val="ru-RU"/>
        </w:rPr>
        <w:t>Р</w:t>
      </w:r>
      <w:r w:rsidR="006918D4" w:rsidRPr="00DD5E33">
        <w:rPr>
          <w:rFonts w:eastAsia="Times New Roman"/>
          <w:color w:val="000000"/>
          <w:szCs w:val="24"/>
          <w:lang w:val="ru-RU"/>
        </w:rPr>
        <w:t>азвој сточарске пр</w:t>
      </w:r>
      <w:r w:rsidR="006918D4" w:rsidRPr="00DD5E33">
        <w:rPr>
          <w:szCs w:val="24"/>
          <w:lang w:val="ru-RU"/>
        </w:rPr>
        <w:t>оизводње</w:t>
      </w:r>
    </w:p>
    <w:p w:rsidR="006918D4" w:rsidRPr="00DD5E33" w:rsidRDefault="00A41E6C" w:rsidP="00255D59">
      <w:pPr>
        <w:pStyle w:val="Pasussalistom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DD5E33">
        <w:rPr>
          <w:szCs w:val="24"/>
          <w:lang w:val="ru-RU"/>
        </w:rPr>
        <w:t>Б</w:t>
      </w:r>
      <w:r w:rsidR="006918D4" w:rsidRPr="00DD5E33">
        <w:rPr>
          <w:szCs w:val="24"/>
          <w:lang w:val="ru-RU"/>
        </w:rPr>
        <w:t>рендирање пољоприривредних производа – заштита географског порекла ивањичког кромпира</w:t>
      </w:r>
    </w:p>
    <w:p w:rsidR="002D27A9" w:rsidRPr="00DD5E33" w:rsidRDefault="002D27A9" w:rsidP="002D27A9">
      <w:pPr>
        <w:pStyle w:val="Pasussalistom"/>
        <w:spacing w:after="0" w:line="240" w:lineRule="auto"/>
        <w:rPr>
          <w:szCs w:val="24"/>
          <w:lang w:val="ru-RU"/>
        </w:rPr>
      </w:pPr>
    </w:p>
    <w:p w:rsidR="00D409AD" w:rsidRPr="00DD5E33" w:rsidRDefault="00D409AD" w:rsidP="00255D59">
      <w:pPr>
        <w:spacing w:after="0" w:line="240" w:lineRule="auto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Циљеви: 1.Унапређење пчеларске производње и</w:t>
      </w:r>
      <w:r w:rsidR="00F31417" w:rsidRPr="00DD5E33">
        <w:rPr>
          <w:i/>
          <w:szCs w:val="24"/>
          <w:lang w:val="ru-RU"/>
        </w:rPr>
        <w:t xml:space="preserve"> производње меда у општини Ивањица  2. </w:t>
      </w:r>
      <w:r w:rsidR="00B96F92" w:rsidRPr="00DD5E33">
        <w:rPr>
          <w:i/>
          <w:szCs w:val="24"/>
          <w:lang w:val="ru-RU"/>
        </w:rPr>
        <w:t xml:space="preserve">Унапређење </w:t>
      </w:r>
      <w:r w:rsidR="00020838" w:rsidRPr="00DD5E33">
        <w:rPr>
          <w:i/>
          <w:szCs w:val="24"/>
          <w:lang w:val="ru-RU"/>
        </w:rPr>
        <w:t>производње јагодастог</w:t>
      </w:r>
      <w:r w:rsidR="0060130E" w:rsidRPr="00DD5E33">
        <w:rPr>
          <w:i/>
          <w:szCs w:val="24"/>
          <w:lang w:val="ru-RU"/>
        </w:rPr>
        <w:t xml:space="preserve"> воћа ( малина, купина, бровница, јагода)</w:t>
      </w:r>
    </w:p>
    <w:p w:rsidR="00C07EA6" w:rsidRPr="00DD5E33" w:rsidRDefault="00C07EA6" w:rsidP="00C07EA6">
      <w:pPr>
        <w:spacing w:after="60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 xml:space="preserve">Показатељи: 1. Унапређено стање професионалне опреме  у власништву пчеларских удружења коју користе локални пчелари, ради </w:t>
      </w:r>
      <w:r w:rsidRPr="00DD5E33">
        <w:rPr>
          <w:bCs/>
          <w:i/>
          <w:szCs w:val="24"/>
          <w:lang w:val="sr-Cyrl-CS"/>
        </w:rPr>
        <w:t>стицања знања и вештина кој</w:t>
      </w:r>
      <w:r w:rsidRPr="00DD5E33">
        <w:rPr>
          <w:bCs/>
          <w:i/>
          <w:szCs w:val="24"/>
          <w:lang w:val="ru-RU"/>
        </w:rPr>
        <w:t>е</w:t>
      </w:r>
      <w:r w:rsidRPr="00DD5E33">
        <w:rPr>
          <w:bCs/>
          <w:i/>
          <w:szCs w:val="24"/>
          <w:lang w:val="sr-Cyrl-CS"/>
        </w:rPr>
        <w:t xml:space="preserve"> ће им користити у самосталном раду 2.</w:t>
      </w:r>
      <w:r w:rsidRPr="00DD5E33">
        <w:rPr>
          <w:bCs/>
          <w:szCs w:val="24"/>
          <w:lang w:val="sr-Cyrl-CS"/>
        </w:rPr>
        <w:t xml:space="preserve"> </w:t>
      </w:r>
      <w:r w:rsidR="00B96F92" w:rsidRPr="00DD5E33">
        <w:rPr>
          <w:bCs/>
          <w:i/>
          <w:szCs w:val="24"/>
          <w:lang w:val="sr-Cyrl-CS"/>
        </w:rPr>
        <w:t>Одржана најмање један сајам</w:t>
      </w:r>
      <w:r w:rsidRPr="00DD5E33">
        <w:rPr>
          <w:bCs/>
          <w:i/>
          <w:szCs w:val="24"/>
          <w:lang w:val="sr-Cyrl-CS"/>
        </w:rPr>
        <w:t xml:space="preserve"> пчеларстав и два семинара са темама из облати </w:t>
      </w:r>
      <w:r w:rsidRPr="00DD5E33">
        <w:rPr>
          <w:i/>
          <w:szCs w:val="24"/>
          <w:lang w:val="ru-RU"/>
        </w:rPr>
        <w:t>подизања пчеларске производње  и производње меда, а у складу са принципима  добре пчеларске праксе и важећим законским и подзако</w:t>
      </w:r>
      <w:r w:rsidR="00B96F92" w:rsidRPr="00DD5E33">
        <w:rPr>
          <w:i/>
          <w:szCs w:val="24"/>
          <w:lang w:val="ru-RU"/>
        </w:rPr>
        <w:t>нским актима</w:t>
      </w:r>
      <w:r w:rsidR="00861B56" w:rsidRPr="00DD5E33">
        <w:rPr>
          <w:i/>
          <w:szCs w:val="24"/>
          <w:lang w:val="ru-RU"/>
        </w:rPr>
        <w:t xml:space="preserve">. </w:t>
      </w:r>
      <w:r w:rsidR="00020838" w:rsidRPr="00DD5E33">
        <w:rPr>
          <w:i/>
          <w:szCs w:val="24"/>
          <w:lang w:val="ru-RU"/>
        </w:rPr>
        <w:t xml:space="preserve">3. </w:t>
      </w:r>
      <w:r w:rsidR="00861B56" w:rsidRPr="00DD5E33">
        <w:rPr>
          <w:i/>
          <w:szCs w:val="24"/>
          <w:lang w:val="ru-RU"/>
        </w:rPr>
        <w:t>Едуковани пољопривредни произвођачи ( воћари) у циљу унапређења производње.</w:t>
      </w:r>
      <w:r w:rsidR="00020838" w:rsidRPr="00DD5E33">
        <w:rPr>
          <w:i/>
          <w:szCs w:val="24"/>
          <w:lang w:val="ru-RU"/>
        </w:rPr>
        <w:t>4.</w:t>
      </w:r>
      <w:r w:rsidR="00861B56" w:rsidRPr="00DD5E33">
        <w:rPr>
          <w:i/>
          <w:szCs w:val="24"/>
          <w:lang w:val="ru-RU"/>
        </w:rPr>
        <w:t xml:space="preserve"> Унапређени капацитети пољопривредних удружења.</w:t>
      </w:r>
      <w:r w:rsidR="00385DAF" w:rsidRPr="00DD5E33">
        <w:rPr>
          <w:i/>
          <w:szCs w:val="24"/>
          <w:lang w:val="ru-RU"/>
        </w:rPr>
        <w:t xml:space="preserve"> 5. мотивисани пољопривредни произвођачи да повећају сточни фонд. 6. Спроведене активности у циљу заштите географског порекла ивањичког кромпира.</w:t>
      </w:r>
    </w:p>
    <w:p w:rsidR="00163E0B" w:rsidRPr="00DD5E33" w:rsidRDefault="00163E0B" w:rsidP="00255D59">
      <w:pPr>
        <w:pStyle w:val="Pasussalistom"/>
        <w:spacing w:after="0" w:line="240" w:lineRule="auto"/>
        <w:rPr>
          <w:szCs w:val="24"/>
          <w:lang w:val="ru-RU"/>
        </w:rPr>
      </w:pPr>
    </w:p>
    <w:p w:rsidR="00163E0B" w:rsidRPr="00DD5E33" w:rsidRDefault="00163E0B" w:rsidP="00A41E6C">
      <w:pPr>
        <w:pStyle w:val="Pasussalisto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DD5E33">
        <w:rPr>
          <w:b/>
          <w:bCs/>
          <w:szCs w:val="24"/>
          <w:u w:val="single"/>
          <w:lang w:val="ru-RU"/>
        </w:rPr>
        <w:t>Унапређење капацитета удружења грађана</w:t>
      </w:r>
    </w:p>
    <w:p w:rsidR="00B02216" w:rsidRPr="00DD5E33" w:rsidRDefault="00163E0B" w:rsidP="00255D59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val="ru-RU"/>
        </w:rPr>
      </w:pPr>
      <w:r w:rsidRPr="00DD5E33">
        <w:rPr>
          <w:szCs w:val="24"/>
          <w:lang w:val="ru-RU"/>
        </w:rPr>
        <w:t>-      Подршка активностима удружења грађана којима се јачају капацитети удружења</w:t>
      </w:r>
    </w:p>
    <w:p w:rsidR="00B02216" w:rsidRPr="00DD5E33" w:rsidRDefault="00B02216" w:rsidP="00255D59">
      <w:pPr>
        <w:pStyle w:val="Pasussalistom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2C0EBF" w:rsidRPr="00DD5E33" w:rsidRDefault="00C04151" w:rsidP="00255D59">
      <w:pPr>
        <w:spacing w:after="0" w:line="240" w:lineRule="auto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Циљ</w:t>
      </w:r>
      <w:r w:rsidR="002C0EBF" w:rsidRPr="00DD5E33">
        <w:rPr>
          <w:i/>
          <w:szCs w:val="24"/>
          <w:lang w:val="ru-RU"/>
        </w:rPr>
        <w:t>: 1.</w:t>
      </w:r>
      <w:r w:rsidR="00477A91" w:rsidRPr="00DD5E33">
        <w:rPr>
          <w:i/>
          <w:szCs w:val="24"/>
          <w:lang w:val="ru-RU"/>
        </w:rPr>
        <w:t xml:space="preserve"> </w:t>
      </w:r>
      <w:r w:rsidR="002C0EBF" w:rsidRPr="00DD5E33">
        <w:rPr>
          <w:i/>
          <w:szCs w:val="24"/>
          <w:lang w:val="ru-RU"/>
        </w:rPr>
        <w:t>Унапређење  капацитета удружења грађана</w:t>
      </w:r>
    </w:p>
    <w:p w:rsidR="00C07EA6" w:rsidRPr="00DD5E33" w:rsidRDefault="00C07EA6" w:rsidP="00C07EA6">
      <w:pPr>
        <w:spacing w:after="60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Показатељи: 1. Успешно реализована  најмање три пројекта којима се јачају капацитети удружења и повећава њихова видљивост</w:t>
      </w:r>
      <w:r w:rsidR="00861B56" w:rsidRPr="00DD5E33">
        <w:rPr>
          <w:i/>
          <w:szCs w:val="24"/>
          <w:lang w:val="ru-RU"/>
        </w:rPr>
        <w:t>.</w:t>
      </w:r>
    </w:p>
    <w:p w:rsidR="00787F7D" w:rsidRPr="00DD5E33" w:rsidRDefault="00787F7D" w:rsidP="00C07EA6">
      <w:pPr>
        <w:spacing w:after="60"/>
        <w:ind w:left="357"/>
        <w:rPr>
          <w:i/>
          <w:szCs w:val="24"/>
          <w:lang w:val="ru-RU"/>
        </w:rPr>
      </w:pPr>
    </w:p>
    <w:p w:rsidR="00787F7D" w:rsidRPr="00DD5E33" w:rsidRDefault="00BF6316" w:rsidP="00A41E6C">
      <w:pPr>
        <w:pStyle w:val="Pasussalistom"/>
        <w:numPr>
          <w:ilvl w:val="0"/>
          <w:numId w:val="6"/>
        </w:numPr>
        <w:spacing w:after="60"/>
        <w:rPr>
          <w:i/>
          <w:szCs w:val="24"/>
          <w:u w:val="single"/>
          <w:lang w:val="ru-RU"/>
        </w:rPr>
      </w:pPr>
      <w:r w:rsidRPr="00DD5E33">
        <w:rPr>
          <w:b/>
          <w:szCs w:val="24"/>
          <w:u w:val="single"/>
          <w:lang w:val="ru-RU"/>
        </w:rPr>
        <w:t xml:space="preserve">Унапређење положаја националних мањина </w:t>
      </w:r>
    </w:p>
    <w:p w:rsidR="00BF6316" w:rsidRPr="00DD5E33" w:rsidRDefault="00BF6316" w:rsidP="00BF6316">
      <w:pPr>
        <w:pStyle w:val="Pasussalistom"/>
        <w:spacing w:after="60"/>
        <w:rPr>
          <w:i/>
          <w:szCs w:val="24"/>
          <w:lang w:val="ru-RU"/>
        </w:rPr>
      </w:pPr>
    </w:p>
    <w:p w:rsidR="00D97D6B" w:rsidRPr="00DD5E33" w:rsidRDefault="00884A23" w:rsidP="00255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ru-RU"/>
        </w:rPr>
      </w:pPr>
      <w:r w:rsidRPr="00DD5E33">
        <w:rPr>
          <w:rFonts w:eastAsia="Times New Roman"/>
          <w:color w:val="000000"/>
          <w:szCs w:val="24"/>
          <w:lang w:val="ru-RU"/>
        </w:rPr>
        <w:t xml:space="preserve">    -  Социјална инклузија, заштита и промовисање људских права Рома</w:t>
      </w:r>
    </w:p>
    <w:p w:rsidR="00884A23" w:rsidRPr="00DD5E33" w:rsidRDefault="00884A23" w:rsidP="00255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ru-RU"/>
        </w:rPr>
      </w:pPr>
    </w:p>
    <w:p w:rsidR="00822EDD" w:rsidRPr="00515B0F" w:rsidRDefault="00884A23" w:rsidP="00822EDD">
      <w:pPr>
        <w:spacing w:after="120" w:line="240" w:lineRule="auto"/>
        <w:ind w:right="-357"/>
        <w:jc w:val="left"/>
        <w:rPr>
          <w:i/>
          <w:iCs/>
          <w:szCs w:val="24"/>
          <w:lang w:val="sr-Cyrl-CS"/>
        </w:rPr>
      </w:pPr>
      <w:r w:rsidRPr="00DD5E33">
        <w:rPr>
          <w:rFonts w:eastAsia="Times New Roman"/>
          <w:color w:val="000000"/>
          <w:szCs w:val="24"/>
          <w:lang w:val="ru-RU"/>
        </w:rPr>
        <w:t>Циљ</w:t>
      </w:r>
      <w:r w:rsidR="00822EDD" w:rsidRPr="00DD5E33">
        <w:rPr>
          <w:rFonts w:eastAsia="Times New Roman"/>
          <w:color w:val="000000"/>
          <w:szCs w:val="24"/>
          <w:lang w:val="ru-RU"/>
        </w:rPr>
        <w:t xml:space="preserve"> 1) </w:t>
      </w:r>
      <w:r w:rsidR="00822EDD" w:rsidRPr="00515B0F">
        <w:rPr>
          <w:i/>
          <w:iCs/>
          <w:szCs w:val="24"/>
          <w:lang w:val="sr-Cyrl-CS"/>
        </w:rPr>
        <w:t>Подстицај укључивања Рома у друштвени живот заједнице</w:t>
      </w:r>
    </w:p>
    <w:p w:rsidR="00091B50" w:rsidRPr="00DD5E33" w:rsidRDefault="00D66AD1" w:rsidP="00A41E6C">
      <w:pPr>
        <w:pStyle w:val="Pasussalistom"/>
        <w:numPr>
          <w:ilvl w:val="0"/>
          <w:numId w:val="6"/>
        </w:numPr>
        <w:spacing w:after="120" w:line="240" w:lineRule="auto"/>
        <w:ind w:right="-357"/>
        <w:jc w:val="left"/>
        <w:rPr>
          <w:b/>
          <w:i/>
          <w:iCs/>
          <w:szCs w:val="24"/>
          <w:u w:val="single"/>
          <w:lang w:val="sr-Cyrl-CS"/>
        </w:rPr>
      </w:pPr>
      <w:r w:rsidRPr="00DD5E33">
        <w:rPr>
          <w:b/>
          <w:iCs/>
          <w:szCs w:val="24"/>
          <w:u w:val="single"/>
          <w:lang w:val="sr-Cyrl-CS"/>
        </w:rPr>
        <w:t>Противпожарна заштита</w:t>
      </w:r>
    </w:p>
    <w:p w:rsidR="00091B50" w:rsidRPr="00DD5E33" w:rsidRDefault="00091B50" w:rsidP="00091B50">
      <w:pPr>
        <w:pStyle w:val="Pasussalistom"/>
        <w:spacing w:after="120" w:line="240" w:lineRule="auto"/>
        <w:ind w:right="-357"/>
        <w:jc w:val="left"/>
        <w:rPr>
          <w:b/>
          <w:iCs/>
          <w:szCs w:val="24"/>
          <w:lang w:val="sr-Cyrl-CS"/>
        </w:rPr>
      </w:pPr>
    </w:p>
    <w:p w:rsidR="007634F6" w:rsidRPr="00DD5E33" w:rsidRDefault="007634F6" w:rsidP="007634F6">
      <w:pPr>
        <w:shd w:val="clear" w:color="auto" w:fill="FFFFFF"/>
        <w:spacing w:after="120"/>
        <w:contextualSpacing/>
        <w:rPr>
          <w:rFonts w:eastAsia="Times New Roman"/>
          <w:color w:val="000000"/>
          <w:szCs w:val="24"/>
          <w:lang w:val="ru-RU"/>
        </w:rPr>
      </w:pPr>
      <w:r w:rsidRPr="00DD5E33">
        <w:rPr>
          <w:b/>
          <w:iCs/>
          <w:szCs w:val="24"/>
          <w:lang w:val="sr-Cyrl-CS"/>
        </w:rPr>
        <w:t xml:space="preserve">- </w:t>
      </w:r>
      <w:r w:rsidRPr="00DD5E33">
        <w:rPr>
          <w:rFonts w:eastAsia="Times New Roman"/>
          <w:color w:val="000000"/>
          <w:szCs w:val="24"/>
          <w:lang w:val="ru-RU"/>
        </w:rPr>
        <w:t>Организовање радионица за децу и младе о противпожарној заштити</w:t>
      </w:r>
    </w:p>
    <w:p w:rsidR="007634F6" w:rsidRPr="00DD5E33" w:rsidRDefault="007634F6" w:rsidP="007634F6">
      <w:pPr>
        <w:shd w:val="clear" w:color="auto" w:fill="FFFFFF"/>
        <w:spacing w:after="120"/>
        <w:contextualSpacing/>
        <w:rPr>
          <w:rFonts w:eastAsia="Times New Roman"/>
          <w:color w:val="000000"/>
          <w:szCs w:val="24"/>
          <w:lang w:val="ru-RU"/>
        </w:rPr>
      </w:pPr>
      <w:r w:rsidRPr="00DD5E33">
        <w:rPr>
          <w:rFonts w:eastAsia="Times New Roman"/>
          <w:color w:val="000000"/>
          <w:szCs w:val="24"/>
          <w:lang w:val="ru-RU"/>
        </w:rPr>
        <w:t>- Ширење и развијање сваке врсте културе противпожарне заштите</w:t>
      </w:r>
    </w:p>
    <w:p w:rsidR="007634F6" w:rsidRPr="00DD5E33" w:rsidRDefault="007634F6" w:rsidP="007634F6">
      <w:pPr>
        <w:shd w:val="clear" w:color="auto" w:fill="FFFFFF"/>
        <w:spacing w:after="120"/>
        <w:contextualSpacing/>
        <w:rPr>
          <w:rFonts w:eastAsia="Times New Roman"/>
          <w:color w:val="000000"/>
          <w:szCs w:val="24"/>
          <w:lang w:val="ru-RU"/>
        </w:rPr>
      </w:pPr>
      <w:r w:rsidRPr="00DD5E33">
        <w:rPr>
          <w:rFonts w:eastAsia="Times New Roman"/>
          <w:color w:val="000000"/>
          <w:szCs w:val="24"/>
          <w:lang w:val="ru-RU"/>
        </w:rPr>
        <w:t>- Едукација и обука о противпожарној заштити у домаћинству</w:t>
      </w:r>
    </w:p>
    <w:p w:rsidR="00D66AD1" w:rsidRPr="00DD5E33" w:rsidRDefault="00D66AD1" w:rsidP="00091B50">
      <w:pPr>
        <w:pStyle w:val="Pasussalistom"/>
        <w:spacing w:after="120" w:line="240" w:lineRule="auto"/>
        <w:ind w:right="-357"/>
        <w:jc w:val="left"/>
        <w:rPr>
          <w:b/>
          <w:i/>
          <w:iCs/>
          <w:szCs w:val="24"/>
          <w:lang w:val="ru-RU"/>
        </w:rPr>
      </w:pPr>
    </w:p>
    <w:p w:rsidR="00F83619" w:rsidRPr="00DD5E33" w:rsidRDefault="00F83619" w:rsidP="00F83619">
      <w:pPr>
        <w:pStyle w:val="Pasussalistom"/>
        <w:numPr>
          <w:ilvl w:val="0"/>
          <w:numId w:val="6"/>
        </w:numPr>
        <w:spacing w:after="120" w:line="240" w:lineRule="auto"/>
        <w:ind w:right="-357"/>
        <w:jc w:val="left"/>
        <w:rPr>
          <w:b/>
          <w:iCs/>
          <w:szCs w:val="24"/>
          <w:u w:val="single"/>
          <w:lang w:val="ru-RU"/>
        </w:rPr>
      </w:pPr>
      <w:r w:rsidRPr="00DD5E33">
        <w:rPr>
          <w:b/>
          <w:iCs/>
          <w:szCs w:val="24"/>
          <w:u w:val="single"/>
          <w:lang w:val="ru-RU"/>
        </w:rPr>
        <w:t>Друштвена брига о старијим особама</w:t>
      </w:r>
    </w:p>
    <w:p w:rsidR="00F83619" w:rsidRPr="00515B0F" w:rsidRDefault="00F83619" w:rsidP="00E17E06">
      <w:pPr>
        <w:shd w:val="clear" w:color="auto" w:fill="FFFFFF"/>
        <w:spacing w:after="0"/>
        <w:ind w:firstLine="720"/>
        <w:contextualSpacing/>
        <w:rPr>
          <w:rFonts w:eastAsia="Times New Roman"/>
          <w:i/>
          <w:color w:val="000000"/>
          <w:szCs w:val="24"/>
          <w:lang w:val="ru-RU"/>
        </w:rPr>
      </w:pPr>
      <w:r w:rsidRPr="00DD5E33">
        <w:rPr>
          <w:rFonts w:eastAsia="Times New Roman"/>
          <w:b/>
          <w:i/>
          <w:color w:val="000000"/>
          <w:szCs w:val="24"/>
          <w:lang w:val="ru-RU"/>
        </w:rPr>
        <w:t xml:space="preserve">- </w:t>
      </w:r>
      <w:r w:rsidRPr="00515B0F">
        <w:rPr>
          <w:rFonts w:eastAsia="Times New Roman"/>
          <w:i/>
          <w:color w:val="000000"/>
          <w:szCs w:val="24"/>
          <w:lang w:val="ru-RU"/>
        </w:rPr>
        <w:t>Друштвена брига о пензионерима</w:t>
      </w:r>
    </w:p>
    <w:p w:rsidR="00F83619" w:rsidRPr="00515B0F" w:rsidRDefault="00F83619" w:rsidP="00E17E06">
      <w:pPr>
        <w:spacing w:after="0" w:line="240" w:lineRule="auto"/>
        <w:ind w:right="-357"/>
        <w:jc w:val="left"/>
        <w:rPr>
          <w:i/>
          <w:iCs/>
          <w:szCs w:val="24"/>
          <w:lang w:val="ru-RU"/>
        </w:rPr>
      </w:pPr>
    </w:p>
    <w:p w:rsidR="00554DF8" w:rsidRPr="00515B0F" w:rsidRDefault="00515B0F" w:rsidP="00E17E06">
      <w:pPr>
        <w:spacing w:after="0" w:line="240" w:lineRule="auto"/>
        <w:ind w:right="-357"/>
        <w:jc w:val="left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          - </w:t>
      </w:r>
      <w:r w:rsidRPr="00F94BB6">
        <w:rPr>
          <w:i/>
          <w:iCs/>
          <w:szCs w:val="24"/>
          <w:lang w:val="ru-RU"/>
        </w:rPr>
        <w:t>П</w:t>
      </w:r>
      <w:r w:rsidR="00554DF8" w:rsidRPr="00515B0F">
        <w:rPr>
          <w:i/>
          <w:iCs/>
          <w:szCs w:val="24"/>
          <w:lang w:val="ru-RU"/>
        </w:rPr>
        <w:t>одршка старим лицима у сеоским срединама</w:t>
      </w:r>
    </w:p>
    <w:p w:rsidR="00554DF8" w:rsidRPr="00DD5E33" w:rsidRDefault="00554DF8" w:rsidP="00E17E06">
      <w:pPr>
        <w:spacing w:after="0" w:line="240" w:lineRule="auto"/>
        <w:ind w:right="-357"/>
        <w:jc w:val="left"/>
        <w:rPr>
          <w:b/>
          <w:i/>
          <w:iCs/>
          <w:szCs w:val="24"/>
          <w:lang w:val="ru-RU"/>
        </w:rPr>
      </w:pPr>
    </w:p>
    <w:p w:rsidR="00554DF8" w:rsidRPr="00DD5E33" w:rsidRDefault="00554DF8" w:rsidP="00E17E06">
      <w:pPr>
        <w:spacing w:after="0" w:line="240" w:lineRule="auto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 xml:space="preserve">Циљ: 1. Унапређење  положаја пензионера </w:t>
      </w:r>
    </w:p>
    <w:p w:rsidR="00554DF8" w:rsidRPr="00DD5E33" w:rsidRDefault="00554DF8" w:rsidP="00554DF8">
      <w:pPr>
        <w:spacing w:after="60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Показатељи: 1. Успешно реализоване активности које доприносе укључиваље пензионер у друштвене токове. 2. Побољшан поожај пензионера кроз задовољење њихових потреба.</w:t>
      </w:r>
    </w:p>
    <w:p w:rsidR="00554DF8" w:rsidRPr="00DD5E33" w:rsidRDefault="00554DF8" w:rsidP="00554DF8">
      <w:pPr>
        <w:spacing w:after="60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lastRenderedPageBreak/>
        <w:t>Циљ: 2. Побољшан положај старих лица у сеоским срединама</w:t>
      </w:r>
    </w:p>
    <w:p w:rsidR="00554DF8" w:rsidRDefault="00554DF8" w:rsidP="00554DF8">
      <w:pPr>
        <w:spacing w:after="60"/>
        <w:ind w:left="357"/>
        <w:rPr>
          <w:i/>
          <w:szCs w:val="24"/>
          <w:lang w:val="ru-RU"/>
        </w:rPr>
      </w:pPr>
      <w:r w:rsidRPr="00DD5E33">
        <w:rPr>
          <w:i/>
          <w:szCs w:val="24"/>
          <w:lang w:val="ru-RU"/>
        </w:rPr>
        <w:t>Показатељи: 1. Организоване активности које ће допринети смањењу сиромаштва старих лица и пружена помоћ и подршка за смањење последица пандемије корона вирусом.</w:t>
      </w:r>
    </w:p>
    <w:p w:rsidR="00E17E06" w:rsidRDefault="00E17E06" w:rsidP="00554DF8">
      <w:pPr>
        <w:spacing w:after="60"/>
        <w:ind w:left="357"/>
        <w:rPr>
          <w:i/>
          <w:szCs w:val="24"/>
          <w:lang w:val="ru-RU"/>
        </w:rPr>
      </w:pPr>
    </w:p>
    <w:p w:rsidR="00E17E06" w:rsidRDefault="00E17E06" w:rsidP="00554DF8">
      <w:pPr>
        <w:spacing w:after="60"/>
        <w:ind w:left="357"/>
        <w:rPr>
          <w:b/>
          <w:szCs w:val="24"/>
          <w:lang w:val="ru-RU"/>
        </w:rPr>
      </w:pPr>
      <w:r>
        <w:rPr>
          <w:i/>
          <w:szCs w:val="24"/>
          <w:lang w:val="ru-RU"/>
        </w:rPr>
        <w:t xml:space="preserve">11. </w:t>
      </w:r>
      <w:r>
        <w:rPr>
          <w:b/>
          <w:szCs w:val="24"/>
          <w:lang w:val="ru-RU"/>
        </w:rPr>
        <w:t>Безбедност грађана и имовине</w:t>
      </w:r>
    </w:p>
    <w:p w:rsidR="00E17E06" w:rsidRPr="00A345DD" w:rsidRDefault="00A345DD" w:rsidP="00554DF8">
      <w:pPr>
        <w:spacing w:after="60"/>
        <w:ind w:left="357"/>
        <w:rPr>
          <w:b/>
          <w:i/>
          <w:szCs w:val="24"/>
          <w:lang w:val="ru-RU"/>
        </w:rPr>
      </w:pPr>
      <w:r w:rsidRPr="00A345DD">
        <w:rPr>
          <w:rFonts w:eastAsia="Times New Roman"/>
          <w:i/>
          <w:color w:val="000000"/>
          <w:lang w:val="ru-RU"/>
        </w:rPr>
        <w:t>Јачање улога институција у области  безбедности грађана и имовине</w:t>
      </w:r>
    </w:p>
    <w:p w:rsidR="00CD3836" w:rsidRDefault="00A345DD" w:rsidP="00554DF8">
      <w:pPr>
        <w:spacing w:after="60"/>
        <w:ind w:left="357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Циљ: </w:t>
      </w:r>
      <w:r w:rsidR="00983D6F">
        <w:rPr>
          <w:i/>
          <w:szCs w:val="24"/>
          <w:lang w:val="ru-RU"/>
        </w:rPr>
        <w:t>Подизање нивоа капацитета локалних институција за брзо реаговање у кризним ситуацијама</w:t>
      </w:r>
    </w:p>
    <w:p w:rsidR="00983D6F" w:rsidRPr="00DD5E33" w:rsidRDefault="00983D6F" w:rsidP="00554DF8">
      <w:pPr>
        <w:spacing w:after="60"/>
        <w:ind w:left="357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Показатељ: 1. Набављена опрема која је поуздана и ефикасна у заштити безбедности грађана и имовине 2. Одржане радионице, тренинзи, практични примери о реакцијама у кризним ситуацијама. </w:t>
      </w:r>
    </w:p>
    <w:p w:rsidR="00884A23" w:rsidRPr="00DD5E33" w:rsidRDefault="00884A23" w:rsidP="00255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:rsidR="002C0EBF" w:rsidRPr="00DD5E33" w:rsidRDefault="00F92D19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DD5E33">
        <w:rPr>
          <w:b/>
          <w:szCs w:val="24"/>
          <w:lang w:val="sr-Cyrl-CS"/>
        </w:rPr>
        <w:t>Члан 2.</w:t>
      </w:r>
    </w:p>
    <w:p w:rsidR="00230971" w:rsidRPr="00DD5E33" w:rsidRDefault="00230971" w:rsidP="00255D59">
      <w:pPr>
        <w:spacing w:after="0" w:line="240" w:lineRule="auto"/>
        <w:jc w:val="center"/>
        <w:rPr>
          <w:b/>
          <w:szCs w:val="24"/>
          <w:lang w:val="sr-Cyrl-CS"/>
        </w:rPr>
      </w:pPr>
    </w:p>
    <w:p w:rsidR="00D97D6B" w:rsidRPr="00DD5E33" w:rsidRDefault="00D97D6B" w:rsidP="00255D59">
      <w:pPr>
        <w:spacing w:after="0" w:line="240" w:lineRule="auto"/>
        <w:rPr>
          <w:bCs/>
          <w:szCs w:val="24"/>
          <w:lang w:val="ru-RU"/>
        </w:rPr>
      </w:pPr>
      <w:r w:rsidRPr="00DD5E33">
        <w:rPr>
          <w:bCs/>
          <w:szCs w:val="24"/>
          <w:lang w:val="ru-RU"/>
        </w:rPr>
        <w:t xml:space="preserve">Ова одлука примењује се приликом финансирања и суфинансирања програма, пројеката и активности од јавног интереса, средствима из буџета </w:t>
      </w:r>
      <w:r w:rsidR="00FA790B" w:rsidRPr="00DD5E33">
        <w:rPr>
          <w:bCs/>
          <w:szCs w:val="24"/>
          <w:lang w:val="ru-RU"/>
        </w:rPr>
        <w:t>општине Ивањица</w:t>
      </w:r>
      <w:r w:rsidRPr="00DD5E33">
        <w:rPr>
          <w:bCs/>
          <w:szCs w:val="24"/>
          <w:lang w:val="ru-RU"/>
        </w:rPr>
        <w:t>, која спроводе удружења и који следе јавне потребе општине</w:t>
      </w:r>
      <w:r w:rsidR="00FA790B" w:rsidRPr="00DD5E33">
        <w:rPr>
          <w:bCs/>
          <w:szCs w:val="24"/>
          <w:lang w:val="ru-RU"/>
        </w:rPr>
        <w:t xml:space="preserve"> Ивањица</w:t>
      </w:r>
      <w:r w:rsidRPr="00DD5E33">
        <w:rPr>
          <w:bCs/>
          <w:szCs w:val="24"/>
          <w:lang w:val="ru-RU"/>
        </w:rPr>
        <w:t xml:space="preserve">, у складу са општим актима </w:t>
      </w:r>
      <w:r w:rsidR="00FA790B" w:rsidRPr="00DD5E33">
        <w:rPr>
          <w:bCs/>
          <w:szCs w:val="24"/>
          <w:lang w:val="ru-RU"/>
        </w:rPr>
        <w:t>општине Ивањица</w:t>
      </w:r>
      <w:r w:rsidR="00B37EBC" w:rsidRPr="00DD5E33">
        <w:rPr>
          <w:bCs/>
          <w:szCs w:val="24"/>
          <w:lang w:val="ru-RU"/>
        </w:rPr>
        <w:t>,</w:t>
      </w:r>
      <w:r w:rsidRPr="00DD5E33">
        <w:rPr>
          <w:bCs/>
          <w:szCs w:val="24"/>
          <w:lang w:val="ru-RU"/>
        </w:rPr>
        <w:t xml:space="preserve"> у наредном периоду од две године.</w:t>
      </w:r>
    </w:p>
    <w:p w:rsidR="0035523E" w:rsidRPr="00DD5E33" w:rsidRDefault="0035523E" w:rsidP="00255D59">
      <w:pPr>
        <w:spacing w:after="0" w:line="240" w:lineRule="auto"/>
        <w:rPr>
          <w:bCs/>
          <w:szCs w:val="24"/>
          <w:lang w:val="ru-RU"/>
        </w:rPr>
      </w:pPr>
    </w:p>
    <w:p w:rsidR="0035523E" w:rsidRPr="00DD5E33" w:rsidRDefault="0035523E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DD5E33">
        <w:rPr>
          <w:b/>
          <w:szCs w:val="24"/>
          <w:lang w:val="sr-Cyrl-CS"/>
        </w:rPr>
        <w:t>Члан 3.</w:t>
      </w:r>
    </w:p>
    <w:p w:rsidR="00230971" w:rsidRPr="00DD5E33" w:rsidRDefault="00230971" w:rsidP="00255D59">
      <w:pPr>
        <w:spacing w:after="0" w:line="240" w:lineRule="auto"/>
        <w:jc w:val="center"/>
        <w:rPr>
          <w:b/>
          <w:szCs w:val="24"/>
          <w:lang w:val="sr-Cyrl-CS"/>
        </w:rPr>
      </w:pPr>
    </w:p>
    <w:p w:rsidR="0006670E" w:rsidRPr="00DD5E33" w:rsidRDefault="00D97D6B" w:rsidP="00255D59">
      <w:pPr>
        <w:spacing w:after="0" w:line="240" w:lineRule="auto"/>
        <w:rPr>
          <w:bCs/>
          <w:szCs w:val="24"/>
          <w:lang w:val="ru-RU"/>
        </w:rPr>
      </w:pPr>
      <w:r w:rsidRPr="00DD5E33">
        <w:rPr>
          <w:szCs w:val="24"/>
          <w:lang w:val="ru-RU"/>
        </w:rPr>
        <w:t xml:space="preserve">Сходно утврђеним областима и приоритетним областима од јавног интереса, </w:t>
      </w:r>
      <w:r w:rsidR="00F92D19" w:rsidRPr="00DD5E33">
        <w:rPr>
          <w:szCs w:val="24"/>
          <w:lang w:val="ru-RU"/>
        </w:rPr>
        <w:t xml:space="preserve">председник Општине </w:t>
      </w:r>
      <w:r w:rsidR="00FA790B" w:rsidRPr="00DD5E33">
        <w:rPr>
          <w:szCs w:val="24"/>
          <w:lang w:val="ru-RU"/>
        </w:rPr>
        <w:t>Ивањица</w:t>
      </w:r>
      <w:r w:rsidRPr="00DD5E33">
        <w:rPr>
          <w:szCs w:val="24"/>
          <w:lang w:val="ru-RU"/>
        </w:rPr>
        <w:t xml:space="preserve"> расписаће Јавни конкурс </w:t>
      </w:r>
      <w:r w:rsidRPr="00DD5E33">
        <w:rPr>
          <w:bCs/>
          <w:szCs w:val="24"/>
          <w:lang w:val="ru-RU"/>
        </w:rPr>
        <w:t xml:space="preserve">за доделу средстава из буџета </w:t>
      </w:r>
      <w:r w:rsidR="00FA790B" w:rsidRPr="00DD5E33">
        <w:rPr>
          <w:bCs/>
          <w:szCs w:val="24"/>
          <w:lang w:val="ru-RU"/>
        </w:rPr>
        <w:t>општине Ивањица</w:t>
      </w:r>
      <w:r w:rsidR="00B02216" w:rsidRPr="00DD5E33">
        <w:rPr>
          <w:bCs/>
          <w:szCs w:val="24"/>
          <w:lang w:val="ru-RU"/>
        </w:rPr>
        <w:t xml:space="preserve"> </w:t>
      </w:r>
      <w:r w:rsidRPr="00DD5E33">
        <w:rPr>
          <w:bCs/>
          <w:szCs w:val="24"/>
          <w:lang w:val="ru-RU"/>
        </w:rPr>
        <w:t xml:space="preserve">за подстицање пројеката или недостајућег дела средстава за финансирање пројеката од јавног интереса које реализују удружења </w:t>
      </w:r>
      <w:r w:rsidR="00983D6F">
        <w:rPr>
          <w:bCs/>
          <w:szCs w:val="24"/>
          <w:lang w:val="ru-RU"/>
        </w:rPr>
        <w:t>за 2024</w:t>
      </w:r>
      <w:r w:rsidRPr="00DD5E33">
        <w:rPr>
          <w:bCs/>
          <w:szCs w:val="24"/>
          <w:lang w:val="ru-RU"/>
        </w:rPr>
        <w:t>.</w:t>
      </w:r>
      <w:r w:rsidR="00DD5E33">
        <w:rPr>
          <w:bCs/>
          <w:szCs w:val="24"/>
          <w:lang w:val="ru-RU"/>
        </w:rPr>
        <w:t xml:space="preserve">  </w:t>
      </w:r>
      <w:r w:rsidR="00DD5E33" w:rsidRPr="007B031B">
        <w:rPr>
          <w:bCs/>
          <w:szCs w:val="24"/>
          <w:lang w:val="ru-RU"/>
        </w:rPr>
        <w:t>и</w:t>
      </w:r>
      <w:r w:rsidR="00983D6F">
        <w:rPr>
          <w:bCs/>
          <w:szCs w:val="24"/>
          <w:lang w:val="ru-RU"/>
        </w:rPr>
        <w:t xml:space="preserve"> 2025</w:t>
      </w:r>
      <w:r w:rsidR="00145044" w:rsidRPr="00DD5E33">
        <w:rPr>
          <w:bCs/>
          <w:szCs w:val="24"/>
          <w:lang w:val="ru-RU"/>
        </w:rPr>
        <w:t>.</w:t>
      </w:r>
      <w:r w:rsidRPr="00DD5E33">
        <w:rPr>
          <w:bCs/>
          <w:szCs w:val="24"/>
          <w:lang w:val="ru-RU"/>
        </w:rPr>
        <w:t xml:space="preserve"> годину</w:t>
      </w:r>
      <w:r w:rsidR="0006670E" w:rsidRPr="00DD5E33">
        <w:rPr>
          <w:bCs/>
          <w:szCs w:val="24"/>
          <w:lang w:val="ru-RU"/>
        </w:rPr>
        <w:t>.</w:t>
      </w:r>
    </w:p>
    <w:p w:rsidR="00705A44" w:rsidRPr="00DD5E33" w:rsidRDefault="00705A44" w:rsidP="00255D59">
      <w:pPr>
        <w:spacing w:after="0" w:line="240" w:lineRule="auto"/>
        <w:rPr>
          <w:bCs/>
          <w:szCs w:val="24"/>
          <w:lang w:val="ru-RU"/>
        </w:rPr>
      </w:pPr>
      <w:r w:rsidRPr="00DD5E33">
        <w:rPr>
          <w:szCs w:val="24"/>
          <w:lang w:val="ru-RU"/>
        </w:rPr>
        <w:t>Скупштина</w:t>
      </w:r>
      <w:r w:rsidR="00BF6316" w:rsidRPr="00DD5E33">
        <w:rPr>
          <w:szCs w:val="24"/>
          <w:lang w:val="ru-RU"/>
        </w:rPr>
        <w:t xml:space="preserve"> општине Ивањица</w:t>
      </w:r>
      <w:r w:rsidRPr="00DD5E33">
        <w:rPr>
          <w:szCs w:val="24"/>
          <w:lang w:val="ru-RU"/>
        </w:rPr>
        <w:t xml:space="preserve"> ће за потребе пројеката/програма удружења који ће бити финансирани из буџета, удружењима ставити на располагање стратешке, програмске и планске акте </w:t>
      </w:r>
      <w:r w:rsidR="00FA790B" w:rsidRPr="00DD5E33">
        <w:rPr>
          <w:szCs w:val="24"/>
          <w:lang w:val="ru-RU"/>
        </w:rPr>
        <w:t>Општине Ивањица</w:t>
      </w:r>
      <w:r w:rsidRPr="00DD5E33">
        <w:rPr>
          <w:szCs w:val="24"/>
          <w:lang w:val="ru-RU"/>
        </w:rPr>
        <w:t xml:space="preserve"> из области које</w:t>
      </w:r>
      <w:r w:rsidR="0058490F" w:rsidRPr="00DD5E33">
        <w:rPr>
          <w:szCs w:val="24"/>
          <w:lang w:val="ru-RU"/>
        </w:rPr>
        <w:t xml:space="preserve"> ће се подстицати, у року од 15</w:t>
      </w:r>
      <w:r w:rsidRPr="00DD5E33">
        <w:rPr>
          <w:szCs w:val="24"/>
          <w:lang w:val="ru-RU"/>
        </w:rPr>
        <w:t xml:space="preserve"> да</w:t>
      </w:r>
      <w:r w:rsidR="00296A33" w:rsidRPr="00DD5E33">
        <w:rPr>
          <w:szCs w:val="24"/>
          <w:lang w:val="ru-RU"/>
        </w:rPr>
        <w:t>на од дана утврђивања приоритетних области од јавног интереса</w:t>
      </w:r>
      <w:r w:rsidRPr="00DD5E33">
        <w:rPr>
          <w:szCs w:val="24"/>
          <w:lang w:val="ru-RU"/>
        </w:rPr>
        <w:t>.</w:t>
      </w:r>
    </w:p>
    <w:p w:rsidR="00705A44" w:rsidRPr="00DD5E33" w:rsidRDefault="00705A44" w:rsidP="00255D59">
      <w:pPr>
        <w:spacing w:after="0" w:line="240" w:lineRule="auto"/>
        <w:rPr>
          <w:bCs/>
          <w:szCs w:val="24"/>
          <w:lang w:val="ru-RU"/>
        </w:rPr>
      </w:pPr>
    </w:p>
    <w:p w:rsidR="00F92D19" w:rsidRPr="00DD5E33" w:rsidRDefault="00F92D19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DD5E33">
        <w:rPr>
          <w:b/>
          <w:szCs w:val="24"/>
          <w:lang w:val="sr-Cyrl-CS"/>
        </w:rPr>
        <w:t>Члан 4.</w:t>
      </w:r>
    </w:p>
    <w:p w:rsidR="00230971" w:rsidRPr="00DD5E33" w:rsidRDefault="00230971" w:rsidP="00255D59">
      <w:pPr>
        <w:spacing w:after="0" w:line="240" w:lineRule="auto"/>
        <w:jc w:val="center"/>
        <w:rPr>
          <w:b/>
          <w:szCs w:val="24"/>
          <w:lang w:val="sr-Cyrl-CS"/>
        </w:rPr>
      </w:pPr>
    </w:p>
    <w:p w:rsidR="00D97D6B" w:rsidRPr="00DD5E33" w:rsidRDefault="00D97D6B" w:rsidP="00255D59">
      <w:pPr>
        <w:spacing w:after="0" w:line="240" w:lineRule="auto"/>
        <w:rPr>
          <w:b/>
          <w:szCs w:val="24"/>
          <w:lang w:val="ru-RU"/>
        </w:rPr>
      </w:pPr>
      <w:r w:rsidRPr="00DD5E33">
        <w:rPr>
          <w:bCs/>
          <w:szCs w:val="24"/>
          <w:lang w:val="ru-RU"/>
        </w:rPr>
        <w:t>Ова одлука ступа на снагу даном доношења.</w:t>
      </w:r>
    </w:p>
    <w:p w:rsidR="00D97D6B" w:rsidRPr="00DD5E33" w:rsidRDefault="00D97D6B" w:rsidP="00255D59">
      <w:pPr>
        <w:spacing w:after="0" w:line="240" w:lineRule="auto"/>
        <w:rPr>
          <w:bCs/>
          <w:szCs w:val="24"/>
          <w:lang w:val="ru-RU"/>
        </w:rPr>
      </w:pPr>
    </w:p>
    <w:p w:rsidR="00F92D19" w:rsidRPr="00DD5E33" w:rsidRDefault="00A00F86" w:rsidP="00255D59">
      <w:pPr>
        <w:spacing w:after="0" w:line="240" w:lineRule="auto"/>
        <w:jc w:val="center"/>
        <w:rPr>
          <w:b/>
          <w:bCs/>
          <w:szCs w:val="24"/>
          <w:lang w:val="ru-RU"/>
        </w:rPr>
      </w:pPr>
      <w:r w:rsidRPr="00DD5E33">
        <w:rPr>
          <w:b/>
          <w:szCs w:val="24"/>
          <w:lang w:val="sr-Cyrl-CS"/>
        </w:rPr>
        <w:t xml:space="preserve">     Члан 5.</w:t>
      </w:r>
      <w:r w:rsidR="00D97D6B" w:rsidRPr="00DD5E33">
        <w:rPr>
          <w:b/>
          <w:bCs/>
          <w:szCs w:val="24"/>
          <w:lang w:val="ru-RU"/>
        </w:rPr>
        <w:tab/>
      </w:r>
    </w:p>
    <w:p w:rsidR="00230971" w:rsidRPr="00DD5E33" w:rsidRDefault="00230971" w:rsidP="00255D59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F92D19" w:rsidRPr="00DD5E33" w:rsidRDefault="00E85EB9" w:rsidP="00255D5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  <w:r w:rsidRPr="00DD5E33">
        <w:rPr>
          <w:szCs w:val="24"/>
          <w:lang w:val="sr-Cyrl-CS"/>
        </w:rPr>
        <w:t>Ову Одлуку доставити О</w:t>
      </w:r>
      <w:r w:rsidRPr="00DD5E33">
        <w:rPr>
          <w:szCs w:val="24"/>
          <w:lang w:val="ru-RU"/>
        </w:rPr>
        <w:t>дељењу</w:t>
      </w:r>
      <w:r w:rsidR="00667263" w:rsidRPr="00DD5E33">
        <w:rPr>
          <w:szCs w:val="24"/>
          <w:lang w:val="ru-RU"/>
        </w:rPr>
        <w:t xml:space="preserve"> </w:t>
      </w:r>
      <w:r w:rsidR="00F92D19" w:rsidRPr="00DD5E33">
        <w:rPr>
          <w:szCs w:val="24"/>
          <w:lang w:val="sr-Cyrl-CS"/>
        </w:rPr>
        <w:t xml:space="preserve"> за буџет и финансије, </w:t>
      </w:r>
      <w:r w:rsidR="00A00F86" w:rsidRPr="00DD5E33">
        <w:rPr>
          <w:rFonts w:eastAsia="Times New Roman"/>
          <w:color w:val="000000"/>
          <w:szCs w:val="24"/>
          <w:lang w:val="ru-RU"/>
        </w:rPr>
        <w:t>Комисији за спровођење поступка доделе бесповратних средстава за финансирање пројеката удружења, Комисији за праћење пројеката удружења грађана</w:t>
      </w:r>
      <w:r w:rsidR="0006670E" w:rsidRPr="00DD5E33">
        <w:rPr>
          <w:rFonts w:eastAsia="Times New Roman"/>
          <w:color w:val="000000"/>
          <w:szCs w:val="24"/>
          <w:lang w:val="ru-RU"/>
        </w:rPr>
        <w:t>, Комисији за утврђивање и преиспитивање јавног интереса</w:t>
      </w:r>
      <w:r w:rsidR="00A00F86" w:rsidRPr="00DD5E33">
        <w:rPr>
          <w:rFonts w:eastAsia="Times New Roman"/>
          <w:color w:val="000000"/>
          <w:szCs w:val="24"/>
          <w:lang w:val="ru-RU"/>
        </w:rPr>
        <w:t xml:space="preserve"> </w:t>
      </w:r>
      <w:r w:rsidR="00F92D19" w:rsidRPr="00DD5E33">
        <w:rPr>
          <w:szCs w:val="24"/>
          <w:lang w:val="sr-Cyrl-CS"/>
        </w:rPr>
        <w:t xml:space="preserve"> и објавити на оглас</w:t>
      </w:r>
      <w:r w:rsidR="00FA790B" w:rsidRPr="00DD5E33">
        <w:rPr>
          <w:szCs w:val="24"/>
          <w:lang w:val="sr-Cyrl-CS"/>
        </w:rPr>
        <w:t>ној табли Општинске управе Ивањица</w:t>
      </w:r>
      <w:r w:rsidR="00A00F86" w:rsidRPr="00DD5E33">
        <w:rPr>
          <w:szCs w:val="24"/>
          <w:lang w:val="sr-Cyrl-CS"/>
        </w:rPr>
        <w:t xml:space="preserve"> и</w:t>
      </w:r>
      <w:r w:rsidR="00FA790B" w:rsidRPr="00DD5E33">
        <w:rPr>
          <w:szCs w:val="24"/>
          <w:lang w:val="sr-Cyrl-CS"/>
        </w:rPr>
        <w:t xml:space="preserve"> интернет страници Општине Ивањица</w:t>
      </w:r>
      <w:r w:rsidR="00A00F86" w:rsidRPr="00DD5E33">
        <w:rPr>
          <w:szCs w:val="24"/>
          <w:lang w:val="sr-Cyrl-CS"/>
        </w:rPr>
        <w:t xml:space="preserve">. </w:t>
      </w:r>
    </w:p>
    <w:p w:rsidR="00D97D6B" w:rsidRPr="00DD5E33" w:rsidRDefault="00D97D6B" w:rsidP="00255D59">
      <w:pPr>
        <w:spacing w:after="0" w:line="240" w:lineRule="auto"/>
        <w:rPr>
          <w:bCs/>
          <w:szCs w:val="24"/>
          <w:lang w:val="ru-RU"/>
        </w:rPr>
      </w:pPr>
    </w:p>
    <w:p w:rsidR="00FA05E9" w:rsidRPr="00DD5E33" w:rsidRDefault="00FA790B" w:rsidP="00255D59">
      <w:pPr>
        <w:pStyle w:val="Naslov4"/>
        <w:spacing w:before="0" w:after="0"/>
        <w:ind w:left="684"/>
        <w:rPr>
          <w:sz w:val="24"/>
          <w:szCs w:val="24"/>
          <w:lang w:val="sr-Cyrl-CS"/>
        </w:rPr>
      </w:pPr>
      <w:r w:rsidRPr="00DD5E33">
        <w:rPr>
          <w:sz w:val="24"/>
          <w:szCs w:val="24"/>
          <w:lang w:val="sr-Cyrl-CS"/>
        </w:rPr>
        <w:tab/>
        <w:t>ОПШТИНСКО ВЕЋЕ ОПШТИНЕ ИВАЊИЦА</w:t>
      </w:r>
    </w:p>
    <w:p w:rsidR="00FA05E9" w:rsidRPr="00DD5E33" w:rsidRDefault="00BF6316" w:rsidP="00255D59">
      <w:pPr>
        <w:pStyle w:val="Naslov4"/>
        <w:spacing w:before="0" w:after="0"/>
        <w:ind w:left="684"/>
        <w:rPr>
          <w:sz w:val="24"/>
          <w:szCs w:val="24"/>
        </w:rPr>
      </w:pPr>
      <w:r w:rsidRPr="00DD5E33">
        <w:rPr>
          <w:sz w:val="24"/>
          <w:szCs w:val="24"/>
          <w:lang w:val="sr-Cyrl-CS"/>
        </w:rPr>
        <w:tab/>
      </w:r>
      <w:r w:rsidR="00FA790B" w:rsidRPr="00DD5E33">
        <w:rPr>
          <w:sz w:val="24"/>
          <w:szCs w:val="24"/>
          <w:lang w:val="sr-Cyrl-CS"/>
        </w:rPr>
        <w:t xml:space="preserve"> </w:t>
      </w:r>
      <w:r w:rsidR="00230971" w:rsidRPr="00DD5E33">
        <w:rPr>
          <w:sz w:val="24"/>
          <w:szCs w:val="24"/>
          <w:lang w:val="sr-Cyrl-CS"/>
        </w:rPr>
        <w:t xml:space="preserve">01 </w:t>
      </w:r>
      <w:r w:rsidR="00FA790B" w:rsidRPr="00DD5E33">
        <w:rPr>
          <w:sz w:val="24"/>
          <w:szCs w:val="24"/>
          <w:lang w:val="sr-Cyrl-CS"/>
        </w:rPr>
        <w:t xml:space="preserve">Број: </w:t>
      </w:r>
      <w:r w:rsidR="008C7630">
        <w:rPr>
          <w:sz w:val="24"/>
          <w:szCs w:val="24"/>
          <w:lang w:val="sr-Cyrl-CS"/>
        </w:rPr>
        <w:t>020-2/24</w:t>
      </w:r>
    </w:p>
    <w:p w:rsidR="00FA05E9" w:rsidRPr="007B031B" w:rsidRDefault="00FA05E9" w:rsidP="00255D59">
      <w:pPr>
        <w:spacing w:after="0" w:line="240" w:lineRule="auto"/>
        <w:ind w:left="684"/>
        <w:rPr>
          <w:b/>
          <w:szCs w:val="24"/>
          <w:lang w:val="ru-RU"/>
        </w:rPr>
      </w:pPr>
      <w:r w:rsidRPr="00DD5E33">
        <w:rPr>
          <w:b/>
          <w:szCs w:val="24"/>
          <w:lang w:val="sr-Cyrl-CS"/>
        </w:rPr>
        <w:tab/>
        <w:t xml:space="preserve">Дана: </w:t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r w:rsidRPr="00DD5E33">
        <w:rPr>
          <w:b/>
          <w:szCs w:val="24"/>
          <w:lang w:val="sr-Cyrl-CS"/>
        </w:rPr>
        <w:softHyphen/>
      </w:r>
      <w:bookmarkStart w:id="0" w:name="_GoBack"/>
      <w:bookmarkEnd w:id="0"/>
      <w:r w:rsidR="008C7630">
        <w:rPr>
          <w:b/>
          <w:szCs w:val="24"/>
          <w:lang w:val="ru-RU"/>
        </w:rPr>
        <w:t>30.01.2024.</w:t>
      </w:r>
    </w:p>
    <w:p w:rsidR="00FA05E9" w:rsidRPr="00DD5E33" w:rsidRDefault="008C7630" w:rsidP="008C7630">
      <w:pPr>
        <w:spacing w:after="0" w:line="240" w:lineRule="auto"/>
        <w:ind w:left="2268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                                                       </w:t>
      </w:r>
      <w:r w:rsidR="00FA05E9" w:rsidRPr="00DD5E33">
        <w:rPr>
          <w:b/>
          <w:szCs w:val="24"/>
          <w:lang w:val="sr-Cyrl-CS"/>
        </w:rPr>
        <w:t>ПРЕДСЕДНИК</w:t>
      </w:r>
    </w:p>
    <w:p w:rsidR="00FA05E9" w:rsidRPr="00DD5E33" w:rsidRDefault="00FA790B" w:rsidP="00667263">
      <w:pPr>
        <w:spacing w:after="0" w:line="240" w:lineRule="auto"/>
        <w:ind w:left="2268"/>
        <w:jc w:val="right"/>
        <w:rPr>
          <w:b/>
          <w:szCs w:val="24"/>
          <w:lang w:val="sr-Cyrl-CS"/>
        </w:rPr>
      </w:pPr>
      <w:r w:rsidRPr="00DD5E33">
        <w:rPr>
          <w:b/>
          <w:szCs w:val="24"/>
          <w:lang w:val="sr-Cyrl-CS"/>
        </w:rPr>
        <w:t>ОПШТИНЕ ИВАЊИЦА</w:t>
      </w:r>
    </w:p>
    <w:p w:rsidR="00FA05E9" w:rsidRPr="00DD5E33" w:rsidRDefault="00145044" w:rsidP="00667263">
      <w:pPr>
        <w:spacing w:after="0" w:line="240" w:lineRule="auto"/>
        <w:ind w:left="2268"/>
        <w:jc w:val="right"/>
        <w:rPr>
          <w:szCs w:val="24"/>
          <w:lang w:val="sr-Cyrl-CS"/>
        </w:rPr>
      </w:pPr>
      <w:r w:rsidRPr="00DD5E33">
        <w:rPr>
          <w:szCs w:val="24"/>
          <w:lang w:val="sr-Cyrl-CS"/>
        </w:rPr>
        <w:t>Момчило Митровић</w:t>
      </w:r>
    </w:p>
    <w:p w:rsidR="00477A91" w:rsidRDefault="00477A91" w:rsidP="00477A91">
      <w:pPr>
        <w:spacing w:after="0" w:line="240" w:lineRule="auto"/>
        <w:ind w:left="2268"/>
        <w:jc w:val="center"/>
        <w:rPr>
          <w:szCs w:val="24"/>
          <w:lang w:val="sr-Cyrl-CS"/>
        </w:rPr>
      </w:pPr>
    </w:p>
    <w:p w:rsidR="00DD5E33" w:rsidRDefault="00DD5E33" w:rsidP="00477A91">
      <w:pPr>
        <w:spacing w:after="0" w:line="240" w:lineRule="auto"/>
        <w:ind w:left="2268"/>
        <w:jc w:val="center"/>
        <w:rPr>
          <w:szCs w:val="24"/>
          <w:lang w:val="sr-Cyrl-CS"/>
        </w:rPr>
      </w:pPr>
    </w:p>
    <w:p w:rsidR="0026304B" w:rsidRPr="00DD5E33" w:rsidRDefault="0026304B" w:rsidP="0026304B">
      <w:pPr>
        <w:spacing w:after="0" w:line="240" w:lineRule="auto"/>
        <w:rPr>
          <w:b/>
          <w:szCs w:val="24"/>
          <w:lang w:val="ru-RU"/>
        </w:rPr>
      </w:pPr>
    </w:p>
    <w:sectPr w:rsidR="0026304B" w:rsidRPr="00DD5E33" w:rsidSect="00255D59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9" w:rsidRDefault="00397E09">
      <w:pPr>
        <w:spacing w:after="0" w:line="240" w:lineRule="auto"/>
      </w:pPr>
      <w:r>
        <w:separator/>
      </w:r>
    </w:p>
  </w:endnote>
  <w:endnote w:type="continuationSeparator" w:id="1">
    <w:p w:rsidR="00397E09" w:rsidRDefault="0039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7489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B2318" w:rsidRPr="00477A91" w:rsidRDefault="00477A91">
        <w:pPr>
          <w:pStyle w:val="Podnojestranice"/>
          <w:jc w:val="center"/>
          <w:rPr>
            <w:sz w:val="16"/>
            <w:szCs w:val="16"/>
          </w:rPr>
        </w:pPr>
        <w:r w:rsidRPr="00477A91">
          <w:rPr>
            <w:sz w:val="16"/>
            <w:szCs w:val="16"/>
          </w:rPr>
          <w:t>-</w:t>
        </w:r>
        <w:r w:rsidR="00B7652E" w:rsidRPr="00477A91">
          <w:rPr>
            <w:sz w:val="16"/>
            <w:szCs w:val="16"/>
          </w:rPr>
          <w:fldChar w:fldCharType="begin"/>
        </w:r>
        <w:r w:rsidR="00D97D6B" w:rsidRPr="00477A91">
          <w:rPr>
            <w:sz w:val="16"/>
            <w:szCs w:val="16"/>
          </w:rPr>
          <w:instrText xml:space="preserve"> PAGE   \* MERGEFORMAT </w:instrText>
        </w:r>
        <w:r w:rsidR="00B7652E" w:rsidRPr="00477A91">
          <w:rPr>
            <w:sz w:val="16"/>
            <w:szCs w:val="16"/>
          </w:rPr>
          <w:fldChar w:fldCharType="separate"/>
        </w:r>
        <w:r w:rsidR="00F94BB6">
          <w:rPr>
            <w:noProof/>
            <w:sz w:val="16"/>
            <w:szCs w:val="16"/>
          </w:rPr>
          <w:t>4</w:t>
        </w:r>
        <w:r w:rsidR="00B7652E" w:rsidRPr="00477A91">
          <w:rPr>
            <w:noProof/>
            <w:sz w:val="16"/>
            <w:szCs w:val="16"/>
          </w:rPr>
          <w:fldChar w:fldCharType="end"/>
        </w:r>
        <w:r w:rsidRPr="00477A91">
          <w:rPr>
            <w:noProof/>
            <w:sz w:val="16"/>
            <w:szCs w:val="16"/>
          </w:rPr>
          <w:t>-</w:t>
        </w:r>
      </w:p>
    </w:sdtContent>
  </w:sdt>
  <w:p w:rsidR="00DB2318" w:rsidRDefault="00397E0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9" w:rsidRDefault="00397E09">
      <w:pPr>
        <w:spacing w:after="0" w:line="240" w:lineRule="auto"/>
      </w:pPr>
      <w:r>
        <w:separator/>
      </w:r>
    </w:p>
  </w:footnote>
  <w:footnote w:type="continuationSeparator" w:id="1">
    <w:p w:rsidR="00397E09" w:rsidRDefault="0039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D84"/>
    <w:multiLevelType w:val="hybridMultilevel"/>
    <w:tmpl w:val="597A0074"/>
    <w:lvl w:ilvl="0" w:tplc="00787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AB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7677F"/>
    <w:multiLevelType w:val="hybridMultilevel"/>
    <w:tmpl w:val="8786C690"/>
    <w:lvl w:ilvl="0" w:tplc="AE5C9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B1B"/>
    <w:multiLevelType w:val="hybridMultilevel"/>
    <w:tmpl w:val="98EC1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C46B9F"/>
    <w:multiLevelType w:val="hybridMultilevel"/>
    <w:tmpl w:val="AD60D130"/>
    <w:lvl w:ilvl="0" w:tplc="EEA8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3605A"/>
    <w:multiLevelType w:val="hybridMultilevel"/>
    <w:tmpl w:val="021EB1DE"/>
    <w:lvl w:ilvl="0" w:tplc="F69099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D6B"/>
    <w:rsid w:val="00020838"/>
    <w:rsid w:val="00035D7D"/>
    <w:rsid w:val="000660D9"/>
    <w:rsid w:val="0006670E"/>
    <w:rsid w:val="00077DFF"/>
    <w:rsid w:val="00091B50"/>
    <w:rsid w:val="000A6A87"/>
    <w:rsid w:val="001271AE"/>
    <w:rsid w:val="00130681"/>
    <w:rsid w:val="00142C59"/>
    <w:rsid w:val="00145044"/>
    <w:rsid w:val="00153BF2"/>
    <w:rsid w:val="00163E0B"/>
    <w:rsid w:val="00197CC1"/>
    <w:rsid w:val="001C4FB5"/>
    <w:rsid w:val="001F5D84"/>
    <w:rsid w:val="00216B41"/>
    <w:rsid w:val="00230971"/>
    <w:rsid w:val="002510CA"/>
    <w:rsid w:val="00255D59"/>
    <w:rsid w:val="00260335"/>
    <w:rsid w:val="0026304B"/>
    <w:rsid w:val="00296A33"/>
    <w:rsid w:val="002A229A"/>
    <w:rsid w:val="002C0EBF"/>
    <w:rsid w:val="002D27A9"/>
    <w:rsid w:val="002E58F2"/>
    <w:rsid w:val="002F5585"/>
    <w:rsid w:val="00302D72"/>
    <w:rsid w:val="00317ABA"/>
    <w:rsid w:val="00345B89"/>
    <w:rsid w:val="00354904"/>
    <w:rsid w:val="0035523E"/>
    <w:rsid w:val="00385DAF"/>
    <w:rsid w:val="00397E09"/>
    <w:rsid w:val="0041173C"/>
    <w:rsid w:val="00413BAA"/>
    <w:rsid w:val="00422047"/>
    <w:rsid w:val="00425EC7"/>
    <w:rsid w:val="00435DBF"/>
    <w:rsid w:val="004730CE"/>
    <w:rsid w:val="00477A91"/>
    <w:rsid w:val="00495977"/>
    <w:rsid w:val="004A3E0E"/>
    <w:rsid w:val="004A63BC"/>
    <w:rsid w:val="004D78DF"/>
    <w:rsid w:val="004F5D9C"/>
    <w:rsid w:val="00515B0F"/>
    <w:rsid w:val="00522612"/>
    <w:rsid w:val="00554DF8"/>
    <w:rsid w:val="005605EB"/>
    <w:rsid w:val="0058490F"/>
    <w:rsid w:val="005B6F48"/>
    <w:rsid w:val="0060130E"/>
    <w:rsid w:val="0061370A"/>
    <w:rsid w:val="00631AD2"/>
    <w:rsid w:val="00661B69"/>
    <w:rsid w:val="00667263"/>
    <w:rsid w:val="00675456"/>
    <w:rsid w:val="006918D4"/>
    <w:rsid w:val="006B4546"/>
    <w:rsid w:val="006E3DE0"/>
    <w:rsid w:val="006E4A20"/>
    <w:rsid w:val="006F5645"/>
    <w:rsid w:val="00705A44"/>
    <w:rsid w:val="00711B40"/>
    <w:rsid w:val="007325BA"/>
    <w:rsid w:val="00750DE1"/>
    <w:rsid w:val="0075113B"/>
    <w:rsid w:val="00762385"/>
    <w:rsid w:val="007634F6"/>
    <w:rsid w:val="00782396"/>
    <w:rsid w:val="00787F7D"/>
    <w:rsid w:val="007B031B"/>
    <w:rsid w:val="007C66BD"/>
    <w:rsid w:val="00822EDD"/>
    <w:rsid w:val="00844CE1"/>
    <w:rsid w:val="00861B56"/>
    <w:rsid w:val="008676B6"/>
    <w:rsid w:val="00872310"/>
    <w:rsid w:val="00884A23"/>
    <w:rsid w:val="008C7630"/>
    <w:rsid w:val="008D5300"/>
    <w:rsid w:val="008D5F3F"/>
    <w:rsid w:val="00916791"/>
    <w:rsid w:val="00983D6F"/>
    <w:rsid w:val="00995AF9"/>
    <w:rsid w:val="009D4E0A"/>
    <w:rsid w:val="009E3C6B"/>
    <w:rsid w:val="009E6B91"/>
    <w:rsid w:val="00A00F86"/>
    <w:rsid w:val="00A044AD"/>
    <w:rsid w:val="00A31EFB"/>
    <w:rsid w:val="00A345DD"/>
    <w:rsid w:val="00A36F99"/>
    <w:rsid w:val="00A37DE6"/>
    <w:rsid w:val="00A41E6C"/>
    <w:rsid w:val="00A44243"/>
    <w:rsid w:val="00A456C2"/>
    <w:rsid w:val="00A868FC"/>
    <w:rsid w:val="00AB69E5"/>
    <w:rsid w:val="00AD0648"/>
    <w:rsid w:val="00B02216"/>
    <w:rsid w:val="00B37EBC"/>
    <w:rsid w:val="00B7652E"/>
    <w:rsid w:val="00B8094E"/>
    <w:rsid w:val="00B96F92"/>
    <w:rsid w:val="00BF5FE6"/>
    <w:rsid w:val="00BF6316"/>
    <w:rsid w:val="00C04151"/>
    <w:rsid w:val="00C07EA6"/>
    <w:rsid w:val="00C31C80"/>
    <w:rsid w:val="00C608BE"/>
    <w:rsid w:val="00C701A3"/>
    <w:rsid w:val="00C70808"/>
    <w:rsid w:val="00C8508F"/>
    <w:rsid w:val="00C9287C"/>
    <w:rsid w:val="00CD3836"/>
    <w:rsid w:val="00CD65C4"/>
    <w:rsid w:val="00D409AD"/>
    <w:rsid w:val="00D6515D"/>
    <w:rsid w:val="00D66AD1"/>
    <w:rsid w:val="00D97D6B"/>
    <w:rsid w:val="00DD5E33"/>
    <w:rsid w:val="00E04C2D"/>
    <w:rsid w:val="00E17E06"/>
    <w:rsid w:val="00E24E71"/>
    <w:rsid w:val="00E32302"/>
    <w:rsid w:val="00E512FA"/>
    <w:rsid w:val="00E5549F"/>
    <w:rsid w:val="00E65782"/>
    <w:rsid w:val="00E85EB9"/>
    <w:rsid w:val="00EE77CB"/>
    <w:rsid w:val="00EF71C4"/>
    <w:rsid w:val="00F31417"/>
    <w:rsid w:val="00F503E5"/>
    <w:rsid w:val="00F53E29"/>
    <w:rsid w:val="00F5437C"/>
    <w:rsid w:val="00F83619"/>
    <w:rsid w:val="00F92D19"/>
    <w:rsid w:val="00F94BB6"/>
    <w:rsid w:val="00FA05E9"/>
    <w:rsid w:val="00FA790B"/>
    <w:rsid w:val="00FE0FD6"/>
    <w:rsid w:val="00FF175C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B"/>
    <w:pPr>
      <w:spacing w:after="200" w:line="276" w:lineRule="auto"/>
      <w:ind w:left="0" w:right="0" w:firstLine="0"/>
      <w:jc w:val="both"/>
    </w:pPr>
    <w:rPr>
      <w:rFonts w:ascii="Times New Roman" w:eastAsia="Calibri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qFormat/>
    <w:rsid w:val="00FA05E9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7D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97D6B"/>
    <w:rPr>
      <w:rFonts w:ascii="Times New Roman" w:eastAsia="Calibri" w:hAnsi="Times New Roman" w:cs="Times New Roman"/>
      <w:sz w:val="20"/>
      <w:szCs w:val="20"/>
    </w:rPr>
  </w:style>
  <w:style w:type="character" w:styleId="Referencakomentara">
    <w:name w:val="annotation reference"/>
    <w:uiPriority w:val="99"/>
    <w:semiHidden/>
    <w:unhideWhenUsed/>
    <w:qFormat/>
    <w:rsid w:val="00D97D6B"/>
    <w:rPr>
      <w:sz w:val="16"/>
      <w:szCs w:val="16"/>
    </w:rPr>
  </w:style>
  <w:style w:type="character" w:styleId="Hiperveza">
    <w:name w:val="Hyperlink"/>
    <w:uiPriority w:val="99"/>
    <w:unhideWhenUsed/>
    <w:rsid w:val="00D97D6B"/>
    <w:rPr>
      <w:color w:val="0000FF"/>
      <w:u w:val="single"/>
    </w:rPr>
  </w:style>
  <w:style w:type="paragraph" w:styleId="Pasussalistom">
    <w:name w:val="List Paragraph"/>
    <w:basedOn w:val="Normal"/>
    <w:uiPriority w:val="99"/>
    <w:qFormat/>
    <w:rsid w:val="00D97D6B"/>
    <w:pPr>
      <w:ind w:left="720"/>
      <w:contextualSpacing/>
    </w:pPr>
  </w:style>
  <w:style w:type="paragraph" w:styleId="Podnojestranice">
    <w:name w:val="footer"/>
    <w:basedOn w:val="Normal"/>
    <w:link w:val="PodnojestraniceChar"/>
    <w:unhideWhenUsed/>
    <w:rsid w:val="00D9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7D6B"/>
    <w:rPr>
      <w:rFonts w:ascii="Times New Roman" w:eastAsia="Calibri" w:hAnsi="Times New Roman" w:cs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9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97D6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05E9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Naslov4Char">
    <w:name w:val="Naslov 4 Char"/>
    <w:basedOn w:val="Podrazumevanifontpasusa"/>
    <w:link w:val="Naslov4"/>
    <w:rsid w:val="00FA05E9"/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table" w:styleId="Koordinatnamreatabele">
    <w:name w:val="Table Grid"/>
    <w:basedOn w:val="Normalnatabela"/>
    <w:uiPriority w:val="39"/>
    <w:rsid w:val="00F9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47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77A91"/>
    <w:rPr>
      <w:rFonts w:ascii="Times New Roman" w:eastAsia="Calibri" w:hAnsi="Times New Roman" w:cs="Times New Roman"/>
      <w:sz w:val="24"/>
    </w:rPr>
  </w:style>
  <w:style w:type="paragraph" w:customStyle="1" w:styleId="CharCharChar">
    <w:name w:val="Char Char Char"/>
    <w:basedOn w:val="Normal"/>
    <w:rsid w:val="00822EDD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</w:rPr>
  </w:style>
  <w:style w:type="character" w:styleId="Brojstranice">
    <w:name w:val="page number"/>
    <w:basedOn w:val="Podrazumevanifontpasusa"/>
    <w:rsid w:val="0082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60A9-180A-40F2-AC8A-76599C73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2</cp:revision>
  <cp:lastPrinted>2022-04-26T06:00:00Z</cp:lastPrinted>
  <dcterms:created xsi:type="dcterms:W3CDTF">2024-01-30T13:46:00Z</dcterms:created>
  <dcterms:modified xsi:type="dcterms:W3CDTF">2024-01-30T13:46:00Z</dcterms:modified>
</cp:coreProperties>
</file>