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1" w:rsidRPr="00845F66" w:rsidRDefault="00DC4051" w:rsidP="00DC4051">
      <w:pPr>
        <w:pStyle w:val="Tablecaption0"/>
        <w:jc w:val="left"/>
        <w:rPr>
          <w:b w:val="0"/>
          <w:bCs w:val="0"/>
          <w:sz w:val="18"/>
          <w:szCs w:val="18"/>
          <w:lang/>
        </w:rPr>
      </w:pPr>
    </w:p>
    <w:p w:rsidR="00DC4051" w:rsidRDefault="00DC4051">
      <w:pPr>
        <w:pStyle w:val="Tablecaption0"/>
        <w:rPr>
          <w:b w:val="0"/>
          <w:bCs w:val="0"/>
          <w:sz w:val="18"/>
          <w:szCs w:val="18"/>
        </w:rPr>
      </w:pPr>
    </w:p>
    <w:p w:rsidR="00DC4051" w:rsidRDefault="00DC4051">
      <w:pPr>
        <w:pStyle w:val="Tablecaption0"/>
        <w:rPr>
          <w:b w:val="0"/>
          <w:bCs w:val="0"/>
          <w:sz w:val="18"/>
          <w:szCs w:val="18"/>
        </w:rPr>
      </w:pPr>
    </w:p>
    <w:p w:rsidR="00DC4051" w:rsidRDefault="00DC4051" w:rsidP="00DC4051">
      <w:pPr>
        <w:pStyle w:val="Tablecaption0"/>
        <w:rPr>
          <w:b w:val="0"/>
          <w:bCs w:val="0"/>
          <w:sz w:val="18"/>
          <w:szCs w:val="18"/>
        </w:rPr>
      </w:pPr>
      <w:r w:rsidRPr="003F2C58">
        <w:rPr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156845</wp:posOffset>
            </wp:positionH>
            <wp:positionV relativeFrom="paragraph">
              <wp:posOffset>-264160</wp:posOffset>
            </wp:positionV>
            <wp:extent cx="656590" cy="691515"/>
            <wp:effectExtent l="19050" t="0" r="0" b="0"/>
            <wp:wrapSquare wrapText="bothSides"/>
            <wp:docPr id="6" name="Picture 1" descr="Slika 2 Amblem Ivan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2 Amblem Ivanj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51" w:rsidRPr="003F2C58" w:rsidRDefault="00DC4051" w:rsidP="00DC4051">
      <w:pPr>
        <w:pStyle w:val="Tablecaption0"/>
        <w:rPr>
          <w:rFonts w:ascii="Times New Roman" w:hAnsi="Times New Roman" w:cs="Times New Roman"/>
          <w:b w:val="0"/>
          <w:bCs w:val="0"/>
        </w:rPr>
      </w:pPr>
    </w:p>
    <w:p w:rsidR="00DC4051" w:rsidRPr="003F2C58" w:rsidRDefault="00DC4051" w:rsidP="00DC4051">
      <w:pPr>
        <w:pStyle w:val="Tablecaption0"/>
        <w:rPr>
          <w:rFonts w:ascii="Times New Roman" w:hAnsi="Times New Roman" w:cs="Times New Roman"/>
          <w:b w:val="0"/>
          <w:bCs w:val="0"/>
          <w:u w:val="single"/>
        </w:rPr>
      </w:pPr>
      <w:r w:rsidRPr="003F2C58">
        <w:rPr>
          <w:rFonts w:ascii="Times New Roman" w:hAnsi="Times New Roman" w:cs="Times New Roman"/>
          <w:b w:val="0"/>
          <w:bCs w:val="0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3F2C58">
        <w:rPr>
          <w:rFonts w:ascii="Times New Roman" w:hAnsi="Times New Roman" w:cs="Times New Roman"/>
          <w:b w:val="0"/>
          <w:bCs w:val="0"/>
          <w:u w:val="single"/>
        </w:rPr>
        <w:t>ПРОПИС:</w:t>
      </w:r>
    </w:p>
    <w:p w:rsidR="00DC4051" w:rsidRPr="003F2C58" w:rsidRDefault="00DC4051" w:rsidP="00DC4051">
      <w:pPr>
        <w:pStyle w:val="Other0"/>
        <w:tabs>
          <w:tab w:val="left" w:pos="1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Република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Србија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комуналном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реду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</w:p>
    <w:p w:rsidR="00DC4051" w:rsidRPr="003F2C58" w:rsidRDefault="00DC4051" w:rsidP="00DC4051">
      <w:pPr>
        <w:pStyle w:val="Other0"/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Општина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Ивањица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3F2C5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3F2C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Ивањица</w:t>
      </w:r>
      <w:proofErr w:type="spellEnd"/>
    </w:p>
    <w:p w:rsidR="00DC4051" w:rsidRPr="003F2C58" w:rsidRDefault="00DC4051" w:rsidP="00DC4051">
      <w:pPr>
        <w:pStyle w:val="Other0"/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proofErr w:type="gramStart"/>
      <w:r w:rsidRPr="003F2C58">
        <w:rPr>
          <w:rFonts w:ascii="Times New Roman" w:hAnsi="Times New Roman" w:cs="Times New Roman"/>
          <w:b/>
          <w:sz w:val="22"/>
          <w:szCs w:val="22"/>
        </w:rPr>
        <w:t>Општинска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управа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3F2C58">
        <w:rPr>
          <w:rFonts w:ascii="Times New Roman" w:hAnsi="Times New Roman" w:cs="Times New Roman"/>
          <w:sz w:val="22"/>
          <w:szCs w:val="22"/>
        </w:rPr>
        <w:t>(„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лист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Ивањ</w:t>
      </w:r>
      <w:r>
        <w:rPr>
          <w:rFonts w:ascii="Times New Roman" w:hAnsi="Times New Roman" w:cs="Times New Roman"/>
          <w:sz w:val="22"/>
          <w:szCs w:val="22"/>
        </w:rPr>
        <w:t>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sz w:val="22"/>
          <w:szCs w:val="22"/>
        </w:rPr>
        <w:t>. 2/2018</w:t>
      </w:r>
      <w:r w:rsidRPr="003F2C58">
        <w:rPr>
          <w:rFonts w:ascii="Times New Roman" w:hAnsi="Times New Roman" w:cs="Times New Roman"/>
          <w:sz w:val="22"/>
          <w:szCs w:val="22"/>
        </w:rPr>
        <w:t>).</w:t>
      </w:r>
      <w:proofErr w:type="gram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</w:p>
    <w:p w:rsidR="00DC4051" w:rsidRPr="003F2C58" w:rsidRDefault="00DC4051" w:rsidP="00DC4051">
      <w:pPr>
        <w:pStyle w:val="Other0"/>
        <w:tabs>
          <w:tab w:val="left" w:pos="6586"/>
        </w:tabs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Одељење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инспекцијске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послове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</w:t>
      </w:r>
      <w:r w:rsidRPr="003F2C58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:rsidR="00DC4051" w:rsidRPr="003F2C58" w:rsidRDefault="00DC4051" w:rsidP="00DC4051">
      <w:pPr>
        <w:pStyle w:val="Other0"/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Комунална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инспекција</w:t>
      </w:r>
      <w:proofErr w:type="spellEnd"/>
    </w:p>
    <w:p w:rsidR="00DC4051" w:rsidRPr="00310C7D" w:rsidRDefault="00DC4051" w:rsidP="00DC4051">
      <w:pPr>
        <w:pStyle w:val="Naslov1"/>
        <w:kinsoku w:val="0"/>
        <w:overflowPunct w:val="0"/>
        <w:ind w:left="0"/>
      </w:pPr>
    </w:p>
    <w:p w:rsidR="00DC4051" w:rsidRDefault="00DC4051" w:rsidP="00DC4051">
      <w:pPr>
        <w:pStyle w:val="Naslov1"/>
        <w:kinsoku w:val="0"/>
        <w:overflowPunct w:val="0"/>
        <w:ind w:left="0"/>
        <w:jc w:val="center"/>
        <w:rPr>
          <w:spacing w:val="34"/>
        </w:rPr>
      </w:pPr>
      <w:r>
        <w:t>КОНТРОЛНА</w:t>
      </w:r>
      <w:r>
        <w:rPr>
          <w:spacing w:val="-10"/>
        </w:rPr>
        <w:t xml:space="preserve"> </w:t>
      </w:r>
      <w:r>
        <w:t xml:space="preserve">ЛИСТА: </w:t>
      </w:r>
      <w:r>
        <w:rPr>
          <w:spacing w:val="34"/>
        </w:rPr>
        <w:t xml:space="preserve"> </w:t>
      </w:r>
    </w:p>
    <w:p w:rsidR="00DC4051" w:rsidRPr="00DC4051" w:rsidRDefault="00DC4051" w:rsidP="00DC4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ЈАВНЕ ЗЕЛЕНЕ ПОВРШИНЕ</w:t>
      </w:r>
    </w:p>
    <w:p w:rsidR="00DC4051" w:rsidRPr="00440971" w:rsidRDefault="00DC4051" w:rsidP="00DC4051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2"/>
        <w:gridCol w:w="6881"/>
      </w:tblGrid>
      <w:tr w:rsidR="00DC4051" w:rsidRPr="00F63E2E" w:rsidTr="00241587">
        <w:trPr>
          <w:trHeight w:hRule="exact" w:val="309"/>
        </w:trPr>
        <w:tc>
          <w:tcPr>
            <w:tcW w:w="10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C4051" w:rsidRPr="00F63E2E" w:rsidRDefault="00DC4051" w:rsidP="00241587">
            <w:pPr>
              <w:pStyle w:val="TableParagraph"/>
              <w:kinsoku w:val="0"/>
              <w:overflowPunct w:val="0"/>
              <w:spacing w:before="56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I. </w:t>
            </w:r>
            <w:r w:rsidRPr="00F63E2E">
              <w:rPr>
                <w:b/>
                <w:bCs/>
                <w:sz w:val="20"/>
                <w:szCs w:val="20"/>
              </w:rPr>
              <w:t>ИНФОРМАЦИЈЕ</w:t>
            </w:r>
            <w:r w:rsidRPr="00F63E2E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F63E2E">
              <w:rPr>
                <w:b/>
                <w:bCs/>
                <w:sz w:val="20"/>
                <w:szCs w:val="20"/>
              </w:rPr>
              <w:t>О</w:t>
            </w:r>
            <w:r w:rsidRPr="00F63E2E"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КОНТРОЛИСАНОМ СУБЈЕКТУ</w:t>
            </w:r>
          </w:p>
        </w:tc>
      </w:tr>
      <w:tr w:rsidR="00DC4051" w:rsidRPr="00DE04F4" w:rsidTr="00241587">
        <w:trPr>
          <w:trHeight w:hRule="exact" w:val="565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DE04F4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  <w:rPr>
                <w:spacing w:val="-1"/>
                <w:sz w:val="20"/>
                <w:szCs w:val="20"/>
              </w:rPr>
            </w:pPr>
            <w:proofErr w:type="spellStart"/>
            <w:r w:rsidRPr="00DE04F4">
              <w:rPr>
                <w:spacing w:val="-1"/>
                <w:sz w:val="20"/>
                <w:szCs w:val="20"/>
              </w:rPr>
              <w:t>Назив</w:t>
            </w:r>
            <w:proofErr w:type="spellEnd"/>
            <w:r w:rsidRPr="00DE04F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правног</w:t>
            </w:r>
            <w:proofErr w:type="spellEnd"/>
            <w:r w:rsidRPr="00DE04F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04F4">
              <w:rPr>
                <w:sz w:val="20"/>
                <w:szCs w:val="20"/>
              </w:rPr>
              <w:t>(</w:t>
            </w:r>
            <w:r w:rsidRPr="00DE04F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предузетника</w:t>
            </w:r>
            <w:proofErr w:type="spellEnd"/>
            <w:r w:rsidRPr="00DE04F4">
              <w:rPr>
                <w:spacing w:val="-1"/>
                <w:sz w:val="20"/>
                <w:szCs w:val="20"/>
              </w:rPr>
              <w:t xml:space="preserve">) </w:t>
            </w:r>
          </w:p>
          <w:p w:rsidR="00DC4051" w:rsidRPr="00DE04F4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  <w:rPr>
                <w:spacing w:val="-1"/>
                <w:sz w:val="20"/>
                <w:szCs w:val="20"/>
              </w:rPr>
            </w:pPr>
            <w:proofErr w:type="spellStart"/>
            <w:r w:rsidRPr="00DE04F4">
              <w:rPr>
                <w:spacing w:val="-1"/>
                <w:sz w:val="20"/>
                <w:szCs w:val="20"/>
              </w:rPr>
              <w:t>односно</w:t>
            </w:r>
            <w:proofErr w:type="spellEnd"/>
            <w:r w:rsidRPr="00DE04F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физичког</w:t>
            </w:r>
            <w:proofErr w:type="spellEnd"/>
            <w:r w:rsidRPr="00DE04F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лица</w:t>
            </w:r>
            <w:proofErr w:type="spellEnd"/>
            <w:r>
              <w:rPr>
                <w:spacing w:val="-1"/>
                <w:sz w:val="20"/>
                <w:szCs w:val="20"/>
              </w:rPr>
              <w:t>:</w:t>
            </w:r>
          </w:p>
          <w:p w:rsidR="00DC4051" w:rsidRPr="00DE04F4" w:rsidRDefault="00DC4051" w:rsidP="00241587">
            <w:pPr>
              <w:pStyle w:val="TableParagraph"/>
              <w:kinsoku w:val="0"/>
              <w:overflowPunct w:val="0"/>
              <w:spacing w:before="50"/>
            </w:pP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DE04F4" w:rsidRDefault="00DC4051" w:rsidP="00241587"/>
        </w:tc>
      </w:tr>
      <w:tr w:rsidR="00DC4051" w:rsidRPr="00DE04F4" w:rsidTr="00241587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DE04F4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 w:rsidRPr="00DE04F4">
              <w:rPr>
                <w:sz w:val="20"/>
                <w:szCs w:val="20"/>
              </w:rPr>
              <w:t>Адреса</w:t>
            </w:r>
            <w:proofErr w:type="spellEnd"/>
            <w:r w:rsidRPr="00DE04F4">
              <w:rPr>
                <w:spacing w:val="-6"/>
                <w:sz w:val="20"/>
                <w:szCs w:val="20"/>
              </w:rPr>
              <w:t xml:space="preserve"> </w:t>
            </w:r>
            <w:r w:rsidRPr="00DE04F4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улица</w:t>
            </w:r>
            <w:proofErr w:type="spellEnd"/>
            <w:r w:rsidRPr="00DE04F4">
              <w:rPr>
                <w:spacing w:val="-3"/>
                <w:sz w:val="20"/>
                <w:szCs w:val="20"/>
              </w:rPr>
              <w:t xml:space="preserve"> </w:t>
            </w:r>
            <w:r w:rsidRPr="00DE04F4">
              <w:rPr>
                <w:sz w:val="20"/>
                <w:szCs w:val="20"/>
              </w:rPr>
              <w:t>и</w:t>
            </w:r>
            <w:r w:rsidRPr="00DE04F4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број</w:t>
            </w:r>
            <w:proofErr w:type="spellEnd"/>
            <w:r w:rsidRPr="00DE04F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DE04F4" w:rsidRDefault="00DC4051" w:rsidP="00241587"/>
        </w:tc>
      </w:tr>
      <w:tr w:rsidR="00DC4051" w:rsidRPr="00DE04F4" w:rsidTr="00241587">
        <w:trPr>
          <w:trHeight w:hRule="exact" w:val="310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DE04F4" w:rsidRDefault="00DC4051" w:rsidP="00241587">
            <w:pPr>
              <w:pStyle w:val="TableParagraph"/>
              <w:kinsoku w:val="0"/>
              <w:overflowPunct w:val="0"/>
              <w:spacing w:before="52"/>
              <w:ind w:left="97"/>
            </w:pPr>
            <w:proofErr w:type="spellStart"/>
            <w:r w:rsidRPr="00DE04F4">
              <w:rPr>
                <w:sz w:val="20"/>
                <w:szCs w:val="20"/>
              </w:rPr>
              <w:t>Насељено</w:t>
            </w:r>
            <w:proofErr w:type="spellEnd"/>
            <w:r w:rsidRPr="00DE04F4">
              <w:rPr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DE04F4" w:rsidRDefault="00DC4051" w:rsidP="00241587"/>
        </w:tc>
      </w:tr>
      <w:tr w:rsidR="00DC4051" w:rsidTr="00241587">
        <w:trPr>
          <w:trHeight w:hRule="exact" w:val="652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Pr="0020475F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  <w:rPr>
                <w:sz w:val="20"/>
                <w:szCs w:val="20"/>
              </w:rPr>
            </w:pPr>
            <w:proofErr w:type="spellStart"/>
            <w:r w:rsidRPr="00DE04F4">
              <w:rPr>
                <w:sz w:val="20"/>
                <w:szCs w:val="20"/>
              </w:rPr>
              <w:t>Матични</w:t>
            </w:r>
            <w:proofErr w:type="spellEnd"/>
            <w:r w:rsidRPr="00DE04F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број</w:t>
            </w:r>
            <w:proofErr w:type="spellEnd"/>
            <w:r w:rsidRPr="00DE04F4">
              <w:rPr>
                <w:sz w:val="20"/>
                <w:szCs w:val="20"/>
              </w:rPr>
              <w:t xml:space="preserve">  (</w:t>
            </w:r>
            <w:proofErr w:type="spellStart"/>
            <w:r w:rsidRPr="00DE04F4">
              <w:rPr>
                <w:sz w:val="20"/>
                <w:szCs w:val="20"/>
              </w:rPr>
              <w:t>за</w:t>
            </w:r>
            <w:proofErr w:type="spellEnd"/>
            <w:r w:rsidRPr="00DE04F4">
              <w:rPr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прав</w:t>
            </w:r>
            <w:r w:rsidRPr="0020475F">
              <w:rPr>
                <w:sz w:val="20"/>
                <w:szCs w:val="20"/>
              </w:rPr>
              <w:t>на</w:t>
            </w:r>
            <w:proofErr w:type="spellEnd"/>
            <w:r w:rsidRPr="0020475F">
              <w:rPr>
                <w:sz w:val="20"/>
                <w:szCs w:val="20"/>
              </w:rPr>
              <w:t xml:space="preserve"> </w:t>
            </w:r>
            <w:proofErr w:type="spellStart"/>
            <w:r w:rsidRPr="0020475F">
              <w:rPr>
                <w:sz w:val="20"/>
                <w:szCs w:val="20"/>
              </w:rPr>
              <w:t>лица</w:t>
            </w:r>
            <w:proofErr w:type="spellEnd"/>
            <w:r w:rsidRPr="0020475F">
              <w:rPr>
                <w:sz w:val="20"/>
                <w:szCs w:val="20"/>
              </w:rPr>
              <w:t xml:space="preserve">) </w:t>
            </w:r>
            <w:proofErr w:type="spellStart"/>
            <w:r w:rsidRPr="0020475F">
              <w:rPr>
                <w:sz w:val="20"/>
                <w:szCs w:val="20"/>
              </w:rPr>
              <w:t>или</w:t>
            </w:r>
            <w:proofErr w:type="spellEnd"/>
            <w:r w:rsidRPr="0020475F">
              <w:rPr>
                <w:sz w:val="20"/>
                <w:szCs w:val="20"/>
              </w:rPr>
              <w:t xml:space="preserve"> </w:t>
            </w:r>
            <w:proofErr w:type="spellStart"/>
            <w:r w:rsidRPr="0020475F">
              <w:rPr>
                <w:sz w:val="20"/>
                <w:szCs w:val="20"/>
              </w:rPr>
              <w:t>број</w:t>
            </w:r>
            <w:proofErr w:type="spellEnd"/>
          </w:p>
          <w:p w:rsidR="00DC4051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proofErr w:type="gramStart"/>
            <w:r>
              <w:rPr>
                <w:sz w:val="20"/>
                <w:szCs w:val="20"/>
              </w:rPr>
              <w:t>регистр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пољопривредног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газдинства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/>
        </w:tc>
      </w:tr>
      <w:tr w:rsidR="00DC4051" w:rsidTr="00241587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z w:val="20"/>
                <w:szCs w:val="20"/>
              </w:rPr>
              <w:t>Порески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идентификациони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(ПИБ):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/>
        </w:tc>
      </w:tr>
      <w:tr w:rsidR="00DC4051" w:rsidTr="00241587">
        <w:trPr>
          <w:trHeight w:hRule="exact" w:val="310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>
            <w:pPr>
              <w:pStyle w:val="TableParagraph"/>
              <w:kinsoku w:val="0"/>
              <w:overflowPunct w:val="0"/>
              <w:spacing w:before="52"/>
              <w:ind w:left="97"/>
            </w:pPr>
            <w:proofErr w:type="spellStart"/>
            <w:r>
              <w:rPr>
                <w:spacing w:val="-1"/>
                <w:sz w:val="20"/>
                <w:szCs w:val="20"/>
              </w:rPr>
              <w:t>Контакт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особа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/>
        </w:tc>
      </w:tr>
      <w:tr w:rsidR="00DC4051" w:rsidTr="00241587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pacing w:val="-1"/>
                <w:sz w:val="20"/>
                <w:szCs w:val="20"/>
              </w:rPr>
              <w:t>Назив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/>
        </w:tc>
      </w:tr>
      <w:tr w:rsidR="00DC4051" w:rsidTr="00241587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E-mail: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51" w:rsidRDefault="00DC4051" w:rsidP="00241587"/>
        </w:tc>
      </w:tr>
    </w:tbl>
    <w:p w:rsidR="00DC4051" w:rsidRDefault="00DC4051" w:rsidP="00DC4051">
      <w:pPr>
        <w:pStyle w:val="Teloteksta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p w:rsidR="00DC4051" w:rsidRDefault="00DC4051" w:rsidP="00DC4051">
      <w:pPr>
        <w:pStyle w:val="Teloteksta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92"/>
      </w:tblGrid>
      <w:tr w:rsidR="00DC4051" w:rsidTr="00241587">
        <w:trPr>
          <w:trHeight w:hRule="exact" w:val="302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DC4051" w:rsidRDefault="00DC4051" w:rsidP="00241587">
            <w:pPr>
              <w:pStyle w:val="TableParagraph"/>
              <w:kinsoku w:val="0"/>
              <w:overflowPunct w:val="0"/>
              <w:spacing w:line="251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II. ОПШТЕ ИНФОРМАЦИЈЕ О ИНСПЕКЦИЈСКОМ НАДЗОРУ</w:t>
            </w:r>
          </w:p>
        </w:tc>
      </w:tr>
      <w:tr w:rsidR="00DC4051" w:rsidTr="00241587">
        <w:trPr>
          <w:trHeight w:hRule="exact" w:val="1543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51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о инспекторима:______________________________________________________________________________</w:t>
            </w:r>
          </w:p>
          <w:p w:rsidR="00DC4051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: _______________________.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>:_____________________________</w:t>
            </w:r>
          </w:p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:    </w:t>
            </w:r>
            <w:proofErr w:type="spellStart"/>
            <w:r>
              <w:rPr>
                <w:sz w:val="20"/>
                <w:szCs w:val="20"/>
              </w:rPr>
              <w:t>Почетак</w:t>
            </w:r>
            <w:proofErr w:type="spellEnd"/>
            <w:r>
              <w:rPr>
                <w:sz w:val="20"/>
                <w:szCs w:val="20"/>
              </w:rPr>
              <w:t xml:space="preserve"> у __________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 xml:space="preserve">.         </w:t>
            </w:r>
            <w:proofErr w:type="spellStart"/>
            <w:r>
              <w:rPr>
                <w:sz w:val="20"/>
                <w:szCs w:val="20"/>
              </w:rPr>
              <w:t>Крај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 у __________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C4051" w:rsidTr="00241587">
        <w:trPr>
          <w:trHeight w:hRule="exact" w:val="2120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Врста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инспекцијског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C4051" w:rsidRPr="00FF64D0" w:rsidRDefault="00DC4051" w:rsidP="00241587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Редовни</w:t>
            </w:r>
            <w:proofErr w:type="spellEnd"/>
          </w:p>
          <w:p w:rsidR="00DC4051" w:rsidRPr="00FF64D0" w:rsidRDefault="00DC4051" w:rsidP="00241587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Ванредни</w:t>
            </w:r>
            <w:proofErr w:type="spellEnd"/>
          </w:p>
          <w:p w:rsidR="00DC4051" w:rsidRPr="00FF64D0" w:rsidRDefault="00DC4051" w:rsidP="00241587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Контролни</w:t>
            </w:r>
            <w:proofErr w:type="spellEnd"/>
          </w:p>
          <w:p w:rsidR="00DC4051" w:rsidRPr="00FF64D0" w:rsidRDefault="00DC4051" w:rsidP="00241587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DC4051" w:rsidTr="00241587">
        <w:trPr>
          <w:trHeight w:hRule="exact" w:val="1415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Инспекцијски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према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облику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ind w:left="360"/>
              <w:jc w:val="both"/>
              <w:rPr>
                <w:sz w:val="20"/>
                <w:szCs w:val="20"/>
              </w:rPr>
            </w:pPr>
            <w:r w:rsidRPr="00FF64D0">
              <w:rPr>
                <w:sz w:val="20"/>
                <w:szCs w:val="20"/>
              </w:rPr>
              <w:t xml:space="preserve">1.   </w:t>
            </w:r>
            <w:proofErr w:type="spellStart"/>
            <w:r w:rsidRPr="00FF64D0">
              <w:rPr>
                <w:sz w:val="20"/>
                <w:szCs w:val="20"/>
              </w:rPr>
              <w:t>Теренски</w:t>
            </w:r>
            <w:proofErr w:type="spellEnd"/>
          </w:p>
          <w:p w:rsidR="00DC4051" w:rsidRPr="00FF64D0" w:rsidRDefault="00DC4051" w:rsidP="00241587">
            <w:pPr>
              <w:pStyle w:val="TableParagraph"/>
              <w:numPr>
                <w:ilvl w:val="0"/>
                <w:numId w:val="3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Канцеларијски</w:t>
            </w:r>
            <w:proofErr w:type="spellEnd"/>
          </w:p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</w:p>
        </w:tc>
      </w:tr>
      <w:tr w:rsidR="00DC4051" w:rsidTr="00241587">
        <w:trPr>
          <w:trHeight w:hRule="exact" w:val="1273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Налог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за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инспекцијски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C4051" w:rsidRPr="00FF64D0" w:rsidRDefault="00DC4051" w:rsidP="00241587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ind w:left="360"/>
              <w:jc w:val="both"/>
              <w:rPr>
                <w:sz w:val="20"/>
                <w:szCs w:val="20"/>
              </w:rPr>
            </w:pPr>
            <w:r w:rsidRPr="00FF64D0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 xml:space="preserve"> </w:t>
            </w:r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Да</w:t>
            </w:r>
            <w:proofErr w:type="spellEnd"/>
          </w:p>
          <w:p w:rsidR="00DC4051" w:rsidRPr="00FF64D0" w:rsidRDefault="00DC4051" w:rsidP="00241587">
            <w:pPr>
              <w:pStyle w:val="TableParagraph"/>
              <w:numPr>
                <w:ilvl w:val="0"/>
                <w:numId w:val="4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Не</w:t>
            </w:r>
            <w:proofErr w:type="spellEnd"/>
          </w:p>
        </w:tc>
      </w:tr>
    </w:tbl>
    <w:p w:rsidR="00DC4051" w:rsidRDefault="00DC4051">
      <w:pPr>
        <w:pStyle w:val="Tablecaption0"/>
        <w:rPr>
          <w:b w:val="0"/>
          <w:bCs w:val="0"/>
          <w:sz w:val="18"/>
          <w:szCs w:val="18"/>
        </w:rPr>
      </w:pPr>
    </w:p>
    <w:p w:rsidR="00DC4051" w:rsidRDefault="00DC4051">
      <w:pPr>
        <w:pStyle w:val="Tablecaption0"/>
        <w:rPr>
          <w:b w:val="0"/>
          <w:bCs w:val="0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8"/>
        <w:gridCol w:w="791"/>
        <w:gridCol w:w="2357"/>
        <w:gridCol w:w="1934"/>
        <w:gridCol w:w="3614"/>
      </w:tblGrid>
      <w:tr w:rsidR="00E818B2" w:rsidTr="00DC4051">
        <w:trPr>
          <w:trHeight w:hRule="exact" w:val="15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8B2" w:rsidRDefault="00DC4051" w:rsidP="00DC4051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65405</wp:posOffset>
                  </wp:positionV>
                  <wp:extent cx="656590" cy="691515"/>
                  <wp:effectExtent l="19050" t="0" r="0" b="0"/>
                  <wp:wrapSquare wrapText="bothSides"/>
                  <wp:docPr id="5" name="Picture 1" descr="Slika 2 Amblem Ivanj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 2 Amblem Ivanj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233D97"/>
            <w:vAlign w:val="bottom"/>
          </w:tcPr>
          <w:p w:rsidR="00E818B2" w:rsidRDefault="00E818B2">
            <w:pPr>
              <w:pStyle w:val="Other0"/>
              <w:pBdr>
                <w:top w:val="single" w:sz="0" w:space="0" w:color="233D97"/>
                <w:left w:val="single" w:sz="0" w:space="0" w:color="233D97"/>
                <w:bottom w:val="single" w:sz="0" w:space="0" w:color="233D97"/>
                <w:right w:val="single" w:sz="0" w:space="0" w:color="233D97"/>
              </w:pBdr>
              <w:shd w:val="clear" w:color="auto" w:fill="233D97"/>
              <w:rPr>
                <w:sz w:val="11"/>
                <w:szCs w:val="1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8B2" w:rsidRDefault="00E818B2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51" w:rsidRDefault="00DC4051" w:rsidP="00DC4051">
            <w:pPr>
              <w:pStyle w:val="Other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748D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ПРОПИС:</w:t>
            </w:r>
          </w:p>
          <w:p w:rsidR="00E818B2" w:rsidRDefault="00DC4051" w:rsidP="00DC4051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 w:rsidRPr="003F2C58">
              <w:rPr>
                <w:rFonts w:ascii="Times New Roman" w:hAnsi="Times New Roman" w:cs="Times New Roman"/>
                <w:sz w:val="22"/>
                <w:szCs w:val="22"/>
              </w:rPr>
              <w:t>Одлука</w:t>
            </w:r>
            <w:proofErr w:type="spellEnd"/>
            <w:r w:rsidRPr="003F2C58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комуналном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реду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територији</w:t>
            </w:r>
            <w:proofErr w:type="spellEnd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Ивањица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Ивањица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2/2018)</w:t>
            </w:r>
          </w:p>
        </w:tc>
      </w:tr>
      <w:tr w:rsidR="00E818B2">
        <w:trPr>
          <w:trHeight w:hRule="exact" w:val="2664"/>
          <w:jc w:val="center"/>
        </w:trPr>
        <w:tc>
          <w:tcPr>
            <w:tcW w:w="523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051" w:rsidRDefault="00DC4051" w:rsidP="00DC4051">
            <w:pPr>
              <w:pStyle w:val="Oth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</w:p>
          <w:p w:rsidR="00DC4051" w:rsidRDefault="00DC4051" w:rsidP="00DC4051">
            <w:pPr>
              <w:pStyle w:val="Other0"/>
              <w:rPr>
                <w:sz w:val="22"/>
                <w:szCs w:val="22"/>
              </w:rPr>
            </w:pPr>
          </w:p>
          <w:p w:rsidR="00DC4051" w:rsidRDefault="00DC4051" w:rsidP="00DC4051">
            <w:pPr>
              <w:pStyle w:val="Oth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Република Србија</w:t>
            </w:r>
          </w:p>
          <w:p w:rsidR="00DC4051" w:rsidRDefault="00DC4051" w:rsidP="00DC4051">
            <w:pPr>
              <w:pStyle w:val="Oth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Општина Ивањица</w:t>
            </w:r>
          </w:p>
          <w:p w:rsidR="00DC4051" w:rsidRDefault="00DC4051" w:rsidP="00DC4051">
            <w:pPr>
              <w:pStyle w:val="Oth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Општинска управа</w:t>
            </w:r>
          </w:p>
          <w:p w:rsidR="00DC4051" w:rsidRDefault="00DC4051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Одељење за инспекцијске послове</w:t>
            </w:r>
          </w:p>
          <w:p w:rsidR="00DC4051" w:rsidRDefault="00DC4051" w:rsidP="00DC4051">
            <w:pPr>
              <w:pStyle w:val="Oth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Комунална инспекција</w:t>
            </w:r>
          </w:p>
          <w:p w:rsidR="00DC4051" w:rsidRDefault="00DC4051">
            <w:pPr>
              <w:pStyle w:val="Other0"/>
              <w:jc w:val="center"/>
              <w:rPr>
                <w:sz w:val="22"/>
                <w:szCs w:val="22"/>
              </w:rPr>
            </w:pPr>
          </w:p>
          <w:p w:rsidR="00DC4051" w:rsidRDefault="00DC4051">
            <w:pPr>
              <w:pStyle w:val="Other0"/>
              <w:jc w:val="center"/>
              <w:rPr>
                <w:sz w:val="22"/>
                <w:szCs w:val="22"/>
              </w:rPr>
            </w:pPr>
          </w:p>
          <w:p w:rsidR="00DC4051" w:rsidRDefault="00DC4051">
            <w:pPr>
              <w:pStyle w:val="Other0"/>
              <w:jc w:val="center"/>
              <w:rPr>
                <w:sz w:val="22"/>
                <w:szCs w:val="22"/>
              </w:rPr>
            </w:pPr>
          </w:p>
          <w:p w:rsidR="00DC4051" w:rsidRPr="00DC4051" w:rsidRDefault="00DC4051">
            <w:pPr>
              <w:pStyle w:val="Other0"/>
              <w:jc w:val="center"/>
              <w:rPr>
                <w:sz w:val="22"/>
                <w:szCs w:val="22"/>
              </w:rPr>
            </w:pPr>
          </w:p>
        </w:tc>
        <w:tc>
          <w:tcPr>
            <w:tcW w:w="5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B2" w:rsidRDefault="00E818B2"/>
        </w:tc>
      </w:tr>
      <w:tr w:rsidR="00E818B2">
        <w:trPr>
          <w:trHeight w:hRule="exact" w:val="403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18B2" w:rsidRDefault="00E818B2">
            <w:pPr>
              <w:rPr>
                <w:sz w:val="10"/>
                <w:szCs w:val="10"/>
              </w:rPr>
            </w:pPr>
          </w:p>
        </w:tc>
      </w:tr>
      <w:tr w:rsidR="00E818B2">
        <w:trPr>
          <w:trHeight w:hRule="exact" w:val="278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Јавне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зелене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површине</w:t>
            </w:r>
            <w:proofErr w:type="spellEnd"/>
          </w:p>
        </w:tc>
      </w:tr>
      <w:tr w:rsidR="00E818B2">
        <w:trPr>
          <w:trHeight w:hRule="exact" w:val="341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 </w:t>
            </w:r>
            <w:proofErr w:type="spellStart"/>
            <w:r>
              <w:rPr>
                <w:b/>
                <w:bCs/>
              </w:rPr>
              <w:t>Врсте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јавних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зелених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површина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1.1.1. </w:t>
            </w:r>
            <w:proofErr w:type="spellStart"/>
            <w:r>
              <w:t>Парковски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600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1.1.2. </w:t>
            </w:r>
            <w:proofErr w:type="spellStart"/>
            <w:r>
              <w:t>Улично</w:t>
            </w:r>
            <w:proofErr w:type="spellEnd"/>
            <w:r>
              <w:t xml:space="preserve"> </w:t>
            </w:r>
            <w:proofErr w:type="spellStart"/>
            <w:r>
              <w:t>зеленило</w:t>
            </w:r>
            <w:proofErr w:type="spellEnd"/>
            <w:r>
              <w:t>(</w:t>
            </w:r>
            <w:proofErr w:type="spellStart"/>
            <w:r>
              <w:t>дуж</w:t>
            </w:r>
            <w:proofErr w:type="spellEnd"/>
            <w:r>
              <w:t xml:space="preserve"> </w:t>
            </w:r>
            <w:proofErr w:type="spellStart"/>
            <w:r>
              <w:t>саобраћајница</w:t>
            </w:r>
            <w:proofErr w:type="spellEnd"/>
            <w:r>
              <w:t xml:space="preserve"> </w:t>
            </w:r>
            <w:proofErr w:type="spellStart"/>
            <w:r>
              <w:t>травњаци</w:t>
            </w:r>
            <w:proofErr w:type="spellEnd"/>
            <w:r>
              <w:t xml:space="preserve">, </w:t>
            </w:r>
            <w:proofErr w:type="spellStart"/>
            <w:r>
              <w:t>дрвореди</w:t>
            </w:r>
            <w:proofErr w:type="spellEnd"/>
            <w: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1.1.3.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зелене</w:t>
            </w:r>
            <w:proofErr w:type="spellEnd"/>
            <w:r>
              <w:t xml:space="preserve"> </w:t>
            </w:r>
            <w:proofErr w:type="spellStart"/>
            <w:r>
              <w:t>површине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стамбених</w:t>
            </w:r>
            <w:proofErr w:type="spellEnd"/>
            <w:r>
              <w:t xml:space="preserve"> </w:t>
            </w:r>
            <w:proofErr w:type="spellStart"/>
            <w:r>
              <w:t>зграда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1.1.4. </w:t>
            </w:r>
            <w:proofErr w:type="spellStart"/>
            <w:r>
              <w:t>Зелене</w:t>
            </w:r>
            <w:proofErr w:type="spellEnd"/>
            <w:r>
              <w:t xml:space="preserve"> </w:t>
            </w:r>
            <w:proofErr w:type="spellStart"/>
            <w:r>
              <w:t>површине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1.1.5. </w:t>
            </w:r>
            <w:proofErr w:type="spellStart"/>
            <w:r>
              <w:t>Зелене</w:t>
            </w:r>
            <w:proofErr w:type="spellEnd"/>
            <w:r>
              <w:t xml:space="preserve"> </w:t>
            </w:r>
            <w:proofErr w:type="spellStart"/>
            <w:r>
              <w:t>површине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, </w:t>
            </w:r>
            <w:proofErr w:type="spellStart"/>
            <w:r>
              <w:t>предузећа</w:t>
            </w:r>
            <w:proofErr w:type="spellEnd"/>
            <w:r>
              <w:t xml:space="preserve">, </w:t>
            </w:r>
            <w:proofErr w:type="spellStart"/>
            <w:r>
              <w:t>државних</w:t>
            </w:r>
            <w:proofErr w:type="spellEnd"/>
            <w:r>
              <w:t xml:space="preserve"> и </w:t>
            </w:r>
            <w:proofErr w:type="spellStart"/>
            <w:r>
              <w:t>др.органа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интереса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1.1.6. </w:t>
            </w:r>
            <w:proofErr w:type="spellStart"/>
            <w:r>
              <w:t>Зелене</w:t>
            </w:r>
            <w:proofErr w:type="spellEnd"/>
            <w:r>
              <w:t xml:space="preserve"> </w:t>
            </w:r>
            <w:proofErr w:type="spellStart"/>
            <w:r>
              <w:t>површине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уређеног</w:t>
            </w:r>
            <w:proofErr w:type="spellEnd"/>
            <w:r>
              <w:t xml:space="preserve"> </w:t>
            </w:r>
            <w:proofErr w:type="spellStart"/>
            <w:r>
              <w:t>корита</w:t>
            </w:r>
            <w:proofErr w:type="spellEnd"/>
            <w:r>
              <w:t xml:space="preserve"> </w:t>
            </w:r>
            <w:proofErr w:type="spellStart"/>
            <w:r>
              <w:t>реке</w:t>
            </w:r>
            <w:proofErr w:type="spellEnd"/>
            <w:r>
              <w:t xml:space="preserve"> </w:t>
            </w:r>
            <w:proofErr w:type="spellStart"/>
            <w:r>
              <w:t>Штире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1.1.7. </w:t>
            </w:r>
            <w:proofErr w:type="spellStart"/>
            <w:r>
              <w:t>Цветни</w:t>
            </w:r>
            <w:proofErr w:type="spellEnd"/>
            <w:r>
              <w:t xml:space="preserve"> </w:t>
            </w:r>
            <w:proofErr w:type="spellStart"/>
            <w:r>
              <w:t>засади</w:t>
            </w:r>
            <w:proofErr w:type="spellEnd"/>
            <w:r>
              <w:t xml:space="preserve"> и </w:t>
            </w:r>
            <w:proofErr w:type="spellStart"/>
            <w:r>
              <w:t>засади</w:t>
            </w:r>
            <w:proofErr w:type="spellEnd"/>
            <w:r>
              <w:t xml:space="preserve"> у </w:t>
            </w:r>
            <w:proofErr w:type="spellStart"/>
            <w:r>
              <w:t>жардињерама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јав.површинама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E818B2">
        <w:trPr>
          <w:trHeight w:hRule="exact" w:val="254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>1.2.</w:t>
            </w:r>
            <w:r>
              <w:rPr>
                <w:b/>
                <w:bCs/>
              </w:rPr>
              <w:t xml:space="preserve">Одржавање </w:t>
            </w:r>
            <w:proofErr w:type="spellStart"/>
            <w:r>
              <w:rPr>
                <w:b/>
                <w:bCs/>
              </w:rPr>
              <w:t>јавних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зелених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површина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1.2.1. </w:t>
            </w:r>
            <w:proofErr w:type="spellStart"/>
            <w:r>
              <w:t>Донет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јавних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t>површина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1.2.2.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зелене</w:t>
            </w:r>
            <w:proofErr w:type="spellEnd"/>
            <w:r>
              <w:t xml:space="preserve"> </w:t>
            </w:r>
            <w:proofErr w:type="spellStart"/>
            <w:r>
              <w:t>површине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одржавају</w:t>
            </w:r>
            <w:proofErr w:type="spellEnd"/>
            <w:r>
              <w:t>/</w:t>
            </w:r>
            <w:proofErr w:type="spellStart"/>
            <w:r>
              <w:t>обнављају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600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1.2.3. </w:t>
            </w:r>
            <w:proofErr w:type="spellStart"/>
            <w:r>
              <w:t>Извршено</w:t>
            </w:r>
            <w:proofErr w:type="spellEnd"/>
            <w:r>
              <w:t xml:space="preserve"> </w:t>
            </w:r>
            <w:proofErr w:type="spellStart"/>
            <w:r>
              <w:t>кошење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1.2.4. </w:t>
            </w:r>
            <w:proofErr w:type="spellStart"/>
            <w:r>
              <w:t>Постављене</w:t>
            </w:r>
            <w:proofErr w:type="spellEnd"/>
            <w:r>
              <w:t xml:space="preserve"> </w:t>
            </w:r>
            <w:proofErr w:type="spellStart"/>
            <w:r>
              <w:t>корпе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ситни</w:t>
            </w:r>
            <w:proofErr w:type="spellEnd"/>
            <w:r>
              <w:t xml:space="preserve"> </w:t>
            </w:r>
            <w:proofErr w:type="spellStart"/>
            <w:r>
              <w:t>отпад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1.2.5. </w:t>
            </w:r>
            <w:proofErr w:type="spellStart"/>
            <w:r>
              <w:t>Корпе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ситни</w:t>
            </w:r>
            <w:proofErr w:type="spellEnd"/>
            <w:r>
              <w:t xml:space="preserve"> </w:t>
            </w:r>
            <w:proofErr w:type="spellStart"/>
            <w:r>
              <w:t>отпад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у </w:t>
            </w:r>
            <w:proofErr w:type="spellStart"/>
            <w:r>
              <w:t>исправном</w:t>
            </w:r>
            <w:proofErr w:type="spellEnd"/>
            <w:r>
              <w:t xml:space="preserve"> </w:t>
            </w:r>
            <w:proofErr w:type="spellStart"/>
            <w:r>
              <w:t>стању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1.2.6. </w:t>
            </w:r>
            <w:proofErr w:type="spellStart"/>
            <w:r>
              <w:t>Постављене</w:t>
            </w:r>
            <w:proofErr w:type="spellEnd"/>
            <w:r>
              <w:t xml:space="preserve"> </w:t>
            </w:r>
            <w:proofErr w:type="spellStart"/>
            <w:r>
              <w:t>клупе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одмор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60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818B2" w:rsidRDefault="00B83380">
            <w:pPr>
              <w:pStyle w:val="Other0"/>
            </w:pPr>
            <w:r>
              <w:t xml:space="preserve">1.2.7.Клупе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одмор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у </w:t>
            </w:r>
            <w:proofErr w:type="spellStart"/>
            <w:r>
              <w:t>исправном</w:t>
            </w:r>
            <w:proofErr w:type="spellEnd"/>
            <w:r>
              <w:t xml:space="preserve"> </w:t>
            </w:r>
            <w:proofErr w:type="spellStart"/>
            <w:r>
              <w:t>стању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</w:tbl>
    <w:p w:rsidR="00E818B2" w:rsidRDefault="00B833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71"/>
        <w:gridCol w:w="1046"/>
        <w:gridCol w:w="854"/>
        <w:gridCol w:w="1714"/>
      </w:tblGrid>
      <w:tr w:rsidR="00E818B2">
        <w:trPr>
          <w:trHeight w:hRule="exact" w:val="60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lastRenderedPageBreak/>
              <w:t xml:space="preserve">1.2.8. </w:t>
            </w:r>
            <w:proofErr w:type="spellStart"/>
            <w:r>
              <w:t>Уклоњена</w:t>
            </w:r>
            <w:proofErr w:type="spellEnd"/>
            <w:r>
              <w:t xml:space="preserve"> </w:t>
            </w:r>
            <w:proofErr w:type="spellStart"/>
            <w:r>
              <w:t>оштећена</w:t>
            </w:r>
            <w:proofErr w:type="spellEnd"/>
            <w:r>
              <w:t xml:space="preserve"> </w:t>
            </w:r>
            <w:proofErr w:type="spellStart"/>
            <w:r>
              <w:t>стабла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1.2.9. </w:t>
            </w:r>
            <w:proofErr w:type="spellStart"/>
            <w:r>
              <w:t>Уклоњена</w:t>
            </w:r>
            <w:proofErr w:type="spellEnd"/>
            <w:r>
              <w:t xml:space="preserve"> </w:t>
            </w:r>
            <w:proofErr w:type="spellStart"/>
            <w:r>
              <w:t>покошена</w:t>
            </w:r>
            <w:proofErr w:type="spellEnd"/>
            <w:r>
              <w:t xml:space="preserve"> </w:t>
            </w:r>
            <w:proofErr w:type="spellStart"/>
            <w:r>
              <w:t>трава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1.2.10. </w:t>
            </w:r>
            <w:proofErr w:type="spellStart"/>
            <w:r>
              <w:t>Уклоњен</w:t>
            </w:r>
            <w:proofErr w:type="spellEnd"/>
            <w:r>
              <w:t xml:space="preserve"> </w:t>
            </w:r>
            <w:proofErr w:type="spellStart"/>
            <w:r>
              <w:t>отпадни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1.2.11. </w:t>
            </w:r>
            <w:proofErr w:type="spellStart"/>
            <w:r>
              <w:t>Уклоњено</w:t>
            </w:r>
            <w:proofErr w:type="spellEnd"/>
            <w:r>
              <w:t xml:space="preserve"> </w:t>
            </w:r>
            <w:proofErr w:type="spellStart"/>
            <w:r>
              <w:t>растиње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ј.з.п</w:t>
            </w:r>
            <w:proofErr w:type="spellEnd"/>
            <w:r>
              <w:t xml:space="preserve">.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угрожава</w:t>
            </w:r>
            <w:proofErr w:type="spellEnd"/>
            <w:r>
              <w:t xml:space="preserve"> </w:t>
            </w:r>
            <w:proofErr w:type="spellStart"/>
            <w:r>
              <w:t>функционисање</w:t>
            </w:r>
            <w:proofErr w:type="spellEnd"/>
            <w:r>
              <w:t xml:space="preserve"> </w:t>
            </w:r>
            <w:proofErr w:type="spellStart"/>
            <w:r>
              <w:t>комуналних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254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1.3. </w:t>
            </w:r>
            <w:proofErr w:type="spellStart"/>
            <w:r>
              <w:rPr>
                <w:b/>
                <w:bCs/>
              </w:rPr>
              <w:t>Извођење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грађевинских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радова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јавним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зеленим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површинама</w:t>
            </w:r>
            <w:proofErr w:type="spellEnd"/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1.3.1.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извођења</w:t>
            </w:r>
            <w:proofErr w:type="spellEnd"/>
            <w:r>
              <w:t xml:space="preserve"> </w:t>
            </w:r>
            <w:proofErr w:type="spellStart"/>
            <w:r>
              <w:t>грађ.радова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ј.з.п</w:t>
            </w:r>
            <w:proofErr w:type="spellEnd"/>
            <w:r>
              <w:t xml:space="preserve">. </w:t>
            </w:r>
            <w:proofErr w:type="spellStart"/>
            <w:r>
              <w:t>сачињен</w:t>
            </w:r>
            <w:proofErr w:type="spellEnd"/>
            <w:r>
              <w:t xml:space="preserve"> </w:t>
            </w:r>
            <w:proofErr w:type="spellStart"/>
            <w:r>
              <w:t>записник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60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1.3.2.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завршетка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</w:t>
            </w:r>
            <w:proofErr w:type="spellStart"/>
            <w:r>
              <w:t>ј.з.п</w:t>
            </w:r>
            <w:proofErr w:type="spellEnd"/>
            <w:r>
              <w:t xml:space="preserve">. </w:t>
            </w:r>
            <w:proofErr w:type="spellStart"/>
            <w:r>
              <w:t>доведене</w:t>
            </w:r>
            <w:proofErr w:type="spellEnd"/>
            <w:r>
              <w:t xml:space="preserve"> у </w:t>
            </w:r>
            <w:proofErr w:type="spellStart"/>
            <w:r>
              <w:t>првобитно</w:t>
            </w:r>
            <w:proofErr w:type="spellEnd"/>
            <w:r>
              <w:t xml:space="preserve"> </w:t>
            </w:r>
            <w:proofErr w:type="spellStart"/>
            <w:r>
              <w:t>стање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E818B2">
        <w:trPr>
          <w:trHeight w:hRule="exact" w:val="250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јавним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зеленим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површинама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врши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E818B2">
        <w:trPr>
          <w:trHeight w:hRule="exact" w:val="60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1.4.1. </w:t>
            </w:r>
            <w:proofErr w:type="spellStart"/>
            <w:r>
              <w:t>Кретање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стаза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1.4.2. </w:t>
            </w:r>
            <w:proofErr w:type="spellStart"/>
            <w:r>
              <w:t>Сечење</w:t>
            </w:r>
            <w:proofErr w:type="spellEnd"/>
            <w:r>
              <w:t xml:space="preserve"> </w:t>
            </w:r>
            <w:proofErr w:type="spellStart"/>
            <w:r>
              <w:t>дрвећа</w:t>
            </w:r>
            <w:proofErr w:type="spellEnd"/>
            <w:r>
              <w:t xml:space="preserve"> и </w:t>
            </w:r>
            <w:proofErr w:type="spellStart"/>
            <w:r>
              <w:t>шибља</w:t>
            </w:r>
            <w:proofErr w:type="spellEnd"/>
            <w:r>
              <w:t xml:space="preserve"> и </w:t>
            </w:r>
            <w:proofErr w:type="spellStart"/>
            <w:r>
              <w:t>њихово</w:t>
            </w:r>
            <w:proofErr w:type="spellEnd"/>
            <w:r>
              <w:t xml:space="preserve"> </w:t>
            </w:r>
            <w:proofErr w:type="spellStart"/>
            <w:r>
              <w:t>уништавање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1.4.3. </w:t>
            </w:r>
            <w:proofErr w:type="spellStart"/>
            <w:r>
              <w:t>Постављање</w:t>
            </w:r>
            <w:proofErr w:type="spellEnd"/>
            <w:r>
              <w:t xml:space="preserve"> </w:t>
            </w:r>
            <w:proofErr w:type="spellStart"/>
            <w:r>
              <w:t>плаката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стабла</w:t>
            </w:r>
            <w:proofErr w:type="spellEnd"/>
            <w:r>
              <w:t xml:space="preserve"> </w:t>
            </w:r>
            <w:proofErr w:type="spellStart"/>
            <w:r>
              <w:t>дрвећа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1.4.4. </w:t>
            </w:r>
            <w:proofErr w:type="spellStart"/>
            <w:r>
              <w:t>Седење</w:t>
            </w:r>
            <w:proofErr w:type="spellEnd"/>
            <w:r>
              <w:t xml:space="preserve"> и </w:t>
            </w:r>
            <w:proofErr w:type="spellStart"/>
            <w:r>
              <w:t>лежање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травњацима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1.4.5. </w:t>
            </w:r>
            <w:proofErr w:type="spellStart"/>
            <w:r>
              <w:t>Бављење</w:t>
            </w:r>
            <w:proofErr w:type="spellEnd"/>
            <w:r>
              <w:t xml:space="preserve"> </w:t>
            </w:r>
            <w:proofErr w:type="spellStart"/>
            <w:r>
              <w:t>спортом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травњацима</w:t>
            </w:r>
            <w:proofErr w:type="spellEnd"/>
            <w:r>
              <w:t xml:space="preserve"> и </w:t>
            </w:r>
            <w:proofErr w:type="spellStart"/>
            <w:r>
              <w:t>санкање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60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1.4.6. </w:t>
            </w:r>
            <w:proofErr w:type="spellStart"/>
            <w:r>
              <w:t>Премештање</w:t>
            </w:r>
            <w:proofErr w:type="spellEnd"/>
            <w:r>
              <w:t xml:space="preserve"> </w:t>
            </w:r>
            <w:proofErr w:type="spellStart"/>
            <w:r>
              <w:t>клупа</w:t>
            </w:r>
            <w:proofErr w:type="spellEnd"/>
            <w:r>
              <w:t xml:space="preserve"> и </w:t>
            </w:r>
            <w:proofErr w:type="spellStart"/>
            <w:r>
              <w:t>лежање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истим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1.4.7. </w:t>
            </w:r>
            <w:proofErr w:type="spellStart"/>
            <w:r>
              <w:t>Вожња</w:t>
            </w:r>
            <w:proofErr w:type="spellEnd"/>
            <w:r>
              <w:t xml:space="preserve"> </w:t>
            </w:r>
            <w:proofErr w:type="spellStart"/>
            <w:r>
              <w:t>бициклом</w:t>
            </w:r>
            <w:proofErr w:type="spellEnd"/>
            <w:r>
              <w:t xml:space="preserve">, </w:t>
            </w:r>
            <w:proofErr w:type="spellStart"/>
            <w:r>
              <w:t>мотором</w:t>
            </w:r>
            <w:proofErr w:type="spellEnd"/>
            <w:r>
              <w:t xml:space="preserve">, </w:t>
            </w:r>
            <w:proofErr w:type="spellStart"/>
            <w:r>
              <w:t>аутом</w:t>
            </w:r>
            <w:proofErr w:type="spellEnd"/>
            <w:r>
              <w:t xml:space="preserve">, </w:t>
            </w:r>
            <w:proofErr w:type="spellStart"/>
            <w:r>
              <w:t>запрегом</w:t>
            </w:r>
            <w:proofErr w:type="spellEnd"/>
            <w:r>
              <w:t xml:space="preserve"> и </w:t>
            </w:r>
            <w:proofErr w:type="spellStart"/>
            <w:r>
              <w:t>слично</w:t>
            </w:r>
            <w:proofErr w:type="spellEnd"/>
            <w:r>
              <w:t xml:space="preserve">, </w:t>
            </w:r>
            <w:proofErr w:type="spellStart"/>
            <w:r>
              <w:t>осим</w:t>
            </w:r>
            <w:proofErr w:type="spellEnd"/>
            <w:r>
              <w:t xml:space="preserve">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возило</w:t>
            </w:r>
            <w:proofErr w:type="spellEnd"/>
            <w:r>
              <w:t xml:space="preserve"> </w:t>
            </w:r>
            <w:proofErr w:type="spellStart"/>
            <w:r>
              <w:t>креће</w:t>
            </w:r>
            <w:proofErr w:type="spellEnd"/>
            <w:r>
              <w:t xml:space="preserve"> у </w:t>
            </w:r>
            <w:proofErr w:type="spellStart"/>
            <w:r>
              <w:t>сврху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t>површина</w:t>
            </w:r>
            <w:proofErr w:type="spellEnd"/>
            <w:r>
              <w:t xml:space="preserve"> и </w:t>
            </w:r>
            <w:proofErr w:type="spellStart"/>
            <w:r>
              <w:t>комуналних</w:t>
            </w:r>
            <w:proofErr w:type="spellEnd"/>
            <w:r>
              <w:t xml:space="preserve"> </w:t>
            </w:r>
            <w:proofErr w:type="spellStart"/>
            <w:r>
              <w:t>објекета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1.4.8. </w:t>
            </w:r>
            <w:proofErr w:type="spellStart"/>
            <w:r>
              <w:t>Паркирање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1.4.9. </w:t>
            </w:r>
            <w:proofErr w:type="spellStart"/>
            <w:r>
              <w:t>Ложење</w:t>
            </w:r>
            <w:proofErr w:type="spellEnd"/>
            <w:r>
              <w:t xml:space="preserve"> </w:t>
            </w:r>
            <w:proofErr w:type="spellStart"/>
            <w:r>
              <w:t>ватре</w:t>
            </w:r>
            <w:proofErr w:type="spellEnd"/>
            <w:r>
              <w:t xml:space="preserve"> и </w:t>
            </w:r>
            <w:proofErr w:type="spellStart"/>
            <w:r>
              <w:t>паљење</w:t>
            </w:r>
            <w:proofErr w:type="spellEnd"/>
            <w:r>
              <w:t xml:space="preserve"> </w:t>
            </w:r>
            <w:proofErr w:type="spellStart"/>
            <w:r>
              <w:t>лишћа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1.4.10. </w:t>
            </w:r>
            <w:proofErr w:type="spellStart"/>
            <w:r>
              <w:t>Оштећење</w:t>
            </w:r>
            <w:proofErr w:type="spellEnd"/>
            <w:r>
              <w:t xml:space="preserve"> </w:t>
            </w:r>
            <w:proofErr w:type="spellStart"/>
            <w:r>
              <w:t>ограде</w:t>
            </w:r>
            <w:proofErr w:type="spellEnd"/>
            <w:r>
              <w:t xml:space="preserve"> </w:t>
            </w:r>
            <w:proofErr w:type="spellStart"/>
            <w:r>
              <w:t>стубића</w:t>
            </w:r>
            <w:proofErr w:type="spellEnd"/>
            <w:r>
              <w:t xml:space="preserve">,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расвете</w:t>
            </w:r>
            <w:proofErr w:type="spellEnd"/>
            <w:r>
              <w:t xml:space="preserve"> и </w:t>
            </w:r>
            <w:proofErr w:type="spellStart"/>
            <w:r>
              <w:t>споменика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1.4.11. </w:t>
            </w:r>
            <w:proofErr w:type="spellStart"/>
            <w:r>
              <w:t>Оштећење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расвете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60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1.4.12. </w:t>
            </w:r>
            <w:proofErr w:type="spellStart"/>
            <w:r>
              <w:t>Оштећење</w:t>
            </w:r>
            <w:proofErr w:type="spellEnd"/>
            <w:r>
              <w:t xml:space="preserve"> </w:t>
            </w:r>
            <w:proofErr w:type="spellStart"/>
            <w:r>
              <w:t>споменика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1.4.13. </w:t>
            </w:r>
            <w:proofErr w:type="spellStart"/>
            <w:r>
              <w:t>Кидање</w:t>
            </w:r>
            <w:proofErr w:type="spellEnd"/>
            <w:r>
              <w:t xml:space="preserve"> и </w:t>
            </w:r>
            <w:proofErr w:type="spellStart"/>
            <w:r>
              <w:t>гажење</w:t>
            </w:r>
            <w:proofErr w:type="spellEnd"/>
            <w:r>
              <w:t xml:space="preserve"> </w:t>
            </w:r>
            <w:proofErr w:type="spellStart"/>
            <w:r>
              <w:t>цвећа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600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1.4.14. </w:t>
            </w:r>
            <w:proofErr w:type="spellStart"/>
            <w:r>
              <w:t>Наношење</w:t>
            </w:r>
            <w:proofErr w:type="spellEnd"/>
            <w:r>
              <w:t xml:space="preserve"> </w:t>
            </w:r>
            <w:proofErr w:type="spellStart"/>
            <w:r>
              <w:t>било</w:t>
            </w:r>
            <w:proofErr w:type="spellEnd"/>
            <w:r>
              <w:t xml:space="preserve"> </w:t>
            </w:r>
            <w:proofErr w:type="spellStart"/>
            <w:r>
              <w:t>каквог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отпада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59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1.1.15. </w:t>
            </w:r>
            <w:proofErr w:type="spellStart"/>
            <w:r>
              <w:t>Напасање</w:t>
            </w:r>
            <w:proofErr w:type="spellEnd"/>
            <w:r>
              <w:t xml:space="preserve"> </w:t>
            </w:r>
            <w:proofErr w:type="spellStart"/>
            <w:r>
              <w:t>крупне</w:t>
            </w:r>
            <w:proofErr w:type="spellEnd"/>
            <w:r>
              <w:t xml:space="preserve"> и </w:t>
            </w:r>
            <w:proofErr w:type="spellStart"/>
            <w:r>
              <w:t>ситне</w:t>
            </w:r>
            <w:proofErr w:type="spellEnd"/>
            <w:r>
              <w:t xml:space="preserve"> </w:t>
            </w:r>
            <w:proofErr w:type="spellStart"/>
            <w:r>
              <w:t>стоке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E818B2">
        <w:trPr>
          <w:trHeight w:hRule="exact" w:val="60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E818B2" w:rsidRDefault="00B83380">
            <w:pPr>
              <w:pStyle w:val="Other0"/>
            </w:pPr>
            <w:r>
              <w:t xml:space="preserve">1.4.16. </w:t>
            </w:r>
            <w:proofErr w:type="spellStart"/>
            <w:r>
              <w:t>Бацање</w:t>
            </w:r>
            <w:proofErr w:type="spellEnd"/>
            <w:r>
              <w:t xml:space="preserve"> </w:t>
            </w:r>
            <w:proofErr w:type="spellStart"/>
            <w:r>
              <w:t>папира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</w:tbl>
    <w:p w:rsidR="00E818B2" w:rsidRDefault="00E818B2">
      <w:pPr>
        <w:sectPr w:rsidR="00E818B2" w:rsidSect="00845F66">
          <w:footerReference w:type="default" r:id="rId8"/>
          <w:pgSz w:w="12240" w:h="15840"/>
          <w:pgMar w:top="450" w:right="883" w:bottom="664" w:left="571" w:header="556" w:footer="236" w:gutter="0"/>
          <w:pgNumType w:start="1"/>
          <w:cols w:space="720"/>
          <w:noEndnote/>
          <w:docGrid w:linePitch="360"/>
        </w:sectPr>
      </w:pPr>
    </w:p>
    <w:p w:rsidR="00E818B2" w:rsidRDefault="00B83380">
      <w:pPr>
        <w:pStyle w:val="Bodytext0"/>
        <w:framePr w:w="1848" w:h="288" w:wrap="none" w:hAnchor="page" w:x="678" w:y="2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spacing w:after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1.4.17. </w:t>
      </w:r>
      <w:proofErr w:type="spellStart"/>
      <w:r>
        <w:rPr>
          <w:b w:val="0"/>
          <w:bCs w:val="0"/>
          <w:sz w:val="20"/>
          <w:szCs w:val="20"/>
        </w:rPr>
        <w:t>Прање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возила</w:t>
      </w:r>
      <w:proofErr w:type="spellEnd"/>
    </w:p>
    <w:p w:rsidR="00E818B2" w:rsidRDefault="00B83380">
      <w:pPr>
        <w:pStyle w:val="Bodytext0"/>
        <w:framePr w:w="2294" w:h="658" w:wrap="none" w:hAnchor="page" w:x="8463" w:y="1"/>
        <w:pBdr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pBdr>
        <w:shd w:val="clear" w:color="auto" w:fill="D9D9D9"/>
        <w:spacing w:after="0"/>
        <w:rPr>
          <w:sz w:val="20"/>
          <w:szCs w:val="20"/>
        </w:rPr>
      </w:pPr>
      <w:r>
        <w:rPr>
          <w:b w:val="0"/>
          <w:bCs w:val="0"/>
          <w:sz w:val="48"/>
          <w:szCs w:val="48"/>
        </w:rPr>
        <w:t xml:space="preserve">□ </w:t>
      </w:r>
      <w:proofErr w:type="spellStart"/>
      <w:r>
        <w:rPr>
          <w:b w:val="0"/>
          <w:bCs w:val="0"/>
          <w:sz w:val="20"/>
          <w:szCs w:val="20"/>
        </w:rPr>
        <w:t>Да</w:t>
      </w:r>
      <w:proofErr w:type="spellEnd"/>
      <w:r>
        <w:rPr>
          <w:b w:val="0"/>
          <w:bCs w:val="0"/>
          <w:sz w:val="20"/>
          <w:szCs w:val="20"/>
        </w:rPr>
        <w:t xml:space="preserve"> - 0 </w:t>
      </w:r>
      <w:r>
        <w:rPr>
          <w:b w:val="0"/>
          <w:bCs w:val="0"/>
          <w:sz w:val="48"/>
          <w:szCs w:val="48"/>
        </w:rPr>
        <w:t xml:space="preserve">□ </w:t>
      </w:r>
      <w:proofErr w:type="spellStart"/>
      <w:r>
        <w:rPr>
          <w:b w:val="0"/>
          <w:bCs w:val="0"/>
          <w:sz w:val="20"/>
          <w:szCs w:val="20"/>
        </w:rPr>
        <w:t>Не</w:t>
      </w:r>
      <w:proofErr w:type="spellEnd"/>
      <w:r>
        <w:rPr>
          <w:b w:val="0"/>
          <w:bCs w:val="0"/>
          <w:sz w:val="20"/>
          <w:szCs w:val="20"/>
        </w:rPr>
        <w:t xml:space="preserve"> - 2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2621"/>
      </w:tblGrid>
      <w:tr w:rsidR="00E818B2">
        <w:trPr>
          <w:trHeight w:hRule="exact" w:val="283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571" w:vSpace="528" w:wrap="none" w:hAnchor="page" w:x="3414" w:y="185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Могући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571" w:vSpace="528" w:wrap="none" w:hAnchor="page" w:x="3414" w:y="185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</w:tr>
      <w:tr w:rsidR="00E818B2">
        <w:trPr>
          <w:trHeight w:hRule="exact" w:val="288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18B2" w:rsidRDefault="00E818B2">
            <w:pPr>
              <w:framePr w:w="5323" w:h="571" w:vSpace="528" w:wrap="none" w:hAnchor="page" w:x="3414" w:y="1859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571" w:vSpace="528" w:wrap="none" w:hAnchor="page" w:x="3414" w:y="185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</w:tr>
    </w:tbl>
    <w:p w:rsidR="00E818B2" w:rsidRDefault="00E818B2">
      <w:pPr>
        <w:framePr w:w="5323" w:h="571" w:vSpace="528" w:wrap="none" w:hAnchor="page" w:x="3414" w:y="1859"/>
        <w:spacing w:line="1" w:lineRule="exact"/>
      </w:pPr>
    </w:p>
    <w:p w:rsidR="00E818B2" w:rsidRDefault="00B83380">
      <w:pPr>
        <w:pStyle w:val="Tablecaption0"/>
        <w:framePr w:w="3389" w:h="317" w:wrap="none" w:hAnchor="page" w:x="4427" w:y="1331"/>
      </w:pPr>
      <w:r>
        <w:t>РЕЗУЛТАТ НАДЗОРА У БОДОВИМА: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2621"/>
      </w:tblGrid>
      <w:tr w:rsidR="00E818B2">
        <w:trPr>
          <w:trHeight w:hRule="exact" w:val="28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Степен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Распон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бодова</w:t>
            </w:r>
            <w:proofErr w:type="spellEnd"/>
          </w:p>
        </w:tc>
      </w:tr>
      <w:tr w:rsidR="00E818B2">
        <w:trPr>
          <w:trHeight w:hRule="exact" w:val="2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50 - 60</w:t>
            </w:r>
          </w:p>
        </w:tc>
      </w:tr>
      <w:tr w:rsidR="00E818B2">
        <w:trPr>
          <w:trHeight w:hRule="exact" w:val="2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Низак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40 - 48</w:t>
            </w:r>
          </w:p>
        </w:tc>
      </w:tr>
      <w:tr w:rsidR="00E818B2">
        <w:trPr>
          <w:trHeight w:hRule="exact" w:val="2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12 - 38</w:t>
            </w:r>
          </w:p>
        </w:tc>
      </w:tr>
      <w:tr w:rsidR="00E818B2">
        <w:trPr>
          <w:trHeight w:hRule="exact" w:val="2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Висок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6 - 10</w:t>
            </w:r>
          </w:p>
        </w:tc>
      </w:tr>
      <w:tr w:rsidR="00E818B2">
        <w:trPr>
          <w:trHeight w:hRule="exact" w:val="28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8B2" w:rsidRDefault="00B83380">
            <w:pPr>
              <w:pStyle w:val="Other0"/>
              <w:framePr w:w="5323" w:h="1685" w:vSpace="523" w:wrap="none" w:hAnchor="page" w:x="3414" w:y="34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0 - 4</w:t>
            </w:r>
          </w:p>
        </w:tc>
      </w:tr>
    </w:tbl>
    <w:p w:rsidR="00E818B2" w:rsidRDefault="00E818B2">
      <w:pPr>
        <w:framePr w:w="5323" w:h="1685" w:vSpace="523" w:wrap="none" w:hAnchor="page" w:x="3414" w:y="3414"/>
        <w:spacing w:line="1" w:lineRule="exact"/>
      </w:pPr>
    </w:p>
    <w:p w:rsidR="00E818B2" w:rsidRDefault="00B83380">
      <w:pPr>
        <w:pStyle w:val="Tablecaption0"/>
        <w:framePr w:w="3389" w:h="312" w:wrap="none" w:hAnchor="page" w:x="4427" w:y="2891"/>
      </w:pPr>
      <w:r>
        <w:t>РЕЗУЛТАТ НАДЗОРА У БОДОВИМА:</w:t>
      </w: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DC4051" w:rsidRDefault="00C138C7" w:rsidP="00DC4051">
      <w:pPr>
        <w:pStyle w:val="Bodytext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4051">
        <w:rPr>
          <w:rFonts w:ascii="Times New Roman" w:hAnsi="Times New Roman" w:cs="Times New Roman"/>
        </w:rPr>
        <w:t xml:space="preserve">  </w:t>
      </w:r>
      <w:proofErr w:type="spellStart"/>
      <w:r w:rsidR="00DC4051" w:rsidRPr="00791FA1">
        <w:rPr>
          <w:rFonts w:ascii="Times New Roman" w:hAnsi="Times New Roman" w:cs="Times New Roman"/>
        </w:rPr>
        <w:t>Присутно</w:t>
      </w:r>
      <w:proofErr w:type="spellEnd"/>
      <w:r w:rsidR="00DC4051" w:rsidRPr="00791FA1">
        <w:rPr>
          <w:rFonts w:ascii="Times New Roman" w:hAnsi="Times New Roman" w:cs="Times New Roman"/>
        </w:rPr>
        <w:t xml:space="preserve"> </w:t>
      </w:r>
      <w:proofErr w:type="spellStart"/>
      <w:r w:rsidR="00DC4051" w:rsidRPr="00791FA1">
        <w:rPr>
          <w:rFonts w:ascii="Times New Roman" w:hAnsi="Times New Roman" w:cs="Times New Roman"/>
        </w:rPr>
        <w:t>лице</w:t>
      </w:r>
      <w:proofErr w:type="spellEnd"/>
      <w:r w:rsidR="00DC4051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КОМУНАЛНИ ИНСПЕКТОР</w:t>
      </w:r>
    </w:p>
    <w:p w:rsidR="00DC4051" w:rsidRPr="00DC405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</w:t>
      </w:r>
      <w:r w:rsidR="00C138C7">
        <w:t xml:space="preserve"> </w:t>
      </w:r>
      <w:r>
        <w:t xml:space="preserve"> М.П                       </w:t>
      </w:r>
      <w:r w:rsidR="00C138C7">
        <w:t xml:space="preserve">     </w:t>
      </w:r>
    </w:p>
    <w:p w:rsidR="00C138C7" w:rsidRPr="00791FA1" w:rsidRDefault="00C138C7" w:rsidP="00C138C7">
      <w:pPr>
        <w:pStyle w:val="Bodytext0"/>
        <w:spacing w:after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4051" w:rsidRPr="00791FA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91FA1">
        <w:rPr>
          <w:rFonts w:ascii="Times New Roman" w:hAnsi="Times New Roman" w:cs="Times New Roman"/>
        </w:rPr>
        <w:t>____________________</w:t>
      </w:r>
    </w:p>
    <w:p w:rsidR="00DC4051" w:rsidRPr="00C138C7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DC4051" w:rsidRPr="00DC405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DC405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DC4051" w:rsidRPr="00DC405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DC405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DC4051" w:rsidRPr="00DC405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DC4051" w:rsidRPr="00791FA1" w:rsidRDefault="00DC4051" w:rsidP="00DC4051">
      <w:pPr>
        <w:pStyle w:val="Bodytext0"/>
        <w:spacing w:after="0"/>
        <w:rPr>
          <w:rFonts w:ascii="Times New Roman" w:hAnsi="Times New Roman" w:cs="Times New Roman"/>
        </w:rPr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line="360" w:lineRule="exact"/>
      </w:pPr>
    </w:p>
    <w:p w:rsidR="00E818B2" w:rsidRDefault="00E818B2">
      <w:pPr>
        <w:spacing w:after="373" w:line="1" w:lineRule="exact"/>
      </w:pPr>
    </w:p>
    <w:p w:rsidR="00E818B2" w:rsidRDefault="00E818B2">
      <w:pPr>
        <w:spacing w:line="1" w:lineRule="exact"/>
      </w:pPr>
    </w:p>
    <w:sectPr w:rsidR="00E818B2" w:rsidSect="00E818B2">
      <w:pgSz w:w="12240" w:h="15840"/>
      <w:pgMar w:top="965" w:right="883" w:bottom="965" w:left="571" w:header="537" w:footer="53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2E" w:rsidRDefault="00D0602E" w:rsidP="00E818B2">
      <w:r>
        <w:separator/>
      </w:r>
    </w:p>
  </w:endnote>
  <w:endnote w:type="continuationSeparator" w:id="0">
    <w:p w:rsidR="00D0602E" w:rsidRDefault="00D0602E" w:rsidP="00E8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97391"/>
      <w:docPartObj>
        <w:docPartGallery w:val="Page Numbers (Bottom of Page)"/>
        <w:docPartUnique/>
      </w:docPartObj>
    </w:sdtPr>
    <w:sdtContent>
      <w:p w:rsidR="00DC4051" w:rsidRDefault="00387462">
        <w:pPr>
          <w:pStyle w:val="Podnojestranice"/>
          <w:jc w:val="center"/>
        </w:pPr>
        <w:fldSimple w:instr=" PAGE   \* MERGEFORMAT ">
          <w:r w:rsidR="00845F66">
            <w:rPr>
              <w:noProof/>
            </w:rPr>
            <w:t>2</w:t>
          </w:r>
        </w:fldSimple>
      </w:p>
    </w:sdtContent>
  </w:sdt>
  <w:p w:rsidR="00DC4051" w:rsidRDefault="00DC4051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2E" w:rsidRDefault="00D0602E"/>
  </w:footnote>
  <w:footnote w:type="continuationSeparator" w:id="0">
    <w:p w:rsidR="00D0602E" w:rsidRDefault="00D060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5E4"/>
    <w:multiLevelType w:val="hybridMultilevel"/>
    <w:tmpl w:val="2168F2A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692787"/>
    <w:multiLevelType w:val="multilevel"/>
    <w:tmpl w:val="229E8F4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E7E51"/>
    <w:multiLevelType w:val="hybridMultilevel"/>
    <w:tmpl w:val="34AC2834"/>
    <w:lvl w:ilvl="0" w:tplc="2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E148A7"/>
    <w:multiLevelType w:val="hybridMultilevel"/>
    <w:tmpl w:val="D2489500"/>
    <w:lvl w:ilvl="0" w:tplc="2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818B2"/>
    <w:rsid w:val="00387462"/>
    <w:rsid w:val="00845F66"/>
    <w:rsid w:val="00B83380"/>
    <w:rsid w:val="00C138C7"/>
    <w:rsid w:val="00D0602E"/>
    <w:rsid w:val="00DC4051"/>
    <w:rsid w:val="00E8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18B2"/>
    <w:rPr>
      <w:color w:val="000000"/>
    </w:rPr>
  </w:style>
  <w:style w:type="paragraph" w:styleId="Naslov1">
    <w:name w:val="heading 1"/>
    <w:basedOn w:val="Normal"/>
    <w:next w:val="Normal"/>
    <w:link w:val="Naslov1Char"/>
    <w:uiPriority w:val="99"/>
    <w:qFormat/>
    <w:rsid w:val="00DC4051"/>
    <w:pPr>
      <w:autoSpaceDE w:val="0"/>
      <w:autoSpaceDN w:val="0"/>
      <w:adjustRightInd w:val="0"/>
      <w:spacing w:before="69"/>
      <w:ind w:left="1345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ablecaption">
    <w:name w:val="Table caption_"/>
    <w:basedOn w:val="Podrazumevanifontpasusa"/>
    <w:link w:val="Tablecaption0"/>
    <w:rsid w:val="00E818B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Podrazumevanifontpasusa"/>
    <w:link w:val="Other0"/>
    <w:rsid w:val="00E818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Podrazumevanifontpasusa"/>
    <w:link w:val="Bodytext0"/>
    <w:rsid w:val="00E818B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0">
    <w:name w:val="Table caption"/>
    <w:basedOn w:val="Normal"/>
    <w:link w:val="Tablecaption"/>
    <w:rsid w:val="00E818B2"/>
    <w:pPr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Normal"/>
    <w:link w:val="Other"/>
    <w:rsid w:val="00E818B2"/>
    <w:rPr>
      <w:rFonts w:ascii="Calibri" w:eastAsia="Calibri" w:hAnsi="Calibri" w:cs="Calibri"/>
      <w:sz w:val="20"/>
      <w:szCs w:val="20"/>
    </w:rPr>
  </w:style>
  <w:style w:type="paragraph" w:customStyle="1" w:styleId="Bodytext0">
    <w:name w:val="Body text"/>
    <w:basedOn w:val="Normal"/>
    <w:link w:val="Bodytext"/>
    <w:qFormat/>
    <w:rsid w:val="00E818B2"/>
    <w:pPr>
      <w:spacing w:after="11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slov1Char">
    <w:name w:val="Naslov 1 Char"/>
    <w:basedOn w:val="Podrazumevanifontpasusa"/>
    <w:link w:val="Naslov1"/>
    <w:uiPriority w:val="99"/>
    <w:rsid w:val="00DC4051"/>
    <w:rPr>
      <w:rFonts w:ascii="Times New Roman" w:eastAsia="Times New Roman" w:hAnsi="Times New Roman" w:cs="Times New Roman"/>
      <w:b/>
      <w:bCs/>
    </w:rPr>
  </w:style>
  <w:style w:type="paragraph" w:styleId="Teloteksta">
    <w:name w:val="Body Text"/>
    <w:basedOn w:val="Normal"/>
    <w:link w:val="TelotekstaChar"/>
    <w:uiPriority w:val="99"/>
    <w:rsid w:val="00DC4051"/>
    <w:pPr>
      <w:autoSpaceDE w:val="0"/>
      <w:autoSpaceDN w:val="0"/>
      <w:adjustRightInd w:val="0"/>
      <w:ind w:left="20" w:hang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lotekstaChar">
    <w:name w:val="Telo teksta Char"/>
    <w:basedOn w:val="Podrazumevanifontpasusa"/>
    <w:link w:val="Teloteksta"/>
    <w:uiPriority w:val="99"/>
    <w:rsid w:val="00DC405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DC40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DC405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DC4051"/>
    <w:rPr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DC405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C40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braicevi</cp:lastModifiedBy>
  <cp:revision>4</cp:revision>
  <cp:lastPrinted>2023-05-19T09:30:00Z</cp:lastPrinted>
  <dcterms:created xsi:type="dcterms:W3CDTF">2023-05-19T09:07:00Z</dcterms:created>
  <dcterms:modified xsi:type="dcterms:W3CDTF">2023-05-19T09:46:00Z</dcterms:modified>
</cp:coreProperties>
</file>