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7F26" w14:textId="77777777" w:rsidR="00BD1AAD" w:rsidRDefault="00B41338">
      <w:pPr>
        <w:jc w:val="both"/>
        <w:rPr>
          <w:b/>
        </w:rPr>
      </w:pPr>
      <w:proofErr w:type="spellStart"/>
      <w:r>
        <w:rPr>
          <w:b/>
        </w:rPr>
        <w:t>Република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Србија</w:t>
      </w:r>
      <w:proofErr w:type="spellEnd"/>
    </w:p>
    <w:p w14:paraId="46438E93" w14:textId="77777777" w:rsidR="00BD1AAD" w:rsidRDefault="00B41338">
      <w:pPr>
        <w:jc w:val="both"/>
        <w:rPr>
          <w:b/>
        </w:rPr>
      </w:pPr>
      <w:r>
        <w:rPr>
          <w:b/>
        </w:rPr>
        <w:t>ОПШТИНА ИВАЊИЦА</w:t>
      </w:r>
    </w:p>
    <w:p w14:paraId="28C178F7" w14:textId="77777777" w:rsidR="00BD1AAD" w:rsidRDefault="00B41338">
      <w:pPr>
        <w:jc w:val="both"/>
        <w:rPr>
          <w:b/>
        </w:rPr>
      </w:pPr>
      <w:r>
        <w:rPr>
          <w:b/>
        </w:rPr>
        <w:t>ОПШТИНСКА УПРАВА</w:t>
      </w:r>
    </w:p>
    <w:p w14:paraId="214A7439" w14:textId="7D243E54" w:rsidR="00BD1AAD" w:rsidRDefault="00B41338">
      <w:pPr>
        <w:jc w:val="both"/>
      </w:pPr>
      <w:r>
        <w:t xml:space="preserve">01 </w:t>
      </w:r>
      <w:proofErr w:type="spellStart"/>
      <w:r>
        <w:t>Бр</w:t>
      </w:r>
      <w:proofErr w:type="spellEnd"/>
      <w:r>
        <w:t>. 111-</w:t>
      </w:r>
      <w:r w:rsidR="00AC3040">
        <w:rPr>
          <w:lang w:val="sr-Cyrl-RS"/>
        </w:rPr>
        <w:t>4</w:t>
      </w:r>
      <w:r>
        <w:t>/202</w:t>
      </w:r>
      <w:r w:rsidR="00AC3040">
        <w:rPr>
          <w:lang w:val="sr-Cyrl-RS"/>
        </w:rPr>
        <w:t>3</w:t>
      </w:r>
      <w:r>
        <w:t xml:space="preserve">   </w:t>
      </w:r>
    </w:p>
    <w:p w14:paraId="4059760A" w14:textId="594B4964" w:rsidR="00BD1AAD" w:rsidRDefault="00AC3040">
      <w:pPr>
        <w:jc w:val="both"/>
      </w:pPr>
      <w:r>
        <w:rPr>
          <w:lang w:val="sr-Cyrl-RS"/>
        </w:rPr>
        <w:t>9</w:t>
      </w:r>
      <w:r w:rsidR="00B41338">
        <w:t>.</w:t>
      </w:r>
      <w:r>
        <w:rPr>
          <w:lang w:val="sr-Cyrl-RS"/>
        </w:rPr>
        <w:t>3</w:t>
      </w:r>
      <w:r w:rsidR="00B41338">
        <w:t>.202</w:t>
      </w:r>
      <w:r>
        <w:rPr>
          <w:lang w:val="sr-Cyrl-RS"/>
        </w:rPr>
        <w:t>3</w:t>
      </w:r>
      <w:r w:rsidR="00B41338">
        <w:t xml:space="preserve">. </w:t>
      </w:r>
      <w:proofErr w:type="spellStart"/>
      <w:r w:rsidR="00B41338">
        <w:t>год</w:t>
      </w:r>
      <w:proofErr w:type="spellEnd"/>
      <w:r w:rsidR="00B41338">
        <w:t>.</w:t>
      </w:r>
    </w:p>
    <w:p w14:paraId="4312347A" w14:textId="77777777" w:rsidR="00BD1AAD" w:rsidRDefault="00B41338">
      <w:pPr>
        <w:jc w:val="both"/>
        <w:rPr>
          <w:b/>
        </w:rPr>
      </w:pPr>
      <w:r>
        <w:rPr>
          <w:b/>
        </w:rPr>
        <w:t>ИВАЊИЦА</w:t>
      </w:r>
    </w:p>
    <w:p w14:paraId="2C73F3CE" w14:textId="77777777" w:rsidR="00BD1AAD" w:rsidRDefault="00BD1AAD">
      <w:pPr>
        <w:jc w:val="both"/>
      </w:pPr>
    </w:p>
    <w:p w14:paraId="775CE440" w14:textId="64B321FA" w:rsidR="00BD1AAD" w:rsidRDefault="00B41338">
      <w:pPr>
        <w:pStyle w:val="odluka-zakon"/>
        <w:spacing w:before="173" w:beforeAutospacing="0" w:after="173" w:afterAutospacing="0"/>
        <w:ind w:firstLine="369"/>
        <w:jc w:val="both"/>
        <w:rPr>
          <w:bCs/>
          <w:color w:val="000000"/>
        </w:rPr>
      </w:pPr>
      <w:r>
        <w:t xml:space="preserve">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4, 94. и </w:t>
      </w:r>
      <w:proofErr w:type="spellStart"/>
      <w:r>
        <w:t>члана</w:t>
      </w:r>
      <w:proofErr w:type="spellEnd"/>
      <w:r>
        <w:t xml:space="preserve"> 102.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 21/2016, 113/2017, 95/2018</w:t>
      </w:r>
      <w:r w:rsidR="00AC3040">
        <w:rPr>
          <w:lang w:val="sr-Cyrl-RS"/>
        </w:rPr>
        <w:t xml:space="preserve">, </w:t>
      </w:r>
      <w:r>
        <w:t xml:space="preserve">113/2017-др. </w:t>
      </w:r>
      <w:proofErr w:type="spellStart"/>
      <w:r w:rsidR="00AC3040">
        <w:t>З</w:t>
      </w:r>
      <w:r>
        <w:t>акон</w:t>
      </w:r>
      <w:proofErr w:type="spellEnd"/>
      <w:r w:rsidR="00AC3040">
        <w:rPr>
          <w:lang w:val="sr-Cyrl-RS"/>
        </w:rPr>
        <w:t xml:space="preserve"> и 114/2021</w:t>
      </w:r>
      <w:r>
        <w:t xml:space="preserve">), </w:t>
      </w:r>
      <w:proofErr w:type="spellStart"/>
      <w:r>
        <w:t>члана</w:t>
      </w:r>
      <w:proofErr w:type="spellEnd"/>
      <w:r>
        <w:t xml:space="preserve"> 12. </w:t>
      </w:r>
      <w:r>
        <w:rPr>
          <w:rFonts w:ascii="Verdana" w:hAnsi="Verdana"/>
          <w:b/>
          <w:bCs/>
          <w:color w:val="000000"/>
          <w:sz w:val="14"/>
          <w:szCs w:val="14"/>
        </w:rPr>
        <w:t> </w:t>
      </w:r>
      <w:proofErr w:type="spellStart"/>
      <w:r>
        <w:rPr>
          <w:bCs/>
          <w:color w:val="000000"/>
        </w:rPr>
        <w:t>Уредбе</w:t>
      </w:r>
      <w:proofErr w:type="spellEnd"/>
      <w:r>
        <w:rPr>
          <w:bCs/>
          <w:color w:val="000000"/>
        </w:rPr>
        <w:t xml:space="preserve"> о </w:t>
      </w:r>
      <w:proofErr w:type="spellStart"/>
      <w:r>
        <w:rPr>
          <w:bCs/>
          <w:color w:val="000000"/>
        </w:rPr>
        <w:t>спровођењу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интерног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јавног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конкурса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попуњавање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радних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места</w:t>
      </w:r>
      <w:proofErr w:type="spellEnd"/>
      <w:r>
        <w:rPr>
          <w:bCs/>
          <w:color w:val="000000"/>
        </w:rPr>
        <w:t xml:space="preserve"> у </w:t>
      </w:r>
      <w:proofErr w:type="spellStart"/>
      <w:r>
        <w:rPr>
          <w:bCs/>
          <w:color w:val="000000"/>
        </w:rPr>
        <w:t>аутономним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покрајинама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јединицама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локалне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самоуправе</w:t>
      </w:r>
      <w:proofErr w:type="spellEnd"/>
      <w:r>
        <w:rPr>
          <w:bCs/>
          <w:color w:val="000000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 95/2016</w:t>
      </w:r>
      <w:r w:rsidR="00AC3040">
        <w:rPr>
          <w:lang w:val="sr-Cyrl-RS"/>
        </w:rPr>
        <w:t xml:space="preserve"> и 12/2022</w:t>
      </w:r>
      <w:r>
        <w:t>)</w:t>
      </w:r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става</w:t>
      </w:r>
      <w:proofErr w:type="spellEnd"/>
      <w:r>
        <w:rPr>
          <w:bCs/>
          <w:color w:val="000000"/>
        </w:rPr>
        <w:t xml:space="preserve"> 1. </w:t>
      </w:r>
      <w:proofErr w:type="spellStart"/>
      <w:r>
        <w:rPr>
          <w:bCs/>
          <w:color w:val="000000"/>
        </w:rPr>
        <w:t>тачка</w:t>
      </w:r>
      <w:proofErr w:type="spellEnd"/>
      <w:r>
        <w:rPr>
          <w:bCs/>
          <w:color w:val="000000"/>
        </w:rPr>
        <w:t xml:space="preserve"> 8) </w:t>
      </w:r>
      <w:proofErr w:type="spellStart"/>
      <w:r>
        <w:rPr>
          <w:bCs/>
          <w:color w:val="000000"/>
        </w:rPr>
        <w:t>Закључка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Комисије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давање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сагласности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ново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запошљавање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додатно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радно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ангажовање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код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корисника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јавних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средстава</w:t>
      </w:r>
      <w:proofErr w:type="spellEnd"/>
      <w:r>
        <w:rPr>
          <w:bCs/>
          <w:color w:val="000000"/>
        </w:rPr>
        <w:t xml:space="preserve"> </w:t>
      </w:r>
      <w:r>
        <w:rPr>
          <w:shd w:val="clear" w:color="auto" w:fill="FFFFFF"/>
        </w:rPr>
        <w:t xml:space="preserve">51 </w:t>
      </w:r>
      <w:proofErr w:type="spellStart"/>
      <w:r>
        <w:rPr>
          <w:shd w:val="clear" w:color="auto" w:fill="FFFFFF"/>
        </w:rPr>
        <w:t>број</w:t>
      </w:r>
      <w:proofErr w:type="spellEnd"/>
      <w:r>
        <w:rPr>
          <w:shd w:val="clear" w:color="auto" w:fill="FFFFFF"/>
        </w:rPr>
        <w:t xml:space="preserve"> 112-</w:t>
      </w:r>
      <w:r w:rsidR="00AC3040">
        <w:rPr>
          <w:shd w:val="clear" w:color="auto" w:fill="FFFFFF"/>
          <w:lang w:val="sr-Cyrl-RS"/>
        </w:rPr>
        <w:t>10989</w:t>
      </w:r>
      <w:r>
        <w:rPr>
          <w:shd w:val="clear" w:color="auto" w:fill="FFFFFF"/>
          <w:lang w:val="sr-Latn-RS"/>
        </w:rPr>
        <w:t>/202</w:t>
      </w:r>
      <w:r w:rsidR="00AC3040">
        <w:rPr>
          <w:shd w:val="clear" w:color="auto" w:fill="FFFFFF"/>
          <w:lang w:val="sr-Cyrl-RS"/>
        </w:rPr>
        <w:t xml:space="preserve">2 </w:t>
      </w:r>
      <w:proofErr w:type="spellStart"/>
      <w:r>
        <w:rPr>
          <w:shd w:val="clear" w:color="auto" w:fill="FFFFFF"/>
        </w:rPr>
        <w:t>од</w:t>
      </w:r>
      <w:proofErr w:type="spellEnd"/>
      <w:r>
        <w:rPr>
          <w:shd w:val="clear" w:color="auto" w:fill="FFFFFF"/>
        </w:rPr>
        <w:t xml:space="preserve"> 2</w:t>
      </w:r>
      <w:r w:rsidR="00AC3040">
        <w:rPr>
          <w:shd w:val="clear" w:color="auto" w:fill="FFFFFF"/>
          <w:lang w:val="sr-Cyrl-RS"/>
        </w:rPr>
        <w:t>7</w:t>
      </w:r>
      <w:r>
        <w:rPr>
          <w:shd w:val="clear" w:color="auto" w:fill="FFFFFF"/>
        </w:rPr>
        <w:t>.</w:t>
      </w:r>
      <w:r w:rsidR="00AC3040">
        <w:rPr>
          <w:shd w:val="clear" w:color="auto" w:fill="FFFFFF"/>
          <w:lang w:val="sr-Cyrl-RS"/>
        </w:rPr>
        <w:t xml:space="preserve"> децембра</w:t>
      </w:r>
      <w:r>
        <w:rPr>
          <w:shd w:val="clear" w:color="auto" w:fill="FFFFFF"/>
        </w:rPr>
        <w:t xml:space="preserve"> 202</w:t>
      </w:r>
      <w:r w:rsidR="00AC3040">
        <w:rPr>
          <w:shd w:val="clear" w:color="auto" w:fill="FFFFFF"/>
          <w:lang w:val="sr-Cyrl-RS"/>
        </w:rPr>
        <w:t>2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године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Општинска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управа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општине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Ивањица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о</w:t>
      </w:r>
      <w:r>
        <w:t>глашава</w:t>
      </w:r>
      <w:proofErr w:type="spellEnd"/>
    </w:p>
    <w:p w14:paraId="41AD50DA" w14:textId="77777777" w:rsidR="00BD1AAD" w:rsidRDefault="00BD1AAD">
      <w:pPr>
        <w:spacing w:after="240"/>
        <w:ind w:firstLine="720"/>
        <w:jc w:val="both"/>
      </w:pPr>
    </w:p>
    <w:p w14:paraId="3103A0B9" w14:textId="3CCCF9E4" w:rsidR="00BD1AAD" w:rsidRDefault="00B41338">
      <w:pPr>
        <w:jc w:val="center"/>
        <w:rPr>
          <w:b/>
          <w:bCs/>
        </w:rPr>
      </w:pPr>
      <w:r>
        <w:rPr>
          <w:b/>
          <w:bCs/>
        </w:rPr>
        <w:t>ЈАВНИ КОНКУРС ЗА ПОПУЊАВАЊЕ ИЗВРШИЛАЧК</w:t>
      </w:r>
      <w:r w:rsidR="00AC3040">
        <w:rPr>
          <w:b/>
          <w:bCs/>
          <w:lang w:val="sr-Cyrl-RS"/>
        </w:rPr>
        <w:t>ОГ</w:t>
      </w:r>
      <w:r>
        <w:rPr>
          <w:b/>
          <w:bCs/>
        </w:rPr>
        <w:t xml:space="preserve"> РАДН</w:t>
      </w:r>
      <w:r w:rsidR="00C31923">
        <w:rPr>
          <w:b/>
          <w:bCs/>
          <w:lang w:val="sr-Cyrl-RS"/>
        </w:rPr>
        <w:t>О</w:t>
      </w:r>
      <w:r w:rsidR="00AC3040">
        <w:rPr>
          <w:b/>
          <w:bCs/>
          <w:lang w:val="sr-Cyrl-RS"/>
        </w:rPr>
        <w:t>Г</w:t>
      </w:r>
      <w:r>
        <w:rPr>
          <w:b/>
          <w:bCs/>
        </w:rPr>
        <w:t xml:space="preserve"> МЕСТА У ОПШТИНСКОЈ УПРАВИ ОПШТИНЕ ИВАЊИЦА</w:t>
      </w:r>
    </w:p>
    <w:p w14:paraId="7339B7C4" w14:textId="77777777" w:rsidR="00BD1AAD" w:rsidRDefault="00B41338">
      <w:pPr>
        <w:tabs>
          <w:tab w:val="left" w:pos="2400"/>
          <w:tab w:val="center" w:pos="4705"/>
        </w:tabs>
        <w:jc w:val="both"/>
        <w:rPr>
          <w:lang w:val="sr-Latn-CS"/>
        </w:rPr>
      </w:pPr>
      <w:r>
        <w:rPr>
          <w:color w:val="000000"/>
          <w:lang w:val="ru-RU" w:eastAsia="en-GB"/>
        </w:rPr>
        <w:br/>
      </w:r>
    </w:p>
    <w:p w14:paraId="084BBCE3" w14:textId="77777777" w:rsidR="00BD1AAD" w:rsidRDefault="00B41338">
      <w:pPr>
        <w:tabs>
          <w:tab w:val="left" w:pos="2400"/>
          <w:tab w:val="center" w:pos="4705"/>
        </w:tabs>
        <w:jc w:val="both"/>
        <w:rPr>
          <w:b/>
          <w:color w:val="000000"/>
          <w:lang w:val="ru-RU" w:eastAsia="en-GB"/>
        </w:rPr>
      </w:pPr>
      <w:r>
        <w:rPr>
          <w:lang w:val="ru-RU"/>
        </w:rPr>
        <w:t xml:space="preserve">                  </w:t>
      </w:r>
    </w:p>
    <w:p w14:paraId="5C9A0C7B" w14:textId="77777777" w:rsidR="00BD1AAD" w:rsidRDefault="00B41338">
      <w:pPr>
        <w:ind w:firstLine="709"/>
        <w:jc w:val="both"/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Орган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попуњава</w:t>
      </w:r>
      <w:proofErr w:type="spellEnd"/>
      <w:r>
        <w:rPr>
          <w:b/>
        </w:rPr>
        <w:t>:</w:t>
      </w:r>
      <w:r>
        <w:t xml:space="preserve"> </w:t>
      </w:r>
    </w:p>
    <w:p w14:paraId="1CDDB77B" w14:textId="77777777" w:rsidR="00BD1AAD" w:rsidRDefault="00BD1AAD">
      <w:pPr>
        <w:ind w:firstLine="720"/>
        <w:jc w:val="both"/>
      </w:pPr>
    </w:p>
    <w:p w14:paraId="00D4B9A3" w14:textId="77777777" w:rsidR="00BD1AAD" w:rsidRDefault="00B41338">
      <w:pPr>
        <w:spacing w:after="240"/>
        <w:jc w:val="both"/>
      </w:pPr>
      <w:proofErr w:type="spellStart"/>
      <w:r>
        <w:rPr>
          <w:bCs/>
        </w:rPr>
        <w:t>Општинска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Ивањица</w:t>
      </w:r>
      <w:proofErr w:type="spellEnd"/>
      <w:r>
        <w:t xml:space="preserve">, у </w:t>
      </w:r>
      <w:proofErr w:type="spellStart"/>
      <w:r>
        <w:t>Ивањици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Венијамина</w:t>
      </w:r>
      <w:proofErr w:type="spellEnd"/>
      <w:r>
        <w:t xml:space="preserve"> </w:t>
      </w:r>
      <w:proofErr w:type="spellStart"/>
      <w:r>
        <w:t>Маринковића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1.</w:t>
      </w:r>
    </w:p>
    <w:p w14:paraId="7BE24E6B" w14:textId="77777777" w:rsidR="00BD1AAD" w:rsidRDefault="00BD1AAD">
      <w:pPr>
        <w:ind w:firstLine="720"/>
        <w:jc w:val="both"/>
      </w:pPr>
    </w:p>
    <w:p w14:paraId="33E76585" w14:textId="77777777" w:rsidR="00BD1AAD" w:rsidRDefault="00BD1AAD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14:paraId="4F2E6E11" w14:textId="503AA0F5" w:rsidR="00BD1AAD" w:rsidRDefault="00B41338">
      <w:pPr>
        <w:spacing w:after="240"/>
        <w:ind w:firstLine="709"/>
        <w:jc w:val="both"/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Радн</w:t>
      </w:r>
      <w:proofErr w:type="spellEnd"/>
      <w:r w:rsidR="00AC3040">
        <w:rPr>
          <w:b/>
          <w:lang w:val="sr-Cyrl-RS"/>
        </w:rPr>
        <w:t>о</w:t>
      </w:r>
      <w:r>
        <w:rPr>
          <w:b/>
        </w:rPr>
        <w:t xml:space="preserve"> </w:t>
      </w:r>
      <w:proofErr w:type="spellStart"/>
      <w:r>
        <w:rPr>
          <w:b/>
        </w:rPr>
        <w:t>мест</w:t>
      </w:r>
      <w:proofErr w:type="spellEnd"/>
      <w:r w:rsidR="00AC3040">
        <w:rPr>
          <w:b/>
          <w:lang w:val="sr-Cyrl-RS"/>
        </w:rPr>
        <w:t>о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попуњава</w:t>
      </w:r>
      <w:proofErr w:type="spellEnd"/>
      <w:r>
        <w:rPr>
          <w:b/>
        </w:rPr>
        <w:t>:</w:t>
      </w:r>
    </w:p>
    <w:p w14:paraId="1595B86D" w14:textId="77777777" w:rsidR="00AC3040" w:rsidRDefault="00AC3040" w:rsidP="00AC3040">
      <w:proofErr w:type="spellStart"/>
      <w:r>
        <w:rPr>
          <w:b/>
        </w:rPr>
        <w:t>Послови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наплате</w:t>
      </w:r>
      <w:proofErr w:type="spellEnd"/>
    </w:p>
    <w:p w14:paraId="2BD0FDD9" w14:textId="77777777" w:rsidR="00AC3040" w:rsidRDefault="00AC3040" w:rsidP="00AC3040">
      <w:pPr>
        <w:rPr>
          <w:b/>
        </w:rPr>
      </w:pPr>
      <w:proofErr w:type="spellStart"/>
      <w:r>
        <w:rPr>
          <w:b/>
        </w:rPr>
        <w:t>Звање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Млађи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саветник</w:t>
      </w:r>
      <w:proofErr w:type="spellEnd"/>
      <w:r>
        <w:rPr>
          <w:b/>
        </w:rPr>
        <w:t xml:space="preserve"> </w:t>
      </w:r>
    </w:p>
    <w:p w14:paraId="0BA735EB" w14:textId="77777777" w:rsidR="00AC3040" w:rsidRDefault="00AC3040" w:rsidP="00AC3040">
      <w:r>
        <w:rPr>
          <w:b/>
        </w:rPr>
        <w:t xml:space="preserve">                                                                                                           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службеника</w:t>
      </w:r>
      <w:proofErr w:type="spellEnd"/>
      <w:r>
        <w:rPr>
          <w:b/>
        </w:rPr>
        <w:t>: 1</w:t>
      </w:r>
      <w:r>
        <w:rPr>
          <w:b/>
          <w:color w:val="548DD4"/>
        </w:rPr>
        <w:t xml:space="preserve"> </w:t>
      </w:r>
    </w:p>
    <w:p w14:paraId="28CC21CF" w14:textId="77777777" w:rsidR="00AC3040" w:rsidRDefault="00AC3040" w:rsidP="00AC3040">
      <w:pPr>
        <w:jc w:val="both"/>
      </w:pPr>
      <w:proofErr w:type="spellStart"/>
      <w:r>
        <w:rPr>
          <w:b/>
          <w:bCs/>
          <w:u w:val="single"/>
        </w:rPr>
        <w:t>Опис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посла</w:t>
      </w:r>
      <w:proofErr w:type="spellEnd"/>
      <w:r>
        <w:rPr>
          <w:b/>
          <w:bCs/>
          <w:u w:val="single"/>
        </w:rPr>
        <w:t>:</w:t>
      </w:r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и </w:t>
      </w:r>
      <w:proofErr w:type="spellStart"/>
      <w:r>
        <w:t>принудне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методолошког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опомену</w:t>
      </w:r>
      <w:proofErr w:type="spellEnd"/>
      <w:r>
        <w:t xml:space="preserve"> о </w:t>
      </w:r>
      <w:proofErr w:type="spellStart"/>
      <w:r>
        <w:t>врсти</w:t>
      </w:r>
      <w:proofErr w:type="spellEnd"/>
      <w:r>
        <w:t xml:space="preserve"> и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доспелих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наплату</w:t>
      </w:r>
      <w:proofErr w:type="spellEnd"/>
      <w:r>
        <w:t xml:space="preserve">;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руководиоцу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принудне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;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принудној</w:t>
      </w:r>
      <w:proofErr w:type="spellEnd"/>
      <w:r>
        <w:t xml:space="preserve"> </w:t>
      </w:r>
      <w:proofErr w:type="spellStart"/>
      <w:r>
        <w:t>наплати</w:t>
      </w:r>
      <w:proofErr w:type="spellEnd"/>
      <w:r>
        <w:t xml:space="preserve">;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општима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увећање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принудне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;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принудну</w:t>
      </w:r>
      <w:proofErr w:type="spellEnd"/>
      <w:r>
        <w:t xml:space="preserve"> </w:t>
      </w:r>
      <w:proofErr w:type="spellStart"/>
      <w:r>
        <w:t>наплату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новчаним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и </w:t>
      </w:r>
      <w:proofErr w:type="spellStart"/>
      <w:r>
        <w:t>заради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накнади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пензији</w:t>
      </w:r>
      <w:proofErr w:type="spellEnd"/>
      <w:r>
        <w:t xml:space="preserve">; </w:t>
      </w:r>
      <w:proofErr w:type="spellStart"/>
      <w:r>
        <w:t>установљава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у </w:t>
      </w:r>
      <w:proofErr w:type="spellStart"/>
      <w:r>
        <w:t>принудној</w:t>
      </w:r>
      <w:proofErr w:type="spellEnd"/>
      <w:r>
        <w:t xml:space="preserve"> </w:t>
      </w:r>
      <w:proofErr w:type="spellStart"/>
      <w:r>
        <w:t>наплати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о </w:t>
      </w:r>
      <w:proofErr w:type="spellStart"/>
      <w:r>
        <w:t>прекиду</w:t>
      </w:r>
      <w:proofErr w:type="spellEnd"/>
      <w:r>
        <w:t xml:space="preserve"> и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принудне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;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одлагање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 и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отпис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застарелости</w:t>
      </w:r>
      <w:proofErr w:type="spellEnd"/>
      <w:r>
        <w:t xml:space="preserve">;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стечаја</w:t>
      </w:r>
      <w:proofErr w:type="spellEnd"/>
      <w:r>
        <w:t xml:space="preserve">;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обвезницима</w:t>
      </w:r>
      <w:proofErr w:type="spellEnd"/>
      <w:r>
        <w:t xml:space="preserve">,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14:paraId="3A39C6D6" w14:textId="77777777" w:rsidR="00AC3040" w:rsidRDefault="00AC3040" w:rsidP="00AC3040"/>
    <w:p w14:paraId="558DC1E7" w14:textId="6E423A54" w:rsidR="00AC3040" w:rsidRDefault="00AC3040" w:rsidP="00AC3040">
      <w:pPr>
        <w:jc w:val="both"/>
        <w:rPr>
          <w:lang w:val="sr-Cyrl-RS" w:eastAsia="ar-SA"/>
        </w:rPr>
      </w:pPr>
      <w:proofErr w:type="spellStart"/>
      <w:r>
        <w:rPr>
          <w:b/>
          <w:bCs/>
          <w:u w:val="single"/>
        </w:rPr>
        <w:lastRenderedPageBreak/>
        <w:t>Услови</w:t>
      </w:r>
      <w:proofErr w:type="spellEnd"/>
      <w:r>
        <w:rPr>
          <w:b/>
          <w:bCs/>
          <w:u w:val="single"/>
        </w:rPr>
        <w:t>:</w:t>
      </w:r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rPr>
          <w:lang w:eastAsia="ar-SA"/>
        </w:rPr>
        <w:t>из</w:t>
      </w:r>
      <w:proofErr w:type="spellEnd"/>
      <w:r>
        <w:rPr>
          <w:lang w:eastAsia="ar-SA"/>
        </w:rPr>
        <w:t xml:space="preserve"> </w:t>
      </w:r>
      <w:r>
        <w:rPr>
          <w:lang w:val="ru-RU" w:eastAsia="ar-SA"/>
        </w:rPr>
        <w:t xml:space="preserve">образовно научног поља друштвено-хуманистичких наука, </w:t>
      </w:r>
      <w:proofErr w:type="spellStart"/>
      <w:r>
        <w:rPr>
          <w:lang w:eastAsia="ar-SA"/>
        </w:rPr>
        <w:t>област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економске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науке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r>
        <w:rPr>
          <w:lang w:val="ru-RU" w:eastAsia="ar-SA"/>
        </w:rPr>
        <w:t>положен државни стручни испит и најмање једна година радног искуства у струци</w:t>
      </w:r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или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пет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година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проведених</w:t>
      </w:r>
      <w:proofErr w:type="spellEnd"/>
      <w:r>
        <w:rPr>
          <w:lang w:val="en-GB" w:eastAsia="ar-SA"/>
        </w:rPr>
        <w:t xml:space="preserve"> у </w:t>
      </w:r>
      <w:proofErr w:type="spellStart"/>
      <w:r>
        <w:rPr>
          <w:lang w:val="en-GB" w:eastAsia="ar-SA"/>
        </w:rPr>
        <w:t>радном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односу</w:t>
      </w:r>
      <w:proofErr w:type="spellEnd"/>
      <w:r>
        <w:rPr>
          <w:lang w:val="en-GB" w:eastAsia="ar-SA"/>
        </w:rPr>
        <w:t xml:space="preserve"> у </w:t>
      </w:r>
      <w:proofErr w:type="spellStart"/>
      <w:r>
        <w:rPr>
          <w:lang w:val="en-GB" w:eastAsia="ar-SA"/>
        </w:rPr>
        <w:t>органу</w:t>
      </w:r>
      <w:proofErr w:type="spellEnd"/>
      <w:r>
        <w:rPr>
          <w:lang w:val="en-GB" w:eastAsia="ar-SA"/>
        </w:rPr>
        <w:t xml:space="preserve">, </w:t>
      </w:r>
      <w:proofErr w:type="spellStart"/>
      <w:r>
        <w:rPr>
          <w:lang w:val="en-GB" w:eastAsia="ar-SA"/>
        </w:rPr>
        <w:t>сужби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или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организацији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које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је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основао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надлежни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орган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јединице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локалне</w:t>
      </w:r>
      <w:proofErr w:type="spellEnd"/>
      <w:r>
        <w:rPr>
          <w:lang w:val="en-GB" w:eastAsia="ar-SA"/>
        </w:rPr>
        <w:t xml:space="preserve"> </w:t>
      </w:r>
      <w:proofErr w:type="spellStart"/>
      <w:r>
        <w:rPr>
          <w:lang w:val="en-GB" w:eastAsia="ar-SA"/>
        </w:rPr>
        <w:t>самоуправе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орган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аутономне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покрајине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потребне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компетенције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обављање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послова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радног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места</w:t>
      </w:r>
      <w:proofErr w:type="spellEnd"/>
      <w:r>
        <w:rPr>
          <w:lang w:val="sr-Cyrl-RS" w:eastAsia="ar-SA"/>
        </w:rPr>
        <w:t>,</w:t>
      </w:r>
    </w:p>
    <w:p w14:paraId="7DC48C77" w14:textId="77777777" w:rsidR="00AC3040" w:rsidRPr="00AC3040" w:rsidRDefault="00AC3040" w:rsidP="00AC3040">
      <w:pPr>
        <w:jc w:val="both"/>
        <w:rPr>
          <w:lang w:val="sr-Cyrl-RS"/>
        </w:rPr>
      </w:pPr>
    </w:p>
    <w:p w14:paraId="1C921E56" w14:textId="221BE09B" w:rsidR="00BD1AAD" w:rsidRPr="00285E30" w:rsidRDefault="00AC3040" w:rsidP="00285E30">
      <w:pPr>
        <w:pStyle w:val="Teloteksta"/>
        <w:tabs>
          <w:tab w:val="left" w:pos="3531"/>
        </w:tabs>
        <w:spacing w:after="500" w:line="314" w:lineRule="auto"/>
        <w:jc w:val="both"/>
        <w:rPr>
          <w:lang w:val="sr-Cyrl-RS"/>
        </w:rPr>
      </w:pPr>
      <w:bookmarkStart w:id="0" w:name="_Hlk129170922"/>
      <w:r>
        <w:rPr>
          <w:lang w:val="sr-Cyrl-RS"/>
        </w:rPr>
        <w:t xml:space="preserve">            </w:t>
      </w:r>
      <w:proofErr w:type="spellStart"/>
      <w:r w:rsidRPr="00187A77">
        <w:t>Предвиђено</w:t>
      </w:r>
      <w:proofErr w:type="spellEnd"/>
      <w:r w:rsidRPr="00187A77">
        <w:t xml:space="preserve"> </w:t>
      </w:r>
      <w:proofErr w:type="spellStart"/>
      <w:r w:rsidRPr="00187A77">
        <w:t>чла</w:t>
      </w:r>
      <w:proofErr w:type="spellEnd"/>
      <w:r>
        <w:rPr>
          <w:lang w:val="sr-Cyrl-RS"/>
        </w:rPr>
        <w:t>н</w:t>
      </w:r>
      <w:proofErr w:type="spellStart"/>
      <w:r w:rsidRPr="00187A77">
        <w:t>ом</w:t>
      </w:r>
      <w:proofErr w:type="spellEnd"/>
      <w:r w:rsidRPr="00187A77">
        <w:t xml:space="preserve"> 27. </w:t>
      </w:r>
      <w:proofErr w:type="spellStart"/>
      <w:r w:rsidRPr="00187A77">
        <w:t>тачка</w:t>
      </w:r>
      <w:proofErr w:type="spellEnd"/>
      <w:r w:rsidRPr="00187A77">
        <w:t xml:space="preserve"> 14a. </w:t>
      </w:r>
      <w:proofErr w:type="spellStart"/>
      <w:r w:rsidRPr="00187A77">
        <w:t>обједи</w:t>
      </w:r>
      <w:proofErr w:type="spellEnd"/>
      <w:r w:rsidRPr="00187A77">
        <w:rPr>
          <w:lang w:val="sr-Cyrl-RS"/>
        </w:rPr>
        <w:t>њеног</w:t>
      </w:r>
      <w:r w:rsidRPr="00187A77">
        <w:t xml:space="preserve"> </w:t>
      </w:r>
      <w:proofErr w:type="spellStart"/>
      <w:r w:rsidRPr="00187A77">
        <w:t>Правилника</w:t>
      </w:r>
      <w:proofErr w:type="spellEnd"/>
      <w:r w:rsidRPr="00187A77">
        <w:t xml:space="preserve"> о </w:t>
      </w:r>
      <w:proofErr w:type="spellStart"/>
      <w:r w:rsidRPr="00187A77">
        <w:t>организацији</w:t>
      </w:r>
      <w:proofErr w:type="spellEnd"/>
      <w:r w:rsidRPr="00187A77">
        <w:t xml:space="preserve"> и </w:t>
      </w:r>
      <w:proofErr w:type="spellStart"/>
      <w:r w:rsidRPr="00187A77">
        <w:t>систематизацији</w:t>
      </w:r>
      <w:proofErr w:type="spellEnd"/>
      <w:r w:rsidRPr="00187A77">
        <w:t xml:space="preserve"> </w:t>
      </w:r>
      <w:proofErr w:type="spellStart"/>
      <w:r w:rsidRPr="00187A77">
        <w:t>радних</w:t>
      </w:r>
      <w:proofErr w:type="spellEnd"/>
      <w:r w:rsidRPr="00187A77">
        <w:t xml:space="preserve"> </w:t>
      </w:r>
      <w:proofErr w:type="spellStart"/>
      <w:r w:rsidRPr="00187A77">
        <w:t>места</w:t>
      </w:r>
      <w:proofErr w:type="spellEnd"/>
      <w:r w:rsidRPr="00187A77">
        <w:t xml:space="preserve"> у </w:t>
      </w:r>
      <w:proofErr w:type="spellStart"/>
      <w:r w:rsidRPr="00187A77">
        <w:t>Општинској</w:t>
      </w:r>
      <w:proofErr w:type="spellEnd"/>
      <w:r w:rsidRPr="00187A77">
        <w:t xml:space="preserve"> </w:t>
      </w:r>
      <w:proofErr w:type="spellStart"/>
      <w:r w:rsidRPr="00187A77">
        <w:t>управи</w:t>
      </w:r>
      <w:proofErr w:type="spellEnd"/>
      <w:r w:rsidRPr="00187A77">
        <w:t xml:space="preserve"> </w:t>
      </w:r>
      <w:proofErr w:type="spellStart"/>
      <w:r w:rsidRPr="00187A77">
        <w:t>општине</w:t>
      </w:r>
      <w:proofErr w:type="spellEnd"/>
      <w:r w:rsidRPr="00187A77">
        <w:t xml:space="preserve"> </w:t>
      </w:r>
      <w:proofErr w:type="spellStart"/>
      <w:r w:rsidRPr="00187A77">
        <w:t>Ивањица</w:t>
      </w:r>
      <w:proofErr w:type="spellEnd"/>
      <w:r w:rsidRPr="00187A77">
        <w:t xml:space="preserve"> и </w:t>
      </w:r>
      <w:proofErr w:type="spellStart"/>
      <w:r w:rsidRPr="00187A77">
        <w:t>Општи</w:t>
      </w:r>
      <w:proofErr w:type="spellEnd"/>
      <w:r w:rsidRPr="00187A77">
        <w:rPr>
          <w:lang w:val="sr-Cyrl-RS"/>
        </w:rPr>
        <w:t>н</w:t>
      </w:r>
      <w:proofErr w:type="spellStart"/>
      <w:r w:rsidRPr="00187A77">
        <w:t>ском</w:t>
      </w:r>
      <w:proofErr w:type="spellEnd"/>
      <w:r w:rsidRPr="00187A77">
        <w:t xml:space="preserve"> </w:t>
      </w:r>
      <w:proofErr w:type="spellStart"/>
      <w:r w:rsidRPr="00187A77">
        <w:t>правобранилаштву</w:t>
      </w:r>
      <w:proofErr w:type="spellEnd"/>
      <w:r w:rsidRPr="00187A77">
        <w:t xml:space="preserve"> </w:t>
      </w:r>
      <w:proofErr w:type="spellStart"/>
      <w:r w:rsidRPr="00187A77">
        <w:t>општине</w:t>
      </w:r>
      <w:proofErr w:type="spellEnd"/>
      <w:r w:rsidRPr="00187A77">
        <w:t xml:space="preserve"> </w:t>
      </w:r>
      <w:r w:rsidRPr="00187A77">
        <w:rPr>
          <w:lang w:val="sr-Cyrl-RS"/>
        </w:rPr>
        <w:t>И</w:t>
      </w:r>
      <w:proofErr w:type="spellStart"/>
      <w:r w:rsidRPr="00187A77">
        <w:t>вањица</w:t>
      </w:r>
      <w:proofErr w:type="spellEnd"/>
      <w:r w:rsidRPr="00187A77">
        <w:t xml:space="preserve"> 01 </w:t>
      </w:r>
      <w:proofErr w:type="spellStart"/>
      <w:r w:rsidRPr="00187A77">
        <w:t>број</w:t>
      </w:r>
      <w:proofErr w:type="spellEnd"/>
      <w:r w:rsidRPr="00187A77">
        <w:t xml:space="preserve"> 110-4/2022 </w:t>
      </w:r>
      <w:proofErr w:type="spellStart"/>
      <w:r w:rsidRPr="00187A77">
        <w:t>од</w:t>
      </w:r>
      <w:proofErr w:type="spellEnd"/>
      <w:r w:rsidRPr="00187A77">
        <w:t xml:space="preserve"> 5.9.2022. </w:t>
      </w:r>
      <w:proofErr w:type="spellStart"/>
      <w:r w:rsidRPr="00187A77">
        <w:t>године</w:t>
      </w:r>
      <w:proofErr w:type="spellEnd"/>
      <w:r w:rsidRPr="00187A77">
        <w:t xml:space="preserve"> </w:t>
      </w:r>
      <w:proofErr w:type="spellStart"/>
      <w:r w:rsidRPr="00187A77">
        <w:t>са</w:t>
      </w:r>
      <w:proofErr w:type="spellEnd"/>
      <w:r w:rsidRPr="00187A77">
        <w:t xml:space="preserve"> </w:t>
      </w:r>
      <w:proofErr w:type="spellStart"/>
      <w:r w:rsidRPr="00187A77">
        <w:t>изменом</w:t>
      </w:r>
      <w:proofErr w:type="spellEnd"/>
      <w:r w:rsidRPr="00187A77">
        <w:t xml:space="preserve"> и </w:t>
      </w:r>
      <w:proofErr w:type="spellStart"/>
      <w:r w:rsidRPr="00187A77">
        <w:t>допуном</w:t>
      </w:r>
      <w:proofErr w:type="spellEnd"/>
      <w:r w:rsidRPr="00187A77">
        <w:t xml:space="preserve"> 01 број:110-4/2022-2 </w:t>
      </w:r>
      <w:proofErr w:type="spellStart"/>
      <w:r w:rsidRPr="00187A77">
        <w:t>од</w:t>
      </w:r>
      <w:proofErr w:type="spellEnd"/>
      <w:r w:rsidRPr="00187A77">
        <w:t xml:space="preserve"> 23.1.2023. </w:t>
      </w:r>
      <w:proofErr w:type="spellStart"/>
      <w:r w:rsidRPr="00187A77">
        <w:t>године</w:t>
      </w:r>
      <w:proofErr w:type="spellEnd"/>
      <w:r w:rsidRPr="00187A77">
        <w:rPr>
          <w:lang w:val="sr-Cyrl-RS"/>
        </w:rPr>
        <w:t>.</w:t>
      </w:r>
      <w:bookmarkEnd w:id="0"/>
    </w:p>
    <w:p w14:paraId="2CA27A52" w14:textId="44393EA9" w:rsidR="00BD1AAD" w:rsidRDefault="00AC3040" w:rsidP="00AC3040">
      <w:pPr>
        <w:pStyle w:val="Bezrazmaka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 </w:t>
      </w:r>
      <w:r w:rsidR="00B41338"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proofErr w:type="spellStart"/>
      <w:r w:rsidR="00B41338">
        <w:rPr>
          <w:rFonts w:ascii="Times New Roman" w:eastAsia="Times New Roman" w:hAnsi="Times New Roman"/>
          <w:b/>
          <w:bCs/>
          <w:sz w:val="24"/>
          <w:szCs w:val="24"/>
        </w:rPr>
        <w:t>изборном</w:t>
      </w:r>
      <w:proofErr w:type="spellEnd"/>
      <w:r w:rsidR="00B413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B41338">
        <w:rPr>
          <w:rFonts w:ascii="Times New Roman" w:eastAsia="Times New Roman" w:hAnsi="Times New Roman"/>
          <w:b/>
          <w:bCs/>
          <w:sz w:val="24"/>
          <w:szCs w:val="24"/>
        </w:rPr>
        <w:t>поступку</w:t>
      </w:r>
      <w:proofErr w:type="spellEnd"/>
      <w:r w:rsidR="00B413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B41338">
        <w:rPr>
          <w:rFonts w:ascii="Times New Roman" w:eastAsia="Times New Roman" w:hAnsi="Times New Roman"/>
          <w:b/>
          <w:bCs/>
          <w:sz w:val="24"/>
          <w:szCs w:val="24"/>
        </w:rPr>
        <w:t>проверавају</w:t>
      </w:r>
      <w:proofErr w:type="spellEnd"/>
      <w:r w:rsidR="00B4133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B41338">
        <w:rPr>
          <w:rFonts w:ascii="Times New Roman" w:eastAsia="Times New Roman" w:hAnsi="Times New Roman"/>
          <w:b/>
          <w:bCs/>
          <w:sz w:val="24"/>
          <w:szCs w:val="24"/>
        </w:rPr>
        <w:t>се</w:t>
      </w:r>
      <w:proofErr w:type="spellEnd"/>
      <w:r w:rsidR="00B4133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B413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1C9AC4A" w14:textId="726B6C72" w:rsidR="00285E30" w:rsidRDefault="00285E30" w:rsidP="00285E30">
      <w:pPr>
        <w:pStyle w:val="Teloteksta"/>
        <w:jc w:val="both"/>
      </w:pPr>
    </w:p>
    <w:p w14:paraId="1E2C4A6D" w14:textId="1C6FC4E9" w:rsidR="00285E30" w:rsidRDefault="00285E30" w:rsidP="00285E30">
      <w:pPr>
        <w:pStyle w:val="Teloteksta"/>
        <w:jc w:val="both"/>
      </w:pPr>
      <w:r>
        <w:tab/>
      </w:r>
      <w:proofErr w:type="spellStart"/>
      <w:r w:rsidRPr="00090834">
        <w:t>Изборни</w:t>
      </w:r>
      <w:proofErr w:type="spellEnd"/>
      <w:r w:rsidRPr="00090834">
        <w:t xml:space="preserve"> </w:t>
      </w:r>
      <w:proofErr w:type="spellStart"/>
      <w:r w:rsidRPr="00090834">
        <w:t>поступак</w:t>
      </w:r>
      <w:proofErr w:type="spellEnd"/>
      <w:r w:rsidRPr="00090834">
        <w:t xml:space="preserve"> </w:t>
      </w:r>
      <w:proofErr w:type="spellStart"/>
      <w:r w:rsidRPr="00090834">
        <w:t>спроводи</w:t>
      </w:r>
      <w:proofErr w:type="spellEnd"/>
      <w:r w:rsidRPr="00090834">
        <w:t xml:space="preserve"> </w:t>
      </w:r>
      <w:proofErr w:type="spellStart"/>
      <w:r w:rsidRPr="00090834">
        <w:t>сс</w:t>
      </w:r>
      <w:proofErr w:type="spellEnd"/>
      <w:r w:rsidRPr="00090834">
        <w:t xml:space="preserve"> у </w:t>
      </w:r>
      <w:proofErr w:type="spellStart"/>
      <w:r w:rsidRPr="00090834">
        <w:t>више</w:t>
      </w:r>
      <w:proofErr w:type="spellEnd"/>
      <w:r w:rsidRPr="00090834">
        <w:t xml:space="preserve"> </w:t>
      </w:r>
      <w:proofErr w:type="spellStart"/>
      <w:r w:rsidRPr="00090834">
        <w:t>фаза</w:t>
      </w:r>
      <w:proofErr w:type="spellEnd"/>
      <w:r w:rsidRPr="00090834">
        <w:t xml:space="preserve"> и </w:t>
      </w:r>
      <w:proofErr w:type="spellStart"/>
      <w:r w:rsidRPr="00090834">
        <w:t>то</w:t>
      </w:r>
      <w:proofErr w:type="spellEnd"/>
      <w:r w:rsidRPr="00090834">
        <w:t xml:space="preserve"> </w:t>
      </w:r>
      <w:proofErr w:type="spellStart"/>
      <w:r w:rsidRPr="00090834">
        <w:t>следећим</w:t>
      </w:r>
      <w:proofErr w:type="spellEnd"/>
      <w:r w:rsidRPr="00090834">
        <w:t xml:space="preserve"> </w:t>
      </w:r>
      <w:proofErr w:type="spellStart"/>
      <w:r w:rsidRPr="00090834">
        <w:t>редоследом</w:t>
      </w:r>
      <w:proofErr w:type="spellEnd"/>
      <w:r w:rsidRPr="00090834">
        <w:t xml:space="preserve">: </w:t>
      </w:r>
      <w:proofErr w:type="spellStart"/>
      <w:r w:rsidRPr="00090834">
        <w:t>провера</w:t>
      </w:r>
      <w:proofErr w:type="spellEnd"/>
      <w:r w:rsidRPr="00090834">
        <w:t xml:space="preserve"> </w:t>
      </w:r>
      <w:proofErr w:type="spellStart"/>
      <w:r w:rsidRPr="00090834">
        <w:t>општих</w:t>
      </w:r>
      <w:proofErr w:type="spellEnd"/>
      <w:r w:rsidRPr="00090834">
        <w:t xml:space="preserve"> </w:t>
      </w:r>
      <w:proofErr w:type="spellStart"/>
      <w:r w:rsidRPr="00090834">
        <w:t>функционалних</w:t>
      </w:r>
      <w:proofErr w:type="spellEnd"/>
      <w:r w:rsidRPr="00090834">
        <w:t xml:space="preserve"> </w:t>
      </w:r>
      <w:proofErr w:type="spellStart"/>
      <w:r w:rsidRPr="00090834">
        <w:t>компетенција</w:t>
      </w:r>
      <w:proofErr w:type="spellEnd"/>
      <w:r w:rsidRPr="00090834">
        <w:t xml:space="preserve">, </w:t>
      </w:r>
      <w:proofErr w:type="spellStart"/>
      <w:r w:rsidRPr="00090834">
        <w:t>провера</w:t>
      </w:r>
      <w:proofErr w:type="spellEnd"/>
      <w:r w:rsidRPr="00090834">
        <w:t xml:space="preserve"> </w:t>
      </w:r>
      <w:proofErr w:type="spellStart"/>
      <w:r w:rsidRPr="00090834">
        <w:t>посебних</w:t>
      </w:r>
      <w:proofErr w:type="spellEnd"/>
      <w:r w:rsidRPr="00090834">
        <w:t xml:space="preserve"> </w:t>
      </w:r>
      <w:proofErr w:type="spellStart"/>
      <w:r w:rsidRPr="00090834">
        <w:t>функционалних</w:t>
      </w:r>
      <w:proofErr w:type="spellEnd"/>
      <w:r w:rsidRPr="00090834">
        <w:t xml:space="preserve"> </w:t>
      </w:r>
      <w:proofErr w:type="spellStart"/>
      <w:r w:rsidRPr="00090834">
        <w:t>компетенција</w:t>
      </w:r>
      <w:proofErr w:type="spellEnd"/>
      <w:r w:rsidRPr="00090834">
        <w:t xml:space="preserve"> и </w:t>
      </w:r>
      <w:proofErr w:type="spellStart"/>
      <w:r w:rsidRPr="00090834">
        <w:t>интервју</w:t>
      </w:r>
      <w:proofErr w:type="spellEnd"/>
      <w:r w:rsidRPr="00090834">
        <w:t xml:space="preserve"> </w:t>
      </w:r>
      <w:proofErr w:type="spellStart"/>
      <w:r w:rsidRPr="00090834">
        <w:t>са</w:t>
      </w:r>
      <w:proofErr w:type="spellEnd"/>
      <w:r w:rsidR="00AD688E">
        <w:t xml:space="preserve"> </w:t>
      </w:r>
      <w:r w:rsidR="00AD688E">
        <w:rPr>
          <w:lang w:val="sr-Cyrl-RS"/>
        </w:rPr>
        <w:t xml:space="preserve">Конкурсном </w:t>
      </w:r>
      <w:proofErr w:type="spellStart"/>
      <w:r w:rsidRPr="00090834">
        <w:t>комисијом</w:t>
      </w:r>
      <w:proofErr w:type="spellEnd"/>
      <w:r w:rsidR="00AD688E">
        <w:t>;</w:t>
      </w:r>
    </w:p>
    <w:p w14:paraId="5F5F724B" w14:textId="77777777" w:rsidR="00285E30" w:rsidRPr="00090834" w:rsidRDefault="00285E30" w:rsidP="00285E30">
      <w:pPr>
        <w:pStyle w:val="Teloteksta"/>
        <w:jc w:val="both"/>
      </w:pPr>
    </w:p>
    <w:p w14:paraId="60E3922F" w14:textId="4B836ED0" w:rsidR="00285E30" w:rsidRPr="00090834" w:rsidRDefault="00285E30" w:rsidP="00285E30">
      <w:pPr>
        <w:pStyle w:val="Teloteksta"/>
        <w:widowControl w:val="0"/>
        <w:numPr>
          <w:ilvl w:val="0"/>
          <w:numId w:val="3"/>
        </w:numPr>
        <w:tabs>
          <w:tab w:val="left" w:pos="1110"/>
        </w:tabs>
        <w:suppressAutoHyphens w:val="0"/>
        <w:spacing w:after="0" w:line="211" w:lineRule="auto"/>
        <w:ind w:left="142" w:firstLine="40"/>
      </w:pPr>
      <w:proofErr w:type="spellStart"/>
      <w:r w:rsidRPr="00090834">
        <w:t>За</w:t>
      </w:r>
      <w:proofErr w:type="spellEnd"/>
      <w:r w:rsidRPr="00090834">
        <w:t xml:space="preserve"> </w:t>
      </w:r>
      <w:proofErr w:type="spellStart"/>
      <w:r w:rsidRPr="00090834">
        <w:t>оглашено</w:t>
      </w:r>
      <w:proofErr w:type="spellEnd"/>
      <w:r w:rsidRPr="00090834">
        <w:t xml:space="preserve"> </w:t>
      </w:r>
      <w:proofErr w:type="spellStart"/>
      <w:r w:rsidRPr="00090834">
        <w:t>радно</w:t>
      </w:r>
      <w:proofErr w:type="spellEnd"/>
      <w:r w:rsidRPr="00090834">
        <w:t xml:space="preserve"> </w:t>
      </w:r>
      <w:proofErr w:type="spellStart"/>
      <w:r w:rsidRPr="00090834">
        <w:t>место</w:t>
      </w:r>
      <w:proofErr w:type="spellEnd"/>
      <w:r w:rsidRPr="00090834">
        <w:t xml:space="preserve"> </w:t>
      </w:r>
      <w:proofErr w:type="spellStart"/>
      <w:r w:rsidRPr="00090834">
        <w:t>најпре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</w:t>
      </w:r>
      <w:proofErr w:type="spellStart"/>
      <w:r w:rsidRPr="00090834">
        <w:t>вршити</w:t>
      </w:r>
      <w:proofErr w:type="spellEnd"/>
      <w:r w:rsidRPr="00090834">
        <w:t xml:space="preserve"> </w:t>
      </w:r>
      <w:proofErr w:type="spellStart"/>
      <w:r w:rsidRPr="00090834">
        <w:t>провера</w:t>
      </w:r>
      <w:proofErr w:type="spellEnd"/>
      <w:r w:rsidRPr="00090834">
        <w:t xml:space="preserve"> </w:t>
      </w:r>
      <w:proofErr w:type="spellStart"/>
      <w:r w:rsidRPr="00090834">
        <w:t>знања</w:t>
      </w:r>
      <w:proofErr w:type="spellEnd"/>
      <w:r w:rsidRPr="00090834">
        <w:t xml:space="preserve"> и </w:t>
      </w:r>
      <w:proofErr w:type="spellStart"/>
      <w:r w:rsidRPr="00090834">
        <w:t>вештина</w:t>
      </w:r>
      <w:proofErr w:type="spellEnd"/>
      <w:r w:rsidRPr="00090834">
        <w:t xml:space="preserve"> </w:t>
      </w:r>
      <w:proofErr w:type="spellStart"/>
      <w:r w:rsidRPr="00090834">
        <w:t>утврђених</w:t>
      </w:r>
      <w:proofErr w:type="spellEnd"/>
      <w:r w:rsidRPr="00090834">
        <w:t xml:space="preserve"> у </w:t>
      </w:r>
      <w:proofErr w:type="spellStart"/>
      <w:r w:rsidRPr="00090834">
        <w:t>оквиру</w:t>
      </w:r>
      <w:proofErr w:type="spellEnd"/>
      <w:r w:rsidRPr="00090834">
        <w:t xml:space="preserve"> </w:t>
      </w:r>
      <w:proofErr w:type="spellStart"/>
      <w:r w:rsidRPr="00090834">
        <w:rPr>
          <w:b/>
          <w:bCs/>
        </w:rPr>
        <w:t>општих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функционалних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компете</w:t>
      </w:r>
      <w:proofErr w:type="spellEnd"/>
      <w:r w:rsidR="00AD688E">
        <w:rPr>
          <w:b/>
          <w:bCs/>
          <w:lang w:val="sr-Cyrl-RS"/>
        </w:rPr>
        <w:t>н</w:t>
      </w:r>
      <w:proofErr w:type="spellStart"/>
      <w:r w:rsidRPr="00090834">
        <w:rPr>
          <w:b/>
          <w:bCs/>
        </w:rPr>
        <w:t>ција</w:t>
      </w:r>
      <w:proofErr w:type="spellEnd"/>
      <w:r w:rsidRPr="00090834">
        <w:rPr>
          <w:b/>
          <w:bCs/>
        </w:rPr>
        <w:t xml:space="preserve">, </w:t>
      </w:r>
      <w:r w:rsidRPr="00090834">
        <w:t xml:space="preserve">и </w:t>
      </w:r>
      <w:proofErr w:type="spellStart"/>
      <w:r w:rsidRPr="00090834">
        <w:t>то</w:t>
      </w:r>
      <w:proofErr w:type="spellEnd"/>
      <w:r w:rsidRPr="00090834">
        <w:t>:</w:t>
      </w:r>
    </w:p>
    <w:p w14:paraId="156C064B" w14:textId="77777777" w:rsidR="00285E30" w:rsidRPr="00090834" w:rsidRDefault="00285E30" w:rsidP="00285E30">
      <w:pPr>
        <w:pStyle w:val="Teloteksta"/>
        <w:tabs>
          <w:tab w:val="left" w:pos="1110"/>
        </w:tabs>
        <w:spacing w:after="0" w:line="211" w:lineRule="auto"/>
        <w:ind w:left="142"/>
      </w:pPr>
    </w:p>
    <w:p w14:paraId="6C3A3054" w14:textId="6DD1104E" w:rsidR="00285E30" w:rsidRPr="00090834" w:rsidRDefault="00285E30" w:rsidP="00AD688E">
      <w:pPr>
        <w:pStyle w:val="Teloteksta"/>
        <w:widowControl w:val="0"/>
        <w:numPr>
          <w:ilvl w:val="0"/>
          <w:numId w:val="7"/>
        </w:numPr>
        <w:tabs>
          <w:tab w:val="left" w:pos="1393"/>
        </w:tabs>
        <w:suppressAutoHyphens w:val="0"/>
        <w:spacing w:after="0" w:line="218" w:lineRule="auto"/>
        <w:jc w:val="both"/>
      </w:pPr>
      <w:proofErr w:type="spellStart"/>
      <w:r w:rsidRPr="00090834">
        <w:t>Дигитална</w:t>
      </w:r>
      <w:proofErr w:type="spellEnd"/>
      <w:r w:rsidRPr="00090834">
        <w:t xml:space="preserve"> </w:t>
      </w:r>
      <w:proofErr w:type="spellStart"/>
      <w:r w:rsidRPr="00090834">
        <w:t>писменост</w:t>
      </w:r>
      <w:proofErr w:type="spellEnd"/>
      <w:r w:rsidRPr="00090834">
        <w:t xml:space="preserve">- </w:t>
      </w:r>
      <w:proofErr w:type="spellStart"/>
      <w:r w:rsidRPr="00090834">
        <w:t>провераваће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</w:t>
      </w:r>
      <w:proofErr w:type="spellStart"/>
      <w:r w:rsidRPr="00090834">
        <w:t>решавањем</w:t>
      </w:r>
      <w:proofErr w:type="spellEnd"/>
      <w:r w:rsidRPr="00090834">
        <w:t xml:space="preserve"> </w:t>
      </w:r>
      <w:proofErr w:type="spellStart"/>
      <w:r w:rsidRPr="00090834">
        <w:t>задатака</w:t>
      </w:r>
      <w:proofErr w:type="spellEnd"/>
      <w:r w:rsidRPr="00090834">
        <w:t xml:space="preserve"> (</w:t>
      </w:r>
      <w:proofErr w:type="spellStart"/>
      <w:r w:rsidRPr="00090834">
        <w:t>практичним</w:t>
      </w:r>
      <w:proofErr w:type="spellEnd"/>
      <w:r w:rsidRPr="00090834">
        <w:t xml:space="preserve"> </w:t>
      </w:r>
      <w:proofErr w:type="spellStart"/>
      <w:r w:rsidRPr="00090834">
        <w:t>радом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рачунару</w:t>
      </w:r>
      <w:proofErr w:type="spellEnd"/>
      <w:r w:rsidRPr="00090834">
        <w:t>):</w:t>
      </w:r>
    </w:p>
    <w:p w14:paraId="7BCF7581" w14:textId="77777777" w:rsidR="00285E30" w:rsidRPr="00090834" w:rsidRDefault="00285E30" w:rsidP="00285E30">
      <w:pPr>
        <w:pStyle w:val="Teloteksta"/>
        <w:tabs>
          <w:tab w:val="left" w:pos="1393"/>
        </w:tabs>
        <w:spacing w:after="0" w:line="218" w:lineRule="auto"/>
        <w:ind w:left="142"/>
        <w:jc w:val="both"/>
      </w:pPr>
    </w:p>
    <w:p w14:paraId="60DBDCBC" w14:textId="2D68E2A0" w:rsidR="00285E30" w:rsidRDefault="00285E30" w:rsidP="00A64397">
      <w:pPr>
        <w:pStyle w:val="Teloteksta"/>
        <w:spacing w:after="0"/>
        <w:ind w:left="142"/>
        <w:jc w:val="both"/>
      </w:pPr>
      <w:proofErr w:type="spellStart"/>
      <w:r w:rsidRPr="00090834">
        <w:t>Напомена</w:t>
      </w:r>
      <w:proofErr w:type="spellEnd"/>
      <w:r w:rsidRPr="00090834">
        <w:t xml:space="preserve">: </w:t>
      </w:r>
      <w:proofErr w:type="spellStart"/>
      <w:r w:rsidRPr="00090834">
        <w:t>Уколико</w:t>
      </w:r>
      <w:proofErr w:type="spellEnd"/>
      <w:r w:rsidRPr="00090834">
        <w:t xml:space="preserve"> </w:t>
      </w:r>
      <w:proofErr w:type="spellStart"/>
      <w:r w:rsidRPr="00090834">
        <w:t>кандидат</w:t>
      </w:r>
      <w:proofErr w:type="spellEnd"/>
      <w:r w:rsidRPr="00090834">
        <w:t xml:space="preserve"> </w:t>
      </w:r>
      <w:proofErr w:type="spellStart"/>
      <w:r w:rsidRPr="00090834">
        <w:t>поседује</w:t>
      </w:r>
      <w:proofErr w:type="spellEnd"/>
      <w:r w:rsidRPr="00090834">
        <w:t xml:space="preserve"> </w:t>
      </w:r>
      <w:proofErr w:type="spellStart"/>
      <w:r w:rsidRPr="00090834">
        <w:t>сертификат</w:t>
      </w:r>
      <w:proofErr w:type="spellEnd"/>
      <w:r w:rsidRPr="00090834">
        <w:t xml:space="preserve">, </w:t>
      </w:r>
      <w:proofErr w:type="spellStart"/>
      <w:r w:rsidRPr="00090834">
        <w:t>потврду</w:t>
      </w:r>
      <w:proofErr w:type="spellEnd"/>
      <w:r w:rsidRPr="00090834">
        <w:t xml:space="preserve"> </w:t>
      </w:r>
      <w:proofErr w:type="spellStart"/>
      <w:r w:rsidRPr="00090834">
        <w:t>или</w:t>
      </w:r>
      <w:proofErr w:type="spellEnd"/>
      <w:r w:rsidRPr="00090834">
        <w:t xml:space="preserve"> </w:t>
      </w:r>
      <w:proofErr w:type="spellStart"/>
      <w:r w:rsidRPr="00090834">
        <w:t>други</w:t>
      </w:r>
      <w:proofErr w:type="spellEnd"/>
      <w:r w:rsidRPr="00090834">
        <w:t xml:space="preserve"> </w:t>
      </w:r>
      <w:proofErr w:type="spellStart"/>
      <w:r w:rsidRPr="00090834">
        <w:t>писани</w:t>
      </w:r>
      <w:proofErr w:type="spellEnd"/>
      <w:r w:rsidRPr="00090834">
        <w:t xml:space="preserve"> </w:t>
      </w:r>
      <w:proofErr w:type="spellStart"/>
      <w:r w:rsidRPr="00090834">
        <w:t>доказ</w:t>
      </w:r>
      <w:proofErr w:type="spellEnd"/>
      <w:r w:rsidRPr="00090834">
        <w:t xml:space="preserve"> о </w:t>
      </w:r>
      <w:proofErr w:type="spellStart"/>
      <w:r w:rsidRPr="00090834">
        <w:t>поседовању</w:t>
      </w:r>
      <w:proofErr w:type="spellEnd"/>
      <w:r w:rsidRPr="00090834">
        <w:t xml:space="preserve"> </w:t>
      </w:r>
      <w:proofErr w:type="spellStart"/>
      <w:r w:rsidRPr="00090834">
        <w:t>знања</w:t>
      </w:r>
      <w:proofErr w:type="spellEnd"/>
      <w:r w:rsidRPr="00090834">
        <w:t xml:space="preserve"> и </w:t>
      </w:r>
      <w:proofErr w:type="spellStart"/>
      <w:r w:rsidRPr="00090834">
        <w:t>вештина</w:t>
      </w:r>
      <w:proofErr w:type="spellEnd"/>
      <w:r w:rsidRPr="00090834">
        <w:t xml:space="preserve"> у </w:t>
      </w:r>
      <w:proofErr w:type="spellStart"/>
      <w:r w:rsidRPr="00090834">
        <w:t>основама</w:t>
      </w:r>
      <w:proofErr w:type="spellEnd"/>
      <w:r w:rsidRPr="00090834">
        <w:t xml:space="preserve"> </w:t>
      </w:r>
      <w:proofErr w:type="spellStart"/>
      <w:r w:rsidRPr="00090834">
        <w:t>коришћења</w:t>
      </w:r>
      <w:proofErr w:type="spellEnd"/>
      <w:r w:rsidRPr="00090834">
        <w:t xml:space="preserve"> </w:t>
      </w:r>
      <w:proofErr w:type="spellStart"/>
      <w:r w:rsidRPr="00090834">
        <w:t>рачунара</w:t>
      </w:r>
      <w:proofErr w:type="spellEnd"/>
      <w:r w:rsidRPr="00090834">
        <w:t xml:space="preserve">, </w:t>
      </w:r>
      <w:proofErr w:type="spellStart"/>
      <w:r w:rsidRPr="00090834">
        <w:t>основама</w:t>
      </w:r>
      <w:proofErr w:type="spellEnd"/>
      <w:r w:rsidRPr="00090834">
        <w:t xml:space="preserve"> </w:t>
      </w:r>
      <w:proofErr w:type="spellStart"/>
      <w:r w:rsidRPr="00090834">
        <w:t>коришћења</w:t>
      </w:r>
      <w:proofErr w:type="spellEnd"/>
      <w:r w:rsidRPr="00090834">
        <w:t xml:space="preserve"> </w:t>
      </w:r>
      <w:proofErr w:type="spellStart"/>
      <w:r w:rsidRPr="00090834">
        <w:t>интернета</w:t>
      </w:r>
      <w:proofErr w:type="spellEnd"/>
      <w:r w:rsidRPr="00090834">
        <w:t xml:space="preserve">, </w:t>
      </w:r>
      <w:proofErr w:type="spellStart"/>
      <w:r w:rsidRPr="00090834">
        <w:t>обради</w:t>
      </w:r>
      <w:proofErr w:type="spellEnd"/>
      <w:r w:rsidRPr="00090834">
        <w:t xml:space="preserve"> </w:t>
      </w:r>
      <w:proofErr w:type="spellStart"/>
      <w:r w:rsidRPr="00090834">
        <w:t>текста</w:t>
      </w:r>
      <w:proofErr w:type="spellEnd"/>
      <w:r w:rsidRPr="00090834">
        <w:t xml:space="preserve">, </w:t>
      </w:r>
      <w:proofErr w:type="spellStart"/>
      <w:r w:rsidRPr="00090834">
        <w:t>табеларне</w:t>
      </w:r>
      <w:proofErr w:type="spellEnd"/>
      <w:r w:rsidRPr="00090834">
        <w:t xml:space="preserve"> </w:t>
      </w:r>
      <w:proofErr w:type="spellStart"/>
      <w:r w:rsidRPr="00090834">
        <w:t>калкулације</w:t>
      </w:r>
      <w:proofErr w:type="spellEnd"/>
      <w:r w:rsidRPr="00090834">
        <w:t xml:space="preserve"> </w:t>
      </w:r>
      <w:proofErr w:type="spellStart"/>
      <w:r w:rsidRPr="00090834">
        <w:t>исти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</w:t>
      </w:r>
      <w:proofErr w:type="spellStart"/>
      <w:r w:rsidRPr="00090834">
        <w:t>прилаже</w:t>
      </w:r>
      <w:proofErr w:type="spellEnd"/>
      <w:r w:rsidRPr="00090834">
        <w:t xml:space="preserve"> </w:t>
      </w:r>
      <w:proofErr w:type="spellStart"/>
      <w:r w:rsidRPr="00090834">
        <w:t>уз</w:t>
      </w:r>
      <w:proofErr w:type="spellEnd"/>
      <w:r w:rsidRPr="00090834">
        <w:t xml:space="preserve"> </w:t>
      </w:r>
      <w:proofErr w:type="spellStart"/>
      <w:r w:rsidRPr="00090834">
        <w:t>пријаву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интерни</w:t>
      </w:r>
      <w:proofErr w:type="spellEnd"/>
      <w:r w:rsidRPr="00090834">
        <w:t xml:space="preserve"> </w:t>
      </w:r>
      <w:proofErr w:type="spellStart"/>
      <w:r w:rsidRPr="00090834">
        <w:t>конкурс</w:t>
      </w:r>
      <w:proofErr w:type="spellEnd"/>
      <w:r w:rsidRPr="00090834">
        <w:t xml:space="preserve">, у </w:t>
      </w:r>
      <w:proofErr w:type="spellStart"/>
      <w:r w:rsidRPr="00090834">
        <w:t>оригиналу</w:t>
      </w:r>
      <w:proofErr w:type="spellEnd"/>
      <w:r w:rsidRPr="00090834">
        <w:t xml:space="preserve"> </w:t>
      </w:r>
      <w:proofErr w:type="spellStart"/>
      <w:r w:rsidRPr="00090834">
        <w:t>или</w:t>
      </w:r>
      <w:proofErr w:type="spellEnd"/>
      <w:r w:rsidRPr="00090834">
        <w:t xml:space="preserve"> </w:t>
      </w:r>
      <w:proofErr w:type="spellStart"/>
      <w:r w:rsidRPr="00090834">
        <w:t>овереној</w:t>
      </w:r>
      <w:proofErr w:type="spellEnd"/>
      <w:r w:rsidRPr="00090834">
        <w:t xml:space="preserve"> </w:t>
      </w:r>
      <w:proofErr w:type="spellStart"/>
      <w:r w:rsidRPr="00090834">
        <w:t>фотокопији</w:t>
      </w:r>
      <w:proofErr w:type="spellEnd"/>
      <w:r w:rsidRPr="00090834">
        <w:t>.</w:t>
      </w:r>
    </w:p>
    <w:p w14:paraId="2BCAE8B8" w14:textId="77777777" w:rsidR="00A64397" w:rsidRPr="00090834" w:rsidRDefault="00A64397" w:rsidP="00A64397">
      <w:pPr>
        <w:pStyle w:val="Teloteksta"/>
        <w:spacing w:after="0"/>
        <w:ind w:left="142"/>
        <w:jc w:val="both"/>
      </w:pPr>
    </w:p>
    <w:p w14:paraId="6DAFF056" w14:textId="679B6BF3" w:rsidR="00285E30" w:rsidRPr="00090834" w:rsidRDefault="00285E30" w:rsidP="00A64397">
      <w:pPr>
        <w:pStyle w:val="Teloteksta"/>
        <w:widowControl w:val="0"/>
        <w:numPr>
          <w:ilvl w:val="0"/>
          <w:numId w:val="3"/>
        </w:numPr>
        <w:tabs>
          <w:tab w:val="left" w:pos="1077"/>
        </w:tabs>
        <w:suppressAutoHyphens w:val="0"/>
        <w:spacing w:after="0" w:line="259" w:lineRule="auto"/>
        <w:ind w:left="142"/>
        <w:jc w:val="both"/>
      </w:pPr>
      <w:proofErr w:type="spellStart"/>
      <w:r w:rsidRPr="00090834">
        <w:t>Након</w:t>
      </w:r>
      <w:proofErr w:type="spellEnd"/>
      <w:r w:rsidRPr="00090834">
        <w:t xml:space="preserve"> </w:t>
      </w:r>
      <w:proofErr w:type="spellStart"/>
      <w:r w:rsidRPr="00090834">
        <w:t>провере</w:t>
      </w:r>
      <w:proofErr w:type="spellEnd"/>
      <w:r w:rsidRPr="00090834">
        <w:t xml:space="preserve"> </w:t>
      </w:r>
      <w:proofErr w:type="spellStart"/>
      <w:r w:rsidRPr="00090834">
        <w:t>знања</w:t>
      </w:r>
      <w:proofErr w:type="spellEnd"/>
      <w:r w:rsidRPr="00090834">
        <w:t xml:space="preserve"> и </w:t>
      </w:r>
      <w:proofErr w:type="spellStart"/>
      <w:r w:rsidRPr="00090834">
        <w:t>вештина</w:t>
      </w:r>
      <w:proofErr w:type="spellEnd"/>
      <w:r w:rsidRPr="00090834">
        <w:t xml:space="preserve"> </w:t>
      </w:r>
      <w:proofErr w:type="spellStart"/>
      <w:r w:rsidRPr="00090834">
        <w:t>утврђених</w:t>
      </w:r>
      <w:proofErr w:type="spellEnd"/>
      <w:r w:rsidRPr="00090834">
        <w:t xml:space="preserve"> у </w:t>
      </w:r>
      <w:proofErr w:type="spellStart"/>
      <w:r w:rsidRPr="00090834">
        <w:t>оквиру</w:t>
      </w:r>
      <w:proofErr w:type="spellEnd"/>
      <w:r w:rsidRPr="00090834">
        <w:t xml:space="preserve"> </w:t>
      </w:r>
      <w:proofErr w:type="spellStart"/>
      <w:r w:rsidRPr="00090834">
        <w:t>општих</w:t>
      </w:r>
      <w:proofErr w:type="spellEnd"/>
      <w:r w:rsidRPr="00090834">
        <w:t xml:space="preserve"> </w:t>
      </w:r>
      <w:proofErr w:type="spellStart"/>
      <w:r w:rsidRPr="00090834">
        <w:t>функционалних</w:t>
      </w:r>
      <w:proofErr w:type="spellEnd"/>
      <w:r w:rsidRPr="00090834">
        <w:t xml:space="preserve"> </w:t>
      </w:r>
      <w:proofErr w:type="spellStart"/>
      <w:r w:rsidRPr="00090834">
        <w:t>компетенција</w:t>
      </w:r>
      <w:proofErr w:type="spellEnd"/>
      <w:r w:rsidRPr="00090834">
        <w:t xml:space="preserve">, у </w:t>
      </w:r>
      <w:proofErr w:type="spellStart"/>
      <w:r w:rsidRPr="00090834">
        <w:t>изборном</w:t>
      </w:r>
      <w:proofErr w:type="spellEnd"/>
      <w:r w:rsidRPr="00090834">
        <w:t xml:space="preserve"> </w:t>
      </w:r>
      <w:proofErr w:type="spellStart"/>
      <w:r w:rsidRPr="00090834">
        <w:t>поступку</w:t>
      </w:r>
      <w:proofErr w:type="spellEnd"/>
      <w:r w:rsidRPr="00090834">
        <w:t xml:space="preserve"> </w:t>
      </w:r>
      <w:proofErr w:type="spellStart"/>
      <w:r w:rsidRPr="00090834">
        <w:t>вршиће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и </w:t>
      </w:r>
      <w:proofErr w:type="spellStart"/>
      <w:r w:rsidRPr="00090834">
        <w:t>провера</w:t>
      </w:r>
      <w:proofErr w:type="spellEnd"/>
      <w:r w:rsidRPr="00090834">
        <w:t xml:space="preserve"> </w:t>
      </w:r>
      <w:proofErr w:type="spellStart"/>
      <w:r w:rsidRPr="00090834">
        <w:t>знања</w:t>
      </w:r>
      <w:proofErr w:type="spellEnd"/>
      <w:r w:rsidRPr="00090834">
        <w:t xml:space="preserve"> и </w:t>
      </w:r>
      <w:proofErr w:type="spellStart"/>
      <w:r w:rsidRPr="00090834">
        <w:t>вештина</w:t>
      </w:r>
      <w:proofErr w:type="spellEnd"/>
      <w:r w:rsidRPr="00090834">
        <w:t xml:space="preserve"> </w:t>
      </w:r>
      <w:proofErr w:type="spellStart"/>
      <w:r w:rsidRPr="00090834">
        <w:t>утврђ</w:t>
      </w:r>
      <w:proofErr w:type="spellEnd"/>
      <w:r w:rsidR="00AD688E">
        <w:rPr>
          <w:lang w:val="sr-Cyrl-RS"/>
        </w:rPr>
        <w:t>е</w:t>
      </w:r>
      <w:proofErr w:type="spellStart"/>
      <w:r w:rsidRPr="00090834">
        <w:t>них</w:t>
      </w:r>
      <w:proofErr w:type="spellEnd"/>
      <w:r w:rsidRPr="00090834">
        <w:t xml:space="preserve"> </w:t>
      </w:r>
      <w:r w:rsidRPr="00090834">
        <w:rPr>
          <w:b/>
          <w:bCs/>
        </w:rPr>
        <w:t xml:space="preserve">у </w:t>
      </w:r>
      <w:proofErr w:type="spellStart"/>
      <w:r w:rsidRPr="00090834">
        <w:rPr>
          <w:b/>
          <w:bCs/>
        </w:rPr>
        <w:t>оквиру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посебних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функционалних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компетенција</w:t>
      </w:r>
      <w:proofErr w:type="spellEnd"/>
      <w:r w:rsidRPr="00090834">
        <w:rPr>
          <w:b/>
          <w:bCs/>
        </w:rPr>
        <w:t xml:space="preserve">, </w:t>
      </w:r>
      <w:r w:rsidRPr="00090834">
        <w:t xml:space="preserve">и </w:t>
      </w:r>
      <w:proofErr w:type="spellStart"/>
      <w:r w:rsidRPr="00090834">
        <w:t>то</w:t>
      </w:r>
      <w:proofErr w:type="spellEnd"/>
      <w:r w:rsidRPr="00090834">
        <w:t>:</w:t>
      </w:r>
    </w:p>
    <w:p w14:paraId="61EE983B" w14:textId="11A3FD7E" w:rsidR="00BD1AAD" w:rsidRDefault="00BD1AA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1953017A" w14:textId="1850956B" w:rsidR="00BD1AAD" w:rsidRDefault="00BD1AAD">
      <w:pPr>
        <w:jc w:val="both"/>
        <w:rPr>
          <w:color w:val="FF0000"/>
          <w:sz w:val="16"/>
          <w:szCs w:val="16"/>
        </w:rPr>
      </w:pPr>
    </w:p>
    <w:p w14:paraId="6680E91C" w14:textId="549FA7B7" w:rsidR="00285E30" w:rsidRPr="00285E30" w:rsidRDefault="00285E30" w:rsidP="00285E30">
      <w:pPr>
        <w:pStyle w:val="Pasussalistom"/>
        <w:numPr>
          <w:ilvl w:val="0"/>
          <w:numId w:val="5"/>
        </w:numPr>
        <w:ind w:left="142" w:firstLine="65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85E30">
        <w:rPr>
          <w:rFonts w:ascii="Times New Roman" w:hAnsi="Times New Roman"/>
          <w:sz w:val="24"/>
          <w:szCs w:val="24"/>
        </w:rPr>
        <w:t>Посебне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функционалне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компетенције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r w:rsidRPr="00285E30"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 w:rsidRPr="00285E30">
        <w:rPr>
          <w:rFonts w:ascii="Times New Roman" w:hAnsi="Times New Roman"/>
          <w:b/>
          <w:bCs/>
          <w:sz w:val="24"/>
          <w:szCs w:val="24"/>
        </w:rPr>
        <w:t>одређеној</w:t>
      </w:r>
      <w:proofErr w:type="spellEnd"/>
      <w:r w:rsidRPr="00285E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b/>
          <w:bCs/>
          <w:sz w:val="24"/>
          <w:szCs w:val="24"/>
        </w:rPr>
        <w:t>области</w:t>
      </w:r>
      <w:proofErr w:type="spellEnd"/>
      <w:r w:rsidRPr="00285E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b/>
          <w:bCs/>
          <w:sz w:val="24"/>
          <w:szCs w:val="24"/>
        </w:rPr>
        <w:t>рада</w:t>
      </w:r>
      <w:proofErr w:type="spellEnd"/>
      <w:r w:rsidRPr="00285E30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285E30">
        <w:rPr>
          <w:rFonts w:ascii="Times New Roman" w:hAnsi="Times New Roman"/>
          <w:b/>
          <w:bCs/>
          <w:sz w:val="24"/>
          <w:szCs w:val="24"/>
        </w:rPr>
        <w:t>инспекцијски</w:t>
      </w:r>
      <w:proofErr w:type="spellEnd"/>
      <w:r w:rsidRPr="00285E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b/>
          <w:bCs/>
          <w:sz w:val="24"/>
          <w:szCs w:val="24"/>
        </w:rPr>
        <w:t>послови</w:t>
      </w:r>
      <w:proofErr w:type="spellEnd"/>
      <w:r w:rsidRPr="00285E30">
        <w:rPr>
          <w:rFonts w:ascii="Times New Roman" w:hAnsi="Times New Roman"/>
          <w:sz w:val="24"/>
          <w:szCs w:val="24"/>
        </w:rPr>
        <w:t>(</w:t>
      </w:r>
      <w:proofErr w:type="spellStart"/>
      <w:r w:rsidRPr="00285E30">
        <w:rPr>
          <w:rFonts w:ascii="Times New Roman" w:hAnsi="Times New Roman"/>
          <w:sz w:val="24"/>
          <w:szCs w:val="24"/>
        </w:rPr>
        <w:t>општи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управни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E30">
        <w:rPr>
          <w:rFonts w:ascii="Times New Roman" w:hAnsi="Times New Roman"/>
          <w:sz w:val="24"/>
          <w:szCs w:val="24"/>
        </w:rPr>
        <w:t>основе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управних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с</w:t>
      </w:r>
      <w:r w:rsidR="00C31923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285E30">
        <w:rPr>
          <w:rFonts w:ascii="Times New Roman" w:hAnsi="Times New Roman"/>
          <w:sz w:val="24"/>
          <w:szCs w:val="24"/>
        </w:rPr>
        <w:t>орова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85E30">
        <w:rPr>
          <w:rFonts w:ascii="Times New Roman" w:hAnsi="Times New Roman"/>
          <w:sz w:val="24"/>
          <w:szCs w:val="24"/>
        </w:rPr>
        <w:t>основе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привредног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права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E30">
        <w:rPr>
          <w:rFonts w:ascii="Times New Roman" w:hAnsi="Times New Roman"/>
          <w:sz w:val="24"/>
          <w:szCs w:val="24"/>
        </w:rPr>
        <w:t>привредног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85E3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надзора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E30">
        <w:rPr>
          <w:rFonts w:ascii="Times New Roman" w:hAnsi="Times New Roman"/>
          <w:sz w:val="24"/>
          <w:szCs w:val="24"/>
        </w:rPr>
        <w:t>методе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анализе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ризика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5E30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јединствени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информациони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систем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E30">
        <w:rPr>
          <w:rFonts w:ascii="Times New Roman" w:hAnsi="Times New Roman"/>
          <w:sz w:val="24"/>
          <w:szCs w:val="24"/>
        </w:rPr>
        <w:t>основе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вештина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комуникације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конструктивног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решавања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конфликата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E30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стресом</w:t>
      </w:r>
      <w:proofErr w:type="spellEnd"/>
      <w:r w:rsidRPr="00285E30">
        <w:rPr>
          <w:rFonts w:ascii="Times New Roman" w:hAnsi="Times New Roman"/>
          <w:sz w:val="24"/>
          <w:szCs w:val="24"/>
        </w:rPr>
        <w:t>)-</w:t>
      </w:r>
      <w:proofErr w:type="spellStart"/>
      <w:r w:rsidRPr="00285E30">
        <w:rPr>
          <w:rFonts w:ascii="Times New Roman" w:hAnsi="Times New Roman"/>
          <w:sz w:val="24"/>
          <w:szCs w:val="24"/>
        </w:rPr>
        <w:t>провераваће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се</w:t>
      </w:r>
      <w:proofErr w:type="spellEnd"/>
      <w:r w:rsidRPr="0028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E30">
        <w:rPr>
          <w:rFonts w:ascii="Times New Roman" w:hAnsi="Times New Roman"/>
          <w:sz w:val="24"/>
          <w:szCs w:val="24"/>
        </w:rPr>
        <w:t>усмено</w:t>
      </w:r>
      <w:proofErr w:type="spellEnd"/>
    </w:p>
    <w:p w14:paraId="7802FD95" w14:textId="25C74653" w:rsidR="00285E30" w:rsidRDefault="00285E30">
      <w:pPr>
        <w:jc w:val="both"/>
        <w:rPr>
          <w:color w:val="FF0000"/>
          <w:sz w:val="16"/>
          <w:szCs w:val="16"/>
        </w:rPr>
      </w:pPr>
    </w:p>
    <w:p w14:paraId="68E1A81B" w14:textId="125F1FA6" w:rsidR="00285E30" w:rsidRDefault="00285E30">
      <w:pPr>
        <w:jc w:val="both"/>
        <w:rPr>
          <w:color w:val="FF0000"/>
          <w:sz w:val="16"/>
          <w:szCs w:val="16"/>
          <w:lang w:val="sr-Cyrl-RS"/>
        </w:rPr>
      </w:pPr>
      <w:r>
        <w:rPr>
          <w:color w:val="FF0000"/>
          <w:sz w:val="16"/>
          <w:szCs w:val="16"/>
          <w:lang w:val="sr-Cyrl-RS"/>
        </w:rPr>
        <w:t xml:space="preserve"> </w:t>
      </w:r>
    </w:p>
    <w:p w14:paraId="53BF821F" w14:textId="3B3FA31A" w:rsidR="00285E30" w:rsidRDefault="00285E30" w:rsidP="00285E30">
      <w:pPr>
        <w:pStyle w:val="Teloteksta"/>
        <w:widowControl w:val="0"/>
        <w:numPr>
          <w:ilvl w:val="0"/>
          <w:numId w:val="6"/>
        </w:numPr>
        <w:suppressAutoHyphens w:val="0"/>
        <w:spacing w:after="120" w:line="218" w:lineRule="auto"/>
        <w:ind w:left="142" w:firstLine="18"/>
        <w:jc w:val="both"/>
      </w:pPr>
      <w:proofErr w:type="spellStart"/>
      <w:r w:rsidRPr="00090834">
        <w:lastRenderedPageBreak/>
        <w:t>Посебне</w:t>
      </w:r>
      <w:proofErr w:type="spellEnd"/>
      <w:r w:rsidRPr="00090834">
        <w:t xml:space="preserve"> </w:t>
      </w:r>
      <w:proofErr w:type="spellStart"/>
      <w:r w:rsidRPr="00090834">
        <w:t>функционалне</w:t>
      </w:r>
      <w:proofErr w:type="spellEnd"/>
      <w:r w:rsidRPr="00090834">
        <w:t xml:space="preserve"> </w:t>
      </w:r>
      <w:proofErr w:type="spellStart"/>
      <w:r w:rsidRPr="00090834">
        <w:t>компетенције</w:t>
      </w:r>
      <w:proofErr w:type="spellEnd"/>
      <w:r w:rsidRPr="00090834">
        <w:t xml:space="preserve"> </w:t>
      </w:r>
      <w:proofErr w:type="spellStart"/>
      <w:r w:rsidRPr="00090834">
        <w:rPr>
          <w:b/>
          <w:bCs/>
        </w:rPr>
        <w:t>за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одређено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радно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место</w:t>
      </w:r>
      <w:proofErr w:type="spellEnd"/>
      <w:r w:rsidRPr="00090834">
        <w:rPr>
          <w:b/>
          <w:bCs/>
        </w:rPr>
        <w:t xml:space="preserve">- </w:t>
      </w:r>
      <w:proofErr w:type="spellStart"/>
      <w:r w:rsidRPr="00090834">
        <w:rPr>
          <w:b/>
          <w:bCs/>
        </w:rPr>
        <w:t>планска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документа</w:t>
      </w:r>
      <w:proofErr w:type="spellEnd"/>
      <w:r w:rsidRPr="00090834">
        <w:rPr>
          <w:b/>
          <w:bCs/>
        </w:rPr>
        <w:t xml:space="preserve">, </w:t>
      </w:r>
      <w:proofErr w:type="spellStart"/>
      <w:r w:rsidRPr="00090834">
        <w:rPr>
          <w:b/>
          <w:bCs/>
        </w:rPr>
        <w:t>прописи</w:t>
      </w:r>
      <w:proofErr w:type="spellEnd"/>
      <w:r w:rsidRPr="00090834">
        <w:rPr>
          <w:b/>
          <w:bCs/>
        </w:rPr>
        <w:t xml:space="preserve"> и </w:t>
      </w:r>
      <w:proofErr w:type="spellStart"/>
      <w:r w:rsidRPr="00090834">
        <w:rPr>
          <w:b/>
          <w:bCs/>
        </w:rPr>
        <w:t>акта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из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надлежности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организације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органа</w:t>
      </w:r>
      <w:proofErr w:type="spellEnd"/>
      <w:r w:rsidRPr="00090834">
        <w:rPr>
          <w:b/>
          <w:bCs/>
        </w:rPr>
        <w:t xml:space="preserve"> </w:t>
      </w:r>
      <w:r w:rsidRPr="00090834">
        <w:t>(</w:t>
      </w:r>
      <w:proofErr w:type="spellStart"/>
      <w:r w:rsidRPr="00090834">
        <w:t>Статут</w:t>
      </w:r>
      <w:proofErr w:type="spellEnd"/>
      <w:r w:rsidRPr="00090834">
        <w:t xml:space="preserve"> </w:t>
      </w:r>
      <w:proofErr w:type="spellStart"/>
      <w:r w:rsidRPr="00090834">
        <w:t>оп</w:t>
      </w:r>
      <w:proofErr w:type="spellEnd"/>
      <w:r w:rsidR="00AD688E">
        <w:rPr>
          <w:lang w:val="sr-Cyrl-RS"/>
        </w:rPr>
        <w:t>ш</w:t>
      </w:r>
      <w:proofErr w:type="spellStart"/>
      <w:r w:rsidRPr="00090834">
        <w:t>тине</w:t>
      </w:r>
      <w:proofErr w:type="spellEnd"/>
      <w:r w:rsidRPr="00090834">
        <w:t xml:space="preserve"> </w:t>
      </w:r>
      <w:proofErr w:type="spellStart"/>
      <w:r w:rsidRPr="00090834">
        <w:t>Ивањица</w:t>
      </w:r>
      <w:proofErr w:type="spellEnd"/>
      <w:r w:rsidRPr="00090834">
        <w:t xml:space="preserve">, </w:t>
      </w:r>
      <w:proofErr w:type="spellStart"/>
      <w:r w:rsidRPr="00090834">
        <w:t>Одлука</w:t>
      </w:r>
      <w:proofErr w:type="spellEnd"/>
      <w:r w:rsidRPr="00090834">
        <w:t xml:space="preserve"> о </w:t>
      </w:r>
      <w:proofErr w:type="spellStart"/>
      <w:r w:rsidRPr="00090834">
        <w:t>локалним</w:t>
      </w:r>
      <w:proofErr w:type="spellEnd"/>
      <w:r w:rsidRPr="00090834">
        <w:t xml:space="preserve"> </w:t>
      </w:r>
      <w:proofErr w:type="spellStart"/>
      <w:r w:rsidRPr="00090834">
        <w:t>комуналним</w:t>
      </w:r>
      <w:proofErr w:type="spellEnd"/>
      <w:r w:rsidRPr="00090834">
        <w:t xml:space="preserve"> </w:t>
      </w:r>
      <w:proofErr w:type="spellStart"/>
      <w:r w:rsidRPr="00090834">
        <w:t>таксама</w:t>
      </w:r>
      <w:proofErr w:type="spellEnd"/>
      <w:r w:rsidRPr="00090834">
        <w:t xml:space="preserve">, </w:t>
      </w:r>
      <w:proofErr w:type="spellStart"/>
      <w:r w:rsidRPr="00090834">
        <w:t>Општинска</w:t>
      </w:r>
      <w:proofErr w:type="spellEnd"/>
      <w:r w:rsidRPr="00090834">
        <w:t xml:space="preserve"> </w:t>
      </w:r>
      <w:proofErr w:type="spellStart"/>
      <w:r w:rsidRPr="00090834">
        <w:t>одлука</w:t>
      </w:r>
      <w:proofErr w:type="spellEnd"/>
      <w:r w:rsidRPr="00090834">
        <w:t xml:space="preserve"> о </w:t>
      </w:r>
      <w:proofErr w:type="spellStart"/>
      <w:r w:rsidRPr="00090834">
        <w:t>боравишној</w:t>
      </w:r>
      <w:proofErr w:type="spellEnd"/>
      <w:r w:rsidRPr="00090834">
        <w:t xml:space="preserve"> </w:t>
      </w:r>
      <w:proofErr w:type="spellStart"/>
      <w:r w:rsidRPr="00090834">
        <w:t>такси</w:t>
      </w:r>
      <w:proofErr w:type="spellEnd"/>
      <w:r w:rsidRPr="00090834">
        <w:t xml:space="preserve">, </w:t>
      </w:r>
      <w:proofErr w:type="spellStart"/>
      <w:r w:rsidRPr="00090834">
        <w:t>Одлука</w:t>
      </w:r>
      <w:proofErr w:type="spellEnd"/>
      <w:r w:rsidRPr="00090834">
        <w:t xml:space="preserve"> о </w:t>
      </w:r>
      <w:proofErr w:type="spellStart"/>
      <w:r w:rsidRPr="00090834">
        <w:t>накнадама</w:t>
      </w:r>
      <w:proofErr w:type="spellEnd"/>
      <w:r w:rsidRPr="00090834">
        <w:t xml:space="preserve"> </w:t>
      </w:r>
      <w:proofErr w:type="spellStart"/>
      <w:r w:rsidRPr="00090834">
        <w:t>за</w:t>
      </w:r>
      <w:proofErr w:type="spellEnd"/>
      <w:r w:rsidRPr="00090834">
        <w:t xml:space="preserve"> </w:t>
      </w:r>
      <w:proofErr w:type="spellStart"/>
      <w:r w:rsidRPr="00090834">
        <w:t>коришћење</w:t>
      </w:r>
      <w:proofErr w:type="spellEnd"/>
      <w:r w:rsidRPr="00090834">
        <w:t xml:space="preserve"> </w:t>
      </w:r>
      <w:proofErr w:type="spellStart"/>
      <w:r w:rsidRPr="00090834">
        <w:t>јавних</w:t>
      </w:r>
      <w:proofErr w:type="spellEnd"/>
      <w:r w:rsidRPr="00090834">
        <w:t xml:space="preserve"> </w:t>
      </w:r>
      <w:proofErr w:type="spellStart"/>
      <w:r w:rsidRPr="00090834">
        <w:t>површина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територији</w:t>
      </w:r>
      <w:proofErr w:type="spellEnd"/>
      <w:r w:rsidRPr="00090834">
        <w:t xml:space="preserve"> </w:t>
      </w:r>
      <w:proofErr w:type="spellStart"/>
      <w:r w:rsidRPr="00090834">
        <w:t>општине</w:t>
      </w:r>
      <w:proofErr w:type="spellEnd"/>
      <w:r w:rsidRPr="00090834">
        <w:t xml:space="preserve"> </w:t>
      </w:r>
      <w:proofErr w:type="spellStart"/>
      <w:r w:rsidRPr="00090834">
        <w:t>Ивањица</w:t>
      </w:r>
      <w:proofErr w:type="spellEnd"/>
      <w:r w:rsidRPr="00090834">
        <w:t xml:space="preserve">) - </w:t>
      </w:r>
      <w:proofErr w:type="spellStart"/>
      <w:r w:rsidRPr="00090834">
        <w:t>провераваће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</w:t>
      </w:r>
      <w:proofErr w:type="spellStart"/>
      <w:r w:rsidRPr="00090834">
        <w:t>усмено</w:t>
      </w:r>
      <w:proofErr w:type="spellEnd"/>
      <w:r w:rsidRPr="00090834">
        <w:t>;</w:t>
      </w:r>
    </w:p>
    <w:p w14:paraId="51066E4A" w14:textId="54030491" w:rsidR="00285E30" w:rsidRDefault="00285E30" w:rsidP="00285E30">
      <w:pPr>
        <w:pStyle w:val="Teloteksta"/>
        <w:widowControl w:val="0"/>
        <w:numPr>
          <w:ilvl w:val="0"/>
          <w:numId w:val="6"/>
        </w:numPr>
        <w:suppressAutoHyphens w:val="0"/>
        <w:spacing w:after="300" w:line="262" w:lineRule="auto"/>
        <w:ind w:left="142" w:firstLine="18"/>
        <w:jc w:val="both"/>
      </w:pPr>
      <w:proofErr w:type="spellStart"/>
      <w:r w:rsidRPr="00090834">
        <w:t>Посебне</w:t>
      </w:r>
      <w:proofErr w:type="spellEnd"/>
      <w:r w:rsidRPr="00090834">
        <w:t xml:space="preserve"> </w:t>
      </w:r>
      <w:proofErr w:type="spellStart"/>
      <w:r w:rsidRPr="00090834">
        <w:t>функционалне</w:t>
      </w:r>
      <w:proofErr w:type="spellEnd"/>
      <w:r w:rsidRPr="00090834">
        <w:t xml:space="preserve"> </w:t>
      </w:r>
      <w:proofErr w:type="spellStart"/>
      <w:r w:rsidRPr="00090834">
        <w:t>компетенције</w:t>
      </w:r>
      <w:proofErr w:type="spellEnd"/>
      <w:r w:rsidRPr="00090834">
        <w:t xml:space="preserve"> </w:t>
      </w:r>
      <w:proofErr w:type="spellStart"/>
      <w:r w:rsidRPr="00090834">
        <w:t>за</w:t>
      </w:r>
      <w:proofErr w:type="spellEnd"/>
      <w:r w:rsidRPr="00090834">
        <w:t xml:space="preserve"> </w:t>
      </w:r>
      <w:proofErr w:type="spellStart"/>
      <w:r w:rsidRPr="00090834">
        <w:rPr>
          <w:b/>
          <w:bCs/>
        </w:rPr>
        <w:t>одређено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радно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место</w:t>
      </w:r>
      <w:proofErr w:type="spellEnd"/>
      <w:r w:rsidRPr="00090834">
        <w:rPr>
          <w:b/>
          <w:bCs/>
        </w:rPr>
        <w:t xml:space="preserve">- </w:t>
      </w:r>
      <w:proofErr w:type="spellStart"/>
      <w:r w:rsidRPr="00090834">
        <w:rPr>
          <w:b/>
          <w:bCs/>
        </w:rPr>
        <w:t>прописи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из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делокруга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радног</w:t>
      </w:r>
      <w:proofErr w:type="spellEnd"/>
      <w:r w:rsidRPr="00090834">
        <w:rPr>
          <w:b/>
          <w:bCs/>
        </w:rPr>
        <w:t xml:space="preserve"> </w:t>
      </w:r>
      <w:proofErr w:type="spellStart"/>
      <w:r w:rsidRPr="00090834">
        <w:rPr>
          <w:b/>
          <w:bCs/>
        </w:rPr>
        <w:t>места</w:t>
      </w:r>
      <w:proofErr w:type="spellEnd"/>
      <w:r w:rsidRPr="00090834">
        <w:rPr>
          <w:b/>
          <w:bCs/>
        </w:rPr>
        <w:t xml:space="preserve"> </w:t>
      </w:r>
      <w:r w:rsidRPr="00090834">
        <w:t>(</w:t>
      </w:r>
      <w:proofErr w:type="spellStart"/>
      <w:r w:rsidRPr="00090834">
        <w:t>Закон</w:t>
      </w:r>
      <w:proofErr w:type="spellEnd"/>
      <w:r w:rsidRPr="00090834">
        <w:t xml:space="preserve"> о </w:t>
      </w:r>
      <w:proofErr w:type="spellStart"/>
      <w:r w:rsidRPr="00090834">
        <w:t>пореском</w:t>
      </w:r>
      <w:proofErr w:type="spellEnd"/>
      <w:r w:rsidRPr="00090834">
        <w:t xml:space="preserve"> </w:t>
      </w:r>
      <w:proofErr w:type="spellStart"/>
      <w:r w:rsidRPr="00090834">
        <w:t>поступку</w:t>
      </w:r>
      <w:proofErr w:type="spellEnd"/>
      <w:r w:rsidRPr="00090834">
        <w:t xml:space="preserve"> и </w:t>
      </w:r>
      <w:proofErr w:type="spellStart"/>
      <w:r w:rsidRPr="00090834">
        <w:t>пореској</w:t>
      </w:r>
      <w:proofErr w:type="spellEnd"/>
      <w:r w:rsidRPr="00090834">
        <w:t xml:space="preserve"> </w:t>
      </w:r>
      <w:proofErr w:type="spellStart"/>
      <w:r w:rsidRPr="00090834">
        <w:t>администрацији</w:t>
      </w:r>
      <w:proofErr w:type="spellEnd"/>
      <w:r w:rsidRPr="00090834">
        <w:t xml:space="preserve">, </w:t>
      </w:r>
      <w:proofErr w:type="spellStart"/>
      <w:r w:rsidRPr="00090834">
        <w:t>Закон</w:t>
      </w:r>
      <w:proofErr w:type="spellEnd"/>
      <w:r w:rsidRPr="00090834">
        <w:t xml:space="preserve"> о </w:t>
      </w:r>
      <w:proofErr w:type="spellStart"/>
      <w:r w:rsidRPr="00090834">
        <w:t>инспекцијском</w:t>
      </w:r>
      <w:proofErr w:type="spellEnd"/>
      <w:r w:rsidRPr="00090834">
        <w:t xml:space="preserve"> </w:t>
      </w:r>
      <w:proofErr w:type="spellStart"/>
      <w:r w:rsidRPr="00090834">
        <w:t>надзору</w:t>
      </w:r>
      <w:proofErr w:type="spellEnd"/>
      <w:r w:rsidRPr="00090834">
        <w:t xml:space="preserve">, </w:t>
      </w:r>
      <w:proofErr w:type="spellStart"/>
      <w:r w:rsidRPr="00090834">
        <w:t>Закон</w:t>
      </w:r>
      <w:proofErr w:type="spellEnd"/>
      <w:r w:rsidRPr="00090834">
        <w:t xml:space="preserve"> о </w:t>
      </w:r>
      <w:proofErr w:type="spellStart"/>
      <w:r w:rsidRPr="00090834">
        <w:t>општем</w:t>
      </w:r>
      <w:proofErr w:type="spellEnd"/>
      <w:r w:rsidRPr="00090834">
        <w:t xml:space="preserve"> </w:t>
      </w:r>
      <w:proofErr w:type="spellStart"/>
      <w:r w:rsidRPr="00090834">
        <w:t>управном</w:t>
      </w:r>
      <w:proofErr w:type="spellEnd"/>
      <w:r w:rsidRPr="00090834">
        <w:t xml:space="preserve"> </w:t>
      </w:r>
      <w:proofErr w:type="spellStart"/>
      <w:r w:rsidRPr="00090834">
        <w:t>поступку</w:t>
      </w:r>
      <w:proofErr w:type="spellEnd"/>
      <w:r w:rsidRPr="00090834">
        <w:t xml:space="preserve">, </w:t>
      </w:r>
      <w:proofErr w:type="spellStart"/>
      <w:r w:rsidRPr="00090834">
        <w:t>Закон</w:t>
      </w:r>
      <w:proofErr w:type="spellEnd"/>
      <w:r w:rsidRPr="00090834">
        <w:t xml:space="preserve"> о </w:t>
      </w:r>
      <w:proofErr w:type="spellStart"/>
      <w:r w:rsidRPr="00090834">
        <w:t>порезима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имовину</w:t>
      </w:r>
      <w:proofErr w:type="spellEnd"/>
      <w:r w:rsidRPr="00090834">
        <w:t xml:space="preserve">, </w:t>
      </w:r>
      <w:proofErr w:type="spellStart"/>
      <w:r w:rsidRPr="00090834">
        <w:t>Уредба</w:t>
      </w:r>
      <w:proofErr w:type="spellEnd"/>
      <w:r w:rsidRPr="00090834">
        <w:t xml:space="preserve"> о </w:t>
      </w:r>
      <w:proofErr w:type="spellStart"/>
      <w:r w:rsidRPr="00090834">
        <w:t>критеријумима</w:t>
      </w:r>
      <w:proofErr w:type="spellEnd"/>
      <w:r w:rsidRPr="00090834">
        <w:t xml:space="preserve"> </w:t>
      </w:r>
      <w:proofErr w:type="spellStart"/>
      <w:r w:rsidRPr="00090834">
        <w:t>за</w:t>
      </w:r>
      <w:proofErr w:type="spellEnd"/>
      <w:r w:rsidRPr="00090834">
        <w:t xml:space="preserve"> </w:t>
      </w:r>
      <w:proofErr w:type="spellStart"/>
      <w:r w:rsidRPr="00090834">
        <w:t>одређивање</w:t>
      </w:r>
      <w:proofErr w:type="spellEnd"/>
      <w:r w:rsidRPr="00090834">
        <w:t xml:space="preserve"> </w:t>
      </w:r>
      <w:proofErr w:type="spellStart"/>
      <w:r w:rsidRPr="00090834">
        <w:t>активности</w:t>
      </w:r>
      <w:proofErr w:type="spellEnd"/>
      <w:r w:rsidRPr="00090834">
        <w:t xml:space="preserve"> </w:t>
      </w:r>
      <w:proofErr w:type="spellStart"/>
      <w:r w:rsidRPr="00090834">
        <w:t>које</w:t>
      </w:r>
      <w:proofErr w:type="spellEnd"/>
      <w:r w:rsidRPr="00090834">
        <w:t xml:space="preserve"> </w:t>
      </w:r>
      <w:proofErr w:type="spellStart"/>
      <w:r w:rsidRPr="00090834">
        <w:t>утичу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животну</w:t>
      </w:r>
      <w:proofErr w:type="spellEnd"/>
      <w:r w:rsidRPr="00090834">
        <w:t xml:space="preserve"> </w:t>
      </w:r>
      <w:proofErr w:type="spellStart"/>
      <w:r w:rsidRPr="00090834">
        <w:t>средину</w:t>
      </w:r>
      <w:proofErr w:type="spellEnd"/>
      <w:r w:rsidRPr="00090834">
        <w:t xml:space="preserve"> </w:t>
      </w:r>
      <w:proofErr w:type="spellStart"/>
      <w:r w:rsidRPr="00090834">
        <w:t>према</w:t>
      </w:r>
      <w:proofErr w:type="spellEnd"/>
      <w:r w:rsidRPr="00090834">
        <w:t xml:space="preserve"> </w:t>
      </w:r>
      <w:proofErr w:type="spellStart"/>
      <w:r w:rsidRPr="00090834">
        <w:t>степену</w:t>
      </w:r>
      <w:proofErr w:type="spellEnd"/>
      <w:r w:rsidRPr="00090834">
        <w:t xml:space="preserve"> </w:t>
      </w:r>
      <w:proofErr w:type="spellStart"/>
      <w:r w:rsidRPr="00090834">
        <w:t>негативног</w:t>
      </w:r>
      <w:proofErr w:type="spellEnd"/>
      <w:r w:rsidRPr="00090834">
        <w:t xml:space="preserve"> </w:t>
      </w:r>
      <w:proofErr w:type="spellStart"/>
      <w:r w:rsidRPr="00090834">
        <w:t>утицаја</w:t>
      </w:r>
      <w:proofErr w:type="spellEnd"/>
      <w:r w:rsidRPr="00090834">
        <w:t xml:space="preserve"> </w:t>
      </w:r>
      <w:proofErr w:type="spellStart"/>
      <w:r w:rsidRPr="00090834">
        <w:t>на</w:t>
      </w:r>
      <w:proofErr w:type="spellEnd"/>
      <w:r w:rsidRPr="00090834">
        <w:t xml:space="preserve"> </w:t>
      </w:r>
      <w:proofErr w:type="spellStart"/>
      <w:r w:rsidRPr="00090834">
        <w:t>животну</w:t>
      </w:r>
      <w:proofErr w:type="spellEnd"/>
      <w:r w:rsidRPr="00090834">
        <w:t xml:space="preserve"> </w:t>
      </w:r>
      <w:proofErr w:type="spellStart"/>
      <w:r w:rsidRPr="00090834">
        <w:t>средину</w:t>
      </w:r>
      <w:proofErr w:type="spellEnd"/>
      <w:r w:rsidRPr="00090834">
        <w:t xml:space="preserve"> </w:t>
      </w:r>
      <w:proofErr w:type="spellStart"/>
      <w:r w:rsidRPr="00090834">
        <w:t>који</w:t>
      </w:r>
      <w:proofErr w:type="spellEnd"/>
      <w:r w:rsidRPr="00090834">
        <w:t xml:space="preserve"> </w:t>
      </w:r>
      <w:proofErr w:type="spellStart"/>
      <w:r w:rsidRPr="00090834">
        <w:t>настаје</w:t>
      </w:r>
      <w:proofErr w:type="spellEnd"/>
      <w:r w:rsidRPr="00090834">
        <w:t xml:space="preserve"> </w:t>
      </w:r>
      <w:proofErr w:type="spellStart"/>
      <w:r w:rsidRPr="00090834">
        <w:t>обављањем</w:t>
      </w:r>
      <w:proofErr w:type="spellEnd"/>
      <w:r w:rsidRPr="00090834">
        <w:t xml:space="preserve"> </w:t>
      </w:r>
      <w:proofErr w:type="spellStart"/>
      <w:r w:rsidRPr="00090834">
        <w:t>активности</w:t>
      </w:r>
      <w:proofErr w:type="spellEnd"/>
      <w:r w:rsidRPr="00090834">
        <w:t xml:space="preserve">, </w:t>
      </w:r>
      <w:proofErr w:type="spellStart"/>
      <w:r w:rsidRPr="00090834">
        <w:t>износима</w:t>
      </w:r>
      <w:proofErr w:type="spellEnd"/>
      <w:r w:rsidRPr="00090834">
        <w:t xml:space="preserve"> </w:t>
      </w:r>
      <w:proofErr w:type="spellStart"/>
      <w:r w:rsidRPr="00090834">
        <w:t>накнада</w:t>
      </w:r>
      <w:proofErr w:type="spellEnd"/>
      <w:r w:rsidRPr="00090834">
        <w:t xml:space="preserve">) - </w:t>
      </w:r>
      <w:proofErr w:type="spellStart"/>
      <w:r w:rsidRPr="00090834">
        <w:t>провераваће</w:t>
      </w:r>
      <w:proofErr w:type="spellEnd"/>
      <w:r w:rsidRPr="00090834">
        <w:t xml:space="preserve"> </w:t>
      </w:r>
      <w:proofErr w:type="spellStart"/>
      <w:r w:rsidRPr="00090834">
        <w:t>се</w:t>
      </w:r>
      <w:proofErr w:type="spellEnd"/>
      <w:r w:rsidRPr="00090834">
        <w:t xml:space="preserve"> </w:t>
      </w:r>
      <w:proofErr w:type="spellStart"/>
      <w:r w:rsidRPr="00090834">
        <w:t>усмено</w:t>
      </w:r>
      <w:proofErr w:type="spellEnd"/>
      <w:r w:rsidRPr="00090834">
        <w:t>.</w:t>
      </w:r>
    </w:p>
    <w:p w14:paraId="63305CD6" w14:textId="008D1E9F" w:rsidR="00285E30" w:rsidRPr="00285E30" w:rsidRDefault="00285E30" w:rsidP="00285E30">
      <w:pPr>
        <w:pStyle w:val="Teloteksta"/>
        <w:widowControl w:val="0"/>
        <w:numPr>
          <w:ilvl w:val="0"/>
          <w:numId w:val="3"/>
        </w:numPr>
        <w:suppressAutoHyphens w:val="0"/>
        <w:spacing w:after="300" w:line="262" w:lineRule="auto"/>
        <w:jc w:val="both"/>
        <w:rPr>
          <w:lang w:val="sr-Cyrl-RS"/>
        </w:rPr>
      </w:pPr>
      <w:r w:rsidRPr="00285E30">
        <w:rPr>
          <w:b/>
          <w:bCs/>
          <w:lang w:val="sr-Cyrl-RS"/>
        </w:rPr>
        <w:t>Интервју са Конкурсном комисијом</w:t>
      </w:r>
      <w:r>
        <w:rPr>
          <w:lang w:val="sr-Cyrl-RS"/>
        </w:rPr>
        <w:t>: На завршни разговор, у циљу процене мотивације на радном месту, могућих доприноса на раду и прихватања вредности органа, Конкурсна комисија позива само кандидате који су прошли усмену проверу, односно кандидате које су сви чланови Конкурсне комисије у свим облицима провере вредновали оценом „делимично задовољава“ (2) или „задовољава“ (3).</w:t>
      </w:r>
    </w:p>
    <w:p w14:paraId="206C6A55" w14:textId="77777777" w:rsidR="00BD1AAD" w:rsidRDefault="00B41338">
      <w:pPr>
        <w:jc w:val="both"/>
      </w:pPr>
      <w:r>
        <w:rPr>
          <w:lang w:val="ru-RU"/>
        </w:rPr>
        <w:t xml:space="preserve"> </w:t>
      </w:r>
      <w:r>
        <w:t xml:space="preserve"> </w:t>
      </w:r>
    </w:p>
    <w:p w14:paraId="7A37FD84" w14:textId="4F828980" w:rsidR="00BD1AAD" w:rsidRDefault="00AC3040" w:rsidP="00AC3040">
      <w:pPr>
        <w:ind w:firstLine="720"/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en-GB" w:eastAsia="en-GB"/>
        </w:rPr>
        <w:t xml:space="preserve">IV </w:t>
      </w:r>
      <w:proofErr w:type="spellStart"/>
      <w:r w:rsidR="00B41338">
        <w:rPr>
          <w:b/>
          <w:bCs/>
          <w:color w:val="000000"/>
          <w:lang w:eastAsia="en-GB"/>
        </w:rPr>
        <w:t>Место</w:t>
      </w:r>
      <w:proofErr w:type="spellEnd"/>
      <w:r w:rsidR="00B41338">
        <w:rPr>
          <w:b/>
          <w:bCs/>
          <w:color w:val="000000"/>
          <w:lang w:eastAsia="en-GB"/>
        </w:rPr>
        <w:t xml:space="preserve"> </w:t>
      </w:r>
      <w:proofErr w:type="spellStart"/>
      <w:r w:rsidR="00B41338">
        <w:rPr>
          <w:b/>
          <w:bCs/>
          <w:color w:val="000000"/>
          <w:lang w:eastAsia="en-GB"/>
        </w:rPr>
        <w:t>рада</w:t>
      </w:r>
      <w:proofErr w:type="spellEnd"/>
      <w:r w:rsidR="00B41338">
        <w:rPr>
          <w:b/>
          <w:bCs/>
          <w:color w:val="000000"/>
          <w:lang w:eastAsia="en-GB"/>
        </w:rPr>
        <w:t xml:space="preserve">: </w:t>
      </w:r>
    </w:p>
    <w:p w14:paraId="5105AB76" w14:textId="77777777" w:rsidR="00BD1AAD" w:rsidRDefault="00BD1AAD">
      <w:pPr>
        <w:ind w:firstLine="720"/>
        <w:jc w:val="both"/>
        <w:rPr>
          <w:bCs/>
          <w:color w:val="000000"/>
          <w:lang w:eastAsia="en-GB"/>
        </w:rPr>
      </w:pPr>
    </w:p>
    <w:p w14:paraId="618FA71B" w14:textId="77777777" w:rsidR="00BD1AAD" w:rsidRDefault="00B41338">
      <w:pPr>
        <w:pStyle w:val="Bezrazmaka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Венијамнина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бр.1.</w:t>
      </w:r>
    </w:p>
    <w:p w14:paraId="5F0A9D75" w14:textId="77777777" w:rsidR="00BD1AAD" w:rsidRDefault="00BD1AAD">
      <w:pPr>
        <w:ind w:firstLine="720"/>
        <w:jc w:val="both"/>
        <w:rPr>
          <w:b/>
          <w:bCs/>
          <w:color w:val="000000"/>
          <w:lang w:eastAsia="en-GB"/>
        </w:rPr>
      </w:pPr>
    </w:p>
    <w:p w14:paraId="35478BDD" w14:textId="77777777" w:rsidR="00BD1AAD" w:rsidRDefault="00BD1AAD">
      <w:pPr>
        <w:ind w:firstLine="720"/>
        <w:jc w:val="both"/>
        <w:rPr>
          <w:b/>
          <w:bCs/>
          <w:color w:val="000000"/>
          <w:lang w:eastAsia="en-GB"/>
        </w:rPr>
      </w:pPr>
    </w:p>
    <w:p w14:paraId="14CD6884" w14:textId="5DE1E4DD" w:rsidR="00BD1AAD" w:rsidRDefault="00B41338">
      <w:pPr>
        <w:ind w:firstLine="720"/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V </w:t>
      </w:r>
      <w:proofErr w:type="spellStart"/>
      <w:r>
        <w:rPr>
          <w:b/>
          <w:bCs/>
          <w:color w:val="000000"/>
          <w:lang w:eastAsia="en-GB"/>
        </w:rPr>
        <w:t>Адреса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на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коју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подносе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пријаве</w:t>
      </w:r>
      <w:proofErr w:type="spellEnd"/>
      <w:r>
        <w:rPr>
          <w:b/>
          <w:bCs/>
          <w:color w:val="000000"/>
          <w:lang w:eastAsia="en-GB"/>
        </w:rPr>
        <w:t xml:space="preserve">: </w:t>
      </w:r>
    </w:p>
    <w:p w14:paraId="272F5184" w14:textId="77777777" w:rsidR="00BD1AAD" w:rsidRDefault="00BD1AAD">
      <w:pPr>
        <w:ind w:firstLine="720"/>
        <w:jc w:val="both"/>
        <w:rPr>
          <w:b/>
          <w:bCs/>
          <w:color w:val="000000"/>
          <w:lang w:eastAsia="en-GB"/>
        </w:rPr>
      </w:pPr>
    </w:p>
    <w:p w14:paraId="5D570C51" w14:textId="5DF5C134" w:rsidR="00BD1AAD" w:rsidRDefault="00B41338">
      <w:pPr>
        <w:pStyle w:val="Bezrazmaka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Конкурсној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 w:rsidR="00AC3040">
        <w:rPr>
          <w:rFonts w:ascii="Times New Roman" w:hAnsi="Times New Roman"/>
          <w:sz w:val="24"/>
          <w:szCs w:val="24"/>
        </w:rPr>
        <w:t xml:space="preserve"> </w:t>
      </w:r>
      <w:r w:rsidR="00AC3040">
        <w:rPr>
          <w:rFonts w:ascii="Times New Roman" w:hAnsi="Times New Roman"/>
          <w:sz w:val="24"/>
          <w:szCs w:val="24"/>
          <w:lang w:val="sr-Cyrl-RS"/>
        </w:rPr>
        <w:t xml:space="preserve">„Послови инспектора наплате“,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Венијамина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бр.1,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писарнице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F8077AF" w14:textId="77777777" w:rsidR="00BD1AAD" w:rsidRDefault="00BD1AAD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14:paraId="2E7C62DF" w14:textId="3E15EBAB" w:rsidR="00BD1AAD" w:rsidRDefault="00B41338">
      <w:pPr>
        <w:ind w:firstLine="720"/>
        <w:jc w:val="both"/>
        <w:rPr>
          <w:b/>
        </w:rPr>
      </w:pPr>
      <w:r>
        <w:rPr>
          <w:b/>
          <w:bCs/>
          <w:color w:val="000000"/>
          <w:lang w:val="en-GB" w:eastAsia="en-GB"/>
        </w:rPr>
        <w:t>V</w:t>
      </w:r>
      <w:r w:rsidR="00AC3040">
        <w:rPr>
          <w:b/>
          <w:bCs/>
          <w:color w:val="000000"/>
          <w:lang w:val="en-GB" w:eastAsia="en-GB"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задужено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: </w:t>
      </w:r>
    </w:p>
    <w:p w14:paraId="74E9C6DF" w14:textId="77777777" w:rsidR="00BD1AAD" w:rsidRDefault="00BD1AAD">
      <w:pPr>
        <w:ind w:firstLine="720"/>
        <w:jc w:val="both"/>
        <w:rPr>
          <w:b/>
        </w:rPr>
      </w:pPr>
    </w:p>
    <w:p w14:paraId="477F4C40" w14:textId="0FC30340" w:rsidR="00BD1AAD" w:rsidRDefault="00B41338">
      <w:pPr>
        <w:ind w:firstLine="720"/>
        <w:jc w:val="both"/>
      </w:pPr>
      <w:proofErr w:type="spellStart"/>
      <w:r>
        <w:t>Владислав</w:t>
      </w:r>
      <w:proofErr w:type="spellEnd"/>
      <w:r>
        <w:t xml:space="preserve"> </w:t>
      </w:r>
      <w:proofErr w:type="spellStart"/>
      <w:r>
        <w:t>Ивковић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: 0658911592,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C3040">
        <w:t>9</w:t>
      </w:r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>.</w:t>
      </w:r>
    </w:p>
    <w:p w14:paraId="799D1B2C" w14:textId="77777777" w:rsidR="00BD1AAD" w:rsidRDefault="00BD1AAD">
      <w:pPr>
        <w:ind w:firstLine="720"/>
        <w:jc w:val="both"/>
      </w:pPr>
    </w:p>
    <w:p w14:paraId="1B2864B7" w14:textId="77777777" w:rsidR="00BD1AAD" w:rsidRDefault="00BD1AAD">
      <w:pPr>
        <w:ind w:firstLine="720"/>
        <w:jc w:val="both"/>
        <w:rPr>
          <w:color w:val="000000"/>
          <w:lang w:eastAsia="en-GB"/>
        </w:rPr>
      </w:pPr>
    </w:p>
    <w:p w14:paraId="77AC9286" w14:textId="69FEE2D9" w:rsidR="00BD1AAD" w:rsidRDefault="00B41338">
      <w:pPr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</w:t>
      </w:r>
      <w:r w:rsidR="00AC3040">
        <w:rPr>
          <w:b/>
          <w:color w:val="000000"/>
          <w:lang w:eastAsia="en-GB"/>
        </w:rPr>
        <w:t>I</w:t>
      </w:r>
      <w:r>
        <w:rPr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Услови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за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на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радном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месту</w:t>
      </w:r>
      <w:proofErr w:type="spellEnd"/>
      <w:r>
        <w:rPr>
          <w:b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</w:t>
      </w:r>
    </w:p>
    <w:p w14:paraId="327E1AE9" w14:textId="77777777" w:rsidR="00BD1AAD" w:rsidRDefault="00B41338">
      <w:pPr>
        <w:jc w:val="both"/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држављанство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Републике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Србије</w:t>
      </w:r>
      <w:proofErr w:type="spellEnd"/>
      <w:r>
        <w:rPr>
          <w:color w:val="000000"/>
          <w:lang w:eastAsia="en-GB"/>
        </w:rPr>
        <w:t xml:space="preserve">; </w:t>
      </w: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учесник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конкурса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пунолетан</w:t>
      </w:r>
      <w:proofErr w:type="spellEnd"/>
      <w:r>
        <w:rPr>
          <w:color w:val="000000"/>
          <w:lang w:eastAsia="en-GB"/>
        </w:rPr>
        <w:t xml:space="preserve">; </w:t>
      </w: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учеснику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конкурса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раније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није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престајао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радни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однос</w:t>
      </w:r>
      <w:proofErr w:type="spellEnd"/>
      <w:r>
        <w:rPr>
          <w:color w:val="000000"/>
          <w:lang w:eastAsia="en-GB"/>
        </w:rPr>
        <w:t xml:space="preserve"> у </w:t>
      </w:r>
      <w:proofErr w:type="spellStart"/>
      <w:r>
        <w:rPr>
          <w:color w:val="000000"/>
          <w:lang w:eastAsia="en-GB"/>
        </w:rPr>
        <w:t>државном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органу</w:t>
      </w:r>
      <w:proofErr w:type="spellEnd"/>
      <w:r>
        <w:rPr>
          <w:color w:val="000000"/>
          <w:lang w:eastAsia="en-GB"/>
        </w:rPr>
        <w:t xml:space="preserve">, </w:t>
      </w:r>
      <w:proofErr w:type="spellStart"/>
      <w:r>
        <w:rPr>
          <w:color w:val="000000"/>
          <w:lang w:eastAsia="en-GB"/>
        </w:rPr>
        <w:t>органу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аутономне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покрајине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или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јединице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локалне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самоуправе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због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теже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повреде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дужности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из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радног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односа</w:t>
      </w:r>
      <w:proofErr w:type="spellEnd"/>
      <w:r>
        <w:rPr>
          <w:color w:val="000000"/>
          <w:lang w:eastAsia="en-GB"/>
        </w:rPr>
        <w:t xml:space="preserve">,  </w:t>
      </w: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није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правноснажно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осуђиван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на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казну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затвора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најмање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шест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месеци</w:t>
      </w:r>
      <w:proofErr w:type="spellEnd"/>
      <w:r>
        <w:rPr>
          <w:color w:val="000000"/>
          <w:lang w:eastAsia="en-GB"/>
        </w:rPr>
        <w:t xml:space="preserve"> и </w:t>
      </w: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има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прописано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образовање</w:t>
      </w:r>
      <w:proofErr w:type="spellEnd"/>
      <w:r>
        <w:rPr>
          <w:color w:val="000000"/>
          <w:lang w:eastAsia="en-GB"/>
        </w:rPr>
        <w:t>.</w:t>
      </w:r>
    </w:p>
    <w:p w14:paraId="2ADB3CC7" w14:textId="77777777" w:rsidR="00BD1AAD" w:rsidRDefault="00BD1AAD">
      <w:pPr>
        <w:jc w:val="both"/>
        <w:rPr>
          <w:color w:val="000000"/>
          <w:lang w:eastAsia="en-GB"/>
        </w:rPr>
      </w:pPr>
    </w:p>
    <w:p w14:paraId="37B779DB" w14:textId="77777777" w:rsidR="00BD1AAD" w:rsidRDefault="00BD1AAD">
      <w:pPr>
        <w:jc w:val="both"/>
        <w:rPr>
          <w:color w:val="000000"/>
          <w:lang w:eastAsia="en-GB"/>
        </w:rPr>
      </w:pPr>
    </w:p>
    <w:p w14:paraId="14CA9F0D" w14:textId="3801D1EA" w:rsidR="00BD1AAD" w:rsidRDefault="00B41338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t xml:space="preserve">           VII</w:t>
      </w:r>
      <w:r w:rsidR="00AC3040">
        <w:rPr>
          <w:b/>
          <w:bCs/>
          <w:color w:val="000000"/>
          <w:lang w:val="sr-Latn-RS" w:eastAsia="en-GB"/>
        </w:rPr>
        <w:t>I</w:t>
      </w:r>
      <w:r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val="ru-RU" w:eastAsia="en-GB"/>
        </w:rPr>
        <w:t xml:space="preserve"> Рок за подношење пријава:</w:t>
      </w:r>
      <w:r>
        <w:rPr>
          <w:color w:val="000000"/>
          <w:lang w:val="ru-RU" w:eastAsia="en-GB"/>
        </w:rPr>
        <w:t xml:space="preserve"> </w:t>
      </w:r>
    </w:p>
    <w:p w14:paraId="3C447D0E" w14:textId="4316525F" w:rsidR="00BD1AAD" w:rsidRDefault="00B41338">
      <w:pPr>
        <w:jc w:val="both"/>
        <w:rPr>
          <w:color w:val="000000"/>
          <w:lang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C3040">
        <w:t>9</w:t>
      </w:r>
      <w:r>
        <w:t>.</w:t>
      </w:r>
      <w:r w:rsidR="00AC3040">
        <w:t>3</w:t>
      </w:r>
      <w:r>
        <w:t>.202</w:t>
      </w:r>
      <w:r w:rsidR="00AC3040"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у </w:t>
      </w:r>
      <w:proofErr w:type="spellStart"/>
      <w:r>
        <w:t>дневним</w:t>
      </w:r>
      <w:proofErr w:type="spellEnd"/>
      <w:r>
        <w:t xml:space="preserve"> </w:t>
      </w:r>
      <w:proofErr w:type="spellStart"/>
      <w:r>
        <w:t>новинама</w:t>
      </w:r>
      <w:proofErr w:type="spellEnd"/>
      <w:r>
        <w:t xml:space="preserve"> „</w:t>
      </w:r>
      <w:proofErr w:type="spellStart"/>
      <w:r>
        <w:t>Данас</w:t>
      </w:r>
      <w:proofErr w:type="spellEnd"/>
      <w:r>
        <w:t>“</w:t>
      </w:r>
      <w:r>
        <w:rPr>
          <w:lang w:val="sr-Latn-RS"/>
        </w:rP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r w:rsidR="00AC3040">
        <w:t>24</w:t>
      </w:r>
      <w:r>
        <w:t>.</w:t>
      </w:r>
      <w:r w:rsidR="00AC3040">
        <w:t>3</w:t>
      </w:r>
      <w:r>
        <w:t>.202</w:t>
      </w:r>
      <w:r w:rsidR="00AC3040">
        <w:t>3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2A7E58EE" w14:textId="77777777" w:rsidR="00BD1AAD" w:rsidRDefault="00BD1AAD">
      <w:pPr>
        <w:jc w:val="both"/>
        <w:rPr>
          <w:color w:val="000000"/>
          <w:lang w:eastAsia="en-GB"/>
        </w:rPr>
      </w:pPr>
    </w:p>
    <w:p w14:paraId="4C2669F1" w14:textId="7F8A172A" w:rsidR="00BD1AAD" w:rsidRDefault="00AC3040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lastRenderedPageBreak/>
        <w:t>IX</w:t>
      </w:r>
      <w:r w:rsidR="00B41338">
        <w:rPr>
          <w:b/>
          <w:bCs/>
          <w:color w:val="000000"/>
          <w:lang w:eastAsia="en-GB"/>
        </w:rPr>
        <w:t xml:space="preserve"> </w:t>
      </w:r>
      <w:r w:rsidR="00B41338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B41338">
        <w:rPr>
          <w:color w:val="000000"/>
          <w:lang w:val="ru-RU" w:eastAsia="en-GB"/>
        </w:rPr>
        <w:t xml:space="preserve"> </w:t>
      </w:r>
    </w:p>
    <w:p w14:paraId="78BB2754" w14:textId="77777777" w:rsidR="00BD1AAD" w:rsidRDefault="00BD1AAD">
      <w:pPr>
        <w:ind w:firstLine="720"/>
        <w:jc w:val="both"/>
        <w:rPr>
          <w:color w:val="000000"/>
          <w:lang w:val="ru-RU" w:eastAsia="en-GB"/>
        </w:rPr>
      </w:pPr>
    </w:p>
    <w:p w14:paraId="3EE0A71E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наводима</w:t>
      </w:r>
      <w:proofErr w:type="spellEnd"/>
      <w:r>
        <w:t xml:space="preserve"> о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кратким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могућству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;</w:t>
      </w:r>
    </w:p>
    <w:p w14:paraId="4B780F6D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очитана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>;</w:t>
      </w:r>
    </w:p>
    <w:p w14:paraId="57F4A728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уверењa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>;</w:t>
      </w:r>
    </w:p>
    <w:p w14:paraId="5FBD8C36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;</w:t>
      </w:r>
    </w:p>
    <w:p w14:paraId="05B8D5ED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>;</w:t>
      </w:r>
    </w:p>
    <w:p w14:paraId="1EF3A490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положеним</w:t>
      </w:r>
      <w:proofErr w:type="spellEnd"/>
      <w:r>
        <w:t xml:space="preserve"> </w:t>
      </w:r>
      <w:proofErr w:type="spellStart"/>
      <w:r>
        <w:t>правосудним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);</w:t>
      </w:r>
    </w:p>
    <w:p w14:paraId="1B6B0DCD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 (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, </w:t>
      </w:r>
      <w:proofErr w:type="spellStart"/>
      <w:r>
        <w:t>потврде</w:t>
      </w:r>
      <w:proofErr w:type="spellEnd"/>
      <w:r>
        <w:t xml:space="preserve">,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);</w:t>
      </w:r>
    </w:p>
    <w:p w14:paraId="74FD2EE9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полицијске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;</w:t>
      </w:r>
    </w:p>
    <w:p w14:paraId="2FFD9EC0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престајао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(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>).</w:t>
      </w:r>
    </w:p>
    <w:p w14:paraId="2FBFFA34" w14:textId="77777777" w:rsidR="00BD1AAD" w:rsidRDefault="00B41338">
      <w:pPr>
        <w:ind w:firstLine="720"/>
        <w:jc w:val="both"/>
      </w:pPr>
      <w:r>
        <w:t xml:space="preserve">-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знању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>.</w:t>
      </w:r>
    </w:p>
    <w:p w14:paraId="72EE572F" w14:textId="77777777" w:rsidR="00BD1AAD" w:rsidRDefault="00BD1AAD">
      <w:pPr>
        <w:ind w:firstLine="720"/>
        <w:jc w:val="both"/>
      </w:pPr>
    </w:p>
    <w:p w14:paraId="3C938C0D" w14:textId="77777777" w:rsidR="00BD1AAD" w:rsidRDefault="00B41338">
      <w:pPr>
        <w:ind w:firstLine="720"/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знању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познавања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, </w:t>
      </w:r>
      <w:proofErr w:type="spellStart"/>
      <w:r>
        <w:t>сем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познавања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>.</w:t>
      </w:r>
    </w:p>
    <w:p w14:paraId="0370B0CF" w14:textId="77777777" w:rsidR="00BD1AAD" w:rsidRDefault="00BD1AAD">
      <w:pPr>
        <w:ind w:firstLine="720"/>
        <w:jc w:val="both"/>
      </w:pPr>
    </w:p>
    <w:p w14:paraId="153B9FC3" w14:textId="77777777" w:rsidR="00BD1AAD" w:rsidRDefault="00B41338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, </w:t>
      </w:r>
      <w:proofErr w:type="spellStart"/>
      <w:r>
        <w:t>суду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>.</w:t>
      </w:r>
    </w:p>
    <w:p w14:paraId="2B6CB5E9" w14:textId="77777777" w:rsidR="00BD1AAD" w:rsidRDefault="00BD1AAD">
      <w:pPr>
        <w:jc w:val="both"/>
      </w:pPr>
    </w:p>
    <w:p w14:paraId="048B7CB9" w14:textId="52CA4CF4" w:rsidR="00BD1AAD" w:rsidRDefault="00B41338">
      <w:pPr>
        <w:shd w:val="clear" w:color="auto" w:fill="FFFFFF"/>
        <w:spacing w:after="316"/>
        <w:ind w:firstLine="720"/>
        <w:jc w:val="both"/>
        <w:rPr>
          <w:lang w:eastAsia="sr-Latn-CS"/>
        </w:rPr>
      </w:pPr>
      <w:proofErr w:type="spellStart"/>
      <w:r>
        <w:rPr>
          <w:lang w:eastAsia="sr-Latn-CS"/>
        </w:rPr>
        <w:t>Одредбом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чл</w:t>
      </w:r>
      <w:proofErr w:type="spellEnd"/>
      <w:r>
        <w:rPr>
          <w:lang w:eastAsia="sr-Latn-CS"/>
        </w:rPr>
        <w:t xml:space="preserve">. 9. и 103. </w:t>
      </w:r>
      <w:proofErr w:type="spellStart"/>
      <w:r>
        <w:rPr>
          <w:lang w:eastAsia="sr-Latn-CS"/>
        </w:rPr>
        <w:t>Закона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општем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управном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поступку</w:t>
      </w:r>
      <w:proofErr w:type="spellEnd"/>
      <w:r>
        <w:rPr>
          <w:lang w:eastAsia="sr-Latn-CS"/>
        </w:rPr>
        <w:t xml:space="preserve"> („</w:t>
      </w:r>
      <w:proofErr w:type="spellStart"/>
      <w:r>
        <w:rPr>
          <w:lang w:eastAsia="sr-Latn-CS"/>
        </w:rPr>
        <w:t>Службени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гласник</w:t>
      </w:r>
      <w:proofErr w:type="spellEnd"/>
      <w:r>
        <w:rPr>
          <w:lang w:eastAsia="sr-Latn-CS"/>
        </w:rPr>
        <w:t xml:space="preserve"> РС“, </w:t>
      </w:r>
      <w:proofErr w:type="spellStart"/>
      <w:r>
        <w:rPr>
          <w:lang w:eastAsia="sr-Latn-CS"/>
        </w:rPr>
        <w:t>број</w:t>
      </w:r>
      <w:proofErr w:type="spellEnd"/>
      <w:r>
        <w:rPr>
          <w:lang w:eastAsia="sr-Latn-CS"/>
        </w:rPr>
        <w:t xml:space="preserve"> 18/16</w:t>
      </w:r>
      <w:r w:rsidR="00AC3040">
        <w:rPr>
          <w:lang w:eastAsia="sr-Latn-CS"/>
        </w:rPr>
        <w:t xml:space="preserve">, </w:t>
      </w:r>
      <w:r>
        <w:rPr>
          <w:lang w:eastAsia="sr-Latn-CS"/>
        </w:rPr>
        <w:t xml:space="preserve">95/2018 - </w:t>
      </w:r>
      <w:proofErr w:type="spellStart"/>
      <w:r>
        <w:rPr>
          <w:lang w:eastAsia="sr-Latn-CS"/>
        </w:rPr>
        <w:t>аутентично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тумачење</w:t>
      </w:r>
      <w:proofErr w:type="spellEnd"/>
      <w:r w:rsidR="00AC3040">
        <w:rPr>
          <w:lang w:eastAsia="sr-Latn-CS"/>
        </w:rPr>
        <w:t xml:space="preserve"> </w:t>
      </w:r>
      <w:r w:rsidR="00AC3040">
        <w:rPr>
          <w:lang w:val="sr-Cyrl-RS" w:eastAsia="sr-Latn-CS"/>
        </w:rPr>
        <w:t>и 2/2023 – одлука УС</w:t>
      </w:r>
      <w:r>
        <w:rPr>
          <w:lang w:eastAsia="sr-Latn-CS"/>
        </w:rPr>
        <w:t xml:space="preserve">) </w:t>
      </w:r>
      <w:proofErr w:type="spellStart"/>
      <w:r>
        <w:rPr>
          <w:lang w:eastAsia="sr-Latn-CS"/>
        </w:rPr>
        <w:t>прописано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поред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осталог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орган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може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врши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увид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прибавља</w:t>
      </w:r>
      <w:proofErr w:type="spellEnd"/>
      <w:r>
        <w:rPr>
          <w:lang w:eastAsia="sr-Latn-CS"/>
        </w:rPr>
        <w:t xml:space="preserve"> и </w:t>
      </w:r>
      <w:proofErr w:type="spellStart"/>
      <w:r>
        <w:rPr>
          <w:lang w:eastAsia="sr-Latn-CS"/>
        </w:rPr>
        <w:t>обрађује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личне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податке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чињеницама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којима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води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службена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евиденција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осим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ако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странка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изричито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изјави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ће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те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податке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прибавити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сама</w:t>
      </w:r>
      <w:proofErr w:type="spellEnd"/>
      <w:r>
        <w:rPr>
          <w:lang w:eastAsia="sr-Latn-CS"/>
        </w:rPr>
        <w:t>.</w:t>
      </w:r>
    </w:p>
    <w:p w14:paraId="763C66D9" w14:textId="7D8B8C30" w:rsidR="00BD1AAD" w:rsidRDefault="00B41338">
      <w:pPr>
        <w:shd w:val="clear" w:color="auto" w:fill="FFFFFF"/>
        <w:spacing w:after="316"/>
        <w:jc w:val="both"/>
        <w:rPr>
          <w:lang w:eastAsia="sr-Latn-CS"/>
        </w:rPr>
      </w:pPr>
      <w:r>
        <w:rPr>
          <w:lang w:eastAsia="sr-Latn-CS"/>
        </w:rPr>
        <w:t>            </w:t>
      </w:r>
      <w:proofErr w:type="spellStart"/>
      <w:r>
        <w:rPr>
          <w:lang w:eastAsia="sr-Latn-CS"/>
        </w:rPr>
        <w:t>Документ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чињеницама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којима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води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службена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евиденција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</w:t>
      </w:r>
      <w:proofErr w:type="spellEnd"/>
      <w:r>
        <w:rPr>
          <w:lang w:eastAsia="sr-Latn-CS"/>
        </w:rPr>
        <w:t xml:space="preserve">: </w:t>
      </w:r>
      <w:proofErr w:type="spellStart"/>
      <w:r>
        <w:rPr>
          <w:lang w:eastAsia="sr-Latn-CS"/>
        </w:rPr>
        <w:t>уверење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држављанству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извод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из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матичне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књиге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рођених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уверење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положеном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државном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стручном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испиту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рад</w:t>
      </w:r>
      <w:proofErr w:type="spellEnd"/>
      <w:r>
        <w:rPr>
          <w:lang w:eastAsia="sr-Latn-CS"/>
        </w:rPr>
        <w:t xml:space="preserve"> у </w:t>
      </w:r>
      <w:proofErr w:type="spellStart"/>
      <w:r>
        <w:rPr>
          <w:lang w:eastAsia="sr-Latn-CS"/>
        </w:rPr>
        <w:t>државним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органима</w:t>
      </w:r>
      <w:proofErr w:type="spellEnd"/>
      <w:r w:rsidR="00585F24">
        <w:rPr>
          <w:lang w:val="sr-Cyrl-RS" w:eastAsia="sr-Latn-CS"/>
        </w:rPr>
        <w:t xml:space="preserve"> </w:t>
      </w:r>
      <w:r>
        <w:rPr>
          <w:lang w:eastAsia="sr-Latn-CS"/>
        </w:rPr>
        <w:t xml:space="preserve">и </w:t>
      </w:r>
      <w:proofErr w:type="spellStart"/>
      <w:r>
        <w:rPr>
          <w:lang w:eastAsia="sr-Latn-CS"/>
        </w:rPr>
        <w:t>уверење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положеном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правосудном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испиту</w:t>
      </w:r>
      <w:proofErr w:type="spellEnd"/>
      <w:r>
        <w:rPr>
          <w:lang w:eastAsia="sr-Latn-CS"/>
        </w:rPr>
        <w:t>.</w:t>
      </w:r>
    </w:p>
    <w:p w14:paraId="06428208" w14:textId="77777777" w:rsidR="00BD1AAD" w:rsidRDefault="00B41338">
      <w:pPr>
        <w:shd w:val="clear" w:color="auto" w:fill="FFFFFF"/>
        <w:spacing w:after="316"/>
        <w:jc w:val="both"/>
        <w:rPr>
          <w:lang w:eastAsia="sr-Latn-CS"/>
        </w:rPr>
      </w:pPr>
      <w:r>
        <w:rPr>
          <w:lang w:eastAsia="sr-Latn-CS"/>
        </w:rPr>
        <w:t>            </w:t>
      </w:r>
      <w:proofErr w:type="spellStart"/>
      <w:r>
        <w:rPr>
          <w:lang w:eastAsia="sr-Latn-CS"/>
        </w:rPr>
        <w:t>Потребно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учесник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конкурса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уз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напред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наведене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доказе</w:t>
      </w:r>
      <w:proofErr w:type="spellEnd"/>
      <w:r>
        <w:rPr>
          <w:lang w:eastAsia="sr-Latn-CS"/>
        </w:rPr>
        <w:t xml:space="preserve">, </w:t>
      </w:r>
      <w:proofErr w:type="spellStart"/>
      <w:r>
        <w:rPr>
          <w:lang w:eastAsia="sr-Latn-CS"/>
        </w:rPr>
        <w:t>достави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изјаву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којом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опредељује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једну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од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могућности</w:t>
      </w:r>
      <w:proofErr w:type="spellEnd"/>
      <w:r>
        <w:rPr>
          <w:lang w:eastAsia="sr-Latn-CS"/>
        </w:rPr>
        <w:t xml:space="preserve">: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орган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прибави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податке</w:t>
      </w:r>
      <w:proofErr w:type="spellEnd"/>
      <w:r>
        <w:rPr>
          <w:lang w:eastAsia="sr-Latn-CS"/>
        </w:rPr>
        <w:t xml:space="preserve"> о </w:t>
      </w:r>
      <w:proofErr w:type="spellStart"/>
      <w:r>
        <w:rPr>
          <w:lang w:eastAsia="sr-Latn-CS"/>
        </w:rPr>
        <w:t>којима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води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службена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евиденција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или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ће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то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кандидат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учинити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сам</w:t>
      </w:r>
      <w:proofErr w:type="spellEnd"/>
      <w:r>
        <w:rPr>
          <w:lang w:eastAsia="sr-Latn-CS"/>
        </w:rPr>
        <w:t>.</w:t>
      </w:r>
    </w:p>
    <w:p w14:paraId="40830F4C" w14:textId="77777777" w:rsidR="00BD1AAD" w:rsidRDefault="00B41338">
      <w:pPr>
        <w:jc w:val="both"/>
        <w:rPr>
          <w:lang w:val="sr-Latn-CS"/>
        </w:rPr>
      </w:pPr>
      <w:r>
        <w:rPr>
          <w:lang w:eastAsia="sr-Latn-CS"/>
        </w:rPr>
        <w:lastRenderedPageBreak/>
        <w:t>            </w:t>
      </w:r>
      <w:proofErr w:type="spellStart"/>
      <w:r>
        <w:rPr>
          <w:lang w:eastAsia="sr-Latn-CS"/>
        </w:rPr>
        <w:t>Пример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изјаве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налази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на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сајту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општине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Ивањица</w:t>
      </w:r>
      <w:proofErr w:type="spellEnd"/>
      <w:r>
        <w:rPr>
          <w:lang w:eastAsia="sr-Latn-CS"/>
        </w:rPr>
        <w:t xml:space="preserve"> </w:t>
      </w:r>
      <w:hyperlink r:id="rId7">
        <w:r>
          <w:rPr>
            <w:rStyle w:val="Hiperveza"/>
            <w:lang w:eastAsia="sr-Latn-CS"/>
          </w:rPr>
          <w:t>www.ivanjica.gov.rs</w:t>
        </w:r>
      </w:hyperlink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где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иста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може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преузети</w:t>
      </w:r>
      <w:proofErr w:type="spellEnd"/>
      <w:r>
        <w:rPr>
          <w:lang w:val="sr-Latn-CS" w:eastAsia="sr-Latn-CS"/>
        </w:rPr>
        <w:t>.</w:t>
      </w:r>
    </w:p>
    <w:p w14:paraId="7EEEBEC2" w14:textId="77777777" w:rsidR="00BD1AAD" w:rsidRDefault="00BD1AAD">
      <w:pPr>
        <w:jc w:val="both"/>
      </w:pPr>
    </w:p>
    <w:p w14:paraId="281904C0" w14:textId="35F70F66" w:rsidR="00BD1AAD" w:rsidRDefault="00B41338">
      <w:pPr>
        <w:ind w:firstLine="720"/>
        <w:jc w:val="both"/>
        <w:rPr>
          <w:rStyle w:val="Naglaeno"/>
        </w:rPr>
      </w:pPr>
      <w:r>
        <w:rPr>
          <w:rStyle w:val="Naglaeno"/>
        </w:rPr>
        <w:t xml:space="preserve">X </w:t>
      </w:r>
      <w:proofErr w:type="spellStart"/>
      <w:r>
        <w:rPr>
          <w:rStyle w:val="Naglaeno"/>
        </w:rPr>
        <w:t>Трајање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радног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односа</w:t>
      </w:r>
      <w:proofErr w:type="spellEnd"/>
      <w:r>
        <w:rPr>
          <w:rStyle w:val="Naglaeno"/>
        </w:rPr>
        <w:t xml:space="preserve">: </w:t>
      </w:r>
    </w:p>
    <w:p w14:paraId="62D7FF5B" w14:textId="79E95419" w:rsidR="00BD1AAD" w:rsidRDefault="00B41338">
      <w:pPr>
        <w:ind w:firstLine="720"/>
        <w:jc w:val="both"/>
        <w:rPr>
          <w:rStyle w:val="Naglaeno"/>
          <w:b w:val="0"/>
        </w:rPr>
      </w:pPr>
      <w:proofErr w:type="spellStart"/>
      <w:r>
        <w:rPr>
          <w:rStyle w:val="Naglaeno"/>
          <w:b w:val="0"/>
        </w:rPr>
        <w:t>За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наведе</w:t>
      </w:r>
      <w:proofErr w:type="spellEnd"/>
      <w:r w:rsidR="00C31923">
        <w:rPr>
          <w:rStyle w:val="Naglaeno"/>
          <w:b w:val="0"/>
          <w:lang w:val="sr-Cyrl-RS"/>
        </w:rPr>
        <w:t>но</w:t>
      </w:r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радн</w:t>
      </w:r>
      <w:proofErr w:type="spellEnd"/>
      <w:r w:rsidR="00C31923">
        <w:rPr>
          <w:rStyle w:val="Naglaeno"/>
          <w:b w:val="0"/>
          <w:lang w:val="sr-Cyrl-RS"/>
        </w:rPr>
        <w:t>о</w:t>
      </w:r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мест</w:t>
      </w:r>
      <w:proofErr w:type="spellEnd"/>
      <w:r w:rsidR="00C31923">
        <w:rPr>
          <w:rStyle w:val="Naglaeno"/>
          <w:b w:val="0"/>
          <w:lang w:val="sr-Cyrl-RS"/>
        </w:rPr>
        <w:t>о</w:t>
      </w:r>
      <w:r>
        <w:rPr>
          <w:rStyle w:val="Naglaeno"/>
          <w:b w:val="0"/>
        </w:rPr>
        <w:t xml:space="preserve">, </w:t>
      </w:r>
      <w:proofErr w:type="spellStart"/>
      <w:r>
        <w:rPr>
          <w:rStyle w:val="Naglaeno"/>
          <w:b w:val="0"/>
        </w:rPr>
        <w:t>радни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однос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се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заснива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на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неодређено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време</w:t>
      </w:r>
      <w:proofErr w:type="spellEnd"/>
      <w:r>
        <w:rPr>
          <w:rStyle w:val="Naglaeno"/>
          <w:b w:val="0"/>
        </w:rPr>
        <w:t>.</w:t>
      </w:r>
    </w:p>
    <w:p w14:paraId="136C3C73" w14:textId="77777777" w:rsidR="00BD1AAD" w:rsidRDefault="00BD1AAD">
      <w:pPr>
        <w:ind w:firstLine="720"/>
        <w:jc w:val="both"/>
        <w:rPr>
          <w:rStyle w:val="Naglaeno"/>
          <w:b w:val="0"/>
        </w:rPr>
      </w:pPr>
    </w:p>
    <w:p w14:paraId="3A57BAF4" w14:textId="77777777" w:rsidR="00BD1AAD" w:rsidRDefault="00BD1AAD">
      <w:pPr>
        <w:jc w:val="both"/>
        <w:rPr>
          <w:color w:val="000000"/>
          <w:lang w:eastAsia="en-GB"/>
        </w:rPr>
      </w:pPr>
    </w:p>
    <w:p w14:paraId="52ABFECD" w14:textId="665D73FC" w:rsidR="00BD1AAD" w:rsidRDefault="00B41338">
      <w:pPr>
        <w:ind w:firstLine="720"/>
        <w:jc w:val="both"/>
        <w:rPr>
          <w:b/>
          <w:lang w:eastAsia="en-GB"/>
        </w:rPr>
      </w:pPr>
      <w:r>
        <w:rPr>
          <w:b/>
          <w:lang w:eastAsia="en-GB"/>
        </w:rPr>
        <w:t>X</w:t>
      </w:r>
      <w:r w:rsidR="00AC3040">
        <w:rPr>
          <w:b/>
          <w:lang w:val="sr-Latn-RS" w:eastAsia="en-GB"/>
        </w:rPr>
        <w:t>I</w:t>
      </w:r>
      <w:r>
        <w:rPr>
          <w:b/>
          <w:lang w:eastAsia="en-GB"/>
        </w:rPr>
        <w:t xml:space="preserve"> </w:t>
      </w:r>
      <w:proofErr w:type="spellStart"/>
      <w:r>
        <w:rPr>
          <w:b/>
          <w:lang w:eastAsia="en-GB"/>
        </w:rPr>
        <w:t>Провера</w:t>
      </w:r>
      <w:proofErr w:type="spellEnd"/>
      <w:r>
        <w:rPr>
          <w:b/>
          <w:lang w:eastAsia="en-GB"/>
        </w:rPr>
        <w:t xml:space="preserve"> </w:t>
      </w:r>
      <w:proofErr w:type="spellStart"/>
      <w:r>
        <w:rPr>
          <w:b/>
          <w:lang w:eastAsia="en-GB"/>
        </w:rPr>
        <w:t>оспособљености</w:t>
      </w:r>
      <w:proofErr w:type="spellEnd"/>
      <w:r>
        <w:rPr>
          <w:b/>
          <w:lang w:eastAsia="en-GB"/>
        </w:rPr>
        <w:t xml:space="preserve">, </w:t>
      </w:r>
      <w:proofErr w:type="spellStart"/>
      <w:r>
        <w:rPr>
          <w:b/>
          <w:lang w:eastAsia="en-GB"/>
        </w:rPr>
        <w:t>знања</w:t>
      </w:r>
      <w:proofErr w:type="spellEnd"/>
      <w:r>
        <w:rPr>
          <w:b/>
          <w:lang w:eastAsia="en-GB"/>
        </w:rPr>
        <w:t xml:space="preserve"> и </w:t>
      </w:r>
      <w:proofErr w:type="spellStart"/>
      <w:r>
        <w:rPr>
          <w:b/>
          <w:lang w:eastAsia="en-GB"/>
        </w:rPr>
        <w:t>вештина</w:t>
      </w:r>
      <w:proofErr w:type="spellEnd"/>
      <w:r>
        <w:rPr>
          <w:b/>
          <w:lang w:eastAsia="en-GB"/>
        </w:rPr>
        <w:t xml:space="preserve"> </w:t>
      </w:r>
      <w:proofErr w:type="spellStart"/>
      <w:r>
        <w:rPr>
          <w:b/>
          <w:lang w:eastAsia="en-GB"/>
        </w:rPr>
        <w:t>кандидата</w:t>
      </w:r>
      <w:proofErr w:type="spellEnd"/>
      <w:r w:rsidR="00AC3040">
        <w:rPr>
          <w:b/>
          <w:lang w:val="sr-Cyrl-RS" w:eastAsia="en-GB"/>
        </w:rPr>
        <w:t>, односно компетенција</w:t>
      </w:r>
      <w:r>
        <w:rPr>
          <w:b/>
          <w:lang w:eastAsia="en-GB"/>
        </w:rPr>
        <w:t xml:space="preserve"> у </w:t>
      </w:r>
      <w:proofErr w:type="spellStart"/>
      <w:r>
        <w:rPr>
          <w:b/>
          <w:lang w:eastAsia="en-GB"/>
        </w:rPr>
        <w:t>изборном</w:t>
      </w:r>
      <w:proofErr w:type="spellEnd"/>
      <w:r>
        <w:rPr>
          <w:b/>
          <w:lang w:eastAsia="en-GB"/>
        </w:rPr>
        <w:t xml:space="preserve"> </w:t>
      </w:r>
      <w:proofErr w:type="spellStart"/>
      <w:r>
        <w:rPr>
          <w:b/>
          <w:lang w:eastAsia="en-GB"/>
        </w:rPr>
        <w:t>поступку</w:t>
      </w:r>
      <w:proofErr w:type="spellEnd"/>
      <w:r>
        <w:rPr>
          <w:b/>
          <w:lang w:eastAsia="en-GB"/>
        </w:rPr>
        <w:t>:</w:t>
      </w:r>
    </w:p>
    <w:p w14:paraId="2B5AE859" w14:textId="77777777" w:rsidR="00BD1AAD" w:rsidRDefault="00B41338">
      <w:pPr>
        <w:ind w:firstLine="720"/>
        <w:jc w:val="both"/>
        <w:rPr>
          <w:lang w:eastAsia="en-GB"/>
        </w:rPr>
      </w:pPr>
      <w:r>
        <w:rPr>
          <w:lang w:eastAsia="en-GB"/>
        </w:rPr>
        <w:t xml:space="preserve"> </w:t>
      </w:r>
    </w:p>
    <w:p w14:paraId="59906B0F" w14:textId="71A8E0F5" w:rsidR="00BD1AAD" w:rsidRDefault="00B41338">
      <w:pPr>
        <w:ind w:firstLine="720"/>
        <w:jc w:val="both"/>
        <w:rPr>
          <w:lang w:val="ru-RU" w:eastAsia="en-GB"/>
        </w:rPr>
      </w:pPr>
      <w:r>
        <w:rPr>
          <w:lang w:eastAsia="en-GB"/>
        </w:rPr>
        <w:t>C</w:t>
      </w:r>
      <w:r>
        <w:rPr>
          <w:lang w:val="ru-RU" w:eastAsia="en-GB"/>
        </w:rPr>
        <w:t xml:space="preserve">а кандидатима чије су пријаве благовремене, </w:t>
      </w:r>
      <w:proofErr w:type="spellStart"/>
      <w:r>
        <w:t>допуштене</w:t>
      </w:r>
      <w:proofErr w:type="spellEnd"/>
      <w:r>
        <w:t xml:space="preserve">, </w:t>
      </w:r>
      <w:proofErr w:type="spellStart"/>
      <w:r>
        <w:t>разумљиве</w:t>
      </w:r>
      <w:proofErr w:type="spellEnd"/>
      <w:r>
        <w:t xml:space="preserve"> и </w:t>
      </w:r>
      <w:proofErr w:type="spellStart"/>
      <w:r>
        <w:t>потпуне</w:t>
      </w:r>
      <w:proofErr w:type="spellEnd"/>
      <w:r>
        <w:t xml:space="preserve">, </w:t>
      </w:r>
      <w:r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proofErr w:type="spellStart"/>
      <w:r>
        <w:rPr>
          <w:lang w:eastAsia="en-GB"/>
        </w:rPr>
        <w:t>ом</w:t>
      </w:r>
      <w:proofErr w:type="spellEnd"/>
      <w:r>
        <w:rPr>
          <w:lang w:val="ru-RU" w:eastAsia="en-GB"/>
        </w:rPr>
        <w:t xml:space="preserve"> радном  месту, провера  стручних оспособљености, знања и вештина</w:t>
      </w:r>
      <w:r w:rsidR="00AC3040">
        <w:rPr>
          <w:lang w:val="ru-RU" w:eastAsia="en-GB"/>
        </w:rPr>
        <w:t>, односно компетенција,</w:t>
      </w:r>
      <w:r>
        <w:rPr>
          <w:lang w:val="ru-RU" w:eastAsia="en-GB"/>
        </w:rPr>
        <w:t xml:space="preserve"> </w:t>
      </w:r>
      <w:proofErr w:type="spellStart"/>
      <w:r>
        <w:rPr>
          <w:lang w:eastAsia="en-GB"/>
        </w:rPr>
        <w:t>које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се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вреднују</w:t>
      </w:r>
      <w:proofErr w:type="spellEnd"/>
      <w:r>
        <w:rPr>
          <w:lang w:eastAsia="en-GB"/>
        </w:rPr>
        <w:t xml:space="preserve"> </w:t>
      </w:r>
      <w:r>
        <w:rPr>
          <w:lang w:val="ru-RU" w:eastAsia="en-GB"/>
        </w:rPr>
        <w:t>у изборном поступку, обавиће се у просторијама Општинске управе општине Ивањица у улици Венијамнина Маринковића бр.1, о чему ће кандидати бити обавештени достављањем писаног обавештења. Кандидати се могу обавестити и путем интернет адресе, ако је дата, као и телефонским путем.</w:t>
      </w:r>
    </w:p>
    <w:p w14:paraId="4EFB20FA" w14:textId="77777777" w:rsidR="00BD1AAD" w:rsidRDefault="00BD1AAD" w:rsidP="00A64397">
      <w:pPr>
        <w:jc w:val="both"/>
      </w:pPr>
    </w:p>
    <w:p w14:paraId="132CE520" w14:textId="77777777" w:rsidR="00BD1AAD" w:rsidRDefault="00B41338">
      <w:pPr>
        <w:ind w:firstLine="720"/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НАПОМЕНА:</w:t>
      </w:r>
    </w:p>
    <w:p w14:paraId="3C5EA8FC" w14:textId="77777777" w:rsidR="00BD1AAD" w:rsidRDefault="00BD1AAD">
      <w:pPr>
        <w:ind w:firstLine="720"/>
        <w:jc w:val="both"/>
        <w:rPr>
          <w:b/>
          <w:bCs/>
          <w:color w:val="000000"/>
          <w:lang w:eastAsia="en-GB"/>
        </w:rPr>
      </w:pPr>
    </w:p>
    <w:p w14:paraId="16859368" w14:textId="77777777" w:rsidR="00BD1AAD" w:rsidRDefault="00B41338">
      <w:pPr>
        <w:ind w:firstLine="720"/>
        <w:jc w:val="both"/>
        <w:rPr>
          <w:shd w:val="clear" w:color="auto" w:fill="F6F6F6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извршилачко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запосли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у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  <w:r>
        <w:rPr>
          <w:shd w:val="clear" w:color="auto" w:fill="F6F6F6"/>
        </w:rPr>
        <w:t xml:space="preserve"> </w:t>
      </w:r>
      <w:proofErr w:type="spellStart"/>
      <w:r>
        <w:rPr>
          <w:shd w:val="clear" w:color="auto" w:fill="FFFFFF"/>
        </w:rPr>
        <w:t>Пробни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обавезан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лица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нису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заснивала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однос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органу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аутономне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покрајине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јединици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локалне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самоуправе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државном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органу</w:t>
      </w:r>
      <w:proofErr w:type="spellEnd"/>
      <w:r>
        <w:rPr>
          <w:shd w:val="clear" w:color="auto" w:fill="F6F6F6"/>
        </w:rPr>
        <w:t xml:space="preserve">. </w:t>
      </w:r>
      <w:proofErr w:type="spellStart"/>
      <w:r>
        <w:t>Пробни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.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</w:p>
    <w:p w14:paraId="0D0C9DE0" w14:textId="77777777" w:rsidR="00BD1AAD" w:rsidRDefault="00BD1AAD">
      <w:pPr>
        <w:jc w:val="both"/>
        <w:rPr>
          <w:b/>
          <w:bCs/>
          <w:lang w:eastAsia="en-GB"/>
        </w:rPr>
      </w:pPr>
    </w:p>
    <w:p w14:paraId="381140F7" w14:textId="77777777" w:rsidR="00BD1AAD" w:rsidRDefault="00B41338">
      <w:pPr>
        <w:ind w:firstLine="720"/>
        <w:jc w:val="both"/>
      </w:pP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недопуштене</w:t>
      </w:r>
      <w:proofErr w:type="spellEnd"/>
      <w:r>
        <w:t xml:space="preserve">,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овереној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одбачене</w:t>
      </w:r>
      <w:proofErr w:type="spellEnd"/>
      <w:r>
        <w:t xml:space="preserve">. </w:t>
      </w:r>
    </w:p>
    <w:p w14:paraId="08F60C1D" w14:textId="77777777" w:rsidR="00BD1AAD" w:rsidRDefault="00BD1AAD">
      <w:pPr>
        <w:ind w:firstLine="720"/>
        <w:jc w:val="both"/>
      </w:pPr>
    </w:p>
    <w:p w14:paraId="623B79D8" w14:textId="6BD94AE5" w:rsidR="00BD1AAD" w:rsidRPr="00080074" w:rsidRDefault="00B41338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Ивањиц</w:t>
      </w:r>
      <w:proofErr w:type="spellEnd"/>
      <w:r w:rsidR="00080074">
        <w:rPr>
          <w:rFonts w:ascii="Times New Roman" w:hAnsi="Times New Roman"/>
          <w:sz w:val="24"/>
          <w:szCs w:val="24"/>
          <w:lang w:val="sr-Cyrl-RS"/>
        </w:rPr>
        <w:t>а број 021-7/2023 од 8.3.2023. године.</w:t>
      </w:r>
    </w:p>
    <w:p w14:paraId="1EBE2DFC" w14:textId="77777777" w:rsidR="00BD1AAD" w:rsidRDefault="00BD1AAD">
      <w:pPr>
        <w:jc w:val="both"/>
      </w:pPr>
    </w:p>
    <w:p w14:paraId="00F6E036" w14:textId="0B1B81A6" w:rsidR="00BD1AAD" w:rsidRDefault="00B41338">
      <w:pPr>
        <w:ind w:firstLine="720"/>
        <w:jc w:val="both"/>
        <w:rPr>
          <w:lang w:eastAsia="en-GB"/>
        </w:rPr>
      </w:pPr>
      <w:r>
        <w:rPr>
          <w:color w:val="000000"/>
          <w:lang w:val="ru-RU" w:eastAsia="en-GB"/>
        </w:rPr>
        <w:t xml:space="preserve">Овај оглас објављује се на </w:t>
      </w:r>
      <w:r>
        <w:rPr>
          <w:lang w:val="en-GB" w:eastAsia="en-GB"/>
        </w:rPr>
        <w:t>web</w:t>
      </w:r>
      <w:r>
        <w:rPr>
          <w:color w:val="000000"/>
          <w:lang w:val="ru-RU" w:eastAsia="en-GB"/>
        </w:rPr>
        <w:t xml:space="preserve"> страници општине Ивањица </w:t>
      </w:r>
      <w:hyperlink r:id="rId8">
        <w:r>
          <w:rPr>
            <w:rStyle w:val="Hiperveza"/>
            <w:lang w:val="ru-RU" w:eastAsia="en-GB"/>
          </w:rPr>
          <w:t>www.ivanjica.gov.rs</w:t>
        </w:r>
      </w:hyperlink>
      <w:r>
        <w:rPr>
          <w:color w:val="000000"/>
          <w:lang w:val="ru-RU" w:eastAsia="en-GB"/>
        </w:rPr>
        <w:t xml:space="preserve">, огласној табли општине Ивањица, </w:t>
      </w:r>
      <w:r>
        <w:rPr>
          <w:lang w:eastAsia="en-GB"/>
        </w:rPr>
        <w:t xml:space="preserve">а у </w:t>
      </w:r>
      <w:proofErr w:type="spellStart"/>
      <w:r>
        <w:rPr>
          <w:color w:val="000000"/>
        </w:rPr>
        <w:t>дневним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дистрибуирају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дневн</w:t>
      </w:r>
      <w:proofErr w:type="spellEnd"/>
      <w:r w:rsidR="00A64397">
        <w:rPr>
          <w:color w:val="000000"/>
          <w:lang w:val="sr-Cyrl-RS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Latn-CS"/>
        </w:rPr>
        <w:t>„</w:t>
      </w:r>
      <w:proofErr w:type="spellStart"/>
      <w:r>
        <w:rPr>
          <w:color w:val="000000"/>
        </w:rPr>
        <w:t>Данас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>.</w:t>
      </w:r>
    </w:p>
    <w:p w14:paraId="1A042BEB" w14:textId="77777777" w:rsidR="00BD1AAD" w:rsidRDefault="00BD1AAD">
      <w:pPr>
        <w:jc w:val="both"/>
        <w:rPr>
          <w:lang w:eastAsia="en-GB"/>
        </w:rPr>
      </w:pPr>
    </w:p>
    <w:p w14:paraId="2D15A7F8" w14:textId="77777777" w:rsidR="00BD1AAD" w:rsidRDefault="00B41338">
      <w:pPr>
        <w:ind w:firstLine="720"/>
        <w:jc w:val="both"/>
      </w:pPr>
      <w:r>
        <w:t xml:space="preserve">*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,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 и </w:t>
      </w:r>
      <w:proofErr w:type="spellStart"/>
      <w:r>
        <w:t>глаголи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32D9B304" w14:textId="77777777" w:rsidR="00BD1AAD" w:rsidRDefault="00BD1AAD">
      <w:pPr>
        <w:ind w:firstLine="720"/>
        <w:jc w:val="both"/>
      </w:pPr>
    </w:p>
    <w:p w14:paraId="64B58172" w14:textId="77777777" w:rsidR="00BD1AAD" w:rsidRDefault="00B41338">
      <w:pPr>
        <w:ind w:firstLine="720"/>
        <w:jc w:val="right"/>
      </w:pPr>
      <w:r>
        <w:t>Н А Ч Е Л Н И К</w:t>
      </w:r>
    </w:p>
    <w:p w14:paraId="2233E492" w14:textId="77777777" w:rsidR="00BD1AAD" w:rsidRDefault="00B41338">
      <w:pPr>
        <w:ind w:firstLine="720"/>
        <w:jc w:val="right"/>
        <w:rPr>
          <w:b/>
          <w:bCs/>
          <w:color w:val="FF0000"/>
          <w:lang w:val="sr-Latn-CS" w:eastAsia="en-GB"/>
        </w:rPr>
      </w:pPr>
      <w:proofErr w:type="spellStart"/>
      <w:r>
        <w:t>Бојана</w:t>
      </w:r>
      <w:proofErr w:type="spellEnd"/>
      <w:r>
        <w:t xml:space="preserve"> </w:t>
      </w:r>
      <w:proofErr w:type="spellStart"/>
      <w:r>
        <w:t>Главинић</w:t>
      </w:r>
      <w:proofErr w:type="spellEnd"/>
      <w:r>
        <w:t xml:space="preserve">   </w:t>
      </w:r>
    </w:p>
    <w:sectPr w:rsidR="00BD1AAD">
      <w:footerReference w:type="even" r:id="rId9"/>
      <w:footerReference w:type="default" r:id="rId10"/>
      <w:footerReference w:type="first" r:id="rId11"/>
      <w:pgSz w:w="12240" w:h="15840"/>
      <w:pgMar w:top="993" w:right="1440" w:bottom="1134" w:left="1440" w:header="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2CA3" w14:textId="77777777" w:rsidR="009347F2" w:rsidRDefault="00B41338">
      <w:r>
        <w:separator/>
      </w:r>
    </w:p>
  </w:endnote>
  <w:endnote w:type="continuationSeparator" w:id="0">
    <w:p w14:paraId="558C4F35" w14:textId="77777777" w:rsidR="009347F2" w:rsidRDefault="00B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E5C9" w14:textId="25F08FED" w:rsidR="00BD1AAD" w:rsidRDefault="00C31923">
    <w:pPr>
      <w:pStyle w:val="Podnojestranice"/>
      <w:ind w:right="360"/>
    </w:pPr>
    <w:r>
      <w:rPr>
        <w:noProof/>
      </w:rPr>
      <w:pict w14:anchorId="18B56228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-100.1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fit-shape-to-text:t" inset="0,0,0,0">
            <w:txbxContent>
              <w:p w14:paraId="68C14A2A" w14:textId="77777777" w:rsidR="00BD1AAD" w:rsidRDefault="00B41338">
                <w:pPr>
                  <w:pStyle w:val="Podnojestranice"/>
                  <w:rPr>
                    <w:rStyle w:val="Brojstranice"/>
                  </w:rPr>
                </w:pPr>
                <w:r>
                  <w:rPr>
                    <w:rStyle w:val="Brojstranice"/>
                  </w:rPr>
                  <w:fldChar w:fldCharType="begin"/>
                </w:r>
                <w:r>
                  <w:rPr>
                    <w:rStyle w:val="Brojstranice"/>
                  </w:rPr>
                  <w:instrText>PAGE</w:instrText>
                </w:r>
                <w:r>
                  <w:rPr>
                    <w:rStyle w:val="Brojstranice"/>
                  </w:rPr>
                  <w:fldChar w:fldCharType="separate"/>
                </w:r>
                <w:r>
                  <w:rPr>
                    <w:rStyle w:val="Brojstranice"/>
                  </w:rPr>
                  <w:t>0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39B3" w14:textId="32E856F7" w:rsidR="00BD1AAD" w:rsidRDefault="00C31923">
    <w:pPr>
      <w:pStyle w:val="Podnojestranice"/>
      <w:ind w:right="360"/>
    </w:pPr>
    <w:r>
      <w:rPr>
        <w:noProof/>
      </w:rPr>
      <w:pict w14:anchorId="3E0B5153"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49" type="#_x0000_t202" style="position:absolute;margin-left:-90.3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o:allowincell="f" stroked="f">
          <v:fill opacity="0"/>
          <v:textbox style="mso-fit-shape-to-text:t" inset="0,0,0,0">
            <w:txbxContent>
              <w:p w14:paraId="76B94445" w14:textId="77777777" w:rsidR="00BD1AAD" w:rsidRDefault="00B41338">
                <w:pPr>
                  <w:pStyle w:val="Podnojestranice"/>
                  <w:rPr>
                    <w:rStyle w:val="Brojstranice"/>
                  </w:rPr>
                </w:pPr>
                <w:r>
                  <w:rPr>
                    <w:rStyle w:val="Brojstranice"/>
                  </w:rPr>
                  <w:fldChar w:fldCharType="begin"/>
                </w:r>
                <w:r>
                  <w:rPr>
                    <w:rStyle w:val="Brojstranice"/>
                  </w:rPr>
                  <w:instrText>PAGE</w:instrText>
                </w:r>
                <w:r>
                  <w:rPr>
                    <w:rStyle w:val="Brojstranice"/>
                  </w:rPr>
                  <w:fldChar w:fldCharType="separate"/>
                </w:r>
                <w:r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BBFD" w14:textId="77777777" w:rsidR="00BD1AAD" w:rsidRDefault="00B41338">
    <w:pPr>
      <w:pStyle w:val="Podnojestranic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B639382" w14:textId="77777777" w:rsidR="00BD1AAD" w:rsidRDefault="00BD1AA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7148" w14:textId="77777777" w:rsidR="009347F2" w:rsidRDefault="00B41338">
      <w:r>
        <w:separator/>
      </w:r>
    </w:p>
  </w:footnote>
  <w:footnote w:type="continuationSeparator" w:id="0">
    <w:p w14:paraId="156E75BA" w14:textId="77777777" w:rsidR="009347F2" w:rsidRDefault="00B4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E3D"/>
    <w:multiLevelType w:val="multilevel"/>
    <w:tmpl w:val="04EE7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3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F68F4"/>
    <w:multiLevelType w:val="multilevel"/>
    <w:tmpl w:val="58F2C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5497E"/>
    <w:multiLevelType w:val="multilevel"/>
    <w:tmpl w:val="6C86E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FE2B89"/>
    <w:multiLevelType w:val="multilevel"/>
    <w:tmpl w:val="C1705820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1F55"/>
    <w:multiLevelType w:val="hybridMultilevel"/>
    <w:tmpl w:val="59ACABE0"/>
    <w:lvl w:ilvl="0" w:tplc="302A17E6">
      <w:start w:val="9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5A4DCE"/>
    <w:multiLevelType w:val="hybridMultilevel"/>
    <w:tmpl w:val="19EE23A0"/>
    <w:lvl w:ilvl="0" w:tplc="C7EC3784">
      <w:start w:val="1115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z w:val="26"/>
      </w:rPr>
    </w:lvl>
    <w:lvl w:ilvl="1" w:tplc="28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0447929"/>
    <w:multiLevelType w:val="hybridMultilevel"/>
    <w:tmpl w:val="8D6E2B84"/>
    <w:lvl w:ilvl="0" w:tplc="73AC1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85244">
    <w:abstractNumId w:val="3"/>
  </w:num>
  <w:num w:numId="2" w16cid:durableId="2133742797">
    <w:abstractNumId w:val="2"/>
  </w:num>
  <w:num w:numId="3" w16cid:durableId="913317274">
    <w:abstractNumId w:val="1"/>
  </w:num>
  <w:num w:numId="4" w16cid:durableId="1290434778">
    <w:abstractNumId w:val="0"/>
  </w:num>
  <w:num w:numId="5" w16cid:durableId="1804957604">
    <w:abstractNumId w:val="4"/>
  </w:num>
  <w:num w:numId="6" w16cid:durableId="488061530">
    <w:abstractNumId w:val="5"/>
  </w:num>
  <w:num w:numId="7" w16cid:durableId="2116319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AAD"/>
    <w:rsid w:val="00080074"/>
    <w:rsid w:val="00285E30"/>
    <w:rsid w:val="00585F24"/>
    <w:rsid w:val="009347F2"/>
    <w:rsid w:val="00A64397"/>
    <w:rsid w:val="00AC3040"/>
    <w:rsid w:val="00AD688E"/>
    <w:rsid w:val="00B41338"/>
    <w:rsid w:val="00BD1AAD"/>
    <w:rsid w:val="00C31923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3CD5CA"/>
  <w15:docId w15:val="{0BC39E73-D98B-4F69-B217-2F0365B7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odnojestraniceChar">
    <w:name w:val="Podnožje stranice Char"/>
    <w:link w:val="Podnojestranice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qFormat/>
    <w:rsid w:val="00F82C90"/>
  </w:style>
  <w:style w:type="character" w:styleId="Hiperveza">
    <w:name w:val="Hyperlink"/>
    <w:uiPriority w:val="99"/>
    <w:unhideWhenUsed/>
    <w:rsid w:val="00CB5D6A"/>
    <w:rPr>
      <w:color w:val="0000FF"/>
      <w:u w:val="single"/>
    </w:rPr>
  </w:style>
  <w:style w:type="character" w:styleId="Naglaeno">
    <w:name w:val="Strong"/>
    <w:uiPriority w:val="22"/>
    <w:qFormat/>
    <w:rsid w:val="00CB5D6A"/>
    <w:rPr>
      <w:b/>
      <w:bCs/>
    </w:rPr>
  </w:style>
  <w:style w:type="character" w:customStyle="1" w:styleId="ZaglavljestraniceChar">
    <w:name w:val="Zaglavlje stranice Char"/>
    <w:link w:val="Zaglavljestranice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Podrazumevanifontpasusa"/>
    <w:uiPriority w:val="99"/>
    <w:qFormat/>
    <w:rsid w:val="00A742E2"/>
    <w:rPr>
      <w:rFonts w:cs="Times New Roman"/>
      <w:sz w:val="16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Podnojestranice">
    <w:name w:val="footer"/>
    <w:basedOn w:val="Normal"/>
    <w:link w:val="PodnojestraniceChar"/>
    <w:uiPriority w:val="99"/>
    <w:rsid w:val="00F82C90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Bezrazmaka">
    <w:name w:val="No Spacing"/>
    <w:qFormat/>
    <w:rsid w:val="00561CA2"/>
    <w:rPr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odluka-zakon">
    <w:name w:val="odluka-zakon"/>
    <w:basedOn w:val="Normal"/>
    <w:qFormat/>
    <w:rsid w:val="00A742E2"/>
    <w:pPr>
      <w:spacing w:beforeAutospacing="1" w:afterAutospacing="1"/>
    </w:pPr>
  </w:style>
  <w:style w:type="paragraph" w:styleId="Pasussalistom">
    <w:name w:val="List Paragraph"/>
    <w:basedOn w:val="Normal"/>
    <w:uiPriority w:val="99"/>
    <w:qFormat/>
    <w:rsid w:val="008E161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jica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vanjica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dc:description/>
  <cp:lastModifiedBy>Vladislav Ivkovic</cp:lastModifiedBy>
  <cp:revision>60</cp:revision>
  <cp:lastPrinted>2023-03-08T13:17:00Z</cp:lastPrinted>
  <dcterms:created xsi:type="dcterms:W3CDTF">2016-12-05T12:54:00Z</dcterms:created>
  <dcterms:modified xsi:type="dcterms:W3CDTF">2023-03-08T13:22:00Z</dcterms:modified>
  <dc:language>sr-Latn-RS</dc:language>
</cp:coreProperties>
</file>