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F" w:rsidRDefault="00891DAF" w:rsidP="00CD0BFF">
      <w:pPr>
        <w:ind w:left="284" w:right="-427"/>
        <w:rPr>
          <w:lang w:val="sr-Cyrl-CS"/>
        </w:rPr>
      </w:pPr>
      <w:r>
        <w:rPr>
          <w:lang w:val="sr-Cyrl-CS"/>
        </w:rPr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</w:r>
      <w:r w:rsidR="00CD0BFF">
        <w:rPr>
          <w:lang w:val="sr-Latn-RS"/>
        </w:rPr>
        <w:tab/>
        <w:t xml:space="preserve">  </w:t>
      </w:r>
      <w:r w:rsidR="00CD0BFF">
        <w:rPr>
          <w:lang w:val="sr-Cyrl-RS"/>
        </w:rPr>
        <w:t xml:space="preserve">           </w:t>
      </w:r>
      <w:r w:rsidR="00CD0BFF">
        <w:rPr>
          <w:lang w:val="sr-Latn-RS"/>
        </w:rPr>
        <w:t xml:space="preserve">    O</w:t>
      </w:r>
      <w:r w:rsidR="00CD0BFF">
        <w:rPr>
          <w:lang w:val="sr-Cyrl-CS"/>
        </w:rPr>
        <w:t>пштин</w:t>
      </w:r>
      <w:r w:rsidR="00CD0BFF">
        <w:rPr>
          <w:lang w:val="sr-Latn-RS"/>
        </w:rPr>
        <w:t>a</w:t>
      </w:r>
      <w:r>
        <w:rPr>
          <w:lang w:val="sr-Cyrl-CS"/>
        </w:rPr>
        <w:t xml:space="preserve"> Ивањица     </w:t>
      </w: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ind w:left="-567"/>
        <w:rPr>
          <w:lang w:val="sr-Cyrl-CS"/>
        </w:rPr>
      </w:pPr>
    </w:p>
    <w:p w:rsidR="00891DAF" w:rsidRDefault="00891DAF" w:rsidP="00891DAF">
      <w:pPr>
        <w:spacing w:after="0" w:line="240" w:lineRule="auto"/>
        <w:rPr>
          <w:lang w:val="sr-Cyrl-CS"/>
        </w:rPr>
      </w:pP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ИЗМЕНЕ И ДОПУНЕ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КОНКУРСНЕ ДОКУМЕНТАЦИЈЕ</w:t>
      </w: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649A2" w:rsidRPr="00CD0BFF" w:rsidRDefault="007C6FC3" w:rsidP="001649A2">
      <w:pPr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 xml:space="preserve">Набавка </w:t>
      </w:r>
      <w:r w:rsidR="008039E3">
        <w:rPr>
          <w:rFonts w:ascii="Arial" w:eastAsia="Times New Roman" w:hAnsi="Arial" w:cs="Arial"/>
          <w:b/>
          <w:bCs/>
          <w:noProof/>
          <w:sz w:val="36"/>
          <w:szCs w:val="36"/>
          <w:lang w:val="sr-Cyrl-CS" w:eastAsia="sr-Latn-CS"/>
        </w:rPr>
        <w:t>електричне енергије</w:t>
      </w:r>
    </w:p>
    <w:p w:rsidR="00427560" w:rsidRDefault="00427560" w:rsidP="00891DA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172F2D" w:rsidRDefault="008039E3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Отворени п</w:t>
      </w:r>
      <w:r w:rsidR="008712E3">
        <w:rPr>
          <w:b/>
          <w:sz w:val="36"/>
          <w:szCs w:val="36"/>
          <w:lang w:val="sr-Cyrl-CS"/>
        </w:rPr>
        <w:t xml:space="preserve">оступак јавне набавке </w:t>
      </w:r>
      <w:r>
        <w:rPr>
          <w:b/>
          <w:sz w:val="36"/>
          <w:szCs w:val="36"/>
          <w:lang w:val="sr-Cyrl-CS"/>
        </w:rPr>
        <w:t>велике вредности</w:t>
      </w:r>
    </w:p>
    <w:p w:rsidR="00891DAF" w:rsidRPr="00D723F7" w:rsidRDefault="005E3104" w:rsidP="00CD0BFF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sr-Cyrl-CS"/>
        </w:rPr>
        <w:t xml:space="preserve"> </w:t>
      </w:r>
      <w:r w:rsidR="00427560">
        <w:rPr>
          <w:b/>
          <w:sz w:val="36"/>
          <w:szCs w:val="36"/>
          <w:lang w:val="sr-Cyrl-CS"/>
        </w:rPr>
        <w:t xml:space="preserve">број </w:t>
      </w:r>
      <w:r w:rsidR="00931505">
        <w:rPr>
          <w:b/>
          <w:sz w:val="36"/>
          <w:szCs w:val="36"/>
          <w:lang w:val="sr-Cyrl-CS"/>
        </w:rPr>
        <w:t>ЈН</w:t>
      </w:r>
      <w:r w:rsidR="007C6FC3">
        <w:rPr>
          <w:b/>
          <w:sz w:val="36"/>
          <w:szCs w:val="36"/>
          <w:lang w:val="sr-Cyrl-CS"/>
        </w:rPr>
        <w:t>В</w:t>
      </w:r>
      <w:r w:rsidR="00931505">
        <w:rPr>
          <w:b/>
          <w:sz w:val="36"/>
          <w:szCs w:val="36"/>
          <w:lang w:val="sr-Cyrl-CS"/>
        </w:rPr>
        <w:t xml:space="preserve">В </w:t>
      </w:r>
      <w:r w:rsidR="00D723F7">
        <w:rPr>
          <w:b/>
          <w:sz w:val="36"/>
          <w:szCs w:val="36"/>
          <w:lang w:val="en-US"/>
        </w:rPr>
        <w:t>10</w:t>
      </w:r>
      <w:r w:rsidR="00D723F7">
        <w:rPr>
          <w:b/>
          <w:sz w:val="36"/>
          <w:szCs w:val="36"/>
          <w:lang w:val="sr-Cyrl-CS"/>
        </w:rPr>
        <w:t>/20</w:t>
      </w:r>
      <w:r w:rsidR="00D723F7">
        <w:rPr>
          <w:b/>
          <w:sz w:val="36"/>
          <w:szCs w:val="36"/>
          <w:lang w:val="en-US"/>
        </w:rPr>
        <w:t>20</w:t>
      </w:r>
    </w:p>
    <w:p w:rsidR="00891DAF" w:rsidRDefault="00891DAF" w:rsidP="00CD0BFF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sz w:val="36"/>
          <w:szCs w:val="36"/>
          <w:lang w:val="sr-Cyrl-CS"/>
        </w:rPr>
      </w:pPr>
    </w:p>
    <w:p w:rsidR="00891DAF" w:rsidRPr="00457A28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457A28">
        <w:rPr>
          <w:b/>
          <w:sz w:val="28"/>
          <w:szCs w:val="28"/>
          <w:lang w:val="sr-Cyrl-CS"/>
        </w:rPr>
        <w:t>Број ст</w:t>
      </w:r>
      <w:r w:rsidR="008B3511" w:rsidRPr="00457A28">
        <w:rPr>
          <w:b/>
          <w:sz w:val="28"/>
          <w:szCs w:val="28"/>
          <w:lang w:val="sr-Cyrl-CS"/>
        </w:rPr>
        <w:t>рана конкурсне документације -</w:t>
      </w:r>
      <w:r w:rsidR="00780285" w:rsidRPr="00457A28">
        <w:rPr>
          <w:b/>
          <w:sz w:val="28"/>
          <w:szCs w:val="28"/>
          <w:lang w:val="sr-Cyrl-RS"/>
        </w:rPr>
        <w:t xml:space="preserve"> </w:t>
      </w:r>
      <w:r w:rsidR="00225296" w:rsidRPr="00457A28">
        <w:rPr>
          <w:b/>
          <w:sz w:val="28"/>
          <w:szCs w:val="28"/>
          <w:lang w:val="en-US"/>
        </w:rPr>
        <w:t>2</w:t>
      </w:r>
      <w:r w:rsidR="00457A28" w:rsidRPr="00457A28">
        <w:rPr>
          <w:b/>
          <w:sz w:val="28"/>
          <w:szCs w:val="28"/>
          <w:lang w:val="sr-Cyrl-RS"/>
        </w:rPr>
        <w:t>3</w:t>
      </w:r>
    </w:p>
    <w:p w:rsidR="00891DAF" w:rsidRPr="00457A28" w:rsidRDefault="00891DAF" w:rsidP="001649A2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457A28">
        <w:rPr>
          <w:b/>
          <w:sz w:val="28"/>
          <w:szCs w:val="28"/>
          <w:lang w:val="sr-Cyrl-CS"/>
        </w:rPr>
        <w:t>(</w:t>
      </w:r>
      <w:r w:rsidRPr="00457A28">
        <w:rPr>
          <w:b/>
          <w:sz w:val="24"/>
          <w:szCs w:val="24"/>
          <w:lang w:val="sr-Cyrl-CS"/>
        </w:rPr>
        <w:t>СТРАНА</w:t>
      </w:r>
      <w:r w:rsidR="00AF4C31" w:rsidRPr="00457A28">
        <w:rPr>
          <w:b/>
          <w:sz w:val="24"/>
          <w:szCs w:val="24"/>
          <w:lang w:val="sr-Cyrl-CS"/>
        </w:rPr>
        <w:t xml:space="preserve"> </w:t>
      </w:r>
      <w:r w:rsidR="00AF4C31" w:rsidRPr="00457A28">
        <w:rPr>
          <w:b/>
          <w:sz w:val="24"/>
          <w:szCs w:val="24"/>
          <w:lang w:val="en-US"/>
        </w:rPr>
        <w:t xml:space="preserve">1 </w:t>
      </w:r>
      <w:r w:rsidR="00AF4C31" w:rsidRPr="00457A28">
        <w:rPr>
          <w:b/>
          <w:sz w:val="24"/>
          <w:szCs w:val="24"/>
          <w:lang w:val="sr-Cyrl-CS"/>
        </w:rPr>
        <w:t xml:space="preserve">од </w:t>
      </w:r>
      <w:r w:rsidR="00CB5699" w:rsidRPr="00457A28">
        <w:rPr>
          <w:b/>
          <w:sz w:val="24"/>
          <w:szCs w:val="24"/>
          <w:lang w:val="en-US"/>
        </w:rPr>
        <w:t>2</w:t>
      </w:r>
      <w:r w:rsidR="00457A28" w:rsidRPr="00457A28">
        <w:rPr>
          <w:b/>
          <w:sz w:val="24"/>
          <w:szCs w:val="24"/>
          <w:lang w:val="sr-Cyrl-RS"/>
        </w:rPr>
        <w:t>3</w:t>
      </w:r>
      <w:r w:rsidR="00172F2D" w:rsidRPr="00457A28">
        <w:rPr>
          <w:b/>
          <w:sz w:val="24"/>
          <w:szCs w:val="24"/>
          <w:lang w:val="sr-Cyrl-RS"/>
        </w:rPr>
        <w:t xml:space="preserve"> </w:t>
      </w:r>
      <w:r w:rsidR="008B3511" w:rsidRPr="00457A28">
        <w:rPr>
          <w:b/>
          <w:sz w:val="24"/>
          <w:szCs w:val="24"/>
          <w:lang w:val="sr-Cyrl-CS"/>
        </w:rPr>
        <w:t xml:space="preserve">- </w:t>
      </w:r>
      <w:r w:rsidR="00172F2D" w:rsidRPr="00457A28">
        <w:rPr>
          <w:b/>
          <w:sz w:val="24"/>
          <w:szCs w:val="24"/>
          <w:lang w:val="sr-Cyrl-CS"/>
        </w:rPr>
        <w:t>СТРАНА</w:t>
      </w:r>
      <w:r w:rsidR="008B3511" w:rsidRPr="00457A28">
        <w:rPr>
          <w:b/>
          <w:sz w:val="24"/>
          <w:szCs w:val="24"/>
          <w:lang w:val="sr-Cyrl-CS"/>
        </w:rPr>
        <w:t xml:space="preserve"> </w:t>
      </w:r>
      <w:r w:rsidR="00CB5699" w:rsidRPr="00457A28">
        <w:rPr>
          <w:b/>
          <w:sz w:val="24"/>
          <w:szCs w:val="24"/>
          <w:lang w:val="en-US"/>
        </w:rPr>
        <w:t>2</w:t>
      </w:r>
      <w:r w:rsidR="00457A28" w:rsidRPr="00457A28">
        <w:rPr>
          <w:b/>
          <w:sz w:val="24"/>
          <w:szCs w:val="24"/>
          <w:lang w:val="sr-Cyrl-RS"/>
        </w:rPr>
        <w:t>3</w:t>
      </w:r>
      <w:r w:rsidR="00AF4C31" w:rsidRPr="00457A28">
        <w:rPr>
          <w:b/>
          <w:sz w:val="24"/>
          <w:szCs w:val="24"/>
          <w:lang w:val="en-US"/>
        </w:rPr>
        <w:t xml:space="preserve"> </w:t>
      </w:r>
      <w:r w:rsidR="00AF4C31" w:rsidRPr="00457A28">
        <w:rPr>
          <w:b/>
          <w:sz w:val="24"/>
          <w:szCs w:val="24"/>
          <w:lang w:val="sr-Cyrl-CS"/>
        </w:rPr>
        <w:t>од</w:t>
      </w:r>
      <w:r w:rsidR="00820B16" w:rsidRPr="00457A28">
        <w:rPr>
          <w:b/>
          <w:sz w:val="24"/>
          <w:szCs w:val="24"/>
          <w:lang w:val="en-US"/>
        </w:rPr>
        <w:t xml:space="preserve"> </w:t>
      </w:r>
      <w:r w:rsidR="00CB5699" w:rsidRPr="00457A28">
        <w:rPr>
          <w:b/>
          <w:sz w:val="24"/>
          <w:szCs w:val="24"/>
          <w:lang w:val="en-US"/>
        </w:rPr>
        <w:t>2</w:t>
      </w:r>
      <w:r w:rsidR="00457A28" w:rsidRPr="00457A28">
        <w:rPr>
          <w:b/>
          <w:sz w:val="24"/>
          <w:szCs w:val="24"/>
          <w:lang w:val="sr-Cyrl-RS"/>
        </w:rPr>
        <w:t>3</w:t>
      </w:r>
      <w:r w:rsidR="00AC2C7D" w:rsidRPr="00457A28">
        <w:rPr>
          <w:b/>
          <w:sz w:val="24"/>
          <w:szCs w:val="24"/>
          <w:lang w:val="sr-Cyrl-CS"/>
        </w:rPr>
        <w:t>)</w:t>
      </w:r>
    </w:p>
    <w:p w:rsidR="00891DAF" w:rsidRDefault="00891DAF" w:rsidP="00891DAF">
      <w:pPr>
        <w:spacing w:after="0" w:line="240" w:lineRule="auto"/>
        <w:rPr>
          <w:b/>
          <w:color w:val="000000" w:themeColor="text1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Default="00891DAF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172F2D" w:rsidRDefault="00172F2D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039E3" w:rsidRDefault="008039E3" w:rsidP="00891DAF">
      <w:pPr>
        <w:spacing w:after="0" w:line="240" w:lineRule="auto"/>
        <w:rPr>
          <w:b/>
          <w:color w:val="FF0000"/>
          <w:sz w:val="36"/>
          <w:szCs w:val="36"/>
          <w:lang w:val="sr-Cyrl-CS"/>
        </w:rPr>
      </w:pPr>
    </w:p>
    <w:p w:rsidR="00891DAF" w:rsidRPr="001C5141" w:rsidRDefault="008039E3" w:rsidP="00AD5F82">
      <w:pPr>
        <w:spacing w:after="0" w:line="240" w:lineRule="auto"/>
        <w:jc w:val="center"/>
        <w:rPr>
          <w:b/>
          <w:sz w:val="36"/>
          <w:szCs w:val="36"/>
          <w:lang w:val="sr-Cyrl-CS"/>
        </w:rPr>
      </w:pPr>
      <w:r w:rsidRPr="001C5141">
        <w:rPr>
          <w:b/>
          <w:sz w:val="36"/>
          <w:szCs w:val="36"/>
          <w:lang w:val="sr-Cyrl-CS"/>
        </w:rPr>
        <w:t>Јун</w:t>
      </w:r>
      <w:r w:rsidR="008712E3" w:rsidRPr="001C5141">
        <w:rPr>
          <w:b/>
          <w:sz w:val="36"/>
          <w:szCs w:val="36"/>
          <w:lang w:val="sr-Cyrl-CS"/>
        </w:rPr>
        <w:t xml:space="preserve"> </w:t>
      </w:r>
      <w:r w:rsidR="00CD66F5" w:rsidRPr="001C5141">
        <w:rPr>
          <w:b/>
          <w:sz w:val="36"/>
          <w:szCs w:val="36"/>
          <w:lang w:val="sr-Cyrl-CS"/>
        </w:rPr>
        <w:t>20</w:t>
      </w:r>
      <w:r w:rsidR="00D723F7">
        <w:rPr>
          <w:b/>
          <w:sz w:val="36"/>
          <w:szCs w:val="36"/>
          <w:lang w:val="en-US"/>
        </w:rPr>
        <w:t>20</w:t>
      </w:r>
      <w:r w:rsidR="007C6FC3" w:rsidRPr="001C5141">
        <w:rPr>
          <w:b/>
          <w:sz w:val="36"/>
          <w:szCs w:val="36"/>
          <w:lang w:val="sr-Cyrl-CS"/>
        </w:rPr>
        <w:t>.</w:t>
      </w:r>
      <w:r w:rsidR="00CD0BFF" w:rsidRPr="001C5141">
        <w:rPr>
          <w:b/>
          <w:sz w:val="36"/>
          <w:szCs w:val="36"/>
          <w:lang w:val="sr-Cyrl-CS"/>
        </w:rPr>
        <w:t>г</w:t>
      </w:r>
      <w:r w:rsidR="00891DAF" w:rsidRPr="001C5141">
        <w:rPr>
          <w:b/>
          <w:sz w:val="36"/>
          <w:szCs w:val="36"/>
          <w:lang w:val="sr-Cyrl-CS"/>
        </w:rPr>
        <w:t>одине</w:t>
      </w:r>
    </w:p>
    <w:p w:rsidR="00891DAF" w:rsidRDefault="00891DAF" w:rsidP="008A3137">
      <w:pPr>
        <w:ind w:left="284" w:right="-852"/>
        <w:rPr>
          <w:lang w:val="sr-Cyrl-CS"/>
        </w:rPr>
      </w:pPr>
      <w:r>
        <w:rPr>
          <w:lang w:val="sr-Cyrl-CS"/>
        </w:rPr>
        <w:lastRenderedPageBreak/>
        <w:t xml:space="preserve">Измене и допуне конкурсне документације              </w:t>
      </w:r>
      <w:r w:rsidR="006B51EC">
        <w:rPr>
          <w:lang w:val="sr-Cyrl-CS"/>
        </w:rPr>
        <w:t xml:space="preserve">           </w:t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</w:r>
      <w:r w:rsidR="00CD0BFF">
        <w:rPr>
          <w:lang w:val="sr-Cyrl-CS"/>
        </w:rPr>
        <w:tab/>
        <w:t>Општина</w:t>
      </w:r>
      <w:r>
        <w:rPr>
          <w:lang w:val="sr-Cyrl-CS"/>
        </w:rPr>
        <w:t xml:space="preserve"> Ивањица     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606F45" w:rsidRDefault="00606F45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91DA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ОПШТИНСКА УПРАВА</w:t>
      </w:r>
    </w:p>
    <w:p w:rsidR="00CD0BFF" w:rsidRDefault="00CD0BF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ОПШТИНА ИВАЊИЦА</w:t>
      </w:r>
    </w:p>
    <w:p w:rsidR="00891DAF" w:rsidRPr="00D723F7" w:rsidRDefault="00427560" w:rsidP="008A3137">
      <w:pPr>
        <w:spacing w:after="0" w:line="240" w:lineRule="auto"/>
        <w:ind w:left="284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>Број</w:t>
      </w:r>
      <w:r w:rsidR="00A61897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 w:rsidR="00D723F7">
        <w:rPr>
          <w:sz w:val="24"/>
          <w:szCs w:val="24"/>
          <w:lang w:val="en-US"/>
        </w:rPr>
        <w:t>10</w:t>
      </w:r>
      <w:r w:rsidR="00D723F7">
        <w:rPr>
          <w:sz w:val="24"/>
          <w:szCs w:val="24"/>
          <w:lang w:val="sr-Cyrl-CS"/>
        </w:rPr>
        <w:t>/20</w:t>
      </w:r>
      <w:r w:rsidR="00D723F7">
        <w:rPr>
          <w:sz w:val="24"/>
          <w:szCs w:val="24"/>
          <w:lang w:val="en-US"/>
        </w:rPr>
        <w:t>20</w:t>
      </w:r>
      <w:r w:rsidR="00D723F7">
        <w:rPr>
          <w:sz w:val="24"/>
          <w:szCs w:val="24"/>
          <w:lang w:val="sr-Cyrl-CS"/>
        </w:rPr>
        <w:t>-</w:t>
      </w:r>
      <w:r w:rsidR="00D723F7">
        <w:rPr>
          <w:sz w:val="24"/>
          <w:szCs w:val="24"/>
          <w:lang w:val="en-US"/>
        </w:rPr>
        <w:t>3</w:t>
      </w:r>
    </w:p>
    <w:p w:rsidR="00891DAF" w:rsidRPr="00427560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Датум: </w:t>
      </w:r>
      <w:r w:rsidR="00D723F7">
        <w:rPr>
          <w:sz w:val="24"/>
          <w:szCs w:val="24"/>
          <w:lang w:val="en-US"/>
        </w:rPr>
        <w:t>16</w:t>
      </w:r>
      <w:r w:rsidR="00CD66F5">
        <w:rPr>
          <w:sz w:val="24"/>
          <w:szCs w:val="24"/>
          <w:lang w:val="sr-Cyrl-CS"/>
        </w:rPr>
        <w:t>.</w:t>
      </w:r>
      <w:r w:rsidR="008039E3">
        <w:rPr>
          <w:sz w:val="24"/>
          <w:szCs w:val="24"/>
          <w:lang w:val="sr-Cyrl-CS"/>
        </w:rPr>
        <w:t>06.</w:t>
      </w:r>
      <w:r w:rsidR="00CD66F5">
        <w:rPr>
          <w:sz w:val="24"/>
          <w:szCs w:val="24"/>
          <w:lang w:val="sr-Cyrl-CS"/>
        </w:rPr>
        <w:t>20</w:t>
      </w:r>
      <w:r w:rsidR="00D723F7">
        <w:rPr>
          <w:sz w:val="24"/>
          <w:szCs w:val="24"/>
          <w:lang w:val="en-US"/>
        </w:rPr>
        <w:t>20</w:t>
      </w:r>
      <w:r w:rsidR="007C6FC3">
        <w:rPr>
          <w:sz w:val="24"/>
          <w:szCs w:val="24"/>
          <w:lang w:val="sr-Cyrl-CS"/>
        </w:rPr>
        <w:t>.</w:t>
      </w:r>
      <w:r w:rsidR="00427560">
        <w:rPr>
          <w:sz w:val="24"/>
          <w:szCs w:val="24"/>
          <w:lang w:val="sr-Cyrl-CS"/>
        </w:rPr>
        <w:t>године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Њ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Ц</w:t>
      </w:r>
      <w:r w:rsidR="00172F2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А</w:t>
      </w: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/>
        <w:rPr>
          <w:sz w:val="24"/>
          <w:szCs w:val="24"/>
          <w:lang w:val="sr-Cyrl-CS"/>
        </w:rPr>
      </w:pPr>
    </w:p>
    <w:p w:rsidR="00891DAF" w:rsidRDefault="00891DAF" w:rsidP="008A3137">
      <w:pPr>
        <w:spacing w:after="0" w:line="240" w:lineRule="auto"/>
        <w:ind w:left="284" w:right="28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На основу члана</w:t>
      </w:r>
      <w:r w:rsidR="002232C9">
        <w:rPr>
          <w:sz w:val="24"/>
          <w:szCs w:val="24"/>
          <w:lang w:val="sr-Cyrl-CS"/>
        </w:rPr>
        <w:t xml:space="preserve"> 63. Закона о јавним набавкама (</w:t>
      </w:r>
      <w:r w:rsidR="00427560">
        <w:rPr>
          <w:sz w:val="24"/>
          <w:szCs w:val="24"/>
          <w:lang w:val="sr-Cyrl-CS"/>
        </w:rPr>
        <w:t>''Сл.г</w:t>
      </w:r>
      <w:r>
        <w:rPr>
          <w:sz w:val="24"/>
          <w:szCs w:val="24"/>
          <w:lang w:val="sr-Cyrl-CS"/>
        </w:rPr>
        <w:t>л.РС</w:t>
      </w:r>
      <w:r w:rsidR="00427560">
        <w:rPr>
          <w:sz w:val="24"/>
          <w:szCs w:val="24"/>
          <w:lang w:val="sr-Cyrl-CS"/>
        </w:rPr>
        <w:t>'', бр.</w:t>
      </w:r>
      <w:r>
        <w:rPr>
          <w:sz w:val="24"/>
          <w:szCs w:val="24"/>
          <w:lang w:val="sr-Cyrl-CS"/>
        </w:rPr>
        <w:t xml:space="preserve"> 124/2012</w:t>
      </w:r>
      <w:r w:rsidR="00427560">
        <w:rPr>
          <w:sz w:val="24"/>
          <w:szCs w:val="24"/>
          <w:lang w:val="sr-Cyrl-CS"/>
        </w:rPr>
        <w:t>, 14/2015 и 68/2015</w:t>
      </w:r>
      <w:r>
        <w:rPr>
          <w:sz w:val="24"/>
          <w:szCs w:val="24"/>
          <w:lang w:val="sr-Cyrl-CS"/>
        </w:rPr>
        <w:t>),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наручилац </w:t>
      </w:r>
      <w:r w:rsidR="00CD0BFF">
        <w:rPr>
          <w:sz w:val="24"/>
          <w:szCs w:val="24"/>
          <w:lang w:val="sr-Cyrl-CS"/>
        </w:rPr>
        <w:t>Општина</w:t>
      </w:r>
      <w:r>
        <w:rPr>
          <w:sz w:val="24"/>
          <w:szCs w:val="24"/>
          <w:lang w:val="sr-Cyrl-CS"/>
        </w:rPr>
        <w:t xml:space="preserve"> Ивањица,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у</w:t>
      </w:r>
      <w:r w:rsidR="00427560">
        <w:rPr>
          <w:sz w:val="24"/>
          <w:szCs w:val="24"/>
          <w:lang w:val="sr-Cyrl-CS"/>
        </w:rPr>
        <w:t xml:space="preserve"> </w:t>
      </w:r>
      <w:r w:rsidR="00CD66F5">
        <w:rPr>
          <w:sz w:val="24"/>
          <w:szCs w:val="24"/>
          <w:lang w:val="sr-Cyrl-CS"/>
        </w:rPr>
        <w:t xml:space="preserve"> </w:t>
      </w:r>
      <w:r w:rsidR="007C6FC3">
        <w:rPr>
          <w:sz w:val="24"/>
          <w:szCs w:val="24"/>
          <w:lang w:val="sr-Cyrl-CS"/>
        </w:rPr>
        <w:t xml:space="preserve">отвореном </w:t>
      </w:r>
      <w:r w:rsidR="00427560">
        <w:rPr>
          <w:sz w:val="24"/>
          <w:szCs w:val="24"/>
          <w:lang w:val="sr-Cyrl-CS"/>
        </w:rPr>
        <w:t xml:space="preserve">поступку јавне </w:t>
      </w:r>
      <w:r w:rsidR="00CD0BFF">
        <w:rPr>
          <w:sz w:val="24"/>
          <w:szCs w:val="24"/>
          <w:lang w:val="sr-Cyrl-CS"/>
        </w:rPr>
        <w:t xml:space="preserve">набавке </w:t>
      </w:r>
      <w:r w:rsidR="007C6FC3">
        <w:rPr>
          <w:sz w:val="24"/>
          <w:szCs w:val="24"/>
          <w:lang w:val="sr-Cyrl-CS"/>
        </w:rPr>
        <w:t>велике</w:t>
      </w:r>
      <w:r w:rsidR="00CD66F5">
        <w:rPr>
          <w:sz w:val="24"/>
          <w:szCs w:val="24"/>
          <w:lang w:val="sr-Cyrl-CS"/>
        </w:rPr>
        <w:t xml:space="preserve"> вредности број </w:t>
      </w:r>
      <w:r w:rsidR="00D723F7">
        <w:rPr>
          <w:sz w:val="24"/>
          <w:szCs w:val="24"/>
          <w:lang w:val="en-US"/>
        </w:rPr>
        <w:t>10</w:t>
      </w:r>
      <w:r w:rsidR="00D723F7">
        <w:rPr>
          <w:sz w:val="24"/>
          <w:szCs w:val="24"/>
          <w:lang w:val="sr-Cyrl-CS"/>
        </w:rPr>
        <w:t>/20</w:t>
      </w:r>
      <w:r w:rsidR="00D723F7">
        <w:rPr>
          <w:sz w:val="24"/>
          <w:szCs w:val="24"/>
          <w:lang w:val="en-US"/>
        </w:rPr>
        <w:t>20</w:t>
      </w:r>
      <w:r>
        <w:rPr>
          <w:sz w:val="24"/>
          <w:szCs w:val="24"/>
          <w:lang w:val="sr-Cyrl-CS"/>
        </w:rPr>
        <w:t>,</w:t>
      </w:r>
      <w:r w:rsidR="00CD0BF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чи</w:t>
      </w:r>
      <w:r w:rsidR="00427560">
        <w:rPr>
          <w:sz w:val="24"/>
          <w:szCs w:val="24"/>
          <w:lang w:val="sr-Cyrl-CS"/>
        </w:rPr>
        <w:t xml:space="preserve">ји је предмет набавка </w:t>
      </w:r>
      <w:r w:rsidR="008039E3">
        <w:rPr>
          <w:sz w:val="24"/>
          <w:szCs w:val="24"/>
          <w:lang w:val="sr-Cyrl-CS"/>
        </w:rPr>
        <w:t>електричне енергије</w:t>
      </w:r>
      <w:r>
        <w:rPr>
          <w:sz w:val="24"/>
          <w:szCs w:val="24"/>
          <w:lang w:val="sr-Cyrl-CS"/>
        </w:rPr>
        <w:t>,</w:t>
      </w:r>
      <w:r w:rsidR="00427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врши следеће измене и допуне конкурсне документације. </w:t>
      </w:r>
    </w:p>
    <w:p w:rsidR="00891DAF" w:rsidRDefault="00891DAF" w:rsidP="00E46B37">
      <w:pPr>
        <w:spacing w:after="0" w:line="240" w:lineRule="auto"/>
        <w:ind w:right="283"/>
        <w:jc w:val="both"/>
        <w:rPr>
          <w:sz w:val="24"/>
          <w:szCs w:val="24"/>
          <w:lang w:val="en-US"/>
        </w:rPr>
      </w:pPr>
    </w:p>
    <w:p w:rsidR="00C11AF6" w:rsidRPr="001C5141" w:rsidRDefault="0027362C" w:rsidP="0027362C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Мења се </w:t>
      </w:r>
      <w:r w:rsidR="001C5141" w:rsidRPr="001C5141">
        <w:rPr>
          <w:rFonts w:cstheme="minorHAnsi"/>
          <w:sz w:val="24"/>
          <w:szCs w:val="24"/>
          <w:lang w:val="sr-Cyrl-RS"/>
        </w:rPr>
        <w:t>страна 7 од 51 конкурсне документације у делу који се односи на спецификацију предмета јавне набавке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27362C" w:rsidRPr="001C5141" w:rsidRDefault="001C5141" w:rsidP="0027362C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измењену страну 7 конкурсне документације као и страну 8 конкурсне документације која се односи на техничке спецификације предмета јавне набавке</w:t>
      </w:r>
      <w:r w:rsidR="0027362C" w:rsidRPr="001C5141">
        <w:rPr>
          <w:rFonts w:cstheme="minorHAnsi"/>
          <w:sz w:val="24"/>
          <w:szCs w:val="24"/>
          <w:lang w:val="sr-Cyrl-CS"/>
        </w:rPr>
        <w:t>.</w:t>
      </w: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C11AF6" w:rsidRDefault="00C11AF6" w:rsidP="00C11AF6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</w:p>
    <w:p w:rsidR="002B179E" w:rsidRPr="002B179E" w:rsidRDefault="002B179E" w:rsidP="008969D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2B179E">
        <w:rPr>
          <w:rFonts w:ascii="Arial" w:eastAsia="TimesNewRomanPSMT" w:hAnsi="Arial" w:cs="Arial"/>
          <w:b/>
          <w:highlight w:val="yellow"/>
        </w:rPr>
        <w:lastRenderedPageBreak/>
        <w:t xml:space="preserve">ВРСТА, ТЕХНИЧКЕ КАРАКТЕРИСТИКЕ, КВАЛИТЕТ, КОЛИЧИНА И ОПИС </w:t>
      </w:r>
      <w:r w:rsidR="00D723F7">
        <w:rPr>
          <w:rFonts w:ascii="Arial" w:eastAsia="TimesNewRomanPSMT" w:hAnsi="Arial" w:cs="Arial"/>
          <w:b/>
          <w:highlight w:val="yellow"/>
          <w:lang w:val="sr-Cyrl-RS"/>
        </w:rPr>
        <w:t>ДОБАРА</w:t>
      </w:r>
      <w:r w:rsidRPr="002B179E">
        <w:rPr>
          <w:rFonts w:ascii="Arial" w:eastAsia="TimesNewRomanPSMT" w:hAnsi="Arial" w:cs="Arial"/>
          <w:b/>
          <w:highlight w:val="yellow"/>
        </w:rPr>
        <w:t>, НАЧИН СПРОВОЂЕЊА КОНТРОЛЕ И ОБЕЗБЕЂЕЊА ГАРАНЦИЈЕ КВАЛИТЕТА, РОК ИЗВРШЕЊА, МЕСТО ИЗВРШЕЊА</w:t>
      </w:r>
    </w:p>
    <w:p w:rsidR="002B179E" w:rsidRPr="002B179E" w:rsidRDefault="002B179E" w:rsidP="002B179E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Од понуђача се очекује да је упознат</w:t>
      </w:r>
      <w:r w:rsidRPr="002B179E">
        <w:rPr>
          <w:rFonts w:ascii="Arial" w:eastAsia="Calibri" w:hAnsi="Arial" w:cs="Arial"/>
          <w:lang w:val="sr-Cyrl-CS"/>
        </w:rPr>
        <w:t xml:space="preserve"> са Законом о јавним набавкама (''Сл. гласник РС'', бр. 124/2012, 14/2015 и 68/2015), Законом о енергетици (''Сл. гласник РС'', бр. 145/2014</w:t>
      </w:r>
      <w:r w:rsidRPr="002B179E">
        <w:rPr>
          <w:rFonts w:ascii="Arial" w:eastAsia="Calibri" w:hAnsi="Arial" w:cs="Arial"/>
          <w:lang w:val="sr-Cyrl-RS"/>
        </w:rPr>
        <w:t xml:space="preserve"> и 95/2018-др.закон</w:t>
      </w:r>
      <w:r w:rsidRPr="002B179E">
        <w:rPr>
          <w:rFonts w:ascii="Arial" w:eastAsia="Calibri" w:hAnsi="Arial" w:cs="Arial"/>
          <w:lang w:val="sr-Cyrl-CS"/>
        </w:rPr>
        <w:t>), Законом о планирању и изградњи („Сл.гласник РС", број 72/2009, 81/2009-испр., 64/2010, 24/2011, 121/2012, 42/2013, 50/2013, 98/2013</w:t>
      </w:r>
      <w:r w:rsidR="00D723F7">
        <w:rPr>
          <w:rFonts w:ascii="Arial" w:eastAsia="Calibri" w:hAnsi="Arial" w:cs="Arial"/>
          <w:lang w:val="sr-Cyrl-CS"/>
        </w:rPr>
        <w:t xml:space="preserve">, 132/2014, 145/2014, 83/2018, </w:t>
      </w:r>
      <w:r w:rsidRPr="002B179E">
        <w:rPr>
          <w:rFonts w:ascii="Arial" w:eastAsia="Calibri" w:hAnsi="Arial" w:cs="Arial"/>
          <w:lang w:val="sr-Cyrl-CS"/>
        </w:rPr>
        <w:t>31/2019</w:t>
      </w:r>
      <w:r w:rsidR="00D723F7">
        <w:rPr>
          <w:rFonts w:ascii="Arial" w:eastAsia="Calibri" w:hAnsi="Arial" w:cs="Arial"/>
          <w:lang w:val="sr-Cyrl-CS"/>
        </w:rPr>
        <w:t>, 37/2019-др.закон и 9/2020</w:t>
      </w:r>
      <w:r w:rsidRPr="002B179E">
        <w:rPr>
          <w:rFonts w:ascii="Arial" w:eastAsia="Calibri" w:hAnsi="Arial" w:cs="Arial"/>
          <w:lang w:val="sr-Cyrl-CS"/>
        </w:rPr>
        <w:t>), Законом о путевима (''Сл. гласник РС'', бр. 41/2018 и 95/2018-др.закон), као и</w:t>
      </w:r>
      <w:r w:rsidRPr="002B179E">
        <w:rPr>
          <w:rFonts w:ascii="Arial" w:eastAsia="Calibri" w:hAnsi="Arial" w:cs="Arial"/>
        </w:rPr>
        <w:t xml:space="preserve"> са законима, прописима, стандардима и техничким условима који важе у Републици Србији</w:t>
      </w:r>
      <w:r w:rsidRPr="002B179E">
        <w:rPr>
          <w:rFonts w:ascii="Arial" w:eastAsia="Calibri" w:hAnsi="Arial" w:cs="Arial"/>
          <w:lang w:val="sr-Cyrl-CS"/>
        </w:rPr>
        <w:t>, за ову врсту послова.</w:t>
      </w:r>
    </w:p>
    <w:p w:rsidR="002B179E" w:rsidRPr="002B179E" w:rsidRDefault="002B179E" w:rsidP="002B179E">
      <w:pPr>
        <w:tabs>
          <w:tab w:val="left" w:pos="4230"/>
        </w:tabs>
        <w:spacing w:after="0" w:line="240" w:lineRule="auto"/>
        <w:ind w:left="567"/>
        <w:rPr>
          <w:rFonts w:ascii="Arial" w:eastAsia="Calibri" w:hAnsi="Arial" w:cs="Arial"/>
          <w:b/>
          <w:lang w:val="sr-Cyrl-CS"/>
        </w:rPr>
      </w:pPr>
      <w:r>
        <w:rPr>
          <w:rFonts w:ascii="Arial" w:eastAsia="Calibri" w:hAnsi="Arial" w:cs="Arial"/>
          <w:b/>
          <w:lang w:val="sr-Cyrl-CS"/>
        </w:rPr>
        <w:tab/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Предмет јавне набавке ће бити ближе одређен у оквиру техничких спецификација. </w:t>
      </w:r>
    </w:p>
    <w:p w:rsidR="002B179E" w:rsidRPr="002B179E" w:rsidRDefault="002B179E" w:rsidP="002B179E">
      <w:pPr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val="ru-RU" w:eastAsia="ar-SA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Рок за испоруку: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1 - </w:t>
      </w:r>
      <w:r w:rsidRPr="002B179E">
        <w:rPr>
          <w:rFonts w:ascii="Arial" w:eastAsia="Calibri" w:hAnsi="Arial" w:cs="Arial"/>
        </w:rPr>
        <w:t xml:space="preserve">Набавка електричне енергије </w:t>
      </w:r>
      <w:r w:rsidRPr="002B179E">
        <w:rPr>
          <w:rFonts w:ascii="Arial" w:eastAsia="Calibri" w:hAnsi="Arial" w:cs="Arial"/>
          <w:lang w:val="sr-Cyrl-RS"/>
        </w:rPr>
        <w:t xml:space="preserve">за потребе Општинске управе општине Ивањица </w:t>
      </w:r>
      <w:r w:rsidRPr="002B179E">
        <w:rPr>
          <w:rFonts w:ascii="Arial" w:eastAsia="Calibri" w:hAnsi="Arial" w:cs="Arial"/>
          <w:lang w:val="sr-Cyrl-CS"/>
        </w:rPr>
        <w:t>-</w:t>
      </w:r>
      <w:r w:rsidR="00D723F7">
        <w:rPr>
          <w:rFonts w:ascii="Arial" w:eastAsia="Calibri" w:hAnsi="Arial" w:cs="Arial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8969DA">
      <w:pPr>
        <w:numPr>
          <w:ilvl w:val="0"/>
          <w:numId w:val="4"/>
        </w:numPr>
        <w:spacing w:after="0" w:line="240" w:lineRule="auto"/>
        <w:ind w:left="567" w:hanging="426"/>
        <w:contextualSpacing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t xml:space="preserve">партија 2 - </w:t>
      </w:r>
      <w:r w:rsidRPr="002B179E">
        <w:rPr>
          <w:rFonts w:ascii="Arial" w:eastAsia="Calibri" w:hAnsi="Arial" w:cs="Arial"/>
        </w:rPr>
        <w:t>Набавка електричне енергије за потребе јавног осветљења на територији општине Ивањица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- годину дана од дана закључивања уговора;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Место испоруке: Мерна места купца (наручиоца). </w:t>
      </w: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contextualSpacing/>
        <w:jc w:val="center"/>
        <w:rPr>
          <w:rFonts w:ascii="Arial" w:eastAsia="Calibri" w:hAnsi="Arial" w:cs="Arial"/>
          <w:color w:val="FF0000"/>
          <w:lang w:val="sr-Cyrl-CS"/>
        </w:rPr>
      </w:pPr>
    </w:p>
    <w:p w:rsidR="002B179E" w:rsidRPr="002B179E" w:rsidRDefault="002B179E" w:rsidP="002B179E">
      <w:pPr>
        <w:tabs>
          <w:tab w:val="left" w:pos="3300"/>
        </w:tabs>
        <w:spacing w:after="0" w:line="240" w:lineRule="auto"/>
        <w:ind w:left="567" w:firstLine="709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СПЕЦИФИКАЦИЈА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2258"/>
        <w:gridCol w:w="1986"/>
        <w:gridCol w:w="1486"/>
        <w:gridCol w:w="1277"/>
        <w:gridCol w:w="1309"/>
      </w:tblGrid>
      <w:tr w:rsidR="002B179E" w:rsidRPr="002B179E" w:rsidTr="00D723F7">
        <w:trPr>
          <w:trHeight w:val="455"/>
        </w:trPr>
        <w:tc>
          <w:tcPr>
            <w:tcW w:w="1164" w:type="dxa"/>
          </w:tcPr>
          <w:p w:rsidR="002B179E" w:rsidRPr="002B179E" w:rsidRDefault="002B179E" w:rsidP="002B179E">
            <w:pPr>
              <w:spacing w:after="0" w:line="240" w:lineRule="auto"/>
              <w:ind w:left="567" w:firstLine="709"/>
              <w:rPr>
                <w:rFonts w:ascii="Arial" w:eastAsia="Calibri" w:hAnsi="Arial" w:cs="Arial"/>
              </w:rPr>
            </w:pPr>
          </w:p>
          <w:p w:rsidR="002B179E" w:rsidRPr="002B179E" w:rsidRDefault="002B179E" w:rsidP="00D723F7">
            <w:pPr>
              <w:spacing w:after="0" w:line="240" w:lineRule="auto"/>
              <w:ind w:left="55"/>
              <w:jc w:val="center"/>
              <w:rPr>
                <w:rFonts w:ascii="Arial" w:eastAsia="Calibri" w:hAnsi="Arial" w:cs="Arial"/>
                <w:lang w:val="sr-Cyrl-R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Р</w:t>
            </w:r>
            <w:r w:rsidRPr="002B179E">
              <w:rPr>
                <w:rFonts w:ascii="Arial" w:eastAsia="Calibri" w:hAnsi="Arial" w:cs="Arial"/>
              </w:rPr>
              <w:t>.бр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2258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Предмет набавке:</w:t>
            </w:r>
          </w:p>
        </w:tc>
        <w:tc>
          <w:tcPr>
            <w:tcW w:w="19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Јед.мере:</w:t>
            </w:r>
          </w:p>
        </w:tc>
        <w:tc>
          <w:tcPr>
            <w:tcW w:w="4072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</w:tc>
      </w:tr>
      <w:tr w:rsidR="002B179E" w:rsidRPr="002B179E" w:rsidTr="00D723F7">
        <w:trPr>
          <w:trHeight w:val="786"/>
        </w:trPr>
        <w:tc>
          <w:tcPr>
            <w:tcW w:w="1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2258" w:type="dxa"/>
            <w:vMerge w:val="restart"/>
          </w:tcPr>
          <w:p w:rsidR="002B179E" w:rsidRPr="002B179E" w:rsidRDefault="002B179E" w:rsidP="00D723F7">
            <w:pPr>
              <w:spacing w:after="0" w:line="240" w:lineRule="auto"/>
              <w:ind w:left="25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ind w:left="35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277" w:type="dxa"/>
          </w:tcPr>
          <w:p w:rsidR="002B179E" w:rsidRPr="002B179E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ab/>
            </w:r>
          </w:p>
          <w:p w:rsidR="002B179E" w:rsidRPr="002B179E" w:rsidRDefault="002B179E" w:rsidP="00D723F7">
            <w:pPr>
              <w:tabs>
                <w:tab w:val="center" w:pos="890"/>
              </w:tabs>
              <w:spacing w:after="0" w:line="240" w:lineRule="auto"/>
              <w:ind w:left="107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309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tabs>
                <w:tab w:val="left" w:pos="105"/>
                <w:tab w:val="center" w:pos="890"/>
              </w:tabs>
              <w:spacing w:after="0" w:line="240" w:lineRule="auto"/>
              <w:ind w:left="105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2B179E" w:rsidRPr="002B179E" w:rsidTr="00D723F7">
        <w:trPr>
          <w:trHeight w:val="855"/>
        </w:trPr>
        <w:tc>
          <w:tcPr>
            <w:tcW w:w="1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258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86" w:type="dxa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E1D9F" w:rsidRDefault="002E1D9F" w:rsidP="002E1D9F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lang w:val="en-US"/>
              </w:rPr>
            </w:pPr>
            <w:r w:rsidRPr="002E1D9F">
              <w:rPr>
                <w:rFonts w:ascii="Arial" w:eastAsia="Calibri" w:hAnsi="Arial" w:cs="Arial"/>
                <w:lang w:val="sr-Cyrl-RS"/>
              </w:rPr>
              <w:t>29</w:t>
            </w:r>
            <w:r w:rsidR="00CB5699" w:rsidRPr="002E1D9F">
              <w:rPr>
                <w:rFonts w:ascii="Arial" w:eastAsia="Calibri" w:hAnsi="Arial" w:cs="Arial"/>
                <w:lang w:val="en-US"/>
              </w:rPr>
              <w:t>.</w:t>
            </w:r>
            <w:r w:rsidRPr="002E1D9F">
              <w:rPr>
                <w:rFonts w:ascii="Arial" w:eastAsia="Calibri" w:hAnsi="Arial" w:cs="Arial"/>
                <w:lang w:val="sr-Cyrl-RS"/>
              </w:rPr>
              <w:t>53</w:t>
            </w:r>
            <w:r w:rsidR="00CB5699" w:rsidRPr="002E1D9F">
              <w:rPr>
                <w:rFonts w:ascii="Arial" w:eastAsia="Calibri" w:hAnsi="Arial" w:cs="Arial"/>
                <w:lang w:val="en-US"/>
              </w:rPr>
              <w:t>8</w:t>
            </w:r>
          </w:p>
        </w:tc>
        <w:tc>
          <w:tcPr>
            <w:tcW w:w="1277" w:type="dxa"/>
          </w:tcPr>
          <w:p w:rsidR="002B179E" w:rsidRPr="002E1D9F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E1D9F" w:rsidRDefault="002E1D9F" w:rsidP="002E1D9F">
            <w:pPr>
              <w:tabs>
                <w:tab w:val="center" w:pos="890"/>
              </w:tabs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2E1D9F">
              <w:rPr>
                <w:rFonts w:ascii="Arial" w:eastAsia="Calibri" w:hAnsi="Arial" w:cs="Arial"/>
                <w:lang w:val="sr-Cyrl-RS"/>
              </w:rPr>
              <w:t>131</w:t>
            </w:r>
            <w:r w:rsidR="00D723F7" w:rsidRPr="002E1D9F">
              <w:rPr>
                <w:rFonts w:ascii="Arial" w:eastAsia="Calibri" w:hAnsi="Arial" w:cs="Arial"/>
                <w:lang w:val="sr-Cyrl-RS"/>
              </w:rPr>
              <w:t>.</w:t>
            </w:r>
            <w:r w:rsidRPr="002E1D9F">
              <w:rPr>
                <w:rFonts w:ascii="Arial" w:eastAsia="Calibri" w:hAnsi="Arial" w:cs="Arial"/>
                <w:lang w:val="sr-Cyrl-RS"/>
              </w:rPr>
              <w:t>0</w:t>
            </w:r>
            <w:r w:rsidR="00D723F7" w:rsidRPr="002E1D9F">
              <w:rPr>
                <w:rFonts w:ascii="Arial" w:eastAsia="Calibri" w:hAnsi="Arial" w:cs="Arial"/>
                <w:lang w:val="sr-Cyrl-RS"/>
              </w:rPr>
              <w:t>83</w:t>
            </w:r>
          </w:p>
        </w:tc>
        <w:tc>
          <w:tcPr>
            <w:tcW w:w="1309" w:type="dxa"/>
          </w:tcPr>
          <w:p w:rsidR="002B179E" w:rsidRPr="002E1D9F" w:rsidRDefault="002B179E" w:rsidP="002B179E">
            <w:pPr>
              <w:tabs>
                <w:tab w:val="left" w:pos="570"/>
                <w:tab w:val="center" w:pos="890"/>
              </w:tabs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E1D9F" w:rsidRDefault="002B179E" w:rsidP="00D723F7">
            <w:pPr>
              <w:tabs>
                <w:tab w:val="left" w:pos="105"/>
                <w:tab w:val="center" w:pos="890"/>
              </w:tabs>
              <w:spacing w:after="0" w:line="240" w:lineRule="auto"/>
              <w:ind w:left="105"/>
              <w:jc w:val="center"/>
              <w:rPr>
                <w:rFonts w:ascii="Arial" w:eastAsia="Calibri" w:hAnsi="Arial" w:cs="Arial"/>
                <w:lang w:val="sr-Cyrl-CS"/>
              </w:rPr>
            </w:pPr>
            <w:r w:rsidRPr="002E1D9F">
              <w:rPr>
                <w:rFonts w:ascii="Arial" w:eastAsia="Calibri" w:hAnsi="Arial" w:cs="Arial"/>
                <w:lang w:val="sr-Cyrl-CS"/>
              </w:rPr>
              <w:t>99.600</w:t>
            </w:r>
          </w:p>
        </w:tc>
      </w:tr>
      <w:tr w:rsidR="002B179E" w:rsidRPr="002B179E" w:rsidTr="00D723F7">
        <w:trPr>
          <w:trHeight w:val="600"/>
        </w:trPr>
        <w:tc>
          <w:tcPr>
            <w:tcW w:w="1164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ind w:left="55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2258" w:type="dxa"/>
            <w:vMerge w:val="restart"/>
          </w:tcPr>
          <w:p w:rsidR="002B179E" w:rsidRPr="002B179E" w:rsidRDefault="002B179E" w:rsidP="00D723F7">
            <w:pPr>
              <w:spacing w:after="0" w:line="240" w:lineRule="auto"/>
              <w:ind w:left="25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1986" w:type="dxa"/>
            <w:vMerge w:val="restart"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ind w:left="35"/>
              <w:jc w:val="center"/>
              <w:rPr>
                <w:rFonts w:ascii="Arial" w:eastAsia="Calibri" w:hAnsi="Arial" w:cs="Arial"/>
              </w:rPr>
            </w:pPr>
            <w:r w:rsidRPr="002B179E">
              <w:rPr>
                <w:rFonts w:ascii="Arial" w:eastAsia="Calibri" w:hAnsi="Arial" w:cs="Arial"/>
                <w:lang w:val="en-US"/>
              </w:rPr>
              <w:t>kwh</w:t>
            </w:r>
          </w:p>
        </w:tc>
        <w:tc>
          <w:tcPr>
            <w:tcW w:w="4072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2B179E" w:rsidRDefault="002B179E" w:rsidP="00D723F7">
            <w:pPr>
              <w:spacing w:after="0" w:line="240" w:lineRule="auto"/>
              <w:ind w:left="33"/>
              <w:jc w:val="center"/>
              <w:rPr>
                <w:rFonts w:ascii="Arial" w:eastAsia="Calibri" w:hAnsi="Arial" w:cs="Arial"/>
                <w:lang w:val="sr-Cyrl-CS"/>
              </w:rPr>
            </w:pPr>
            <w:r w:rsidRPr="002B179E">
              <w:rPr>
                <w:rFonts w:ascii="Arial" w:eastAsia="Calibri" w:hAnsi="Arial" w:cs="Arial"/>
                <w:lang w:val="sr-Cyrl-CS"/>
              </w:rPr>
              <w:t>ЈР</w:t>
            </w:r>
          </w:p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2B179E" w:rsidRPr="002B179E" w:rsidTr="00D723F7">
        <w:trPr>
          <w:trHeight w:val="765"/>
        </w:trPr>
        <w:tc>
          <w:tcPr>
            <w:tcW w:w="1164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258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6" w:type="dxa"/>
            <w:vMerge/>
          </w:tcPr>
          <w:p w:rsidR="002B179E" w:rsidRPr="002B179E" w:rsidRDefault="002B179E" w:rsidP="002B179E">
            <w:pPr>
              <w:spacing w:after="0" w:line="240" w:lineRule="auto"/>
              <w:ind w:left="567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072" w:type="dxa"/>
            <w:gridSpan w:val="3"/>
          </w:tcPr>
          <w:p w:rsidR="002B179E" w:rsidRPr="002B179E" w:rsidRDefault="002B179E" w:rsidP="002B179E">
            <w:pPr>
              <w:spacing w:after="0" w:line="240" w:lineRule="auto"/>
              <w:ind w:left="567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2B179E" w:rsidRPr="00BB4884" w:rsidRDefault="002B179E" w:rsidP="00BB4884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RS"/>
              </w:rPr>
            </w:pPr>
            <w:r w:rsidRPr="00BB4884">
              <w:rPr>
                <w:rFonts w:ascii="Arial" w:eastAsia="Calibri" w:hAnsi="Arial" w:cs="Arial"/>
                <w:lang w:val="sr-Cyrl-CS"/>
              </w:rPr>
              <w:t>1.</w:t>
            </w:r>
            <w:r w:rsidR="00BB4884" w:rsidRPr="00BB4884">
              <w:rPr>
                <w:rFonts w:ascii="Arial" w:eastAsia="Calibri" w:hAnsi="Arial" w:cs="Arial"/>
                <w:lang w:val="sr-Cyrl-RS"/>
              </w:rPr>
              <w:t>424</w:t>
            </w:r>
            <w:r w:rsidR="00970041" w:rsidRPr="00BB4884">
              <w:rPr>
                <w:rFonts w:ascii="Arial" w:eastAsia="Calibri" w:hAnsi="Arial" w:cs="Arial"/>
                <w:lang w:val="sr-Cyrl-CS"/>
              </w:rPr>
              <w:t>.</w:t>
            </w:r>
            <w:r w:rsidR="00BB4884" w:rsidRPr="00BB4884">
              <w:rPr>
                <w:rFonts w:ascii="Arial" w:eastAsia="Calibri" w:hAnsi="Arial" w:cs="Arial"/>
                <w:lang w:val="sr-Cyrl-RS"/>
              </w:rPr>
              <w:t>488</w:t>
            </w:r>
          </w:p>
        </w:tc>
      </w:tr>
    </w:tbl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 xml:space="preserve">Коначна количина електричне енергије одређиваће се на основу остварене потрошње наручиоца (купца) на местима примопредаје током периода снабдевања.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1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="00D723F7">
        <w:rPr>
          <w:rFonts w:ascii="Arial" w:eastAsia="Calibri" w:hAnsi="Arial" w:cs="Arial"/>
          <w:b/>
          <w:lang w:val="sr-Cyrl-RS"/>
        </w:rPr>
        <w:t>3</w:t>
      </w:r>
      <w:r w:rsidRPr="002B179E">
        <w:rPr>
          <w:rFonts w:ascii="Arial" w:eastAsia="Calibri" w:hAnsi="Arial" w:cs="Arial"/>
          <w:b/>
          <w:lang w:val="sr-Cyrl-RS"/>
        </w:rPr>
        <w:t>.</w:t>
      </w:r>
      <w:r w:rsidR="00D723F7">
        <w:rPr>
          <w:rFonts w:ascii="Arial" w:eastAsia="Calibri" w:hAnsi="Arial" w:cs="Arial"/>
          <w:b/>
          <w:lang w:val="sr-Cyrl-RS"/>
        </w:rPr>
        <w:t>120</w:t>
      </w:r>
      <w:r w:rsidRPr="002B179E">
        <w:rPr>
          <w:rFonts w:ascii="Arial" w:eastAsia="Calibri" w:hAnsi="Arial" w:cs="Arial"/>
          <w:b/>
          <w:lang w:val="sr-Cyrl-RS"/>
        </w:rPr>
        <w:t>.000,00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="00D723F7">
        <w:rPr>
          <w:rFonts w:ascii="Arial" w:eastAsia="Calibri" w:hAnsi="Arial" w:cs="Arial"/>
          <w:b/>
          <w:lang w:val="sr-Cyrl-RS"/>
        </w:rPr>
        <w:t>3</w:t>
      </w:r>
      <w:r w:rsidRPr="002B179E">
        <w:rPr>
          <w:rFonts w:ascii="Arial" w:eastAsia="Calibri" w:hAnsi="Arial" w:cs="Arial"/>
          <w:b/>
          <w:lang w:val="sr-Cyrl-RS"/>
        </w:rPr>
        <w:t>.</w:t>
      </w:r>
      <w:r w:rsidR="00D723F7">
        <w:rPr>
          <w:rFonts w:ascii="Arial" w:eastAsia="Calibri" w:hAnsi="Arial" w:cs="Arial"/>
          <w:b/>
          <w:lang w:val="sr-Cyrl-RS"/>
        </w:rPr>
        <w:t>744</w:t>
      </w:r>
      <w:r w:rsidRPr="002B179E">
        <w:rPr>
          <w:rFonts w:ascii="Arial" w:eastAsia="Calibri" w:hAnsi="Arial" w:cs="Arial"/>
          <w:b/>
          <w:lang w:val="sr-Cyrl-RS"/>
        </w:rPr>
        <w:t>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Укупно процењена вредност јавне набавке за </w:t>
      </w:r>
      <w:r w:rsidRPr="002B179E">
        <w:rPr>
          <w:rFonts w:ascii="Arial" w:eastAsia="Calibri" w:hAnsi="Arial" w:cs="Arial"/>
          <w:b/>
          <w:lang w:val="sr-Cyrl-CS"/>
        </w:rPr>
        <w:t>партију 2</w:t>
      </w:r>
      <w:r w:rsidRPr="002B179E">
        <w:rPr>
          <w:rFonts w:ascii="Arial" w:eastAsia="Calibri" w:hAnsi="Arial" w:cs="Arial"/>
          <w:lang w:val="sr-Cyrl-CS"/>
        </w:rPr>
        <w:t xml:space="preserve"> износи </w:t>
      </w:r>
      <w:r w:rsidRPr="002B179E">
        <w:rPr>
          <w:rFonts w:ascii="Arial" w:eastAsia="Calibri" w:hAnsi="Arial" w:cs="Arial"/>
          <w:b/>
          <w:lang w:val="sr-Cyrl-CS"/>
        </w:rPr>
        <w:t>1</w:t>
      </w:r>
      <w:r w:rsidR="00D723F7">
        <w:rPr>
          <w:rFonts w:ascii="Arial" w:eastAsia="Calibri" w:hAnsi="Arial" w:cs="Arial"/>
          <w:b/>
          <w:lang w:val="sr-Cyrl-CS"/>
        </w:rPr>
        <w:t>4</w:t>
      </w:r>
      <w:r w:rsidRPr="002B179E">
        <w:rPr>
          <w:rFonts w:ascii="Arial" w:eastAsia="Calibri" w:hAnsi="Arial" w:cs="Arial"/>
          <w:b/>
          <w:lang w:val="sr-Cyrl-CS"/>
        </w:rPr>
        <w:t>.</w:t>
      </w:r>
      <w:r w:rsidR="00D723F7">
        <w:rPr>
          <w:rFonts w:ascii="Arial" w:eastAsia="Calibri" w:hAnsi="Arial" w:cs="Arial"/>
          <w:b/>
          <w:lang w:val="sr-Cyrl-CS"/>
        </w:rPr>
        <w:t>166</w:t>
      </w:r>
      <w:r w:rsidRPr="002B179E">
        <w:rPr>
          <w:rFonts w:ascii="Arial" w:eastAsia="Calibri" w:hAnsi="Arial" w:cs="Arial"/>
          <w:b/>
          <w:lang w:val="sr-Cyrl-CS"/>
        </w:rPr>
        <w:t>.</w:t>
      </w:r>
      <w:r w:rsidR="00D723F7">
        <w:rPr>
          <w:rFonts w:ascii="Arial" w:eastAsia="Calibri" w:hAnsi="Arial" w:cs="Arial"/>
          <w:b/>
          <w:lang w:val="sr-Cyrl-CS"/>
        </w:rPr>
        <w:t>667</w:t>
      </w:r>
      <w:r w:rsidRPr="002B179E">
        <w:rPr>
          <w:rFonts w:ascii="Arial" w:eastAsia="Calibri" w:hAnsi="Arial" w:cs="Arial"/>
          <w:b/>
          <w:lang w:val="sr-Cyrl-CS"/>
        </w:rPr>
        <w:t>,00</w:t>
      </w:r>
      <w:r w:rsidRPr="002B179E">
        <w:rPr>
          <w:rFonts w:ascii="Arial" w:eastAsia="Calibri" w:hAnsi="Arial" w:cs="Arial"/>
          <w:lang w:val="sr-Cyrl-CS"/>
        </w:rPr>
        <w:t xml:space="preserve"> динара без ПДВ-а, односно </w:t>
      </w:r>
      <w:r w:rsidRPr="002B179E">
        <w:rPr>
          <w:rFonts w:ascii="Arial" w:eastAsia="Calibri" w:hAnsi="Arial" w:cs="Arial"/>
          <w:b/>
          <w:lang w:val="sr-Cyrl-RS"/>
        </w:rPr>
        <w:t>1</w:t>
      </w:r>
      <w:r w:rsidR="00D723F7">
        <w:rPr>
          <w:rFonts w:ascii="Arial" w:eastAsia="Calibri" w:hAnsi="Arial" w:cs="Arial"/>
          <w:b/>
          <w:lang w:val="sr-Cyrl-RS"/>
        </w:rPr>
        <w:t>7</w:t>
      </w:r>
      <w:r w:rsidRPr="002B179E">
        <w:rPr>
          <w:rFonts w:ascii="Arial" w:eastAsia="Calibri" w:hAnsi="Arial" w:cs="Arial"/>
          <w:b/>
          <w:lang w:val="sr-Cyrl-RS"/>
        </w:rPr>
        <w:t>.</w:t>
      </w:r>
      <w:r w:rsidR="00D723F7">
        <w:rPr>
          <w:rFonts w:ascii="Arial" w:eastAsia="Calibri" w:hAnsi="Arial" w:cs="Arial"/>
          <w:b/>
          <w:lang w:val="sr-Cyrl-RS"/>
        </w:rPr>
        <w:t>0</w:t>
      </w:r>
      <w:r w:rsidRPr="002B179E">
        <w:rPr>
          <w:rFonts w:ascii="Arial" w:eastAsia="Calibri" w:hAnsi="Arial" w:cs="Arial"/>
          <w:b/>
          <w:lang w:val="sr-Cyrl-RS"/>
        </w:rPr>
        <w:t>00.000,00</w:t>
      </w:r>
      <w:r w:rsidRPr="002B179E">
        <w:rPr>
          <w:rFonts w:ascii="Arial" w:eastAsia="Calibri" w:hAnsi="Arial" w:cs="Arial"/>
          <w:lang w:val="sr-Cyrl-CS"/>
        </w:rPr>
        <w:t xml:space="preserve"> динара са ПДВ-ом; </w:t>
      </w:r>
    </w:p>
    <w:p w:rsidR="002B179E" w:rsidRPr="002B179E" w:rsidRDefault="002B179E" w:rsidP="002B179E">
      <w:pPr>
        <w:spacing w:after="0" w:line="240" w:lineRule="auto"/>
        <w:ind w:left="567" w:firstLine="709"/>
        <w:jc w:val="both"/>
        <w:rPr>
          <w:rFonts w:ascii="Arial" w:eastAsia="Calibri" w:hAnsi="Arial" w:cs="Arial"/>
          <w:lang w:val="sr-Cyrl-CS"/>
        </w:rPr>
      </w:pPr>
    </w:p>
    <w:p w:rsid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D723F7" w:rsidRPr="002B179E" w:rsidRDefault="00D723F7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 w:firstLine="709"/>
        <w:rPr>
          <w:rFonts w:ascii="Arial" w:eastAsia="Calibri" w:hAnsi="Arial" w:cs="Arial"/>
          <w:lang w:val="sr-Cyrl-CS"/>
        </w:rPr>
      </w:pPr>
    </w:p>
    <w:p w:rsidR="002B179E" w:rsidRPr="002B179E" w:rsidRDefault="002B179E" w:rsidP="00457A28">
      <w:pPr>
        <w:spacing w:after="0" w:line="240" w:lineRule="auto"/>
        <w:ind w:left="567"/>
        <w:jc w:val="center"/>
        <w:rPr>
          <w:rFonts w:ascii="Arial" w:eastAsia="Calibri" w:hAnsi="Arial" w:cs="Arial"/>
          <w:b/>
          <w:lang w:val="sr-Cyrl-CS"/>
        </w:rPr>
      </w:pPr>
      <w:r w:rsidRPr="002B179E">
        <w:rPr>
          <w:rFonts w:ascii="Arial" w:eastAsia="Calibri" w:hAnsi="Arial" w:cs="Arial"/>
          <w:b/>
          <w:lang w:val="sr-Cyrl-CS"/>
        </w:rPr>
        <w:lastRenderedPageBreak/>
        <w:t>Техничке спецификације предмета јавне набавке</w:t>
      </w:r>
    </w:p>
    <w:p w:rsidR="002B179E" w:rsidRPr="002B179E" w:rsidRDefault="002B179E" w:rsidP="002B179E">
      <w:pPr>
        <w:spacing w:after="0" w:line="240" w:lineRule="auto"/>
        <w:ind w:left="567" w:firstLine="709"/>
        <w:jc w:val="center"/>
        <w:rPr>
          <w:rFonts w:ascii="Arial" w:eastAsia="Calibri" w:hAnsi="Arial" w:cs="Arial"/>
          <w:b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Предмет јавне набавке је набавка добара - набавка електричне енергије (закључење уговора о потпуном снабдевању).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Оквирни обим динамике испоруке: аналогно распоред утрошка за период јануар - децембар 201</w:t>
      </w:r>
      <w:r w:rsidR="00D723F7">
        <w:rPr>
          <w:rFonts w:ascii="Arial" w:eastAsia="Calibri" w:hAnsi="Arial" w:cs="Arial"/>
          <w:lang w:val="sr-Cyrl-RS"/>
        </w:rPr>
        <w:t>9</w:t>
      </w:r>
      <w:r w:rsidRPr="002B179E">
        <w:rPr>
          <w:rFonts w:ascii="Arial" w:eastAsia="Calibri" w:hAnsi="Arial" w:cs="Arial"/>
          <w:color w:val="FF0000"/>
          <w:lang w:val="sr-Cyrl-CS"/>
        </w:rPr>
        <w:t>.</w:t>
      </w:r>
      <w:r w:rsidRPr="002B179E">
        <w:rPr>
          <w:rFonts w:ascii="Arial" w:eastAsia="Calibri" w:hAnsi="Arial" w:cs="Arial"/>
          <w:lang w:val="sr-Cyrl-CS"/>
        </w:rPr>
        <w:t>године из Прилога, који је саставни део уговора и конкурсне документације.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Понуђач (снабдевач) је баласно одговоран (100%) за место примопредаје наручиоцу (купцу).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Врста продаје - стална и гарантована.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RS"/>
        </w:rPr>
      </w:pPr>
      <w:r w:rsidRPr="002B179E">
        <w:rPr>
          <w:rFonts w:ascii="Arial" w:eastAsia="Calibri" w:hAnsi="Arial" w:cs="Arial"/>
          <w:lang w:val="sr-Cyrl-CS"/>
        </w:rPr>
        <w:t>Техничке карактеристике - у складу са Одлуком о усвајању Правила о раду тржишта електричне енергије (,,Сл.гл.РС</w:t>
      </w:r>
      <w:r w:rsidRPr="002B179E">
        <w:rPr>
          <w:rFonts w:ascii="Arial" w:eastAsia="Calibri" w:hAnsi="Arial" w:cs="Arial"/>
          <w:lang w:val="en-US"/>
        </w:rPr>
        <w:t>’’</w:t>
      </w:r>
      <w:r w:rsidRPr="002B179E">
        <w:rPr>
          <w:rFonts w:ascii="Arial" w:eastAsia="Calibri" w:hAnsi="Arial" w:cs="Arial"/>
          <w:lang w:val="sr-Cyrl-RS"/>
        </w:rPr>
        <w:t>, бр.120/2012 и 120/2014).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Квалитет добара</w:t>
      </w:r>
      <w:r w:rsidR="00D723F7">
        <w:rPr>
          <w:rFonts w:ascii="Arial" w:eastAsia="Calibri" w:hAnsi="Arial" w:cs="Arial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-</w:t>
      </w:r>
      <w:r w:rsidR="00D723F7">
        <w:rPr>
          <w:rFonts w:ascii="Arial" w:eastAsia="Calibri" w:hAnsi="Arial" w:cs="Arial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 xml:space="preserve">врста и ниво квалитета испоруке електричне енергије у складу са Правилима о раду преносног система („Сл.гл.РС“ бр. </w:t>
      </w:r>
      <w:r w:rsidR="00D723F7">
        <w:rPr>
          <w:rFonts w:ascii="Arial" w:eastAsia="Calibri" w:hAnsi="Arial" w:cs="Arial"/>
          <w:lang w:val="sr-Cyrl-CS"/>
        </w:rPr>
        <w:t>60</w:t>
      </w:r>
      <w:r w:rsidRPr="002B179E">
        <w:rPr>
          <w:rFonts w:ascii="Arial" w:eastAsia="Calibri" w:hAnsi="Arial" w:cs="Arial"/>
          <w:lang w:val="sr-Cyrl-CS"/>
        </w:rPr>
        <w:t>/20</w:t>
      </w:r>
      <w:r w:rsidR="00D723F7">
        <w:rPr>
          <w:rFonts w:ascii="Arial" w:eastAsia="Calibri" w:hAnsi="Arial" w:cs="Arial"/>
          <w:lang w:val="sr-Cyrl-CS"/>
        </w:rPr>
        <w:t>20</w:t>
      </w:r>
      <w:r w:rsidRPr="002B179E">
        <w:rPr>
          <w:rFonts w:ascii="Arial" w:eastAsia="Calibri" w:hAnsi="Arial" w:cs="Arial"/>
          <w:lang w:val="sr-Cyrl-CS"/>
        </w:rPr>
        <w:t xml:space="preserve">), Правилима о раду дистрибутивног система („Сл.гл.РС“ бр. </w:t>
      </w:r>
      <w:r w:rsidR="006436F5">
        <w:rPr>
          <w:rFonts w:ascii="Arial" w:eastAsia="Calibri" w:hAnsi="Arial" w:cs="Arial"/>
          <w:lang w:val="sr-Cyrl-CS"/>
        </w:rPr>
        <w:t>5/2010, 3/2014 и 41/2014</w:t>
      </w:r>
      <w:r w:rsidRPr="002B179E">
        <w:rPr>
          <w:rFonts w:ascii="Arial" w:eastAsia="Calibri" w:hAnsi="Arial" w:cs="Arial"/>
          <w:lang w:val="sr-Cyrl-CS"/>
        </w:rPr>
        <w:t>) и Уредбе о условима испоруке и снабдевања електричном енергијом („Сл.гл.РС“ бр. 63/2013 и 91/2018).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2B179E">
        <w:rPr>
          <w:rFonts w:ascii="Arial" w:eastAsia="Calibri" w:hAnsi="Arial" w:cs="Arial"/>
          <w:lang w:val="sr-Cyrl-CS"/>
        </w:rPr>
        <w:t>Период испоруке: годину дана од дана закључивања уговора, а након дана за који оператор система обезбеђује мерне податке за место примопредаје купца (дан промене снабдевача), у складу са</w:t>
      </w:r>
      <w:r w:rsidRPr="002B179E">
        <w:rPr>
          <w:rFonts w:ascii="Arial" w:eastAsia="Calibri" w:hAnsi="Arial" w:cs="Arial"/>
          <w:color w:val="FF0000"/>
          <w:lang w:val="sr-Cyrl-CS"/>
        </w:rPr>
        <w:t xml:space="preserve"> </w:t>
      </w:r>
      <w:r w:rsidRPr="002B179E">
        <w:rPr>
          <w:rFonts w:ascii="Arial" w:eastAsia="Calibri" w:hAnsi="Arial" w:cs="Arial"/>
          <w:lang w:val="sr-Cyrl-CS"/>
        </w:rPr>
        <w:t>Правилима о промени снабдевача („Сл.Гл.РС“ бр. 65/2015</w:t>
      </w:r>
      <w:r w:rsidRPr="002B179E">
        <w:rPr>
          <w:rFonts w:ascii="Arial" w:eastAsia="Calibri" w:hAnsi="Arial" w:cs="Arial"/>
          <w:lang w:val="en-US"/>
        </w:rPr>
        <w:t xml:space="preserve"> </w:t>
      </w:r>
      <w:r w:rsidRPr="002B179E">
        <w:rPr>
          <w:rFonts w:ascii="Arial" w:eastAsia="Calibri" w:hAnsi="Arial" w:cs="Arial"/>
          <w:lang w:val="sr-Cyrl-RS"/>
        </w:rPr>
        <w:t>и 10/2017</w:t>
      </w:r>
      <w:r w:rsidRPr="002B179E">
        <w:rPr>
          <w:rFonts w:ascii="Arial" w:eastAsia="Calibri" w:hAnsi="Arial" w:cs="Arial"/>
          <w:lang w:val="sr-Cyrl-CS"/>
        </w:rPr>
        <w:t>) од 00:00h-24:00h.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</w:rPr>
        <w:t>Место испоруке добара: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Мерна места купца</w:t>
      </w:r>
      <w:r w:rsidRPr="002B179E">
        <w:rPr>
          <w:rFonts w:ascii="Arial" w:eastAsia="Calibri" w:hAnsi="Arial" w:cs="Arial"/>
          <w:lang w:val="sr-Cyrl-RS"/>
        </w:rPr>
        <w:t xml:space="preserve"> </w:t>
      </w:r>
      <w:r w:rsidRPr="002B179E">
        <w:rPr>
          <w:rFonts w:ascii="Arial" w:eastAsia="Calibri" w:hAnsi="Arial" w:cs="Arial"/>
        </w:rPr>
        <w:t>(наручиоца) прикључена на дистри</w:t>
      </w:r>
      <w:r w:rsidRPr="002B179E">
        <w:rPr>
          <w:rFonts w:ascii="Arial" w:eastAsia="Calibri" w:hAnsi="Arial" w:cs="Arial"/>
          <w:lang w:val="sr-Cyrl-CS"/>
        </w:rPr>
        <w:t>бутивни систем у категорији потрошње на ниском напону и широке потрошње, у свему према Прилогу, који је саставни део уговора и конк</w:t>
      </w:r>
      <w:r w:rsidR="006436F5">
        <w:rPr>
          <w:rFonts w:ascii="Arial" w:eastAsia="Calibri" w:hAnsi="Arial" w:cs="Arial"/>
          <w:lang w:val="sr-Cyrl-CS"/>
        </w:rPr>
        <w:t xml:space="preserve">урсне документације. </w:t>
      </w:r>
      <w:r w:rsidR="006436F5" w:rsidRPr="006436F5">
        <w:rPr>
          <w:rFonts w:ascii="Arial" w:eastAsia="Calibri" w:hAnsi="Arial" w:cs="Arial"/>
          <w:b/>
          <w:lang w:val="sr-Cyrl-CS"/>
        </w:rPr>
        <w:t>(партија 1)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color w:val="FF0000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>Место испоруке добара: Мерна места купца (наручиоца) прикључена на дистрибутивни систем у категорији јавно осветљење, у свему према Прилогу, који је саставни део уговора и конкурсне документације</w:t>
      </w:r>
      <w:r w:rsidR="006436F5">
        <w:rPr>
          <w:rFonts w:ascii="Arial" w:eastAsia="Calibri" w:hAnsi="Arial" w:cs="Arial"/>
          <w:lang w:val="sr-Cyrl-CS"/>
        </w:rPr>
        <w:t>.</w:t>
      </w:r>
      <w:r w:rsidRPr="002B179E">
        <w:rPr>
          <w:rFonts w:ascii="Arial" w:eastAsia="Calibri" w:hAnsi="Arial" w:cs="Arial"/>
          <w:lang w:val="sr-Cyrl-CS"/>
        </w:rPr>
        <w:t xml:space="preserve"> </w:t>
      </w:r>
      <w:r w:rsidRPr="006436F5">
        <w:rPr>
          <w:rFonts w:ascii="Arial" w:eastAsia="Calibri" w:hAnsi="Arial" w:cs="Arial"/>
          <w:b/>
          <w:lang w:val="sr-Cyrl-CS"/>
        </w:rPr>
        <w:t>(па</w:t>
      </w:r>
      <w:r w:rsidR="006436F5" w:rsidRPr="006436F5">
        <w:rPr>
          <w:rFonts w:ascii="Arial" w:eastAsia="Calibri" w:hAnsi="Arial" w:cs="Arial"/>
          <w:b/>
          <w:lang w:val="sr-Cyrl-CS"/>
        </w:rPr>
        <w:t>ртија 2)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Обзиром да се ради о добрима чији обим и потрошњу за време трајања уговора није могуће прецизно утврдити, наручилац је у напред одредио оквирну вредност уговора.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Испорука електричне енергије вршиће се непрекидно у потребним количинама. </w:t>
      </w:r>
    </w:p>
    <w:p w:rsidR="002B179E" w:rsidRPr="002B179E" w:rsidRDefault="002B179E" w:rsidP="002B179E">
      <w:pPr>
        <w:spacing w:after="0" w:line="240" w:lineRule="auto"/>
        <w:ind w:left="567"/>
        <w:jc w:val="both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</w:p>
    <w:p w:rsidR="002B179E" w:rsidRPr="002B179E" w:rsidRDefault="002B179E" w:rsidP="002B179E">
      <w:pPr>
        <w:spacing w:after="0" w:line="240" w:lineRule="auto"/>
        <w:ind w:left="567"/>
        <w:jc w:val="center"/>
        <w:rPr>
          <w:rFonts w:ascii="Arial" w:eastAsia="Calibri" w:hAnsi="Arial" w:cs="Arial"/>
          <w:lang w:val="sr-Cyrl-CS"/>
        </w:rPr>
      </w:pPr>
      <w:r w:rsidRPr="002B179E">
        <w:rPr>
          <w:rFonts w:ascii="Arial" w:eastAsia="Calibri" w:hAnsi="Arial" w:cs="Arial"/>
          <w:lang w:val="sr-Cyrl-CS"/>
        </w:rPr>
        <w:t xml:space="preserve">  Место и датум: </w:t>
      </w:r>
      <w:r w:rsidR="006436F5">
        <w:rPr>
          <w:rFonts w:ascii="Arial" w:eastAsia="Calibri" w:hAnsi="Arial" w:cs="Arial"/>
          <w:lang w:val="sr-Cyrl-CS"/>
        </w:rPr>
        <w:t xml:space="preserve">                            </w:t>
      </w:r>
      <w:r w:rsidRPr="002B179E">
        <w:rPr>
          <w:rFonts w:ascii="Arial" w:eastAsia="Calibri" w:hAnsi="Arial" w:cs="Arial"/>
          <w:lang w:val="sr-Cyrl-CS"/>
        </w:rPr>
        <w:t xml:space="preserve">                        Потпис овлашћеног лица понуђача</w:t>
      </w:r>
    </w:p>
    <w:p w:rsidR="002B179E" w:rsidRDefault="002B179E" w:rsidP="002B179E">
      <w:pPr>
        <w:pStyle w:val="ListParagraph"/>
        <w:spacing w:after="0" w:line="240" w:lineRule="auto"/>
        <w:ind w:left="567" w:right="283"/>
        <w:jc w:val="both"/>
        <w:rPr>
          <w:rFonts w:cstheme="minorHAnsi"/>
          <w:sz w:val="24"/>
          <w:szCs w:val="24"/>
          <w:lang w:val="sr-Cyrl-RS"/>
        </w:rPr>
      </w:pPr>
      <w:r w:rsidRPr="002B179E">
        <w:rPr>
          <w:rFonts w:ascii="Arial" w:eastAsia="Calibri" w:hAnsi="Arial" w:cs="Arial"/>
          <w:lang w:val="en-US"/>
        </w:rPr>
        <w:t xml:space="preserve">   </w:t>
      </w:r>
      <w:r w:rsidR="006436F5">
        <w:rPr>
          <w:rFonts w:ascii="Arial" w:eastAsia="Calibri" w:hAnsi="Arial" w:cs="Arial"/>
          <w:lang w:val="sr-Cyrl-RS"/>
        </w:rPr>
        <w:t xml:space="preserve">            </w:t>
      </w:r>
      <w:r w:rsidRPr="002B179E">
        <w:rPr>
          <w:rFonts w:ascii="Arial" w:eastAsia="Calibri" w:hAnsi="Arial" w:cs="Arial"/>
          <w:lang w:val="sr-Cyrl-CS"/>
        </w:rPr>
        <w:t xml:space="preserve">______________                  </w:t>
      </w:r>
      <w:r w:rsidR="006436F5">
        <w:rPr>
          <w:rFonts w:ascii="Arial" w:eastAsia="Calibri" w:hAnsi="Arial" w:cs="Arial"/>
          <w:lang w:val="sr-Cyrl-CS"/>
        </w:rPr>
        <w:t xml:space="preserve">                             </w:t>
      </w:r>
      <w:r w:rsidRPr="002B179E">
        <w:rPr>
          <w:rFonts w:ascii="Arial" w:eastAsia="Calibri" w:hAnsi="Arial" w:cs="Arial"/>
          <w:lang w:val="sr-Cyrl-CS"/>
        </w:rPr>
        <w:t>__________________________________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RS"/>
        </w:rPr>
      </w:pPr>
    </w:p>
    <w:p w:rsidR="002B179E" w:rsidRPr="001C5141" w:rsidRDefault="001C5141" w:rsidP="002B179E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 xml:space="preserve">Мењају се стране конкурсне документације 9 од 51, 10 од 51, 11 од 51, 12 од 51, 13 од 51 и 14 од 51 означене под тачком </w:t>
      </w:r>
      <w:r w:rsidRPr="001C5141">
        <w:rPr>
          <w:rFonts w:cstheme="minorHAnsi"/>
          <w:sz w:val="24"/>
          <w:szCs w:val="24"/>
          <w:lang w:val="en-US"/>
        </w:rPr>
        <w:t xml:space="preserve">IV. </w:t>
      </w:r>
      <w:r w:rsidRPr="001C5141">
        <w:rPr>
          <w:rFonts w:cstheme="minorHAnsi"/>
          <w:sz w:val="24"/>
          <w:szCs w:val="24"/>
          <w:lang w:val="sr-Cyrl-RS"/>
        </w:rPr>
        <w:t>Техничка документација и планови.</w:t>
      </w:r>
    </w:p>
    <w:p w:rsidR="002B179E" w:rsidRPr="001C5141" w:rsidRDefault="001C5141" w:rsidP="002B179E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>У прилогу Вам достављамо измењене стране конкурсне документације</w:t>
      </w:r>
      <w:r w:rsidR="002B179E" w:rsidRPr="001C5141">
        <w:rPr>
          <w:rFonts w:cstheme="minorHAnsi"/>
          <w:sz w:val="24"/>
          <w:szCs w:val="24"/>
          <w:lang w:val="sr-Cyrl-CS"/>
        </w:rPr>
        <w:t>.</w:t>
      </w: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2B179E" w:rsidRDefault="002B179E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ru-RU"/>
        </w:rPr>
        <w:sectPr w:rsidR="002B179E" w:rsidSect="005A7574">
          <w:headerReference w:type="default" r:id="rId9"/>
          <w:footerReference w:type="default" r:id="rId10"/>
          <w:pgSz w:w="11906" w:h="16838"/>
          <w:pgMar w:top="1417" w:right="707" w:bottom="1417" w:left="426" w:header="708" w:footer="708" w:gutter="0"/>
          <w:cols w:space="708"/>
          <w:docGrid w:linePitch="360"/>
        </w:sectPr>
      </w:pPr>
    </w:p>
    <w:p w:rsidR="001C4E09" w:rsidRPr="001C4E09" w:rsidRDefault="001C4E09" w:rsidP="001C4E0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sz w:val="24"/>
          <w:szCs w:val="24"/>
          <w:highlight w:val="yellow"/>
          <w:lang w:val="sr-Cyrl-CS"/>
        </w:rPr>
      </w:pPr>
      <w:r w:rsidRPr="001C4E09">
        <w:rPr>
          <w:rFonts w:ascii="Arial" w:eastAsia="TimesNewRomanPSMT" w:hAnsi="Arial" w:cs="Arial"/>
          <w:b/>
          <w:highlight w:val="yellow"/>
        </w:rPr>
        <w:lastRenderedPageBreak/>
        <w:t>ТЕХНИЧКА ДОКУМЕНТАЦИЈА И ПЛАНОВИ</w:t>
      </w:r>
    </w:p>
    <w:p w:rsidR="001C4E09" w:rsidRPr="001C4E09" w:rsidRDefault="001C4E09" w:rsidP="001C4E09">
      <w:pPr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1C4E09" w:rsidRPr="001C4E09" w:rsidRDefault="001C4E09" w:rsidP="001C4E09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1C4E09">
        <w:rPr>
          <w:rFonts w:ascii="Arial" w:eastAsia="Calibri" w:hAnsi="Arial" w:cs="Arial"/>
          <w:lang w:val="sr-Cyrl-CS"/>
        </w:rPr>
        <w:t>Наручилац је у Спецификацији и Техничким карактеристикама набавке прецизно одредио предмет набавке, како би понуђачи могли да припреме прихватљиве понуде, које ће бити у складу са потребама наручиоца.</w:t>
      </w:r>
    </w:p>
    <w:p w:rsidR="001C4E09" w:rsidRPr="001C4E09" w:rsidRDefault="001C4E09" w:rsidP="001C4E09">
      <w:pPr>
        <w:spacing w:after="0" w:line="240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1C4E09" w:rsidRPr="001C4E09" w:rsidRDefault="001C4E09" w:rsidP="001C4E09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1C4E09">
        <w:rPr>
          <w:rFonts w:ascii="Arial" w:eastAsia="Calibri" w:hAnsi="Arial" w:cs="Arial"/>
          <w:lang w:val="sr-Cyrl-CS"/>
        </w:rPr>
        <w:t>Прилог са информацијама о локацији, показатељима потрошње, месечном и укупном количином енергије и одобреном снагом појединачно за свако место испоруке (попунио Наручилац)</w:t>
      </w:r>
    </w:p>
    <w:p w:rsidR="001C4E09" w:rsidRPr="001C4E09" w:rsidRDefault="001C4E09" w:rsidP="001C4E0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val="sr-Cyrl-CS"/>
        </w:rPr>
      </w:pPr>
    </w:p>
    <w:p w:rsidR="001C4E09" w:rsidRPr="001C4E09" w:rsidRDefault="001C4E09" w:rsidP="001C4E0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w w:val="80"/>
          <w:sz w:val="24"/>
          <w:szCs w:val="24"/>
          <w:lang w:val="sr-Cyrl-CS"/>
        </w:rPr>
      </w:pPr>
      <w:r w:rsidRPr="001C4E09">
        <w:rPr>
          <w:rFonts w:ascii="Arial" w:eastAsia="Calibri" w:hAnsi="Arial" w:cs="Arial"/>
          <w:b/>
          <w:w w:val="80"/>
          <w:sz w:val="24"/>
          <w:szCs w:val="24"/>
          <w:lang w:val="sr-Cyrl-CS"/>
        </w:rPr>
        <w:t>Партија 2</w:t>
      </w:r>
    </w:p>
    <w:p w:rsidR="001C4E09" w:rsidRPr="001C4E09" w:rsidRDefault="001C4E09" w:rsidP="001C4E09">
      <w:pPr>
        <w:spacing w:after="0" w:line="240" w:lineRule="auto"/>
        <w:ind w:firstLine="709"/>
        <w:rPr>
          <w:rFonts w:ascii="Arial" w:eastAsia="Calibri" w:hAnsi="Arial" w:cs="Arial"/>
          <w:b/>
          <w:w w:val="80"/>
          <w:position w:val="-6"/>
          <w:sz w:val="24"/>
          <w:szCs w:val="24"/>
          <w:lang w:val="sr-Cyrl-CS"/>
        </w:rPr>
      </w:pPr>
    </w:p>
    <w:tbl>
      <w:tblPr>
        <w:tblW w:w="16113" w:type="dxa"/>
        <w:tblInd w:w="-10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876"/>
        <w:gridCol w:w="564"/>
        <w:gridCol w:w="526"/>
        <w:gridCol w:w="316"/>
        <w:gridCol w:w="391"/>
        <w:gridCol w:w="513"/>
        <w:gridCol w:w="317"/>
        <w:gridCol w:w="364"/>
        <w:gridCol w:w="540"/>
        <w:gridCol w:w="317"/>
        <w:gridCol w:w="391"/>
        <w:gridCol w:w="513"/>
        <w:gridCol w:w="323"/>
        <w:gridCol w:w="404"/>
        <w:gridCol w:w="513"/>
        <w:gridCol w:w="323"/>
        <w:gridCol w:w="362"/>
        <w:gridCol w:w="514"/>
        <w:gridCol w:w="323"/>
        <w:gridCol w:w="404"/>
        <w:gridCol w:w="513"/>
        <w:gridCol w:w="323"/>
        <w:gridCol w:w="363"/>
        <w:gridCol w:w="513"/>
        <w:gridCol w:w="323"/>
        <w:gridCol w:w="404"/>
        <w:gridCol w:w="513"/>
        <w:gridCol w:w="323"/>
        <w:gridCol w:w="404"/>
        <w:gridCol w:w="513"/>
        <w:gridCol w:w="237"/>
        <w:gridCol w:w="339"/>
        <w:gridCol w:w="513"/>
        <w:gridCol w:w="338"/>
        <w:gridCol w:w="425"/>
        <w:gridCol w:w="425"/>
        <w:gridCol w:w="425"/>
        <w:gridCol w:w="160"/>
      </w:tblGrid>
      <w:tr w:rsidR="006436F5" w:rsidRPr="006436F5" w:rsidTr="006436F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Р.Б.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Назив мерног места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ЕД Број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Јануар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Фебруар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Март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Април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Мај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Јун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Јул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Август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Септембар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Октобар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Новембар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Децембар</w:t>
            </w:r>
          </w:p>
        </w:tc>
      </w:tr>
      <w:tr w:rsidR="006436F5" w:rsidRPr="006436F5" w:rsidTr="006436F5">
        <w:trPr>
          <w:trHeight w:val="340"/>
        </w:trPr>
        <w:tc>
          <w:tcPr>
            <w:tcW w:w="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91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63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0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33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42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одоб.снага (Кw)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ЈР</w:t>
            </w:r>
          </w:p>
        </w:tc>
        <w:tc>
          <w:tcPr>
            <w:tcW w:w="16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40"/>
        </w:trPr>
        <w:tc>
          <w:tcPr>
            <w:tcW w:w="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ЈАВОРСКА-КРУЖНИТОК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1622355509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1865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1099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339" w:right="-135"/>
              <w:jc w:val="both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1717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19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5555159.11</w:t>
            </w: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СТАРИ ГРАД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1622561491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2494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2077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ШЉИВИЋИ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1622561795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4300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РО-8 У УЛ Б.РАБРЕНОВИЋА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1622562118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ПАРКУ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1285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ГРАФИЧАР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АУТОПРЕВОЗ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1622564969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4688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1622568319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79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УЛИЦИ М.КУШИЋА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1622609661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68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99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1622613317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ПРИЛИКЕ-ГРАБОВИЦА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1622624570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3543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97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1767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2508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2649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КОЛОНИЈА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1622626782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55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1408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13.СЕПТЕМБАР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1622628863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107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МРКОЧЕВАЦ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1622628968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1622629097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2540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17.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КОД ШКОЛЕ У УЛ. 13 СЕПТЕМБАР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1622629150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ТС-1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1622629448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БУКОВИЦА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1622629909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7314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1362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ЈР У УЛИЦИ КРАЈИШКИХ БРИГАДА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1622632409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МАЛЕ ЕРЧЕГЕ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РО-4 У УЛИЦИ М.ЧЕТЕ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1622632456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3507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4195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4915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Б.ВАРОШ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1622632901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5106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 ТС 10/0,4 КВ БУК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1622635876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3344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2978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2765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ЦРЊЕВО-ШКОЛА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1622635986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648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ЦРЊЕВО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1622636073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600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5858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3648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4734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ЛУЧКА РЕКА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1622636230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3232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2084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КУШИЋАН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1622636356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4970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3875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5281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РАТКОВАЦ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1622639357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9435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7725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8385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1622642590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5393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5298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СЕМАФОР У ПРИЛИКАМА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1622642737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5,75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1622646108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5625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8400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4140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4890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ТС БУКОВИЦА 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1622646223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28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3137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2792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ТС ПРИЛИКЕ 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1622649025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ГРАБОВИЦА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1622667993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2554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3211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ЈЕСЕНИШТЕ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1622678995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636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1008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1622680816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687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573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531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591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626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КАМЕНТА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1622685018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1806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1576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МОРАВИЧКА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1622685987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ЈАВНА РАСВЕТА РОБАЈЕ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1622692277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1322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975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БИОЧА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1622702946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693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1158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ЈП ДИРЕКЦИЈА ЈР КИСЕЛА ВОДА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1622705994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274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РАДАЉЕВО,ПРИЛИКЕ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1625570758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lastRenderedPageBreak/>
              <w:t>44.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УЛИЦА МИЛОША ЂЕЛКАПИЋА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1625573269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2347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2080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1930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1481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1267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1466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1850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2238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45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 УЛ.ДРУГЕ ПРОЛЕТЕРСКЕ БРИГАДЕ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1625573307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2038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1549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1722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САЂАВАЦ ББ,БУКОВИЦА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1625616324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1141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ЈР УЛ.13 СЕПТЕМБАР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1625671988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 w:right="-4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461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298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БРЕЗОВА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1622659175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791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741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780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1070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49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ОПАЉЕНИК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1622659490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1260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0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СРЕДЊА РЕКА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1622662870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1713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1441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1392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2184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1968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BB4884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RS"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ЛУКЕ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1622663103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912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864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396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368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449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477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614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724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2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КУШИЋИ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1622655872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1423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1054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1180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БРАТЉЕВО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1622662576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252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4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 xml:space="preserve">МЗ МОЧИОЦИ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1622659290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823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856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894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954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735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884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760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5</w:t>
            </w:r>
            <w:r w:rsidR="00BB4884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МЗ ОСТАТИЈА-ОДВРАЋЕНИЦА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5044253978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620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56</w:t>
            </w:r>
            <w:r w:rsidR="006436F5"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ПРИДВОРИЦА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1115313667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352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57.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ДЕВИЋИ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1115323555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</w:t>
            </w: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3163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BB4884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58.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МЗ ОСОНИЦА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17299F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1622666240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199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59.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ЂУРИЋИ, ПРИЛИКЕ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5067300191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1095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  <w:t>11,04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en-US" w:eastAsia="sr-Latn-CS"/>
              </w:rPr>
              <w:t>945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color w:val="000000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60.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ПРИЛИКЕ - ИГРАЛИШТЕ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5085798296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290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22,08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350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61.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МЕЂУРЕЧЈЕ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5016360610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2050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2250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62.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 xml:space="preserve">ЈР ЛУКЕ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5016408680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250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300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63.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ПРИЛИКЕ - РАДАЉЕВО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5086672288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F5" w:rsidRPr="006436F5" w:rsidRDefault="006436F5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  <w:t>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7299F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64.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Дом Културе Међуречје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1622656237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9F" w:rsidRPr="0017299F" w:rsidRDefault="0017299F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17299F">
            <w:pPr>
              <w:tabs>
                <w:tab w:val="left" w:pos="175"/>
              </w:tabs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ab/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17299F">
            <w:pPr>
              <w:tabs>
                <w:tab w:val="right" w:pos="285"/>
              </w:tabs>
              <w:spacing w:after="0" w:line="240" w:lineRule="auto"/>
              <w:ind w:left="-197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17299F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BB4884" w:rsidP="00172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65.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ЈР Осоница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5016363750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4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99F" w:rsidRPr="0017299F" w:rsidRDefault="0017299F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17299F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170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EE4647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17299F" w:rsidRDefault="00EE4647" w:rsidP="006436F5">
            <w:pPr>
              <w:spacing w:after="0" w:line="240" w:lineRule="auto"/>
              <w:ind w:left="-15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17299F" w:rsidRDefault="00EE4647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  <w:t>17,25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7299F" w:rsidRPr="0017299F" w:rsidRDefault="00EE4647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200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99F" w:rsidRPr="006436F5" w:rsidRDefault="0017299F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  <w:tr w:rsidR="006436F5" w:rsidRPr="006436F5" w:rsidTr="006436F5">
        <w:trPr>
          <w:trHeight w:val="30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color w:val="FF0000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УКУПНО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  <w:r w:rsidRPr="006436F5"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BB4884" w:rsidRDefault="00BB4884" w:rsidP="006436F5">
            <w:pPr>
              <w:spacing w:after="0" w:line="240" w:lineRule="auto"/>
              <w:ind w:left="-18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171920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31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134955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76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125609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69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107280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3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100899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9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106720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24"/>
                <w:szCs w:val="24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63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88853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228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98117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9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113982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298" w:right="-14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123992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72" w:right="-156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 xml:space="preserve">       114153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ind w:left="-197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en-US"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F5" w:rsidRPr="006436F5" w:rsidRDefault="006436F5" w:rsidP="006436F5">
            <w:pPr>
              <w:spacing w:after="0" w:line="240" w:lineRule="auto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eastAsia="sr-Latn-C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436F5" w:rsidRPr="00BB4884" w:rsidRDefault="00BB4884" w:rsidP="006436F5">
            <w:pPr>
              <w:spacing w:after="0" w:line="240" w:lineRule="auto"/>
              <w:ind w:left="-126" w:right="-156"/>
              <w:jc w:val="center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</w:pPr>
            <w:r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RS" w:eastAsia="sr-Latn-CS"/>
              </w:rPr>
              <w:t>138008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6F5" w:rsidRPr="006436F5" w:rsidRDefault="006436F5" w:rsidP="006436F5">
            <w:pPr>
              <w:spacing w:after="0" w:line="240" w:lineRule="auto"/>
              <w:ind w:left="-212"/>
              <w:jc w:val="right"/>
              <w:rPr>
                <w:rFonts w:ascii="Calibri" w:eastAsia="Times New Roman" w:hAnsi="Calibri" w:cs="Calibri"/>
                <w:w w:val="80"/>
                <w:position w:val="-6"/>
                <w:sz w:val="10"/>
                <w:szCs w:val="10"/>
                <w:lang w:val="sr-Cyrl-CS" w:eastAsia="sr-Latn-CS"/>
              </w:rPr>
            </w:pPr>
          </w:p>
        </w:tc>
      </w:tr>
    </w:tbl>
    <w:p w:rsidR="001C4E09" w:rsidRPr="001C4E09" w:rsidRDefault="001C4E09" w:rsidP="001C4E09">
      <w:pPr>
        <w:spacing w:after="0" w:line="240" w:lineRule="auto"/>
        <w:rPr>
          <w:rFonts w:ascii="Calibri" w:eastAsia="Calibri" w:hAnsi="Calibri" w:cs="Times New Roman"/>
          <w:w w:val="80"/>
          <w:position w:val="-6"/>
        </w:rPr>
      </w:pPr>
    </w:p>
    <w:p w:rsidR="001C4E09" w:rsidRPr="00BB4884" w:rsidRDefault="001C4E09" w:rsidP="001C4E09">
      <w:pPr>
        <w:spacing w:after="0" w:line="240" w:lineRule="auto"/>
        <w:rPr>
          <w:rFonts w:ascii="Arial" w:eastAsia="Calibri" w:hAnsi="Arial" w:cs="Arial"/>
          <w:b/>
          <w:color w:val="FF0000"/>
          <w:position w:val="-6"/>
          <w:sz w:val="24"/>
          <w:szCs w:val="24"/>
          <w:lang w:val="sr-Cyrl-RS"/>
        </w:rPr>
      </w:pPr>
      <w:r w:rsidRPr="001C4E09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 xml:space="preserve">УКУПНО </w:t>
      </w:r>
      <w:r w:rsidRPr="00BB4884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ЈР = 1.4</w:t>
      </w:r>
      <w:r w:rsidR="00BB4884" w:rsidRPr="00BB4884">
        <w:rPr>
          <w:rFonts w:ascii="Arial" w:eastAsia="Calibri" w:hAnsi="Arial" w:cs="Arial"/>
          <w:b/>
          <w:position w:val="-6"/>
          <w:sz w:val="24"/>
          <w:szCs w:val="24"/>
          <w:lang w:val="sr-Cyrl-RS"/>
        </w:rPr>
        <w:t>24</w:t>
      </w:r>
      <w:r w:rsidRPr="00BB4884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.</w:t>
      </w:r>
      <w:r w:rsidR="00BB4884" w:rsidRPr="00BB4884">
        <w:rPr>
          <w:rFonts w:ascii="Arial" w:eastAsia="Calibri" w:hAnsi="Arial" w:cs="Arial"/>
          <w:b/>
          <w:position w:val="-6"/>
          <w:sz w:val="24"/>
          <w:szCs w:val="24"/>
          <w:lang w:val="sr-Cyrl-RS"/>
        </w:rPr>
        <w:t>488</w:t>
      </w:r>
    </w:p>
    <w:p w:rsidR="0017299F" w:rsidRDefault="0017299F" w:rsidP="001C4E09">
      <w:pPr>
        <w:spacing w:after="0" w:line="240" w:lineRule="auto"/>
        <w:rPr>
          <w:rFonts w:ascii="Arial" w:eastAsia="Calibri" w:hAnsi="Arial" w:cs="Arial"/>
          <w:b/>
          <w:color w:val="FF0000"/>
          <w:position w:val="-6"/>
          <w:sz w:val="24"/>
          <w:szCs w:val="24"/>
          <w:lang w:val="sr-Cyrl-CS"/>
        </w:rPr>
      </w:pPr>
    </w:p>
    <w:p w:rsidR="0017299F" w:rsidRDefault="0017299F" w:rsidP="001C4E09">
      <w:pPr>
        <w:spacing w:after="0" w:line="240" w:lineRule="auto"/>
        <w:rPr>
          <w:rFonts w:ascii="Arial" w:eastAsia="Calibri" w:hAnsi="Arial" w:cs="Arial"/>
          <w:b/>
          <w:color w:val="FF0000"/>
          <w:position w:val="-6"/>
          <w:sz w:val="24"/>
          <w:szCs w:val="24"/>
          <w:lang w:val="sr-Cyrl-CS"/>
        </w:rPr>
      </w:pPr>
    </w:p>
    <w:p w:rsidR="0017299F" w:rsidRDefault="0017299F" w:rsidP="001C4E09">
      <w:pPr>
        <w:spacing w:after="0" w:line="240" w:lineRule="auto"/>
        <w:rPr>
          <w:rFonts w:ascii="Arial" w:eastAsia="Calibri" w:hAnsi="Arial" w:cs="Arial"/>
          <w:b/>
          <w:color w:val="FF0000"/>
          <w:position w:val="-6"/>
          <w:sz w:val="24"/>
          <w:szCs w:val="24"/>
          <w:lang w:val="sr-Cyrl-CS"/>
        </w:rPr>
      </w:pPr>
    </w:p>
    <w:p w:rsidR="0017299F" w:rsidRDefault="0017299F" w:rsidP="001C4E09">
      <w:pPr>
        <w:spacing w:after="0" w:line="240" w:lineRule="auto"/>
        <w:rPr>
          <w:rFonts w:ascii="Arial" w:eastAsia="Calibri" w:hAnsi="Arial" w:cs="Arial"/>
          <w:b/>
          <w:color w:val="FF0000"/>
          <w:position w:val="-6"/>
          <w:sz w:val="24"/>
          <w:szCs w:val="24"/>
          <w:lang w:val="sr-Cyrl-CS"/>
        </w:rPr>
      </w:pPr>
    </w:p>
    <w:p w:rsid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  <w:r w:rsidRPr="006B475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lastRenderedPageBreak/>
        <w:t>Партија 1</w:t>
      </w:r>
    </w:p>
    <w:p w:rsid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</w:p>
    <w:p w:rsidR="006B4757" w:rsidRPr="006B4757" w:rsidRDefault="006B4757" w:rsidP="006B4757">
      <w:pPr>
        <w:spacing w:after="0" w:line="240" w:lineRule="auto"/>
        <w:jc w:val="center"/>
        <w:rPr>
          <w:rFonts w:ascii="Arial" w:eastAsia="Calibri" w:hAnsi="Arial" w:cs="Arial"/>
          <w:b/>
          <w:position w:val="-6"/>
          <w:sz w:val="24"/>
          <w:szCs w:val="24"/>
          <w:lang w:val="en-US"/>
        </w:rPr>
      </w:pPr>
    </w:p>
    <w:tbl>
      <w:tblPr>
        <w:tblW w:w="11473" w:type="dxa"/>
        <w:tblInd w:w="1279" w:type="dxa"/>
        <w:tblLook w:val="0000" w:firstRow="0" w:lastRow="0" w:firstColumn="0" w:lastColumn="0" w:noHBand="0" w:noVBand="0"/>
      </w:tblPr>
      <w:tblGrid>
        <w:gridCol w:w="1174"/>
        <w:gridCol w:w="1936"/>
        <w:gridCol w:w="1417"/>
        <w:gridCol w:w="1212"/>
        <w:gridCol w:w="1212"/>
        <w:gridCol w:w="1344"/>
        <w:gridCol w:w="1052"/>
        <w:gridCol w:w="2126"/>
      </w:tblGrid>
      <w:tr w:rsidR="006436F5" w:rsidRPr="006436F5" w:rsidTr="006436F5">
        <w:trPr>
          <w:trHeight w:val="114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Calibri" w:hAnsi="Arial" w:cs="Arial"/>
                <w:sz w:val="24"/>
                <w:szCs w:val="24"/>
                <w:lang w:val="sr-Cyrl-CS"/>
              </w:rPr>
              <w:tab/>
            </w: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Рб.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Мерно место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ЕД број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мерење-нижа тарифа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двотарифно мерење-виша тарифа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 xml:space="preserve"> (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kWh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УКУПНО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(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kWh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Одобрена снага       (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)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Свлачионице-широка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ind w:left="-332" w:firstLine="332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1622564801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Управа и канцеларије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1622568057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ind w:right="47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Бифе широка потрошња, једнотарифно мерење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Канцеларија фонда дечје заштите-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1622568146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Туристичка организација општине 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1622609902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М.Кушића бр. 12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1622618080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457A28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Кушићи-широка потрошња, двотарифно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1622656038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457A28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Међуречје 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1622656216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183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 Катићи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1622659107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Мочиоци- 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1622659306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Опаљеник-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1622659531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Братљево- 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1622662602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Ковиље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Средња Река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1622662953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Осоница -широка потрошња, једнотарифно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1622666256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457A28">
        <w:trPr>
          <w:trHeight w:val="315"/>
        </w:trPr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Санитарни чвор и гардероба- широка потрошња, двотарфино мерење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1622705769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457A28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Секретаријат народне одбране  - широка потрошња, двотарифно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1622568078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11563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Девиће -широка потрошња, једнотарифно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1115340325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49-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1622703651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3155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3511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Милинка Кушића 51-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1622688375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7920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7920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 xml:space="preserve">34,5 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Пословни простор Јаворска 2- широка потрошња, једнотарифно 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5016369502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18</w:t>
            </w: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Стамбени простор -Кеј браће Дамјановић- широка потрошња, двотарфино мерење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5016267556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Месна канцеларија</w:t>
            </w:r>
          </w:p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 xml:space="preserve">    Ерчеге -широка потрошња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1622662775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5,75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СО Ивањица Мркочевац Ламела Ц,спрат бр.2, стан бр.9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5068955671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2152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6245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8397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 Одмаралиште Дајићи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5072579099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1500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3500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Вукадина Стојановића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5016375405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Косовица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5081498298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Летња позорница испред поште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5084163700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22.08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29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Летња позорница испред Споменика револуције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5084163777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22.08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ab/>
            </w:r>
            <w:r w:rsidRPr="006436F5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ТП Нови Дани продавница у Приликама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5016396992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14400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17400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17,25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АД Нови Дани у стечају продавница Прилике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5016412122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1800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6000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7800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1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04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  -расвета стадион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1626020522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72000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350,00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kW</w:t>
            </w:r>
          </w:p>
        </w:tc>
      </w:tr>
      <w:tr w:rsidR="006436F5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 - свлачионице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1622652520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6F5" w:rsidRPr="006436F5" w:rsidRDefault="006436F5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6436F5"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 xml:space="preserve">43,47 </w:t>
            </w:r>
            <w:r w:rsidRPr="006436F5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</w:t>
            </w:r>
          </w:p>
        </w:tc>
      </w:tr>
      <w:tr w:rsidR="00EE4647" w:rsidRPr="006436F5" w:rsidTr="006436F5">
        <w:trPr>
          <w:trHeight w:val="3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6436F5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34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6436F5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sr-Cyrl-CS"/>
              </w:rPr>
              <w:t>Општина Ивањица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6436F5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C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CS"/>
              </w:rPr>
              <w:t>5016381456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EE4647" w:rsidRDefault="00EE4647" w:rsidP="00EE4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850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EE4647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1800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647" w:rsidRPr="00EE4647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EE4647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>2650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647" w:rsidRPr="00EE4647" w:rsidRDefault="00EE4647" w:rsidP="00643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/>
              </w:rPr>
              <w:t xml:space="preserve">17,25 </w:t>
            </w: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kW</w:t>
            </w:r>
          </w:p>
        </w:tc>
      </w:tr>
    </w:tbl>
    <w:p w:rsidR="006B4757" w:rsidRPr="006B4757" w:rsidRDefault="006B4757" w:rsidP="006B4757">
      <w:pPr>
        <w:spacing w:after="0" w:line="240" w:lineRule="auto"/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</w:pPr>
      <w:r w:rsidRPr="006B4757">
        <w:rPr>
          <w:rFonts w:ascii="Arial" w:eastAsia="Calibri" w:hAnsi="Arial" w:cs="Arial"/>
          <w:b/>
          <w:position w:val="-6"/>
          <w:sz w:val="10"/>
          <w:szCs w:val="10"/>
          <w:lang w:val="sr-Cyrl-CS"/>
        </w:rPr>
        <w:br w:type="textWrapping" w:clear="all"/>
      </w:r>
    </w:p>
    <w:p w:rsidR="006B4757" w:rsidRPr="006B4757" w:rsidRDefault="006B4757" w:rsidP="006B4757">
      <w:pPr>
        <w:pBdr>
          <w:bottom w:val="single" w:sz="4" w:space="1" w:color="auto"/>
        </w:pBdr>
        <w:tabs>
          <w:tab w:val="left" w:pos="1710"/>
          <w:tab w:val="left" w:pos="3960"/>
          <w:tab w:val="left" w:pos="5295"/>
          <w:tab w:val="left" w:pos="5445"/>
          <w:tab w:val="left" w:pos="5805"/>
          <w:tab w:val="left" w:pos="6960"/>
          <w:tab w:val="left" w:pos="74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B475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B4757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6436F5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6B475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Укупно </w:t>
      </w:r>
      <w:r w:rsidRPr="006B4757">
        <w:rPr>
          <w:rFonts w:ascii="Arial" w:eastAsia="Times New Roman" w:hAnsi="Arial" w:cs="Arial"/>
          <w:b/>
          <w:sz w:val="16"/>
          <w:szCs w:val="16"/>
          <w:lang w:val="en-US"/>
        </w:rPr>
        <w:t>kWh</w:t>
      </w:r>
      <w:r w:rsidRPr="006B4757">
        <w:rPr>
          <w:rFonts w:ascii="Arial" w:eastAsia="Times New Roman" w:hAnsi="Arial" w:cs="Arial"/>
          <w:b/>
          <w:sz w:val="16"/>
          <w:szCs w:val="16"/>
          <w:lang w:val="sr-Cyrl-CS"/>
        </w:rPr>
        <w:t>:</w:t>
      </w:r>
      <w:r w:rsidR="00075887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    </w:t>
      </w:r>
      <w:r w:rsidR="00EE4647" w:rsidRPr="00EE4647">
        <w:rPr>
          <w:rFonts w:ascii="Arial" w:eastAsia="Times New Roman" w:hAnsi="Arial" w:cs="Arial"/>
          <w:b/>
          <w:sz w:val="24"/>
          <w:szCs w:val="24"/>
          <w:lang w:val="sr-Cyrl-CS"/>
        </w:rPr>
        <w:t>29538</w:t>
      </w:r>
      <w:r w:rsidR="006436F5" w:rsidRPr="00075887"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  <w:t xml:space="preserve">       </w:t>
      </w:r>
      <w:r w:rsidR="00075887" w:rsidRPr="00075887"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  <w:t xml:space="preserve"> </w:t>
      </w:r>
      <w:r w:rsidR="00EE4647" w:rsidRPr="00EE4647">
        <w:rPr>
          <w:rFonts w:ascii="Arial" w:eastAsia="Times New Roman" w:hAnsi="Arial" w:cs="Arial"/>
          <w:b/>
          <w:sz w:val="24"/>
          <w:szCs w:val="24"/>
          <w:lang w:val="sr-Cyrl-CS"/>
        </w:rPr>
        <w:t>131083</w:t>
      </w:r>
      <w:r w:rsidRPr="00075887"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  <w:t xml:space="preserve">     </w:t>
      </w:r>
      <w:r w:rsidRPr="00075887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="006436F5" w:rsidRPr="00075887"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  <w:t xml:space="preserve">  </w:t>
      </w:r>
      <w:r w:rsidRPr="00EE4647">
        <w:rPr>
          <w:rFonts w:ascii="Arial" w:eastAsia="Times New Roman" w:hAnsi="Arial" w:cs="Arial"/>
          <w:b/>
          <w:sz w:val="24"/>
          <w:szCs w:val="24"/>
          <w:lang w:val="sr-Cyrl-CS"/>
        </w:rPr>
        <w:t>99600</w:t>
      </w:r>
      <w:r w:rsidRPr="00EE4647">
        <w:rPr>
          <w:rFonts w:ascii="Arial" w:eastAsia="Times New Roman" w:hAnsi="Arial" w:cs="Arial"/>
          <w:sz w:val="16"/>
          <w:szCs w:val="16"/>
          <w:lang w:val="sr-Cyrl-CS"/>
        </w:rPr>
        <w:t xml:space="preserve">        </w:t>
      </w:r>
      <w:r w:rsidR="006436F5" w:rsidRPr="00EE4647">
        <w:rPr>
          <w:rFonts w:ascii="Arial" w:eastAsia="Times New Roman" w:hAnsi="Arial" w:cs="Arial"/>
          <w:sz w:val="16"/>
          <w:szCs w:val="16"/>
          <w:lang w:val="sr-Cyrl-CS"/>
        </w:rPr>
        <w:t xml:space="preserve">   </w:t>
      </w:r>
      <w:r w:rsidR="00EE4647" w:rsidRPr="00EE4647">
        <w:rPr>
          <w:rFonts w:ascii="Arial" w:eastAsia="Times New Roman" w:hAnsi="Arial" w:cs="Arial"/>
          <w:b/>
          <w:sz w:val="24"/>
          <w:szCs w:val="24"/>
          <w:lang w:val="sr-Cyrl-CS"/>
        </w:rPr>
        <w:t>260221</w:t>
      </w:r>
    </w:p>
    <w:p w:rsidR="006B4757" w:rsidRPr="00EE4647" w:rsidRDefault="006B4757" w:rsidP="006B475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US"/>
        </w:rPr>
        <w:sectPr w:rsidR="006B4757" w:rsidRPr="00EE4647" w:rsidSect="002B179E">
          <w:pgSz w:w="16838" w:h="11906" w:orient="landscape"/>
          <w:pgMar w:top="707" w:right="1417" w:bottom="426" w:left="1417" w:header="708" w:footer="708" w:gutter="0"/>
          <w:cols w:space="708"/>
          <w:docGrid w:linePitch="360"/>
        </w:sectPr>
      </w:pPr>
      <w:r w:rsidRPr="00EE464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 xml:space="preserve">УКУПНО  = </w:t>
      </w:r>
      <w:r w:rsidR="006436F5" w:rsidRPr="00EE464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2</w:t>
      </w:r>
      <w:r w:rsidR="00EE4647" w:rsidRPr="00EE464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60</w:t>
      </w:r>
      <w:r w:rsidRPr="00EE464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 xml:space="preserve"> </w:t>
      </w:r>
      <w:r w:rsidR="00EE4647" w:rsidRPr="00EE4647">
        <w:rPr>
          <w:rFonts w:ascii="Arial" w:eastAsia="Calibri" w:hAnsi="Arial" w:cs="Arial"/>
          <w:b/>
          <w:position w:val="-6"/>
          <w:sz w:val="24"/>
          <w:szCs w:val="24"/>
          <w:lang w:val="sr-Cyrl-RS"/>
        </w:rPr>
        <w:t>22</w:t>
      </w:r>
      <w:r w:rsidRPr="00EE4647">
        <w:rPr>
          <w:rFonts w:ascii="Arial" w:eastAsia="Calibri" w:hAnsi="Arial" w:cs="Arial"/>
          <w:b/>
          <w:position w:val="-6"/>
          <w:sz w:val="24"/>
          <w:szCs w:val="24"/>
          <w:lang w:val="sr-Cyrl-CS"/>
        </w:rPr>
        <w:t>1</w:t>
      </w:r>
      <w:r w:rsidRPr="00EE4647">
        <w:rPr>
          <w:rFonts w:ascii="Arial" w:eastAsia="Times New Roman" w:hAnsi="Arial" w:cs="Arial"/>
          <w:b/>
          <w:sz w:val="16"/>
          <w:szCs w:val="16"/>
          <w:lang w:val="en-US"/>
        </w:rPr>
        <w:t xml:space="preserve"> kWh</w:t>
      </w:r>
    </w:p>
    <w:p w:rsidR="007A189B" w:rsidRPr="001C5141" w:rsidRDefault="001C5141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34 од 51, 35 од 51, 36 од 51, 37 од 51, 38 од 51 и 39 од 51 које се односе на обрасце понуде за партију 1 и партију 2.</w:t>
      </w:r>
    </w:p>
    <w:p w:rsidR="007A189B" w:rsidRPr="001C5141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1C5141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1C5141" w:rsidRPr="001C5141">
        <w:rPr>
          <w:rFonts w:cstheme="minorHAnsi"/>
          <w:sz w:val="24"/>
          <w:szCs w:val="24"/>
          <w:lang w:val="sr-Cyrl-CS"/>
        </w:rPr>
        <w:t>измењене обрасце понуда за партију 1 и партију 2</w:t>
      </w:r>
      <w:r w:rsidRPr="001C5141">
        <w:rPr>
          <w:rFonts w:cstheme="minorHAnsi"/>
          <w:sz w:val="24"/>
          <w:szCs w:val="24"/>
          <w:lang w:val="sr-Cyrl-CS"/>
        </w:rPr>
        <w:t>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D373F5" w:rsidRPr="00D373F5" w:rsidRDefault="00D373F5" w:rsidP="00D373F5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D373F5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 xml:space="preserve">ПАРТИЈА 1 </w:t>
      </w:r>
    </w:p>
    <w:p w:rsidR="00D373F5" w:rsidRPr="00D373F5" w:rsidRDefault="00D373F5" w:rsidP="00D373F5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D373F5" w:rsidRPr="00D373F5" w:rsidRDefault="00D373F5" w:rsidP="00D373F5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D373F5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tbl>
      <w:tblPr>
        <w:tblpPr w:leftFromText="180" w:rightFromText="180" w:vertAnchor="text" w:horzAnchor="margin" w:tblpY="170"/>
        <w:tblW w:w="11165" w:type="dxa"/>
        <w:tblLayout w:type="fixed"/>
        <w:tblLook w:val="0600" w:firstRow="0" w:lastRow="0" w:firstColumn="0" w:lastColumn="0" w:noHBand="1" w:noVBand="1"/>
      </w:tblPr>
      <w:tblGrid>
        <w:gridCol w:w="1559"/>
        <w:gridCol w:w="389"/>
        <w:gridCol w:w="178"/>
        <w:gridCol w:w="534"/>
        <w:gridCol w:w="120"/>
        <w:gridCol w:w="922"/>
        <w:gridCol w:w="533"/>
        <w:gridCol w:w="74"/>
        <w:gridCol w:w="527"/>
        <w:gridCol w:w="514"/>
        <w:gridCol w:w="428"/>
        <w:gridCol w:w="52"/>
        <w:gridCol w:w="140"/>
        <w:gridCol w:w="678"/>
        <w:gridCol w:w="113"/>
        <w:gridCol w:w="352"/>
        <w:gridCol w:w="498"/>
        <w:gridCol w:w="570"/>
        <w:gridCol w:w="340"/>
        <w:gridCol w:w="993"/>
        <w:gridCol w:w="437"/>
        <w:gridCol w:w="213"/>
        <w:gridCol w:w="342"/>
        <w:gridCol w:w="659"/>
      </w:tblGrid>
      <w:tr w:rsidR="00D373F5" w:rsidRPr="00D373F5" w:rsidTr="00457A28">
        <w:trPr>
          <w:trHeight w:val="284"/>
        </w:trPr>
        <w:tc>
          <w:tcPr>
            <w:tcW w:w="2660" w:type="dxa"/>
            <w:gridSpan w:val="4"/>
            <w:hideMark/>
          </w:tcPr>
          <w:p w:rsidR="00D373F5" w:rsidRPr="00D373F5" w:rsidRDefault="00D373F5" w:rsidP="00457A28">
            <w:pPr>
              <w:spacing w:after="0" w:line="240" w:lineRule="auto"/>
              <w:ind w:right="-170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8505" w:type="dxa"/>
            <w:gridSpan w:val="20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D373F5">
              <w:rPr>
                <w:rFonts w:ascii="Arial" w:eastAsia="Calibri" w:hAnsi="Arial" w:cs="Arial"/>
                <w:lang w:val="ru-RU"/>
              </w:rPr>
              <w:t>10/2020</w:t>
            </w:r>
            <w:r w:rsidRPr="00D373F5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373F5">
              <w:rPr>
                <w:rFonts w:ascii="Arial" w:eastAsia="Calibri" w:hAnsi="Arial" w:cs="Arial"/>
              </w:rPr>
              <w:t>Набавка добара</w:t>
            </w:r>
            <w:r w:rsidRPr="00D373F5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D373F5">
              <w:rPr>
                <w:rFonts w:ascii="Arial" w:eastAsia="Calibri" w:hAnsi="Arial" w:cs="Arial"/>
                <w:lang w:val="sr-Cyrl-CS"/>
              </w:rPr>
              <w:t xml:space="preserve">- Набавка електричне енергије; 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720"/>
        </w:trPr>
        <w:tc>
          <w:tcPr>
            <w:tcW w:w="2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right="-216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0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 xml:space="preserve">ПАРТИЈА 1 - </w:t>
            </w:r>
            <w:r w:rsidRPr="00D373F5">
              <w:rPr>
                <w:rFonts w:ascii="Arial" w:eastAsia="Calibri" w:hAnsi="Arial" w:cs="Arial"/>
                <w:b/>
              </w:rPr>
              <w:t xml:space="preserve">Набавка електричне енергије за </w:t>
            </w:r>
            <w:r w:rsidRPr="00D373F5">
              <w:rPr>
                <w:rFonts w:ascii="Arial" w:eastAsia="Calibri" w:hAnsi="Arial" w:cs="Arial"/>
                <w:b/>
                <w:lang w:val="sr-Cyrl-RS"/>
              </w:rPr>
              <w:t>потребе Општинске управе општине Ивањица</w:t>
            </w:r>
            <w:r w:rsidRPr="00D373F5">
              <w:rPr>
                <w:rFonts w:ascii="Calibri" w:eastAsia="Calibri" w:hAnsi="Calibri" w:cs="Times New Roman"/>
                <w:b/>
                <w:lang w:val="sr-Cyrl-CS"/>
              </w:rPr>
              <w:t>;</w:t>
            </w:r>
          </w:p>
          <w:p w:rsidR="00D373F5" w:rsidRPr="00D373F5" w:rsidRDefault="00D373F5" w:rsidP="00457A28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19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left="34"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3F5" w:rsidRPr="00D373F5" w:rsidRDefault="00D373F5" w:rsidP="00457A28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3F5" w:rsidRPr="00D373F5" w:rsidRDefault="00D373F5" w:rsidP="00457A28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ab/>
              <w:t>4.</w:t>
            </w:r>
            <w:r w:rsidRPr="00D373F5">
              <w:rPr>
                <w:rFonts w:ascii="Calibri" w:eastAsia="Calibri" w:hAnsi="Calibri" w:cs="Times New Roman"/>
                <w:lang w:val="sr-Cyrl-CS"/>
              </w:rPr>
              <w:tab/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3F5" w:rsidRPr="00D373F5" w:rsidRDefault="00D373F5" w:rsidP="00457A28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D373F5" w:rsidRPr="00D373F5" w:rsidTr="00457A28">
        <w:trPr>
          <w:trHeight w:val="153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Електрична енергија категорија потрошње на ниском напону и широке потрошње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D373F5">
              <w:rPr>
                <w:rFonts w:ascii="Arial" w:eastAsia="Calibri" w:hAnsi="Arial" w:cs="Arial"/>
              </w:rPr>
              <w:t>kwh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73F5">
              <w:rPr>
                <w:rFonts w:ascii="Calibri" w:eastAsia="Calibri" w:hAnsi="Calibri" w:cs="Times New Roman"/>
              </w:rPr>
              <w:t>MT</w:t>
            </w: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В</w:t>
            </w:r>
            <w:r w:rsidRPr="00D373F5">
              <w:rPr>
                <w:rFonts w:ascii="Calibri" w:eastAsia="Calibri" w:hAnsi="Calibri" w:cs="Times New Roman"/>
              </w:rPr>
              <w:t>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ЈТ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373F5"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МТ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ВТ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373F5">
              <w:rPr>
                <w:rFonts w:ascii="Calibri" w:eastAsia="Calibri" w:hAnsi="Calibri" w:cs="Times New Roman"/>
                <w:lang w:val="sr-Cyrl-CS"/>
              </w:rPr>
              <w:t>ЈТ</w:t>
            </w:r>
          </w:p>
        </w:tc>
      </w:tr>
      <w:tr w:rsidR="00D373F5" w:rsidRPr="00D373F5" w:rsidTr="00457A28">
        <w:trPr>
          <w:trHeight w:val="17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2E1D9F" w:rsidRDefault="00D373F5" w:rsidP="00457A28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2E1D9F" w:rsidRDefault="002E1D9F" w:rsidP="002E1D9F">
            <w:pPr>
              <w:spacing w:after="0" w:line="240" w:lineRule="auto"/>
              <w:jc w:val="both"/>
              <w:rPr>
                <w:rFonts w:ascii="Calibri" w:eastAsia="Calibri" w:hAnsi="Calibri" w:cs="Times New Roman"/>
                <w:lang w:val="sr-Cyrl-CS"/>
              </w:rPr>
            </w:pPr>
            <w:r w:rsidRPr="002E1D9F">
              <w:rPr>
                <w:rFonts w:ascii="Calibri" w:eastAsia="Calibri" w:hAnsi="Calibri" w:cs="Times New Roman"/>
                <w:lang w:val="sr-Cyrl-CS"/>
              </w:rPr>
              <w:t>29</w:t>
            </w:r>
            <w:r w:rsidR="00D373F5" w:rsidRPr="002E1D9F">
              <w:rPr>
                <w:rFonts w:ascii="Calibri" w:eastAsia="Calibri" w:hAnsi="Calibri" w:cs="Times New Roman"/>
                <w:lang w:val="sr-Cyrl-CS"/>
              </w:rPr>
              <w:t>.</w:t>
            </w:r>
            <w:r w:rsidRPr="002E1D9F">
              <w:rPr>
                <w:rFonts w:ascii="Calibri" w:eastAsia="Calibri" w:hAnsi="Calibri" w:cs="Times New Roman"/>
                <w:lang w:val="sr-Cyrl-CS"/>
              </w:rPr>
              <w:t>538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2E1D9F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2E1D9F" w:rsidRDefault="00D373F5" w:rsidP="002E1D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2E1D9F">
              <w:rPr>
                <w:rFonts w:ascii="Calibri" w:eastAsia="Calibri" w:hAnsi="Calibri" w:cs="Times New Roman"/>
                <w:lang w:val="sr-Cyrl-CS"/>
              </w:rPr>
              <w:t>1</w:t>
            </w:r>
            <w:r w:rsidR="002E1D9F" w:rsidRPr="002E1D9F">
              <w:rPr>
                <w:rFonts w:ascii="Calibri" w:eastAsia="Calibri" w:hAnsi="Calibri" w:cs="Times New Roman"/>
                <w:lang w:val="sr-Cyrl-CS"/>
              </w:rPr>
              <w:t>31</w:t>
            </w:r>
            <w:r w:rsidRPr="002E1D9F">
              <w:rPr>
                <w:rFonts w:ascii="Calibri" w:eastAsia="Calibri" w:hAnsi="Calibri" w:cs="Times New Roman"/>
                <w:lang w:val="sr-Cyrl-CS"/>
              </w:rPr>
              <w:t>.</w:t>
            </w:r>
            <w:r w:rsidR="002E1D9F" w:rsidRPr="002E1D9F">
              <w:rPr>
                <w:rFonts w:ascii="Calibri" w:eastAsia="Calibri" w:hAnsi="Calibri" w:cs="Times New Roman"/>
                <w:lang w:val="sr-Cyrl-RS"/>
              </w:rPr>
              <w:t>0</w:t>
            </w:r>
            <w:r w:rsidRPr="002E1D9F">
              <w:rPr>
                <w:rFonts w:ascii="Calibri" w:eastAsia="Calibri" w:hAnsi="Calibri" w:cs="Times New Roman"/>
                <w:lang w:val="sr-Cyrl-CS"/>
              </w:rPr>
              <w:t>83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2E1D9F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2E1D9F" w:rsidRDefault="00D373F5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2E1D9F">
              <w:rPr>
                <w:rFonts w:ascii="Calibri" w:eastAsia="Calibri" w:hAnsi="Calibri" w:cs="Times New Roman"/>
                <w:lang w:val="sr-Cyrl-CS"/>
              </w:rPr>
              <w:t>99.600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D373F5" w:rsidRPr="00D373F5" w:rsidTr="00457A28">
        <w:trPr>
          <w:trHeight w:val="345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621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226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 xml:space="preserve">                                                     (3х4)</w:t>
            </w:r>
          </w:p>
        </w:tc>
        <w:tc>
          <w:tcPr>
            <w:tcW w:w="3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 xml:space="preserve">      (3х5)</w:t>
            </w:r>
          </w:p>
        </w:tc>
      </w:tr>
      <w:tr w:rsidR="00D373F5" w:rsidRPr="00D373F5" w:rsidTr="00457A28">
        <w:trPr>
          <w:trHeight w:val="211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ЈТ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МТ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ВТ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ЈТ</w:t>
            </w:r>
          </w:p>
        </w:tc>
      </w:tr>
      <w:tr w:rsidR="00D373F5" w:rsidRPr="00D373F5" w:rsidTr="00457A28">
        <w:trPr>
          <w:trHeight w:val="285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201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36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Укупна цена без ПДВ-а, за про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проц.кол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D373F5" w:rsidRPr="00D373F5" w:rsidTr="00457A28">
        <w:trPr>
          <w:trHeight w:val="405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2034"/>
        </w:trPr>
        <w:tc>
          <w:tcPr>
            <w:tcW w:w="2660" w:type="dxa"/>
            <w:gridSpan w:val="4"/>
            <w:vAlign w:val="center"/>
          </w:tcPr>
          <w:p w:rsidR="00D373F5" w:rsidRPr="00D373F5" w:rsidRDefault="00D373F5" w:rsidP="00457A2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D373F5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505" w:type="dxa"/>
            <w:gridSpan w:val="20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D373F5" w:rsidRPr="00D373F5" w:rsidTr="00457A28">
        <w:trPr>
          <w:trHeight w:val="284"/>
        </w:trPr>
        <w:tc>
          <w:tcPr>
            <w:tcW w:w="2660" w:type="dxa"/>
            <w:gridSpan w:val="4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815" w:type="dxa"/>
            <w:gridSpan w:val="14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D373F5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D373F5" w:rsidRPr="00D373F5" w:rsidTr="00457A28">
        <w:trPr>
          <w:trHeight w:val="284"/>
        </w:trPr>
        <w:tc>
          <w:tcPr>
            <w:tcW w:w="2660" w:type="dxa"/>
            <w:gridSpan w:val="4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8505" w:type="dxa"/>
            <w:gridSpan w:val="20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 xml:space="preserve">            </w:t>
            </w:r>
          </w:p>
        </w:tc>
      </w:tr>
      <w:tr w:rsidR="00D373F5" w:rsidRPr="00D373F5" w:rsidTr="00457A28">
        <w:trPr>
          <w:trHeight w:val="284"/>
        </w:trPr>
        <w:tc>
          <w:tcPr>
            <w:tcW w:w="2660" w:type="dxa"/>
            <w:gridSpan w:val="4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298" w:type="dxa"/>
            <w:gridSpan w:val="4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left="-247" w:right="62"/>
              <w:jc w:val="center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517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trHeight w:val="284"/>
        </w:trPr>
        <w:tc>
          <w:tcPr>
            <w:tcW w:w="2660" w:type="dxa"/>
            <w:gridSpan w:val="4"/>
            <w:vAlign w:val="bottom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649" w:type="dxa"/>
            <w:gridSpan w:val="4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87" w:type="dxa"/>
            <w:gridSpan w:val="13"/>
            <w:vAlign w:val="center"/>
          </w:tcPr>
          <w:p w:rsidR="00D373F5" w:rsidRPr="00D373F5" w:rsidRDefault="00D373F5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D373F5" w:rsidRPr="00D373F5" w:rsidTr="00457A28">
        <w:trPr>
          <w:trHeight w:val="284"/>
        </w:trPr>
        <w:tc>
          <w:tcPr>
            <w:tcW w:w="2660" w:type="dxa"/>
            <w:gridSpan w:val="4"/>
            <w:vAlign w:val="bottom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469" w:type="dxa"/>
            <w:gridSpan w:val="3"/>
            <w:vAlign w:val="bottom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387" w:type="dxa"/>
            <w:gridSpan w:val="13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D373F5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1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838" w:type="dxa"/>
            <w:gridSpan w:val="5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D373F5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vAlign w:val="center"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D373F5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D373F5" w:rsidRPr="00D373F5" w:rsidTr="00457A28">
        <w:trPr>
          <w:gridAfter w:val="3"/>
          <w:wAfter w:w="1214" w:type="dxa"/>
          <w:trHeight w:val="284"/>
        </w:trPr>
        <w:tc>
          <w:tcPr>
            <w:tcW w:w="5350" w:type="dxa"/>
            <w:gridSpan w:val="10"/>
            <w:vAlign w:val="center"/>
          </w:tcPr>
          <w:p w:rsidR="00D373F5" w:rsidRPr="00D373F5" w:rsidRDefault="00D373F5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73F5" w:rsidRPr="00D373F5" w:rsidRDefault="00D373F5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D373F5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D373F5" w:rsidRPr="00D373F5" w:rsidRDefault="00D373F5" w:rsidP="00D373F5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-</w:t>
      </w:r>
      <w:r w:rsidRPr="00D373F5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енергије, Одлуке о утврђивању цена за приступ систему за пренос електричне енергије („Сл.гл.РС“ бр. 16/2013).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D373F5">
        <w:rPr>
          <w:rFonts w:ascii="Arial" w:eastAsia="Calibri" w:hAnsi="Arial" w:cs="Arial"/>
          <w:lang w:val="sr-Cyrl-CS"/>
        </w:rPr>
        <w:t xml:space="preserve">- </w:t>
      </w:r>
      <w:r w:rsidRPr="00D373F5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color w:val="000000" w:themeColor="text1"/>
          <w:lang w:val="sr-Cyrl-CS"/>
        </w:rPr>
        <w:t xml:space="preserve">Уз примену </w:t>
      </w:r>
      <w:r w:rsidRPr="00D373F5">
        <w:rPr>
          <w:rFonts w:ascii="Arial" w:eastAsia="Calibri" w:hAnsi="Arial" w:cs="Arial"/>
          <w:lang w:val="sr-Cyrl-CS"/>
        </w:rPr>
        <w:t>Одлуке о доношењу методологије за одређивање цене приступа систему за дистрибуцију електричне енергије („Сл.гл.РС“, бр.105/2012, 84/2013, 87/2013, 143/2014, 65/2015, 109/2015, 98/2016 и 99/2018)</w:t>
      </w:r>
      <w:r w:rsidRPr="00D373F5">
        <w:rPr>
          <w:rFonts w:ascii="Arial" w:eastAsia="Calibri" w:hAnsi="Arial" w:cs="Arial"/>
          <w:color w:val="000000" w:themeColor="text1"/>
          <w:lang w:val="sr-Cyrl-CS"/>
        </w:rPr>
        <w:t xml:space="preserve"> и </w:t>
      </w:r>
      <w:r w:rsidRPr="00D373F5">
        <w:rPr>
          <w:rFonts w:ascii="Arial" w:eastAsia="Calibri" w:hAnsi="Arial" w:cs="Arial"/>
          <w:lang w:val="sr-Cyrl-CS"/>
        </w:rPr>
        <w:t>Одлуке о цени приступа систему за дистрибуцију електричне енергије („Сл.гл.РС“ бр. 77/2019).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-</w:t>
      </w:r>
      <w:r w:rsidRPr="00D373F5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D373F5" w:rsidRPr="00D373F5" w:rsidRDefault="00D373F5" w:rsidP="00D373F5">
      <w:pPr>
        <w:suppressAutoHyphens/>
        <w:spacing w:after="0" w:line="240" w:lineRule="auto"/>
        <w:ind w:right="-144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 xml:space="preserve">Уз примену Уредбе о висини посебне накнаде за подстицај повлашћених произвођача електричне енергије у 2020.години („Сл.гл.РС“ бр. 8/2020) и Уредбе о начину обрачуна и начину расподеле </w:t>
      </w:r>
      <w:r w:rsidRPr="00D373F5">
        <w:rPr>
          <w:rFonts w:ascii="Arial" w:eastAsia="Calibri" w:hAnsi="Arial" w:cs="Arial"/>
          <w:lang w:val="sr-Cyrl-CS"/>
        </w:rPr>
        <w:lastRenderedPageBreak/>
        <w:t>прикупљених средстава по основу наканде за подстицај повлашћених произвођача електричне енергије („Сл.гл.РС“ бр. 8/2013).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D373F5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трансакцијама („Сл.гл.РС“ бр. 119/2012, 68/2015, 113/2017 и 91/2019), у текућем месецу за претходни месец, а 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D373F5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 у периоду од 00:00</w:t>
      </w:r>
      <w:r w:rsidRPr="00D373F5">
        <w:rPr>
          <w:rFonts w:ascii="Arial" w:eastAsia="Calibri" w:hAnsi="Arial" w:cs="Arial"/>
        </w:rPr>
        <w:t>h</w:t>
      </w:r>
      <w:r w:rsidRPr="00D373F5">
        <w:rPr>
          <w:rFonts w:ascii="Arial" w:eastAsia="Calibri" w:hAnsi="Arial" w:cs="Arial"/>
          <w:lang w:val="sr-Cyrl-CS"/>
        </w:rPr>
        <w:t>-24:00h.</w:t>
      </w: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D373F5">
        <w:rPr>
          <w:rFonts w:ascii="Arial" w:eastAsia="Calibri" w:hAnsi="Arial" w:cs="Arial"/>
          <w:b/>
          <w:lang w:val="sr-Cyrl-CS"/>
        </w:rPr>
        <w:t>Место испоруке</w:t>
      </w:r>
      <w:r w:rsidRPr="00D373F5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електрична енергија категорија потрошње на ниском напону и широке потрошње, у свему према Прилогу, који је саставни део уговора и конкурсне документације.</w:t>
      </w: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D373F5" w:rsidRPr="00D373F5" w:rsidTr="00D373F5">
        <w:tc>
          <w:tcPr>
            <w:tcW w:w="160" w:type="dxa"/>
          </w:tcPr>
          <w:p w:rsidR="00D373F5" w:rsidRPr="00D373F5" w:rsidRDefault="00D373F5" w:rsidP="00D373F5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D373F5" w:rsidRPr="00D373F5" w:rsidRDefault="00D373F5" w:rsidP="00D373F5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D373F5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73F5" w:rsidRPr="00D373F5" w:rsidRDefault="00D373F5" w:rsidP="00D373F5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D373F5" w:rsidRPr="00D373F5" w:rsidRDefault="00D373F5" w:rsidP="00D373F5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D373F5">
              <w:rPr>
                <w:rFonts w:ascii="Arial" w:eastAsia="Times New Roman" w:hAnsi="Arial" w:cs="Arial"/>
                <w:lang w:val="sr-Cyrl-CS" w:eastAsia="ar-SA"/>
              </w:rPr>
              <w:t>2020.године</w:t>
            </w:r>
          </w:p>
        </w:tc>
        <w:tc>
          <w:tcPr>
            <w:tcW w:w="2127" w:type="dxa"/>
          </w:tcPr>
          <w:p w:rsidR="00D373F5" w:rsidRPr="00D373F5" w:rsidRDefault="00D373F5" w:rsidP="00D373F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D373F5" w:rsidRPr="00D373F5" w:rsidRDefault="00D373F5" w:rsidP="00D373F5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D373F5">
              <w:rPr>
                <w:rFonts w:ascii="Arial" w:eastAsia="Times New Roman" w:hAnsi="Arial" w:cs="Arial"/>
                <w:lang w:val="sr-Cyrl-CS" w:eastAsia="ar-SA"/>
              </w:rPr>
              <w:t xml:space="preserve">         </w:t>
            </w:r>
            <w:r w:rsidR="00A679FC">
              <w:rPr>
                <w:rFonts w:ascii="Arial" w:eastAsia="Times New Roman" w:hAnsi="Arial" w:cs="Arial"/>
                <w:lang w:val="sr-Cyrl-CS" w:eastAsia="ar-SA"/>
              </w:rPr>
              <w:t xml:space="preserve">   </w:t>
            </w:r>
            <w:r w:rsidRPr="00D373F5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D373F5" w:rsidRPr="00D373F5" w:rsidTr="00D373F5">
        <w:tc>
          <w:tcPr>
            <w:tcW w:w="160" w:type="dxa"/>
          </w:tcPr>
          <w:p w:rsidR="00D373F5" w:rsidRPr="00D373F5" w:rsidRDefault="00D373F5" w:rsidP="00D373F5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D373F5" w:rsidRPr="00D373F5" w:rsidRDefault="00D373F5" w:rsidP="00D373F5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73F5" w:rsidRPr="00D373F5" w:rsidRDefault="00D373F5" w:rsidP="00D373F5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D373F5" w:rsidRPr="00D373F5" w:rsidRDefault="00D373F5" w:rsidP="00D373F5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D373F5" w:rsidRPr="00D373F5" w:rsidRDefault="00D373F5" w:rsidP="00D373F5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D373F5" w:rsidRPr="00D373F5" w:rsidRDefault="00D373F5" w:rsidP="00D373F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D373F5" w:rsidRPr="00D373F5" w:rsidRDefault="00D373F5" w:rsidP="00D373F5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F5" w:rsidRPr="00D373F5" w:rsidRDefault="00D373F5" w:rsidP="00D373F5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457A28" w:rsidRPr="00457A28" w:rsidRDefault="00457A28" w:rsidP="00457A2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457A28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457A28" w:rsidRPr="00457A28" w:rsidRDefault="00457A28" w:rsidP="00457A28">
      <w:pPr>
        <w:keepNext/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457A28" w:rsidRPr="00457A28" w:rsidRDefault="00457A28" w:rsidP="00457A28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  <w:r w:rsidRPr="00457A28">
        <w:rPr>
          <w:rFonts w:ascii="Arial" w:eastAsia="Times New Roman" w:hAnsi="Arial" w:cs="Arial"/>
          <w:b/>
          <w:bCs/>
          <w:lang w:val="sr-Cyrl-CS" w:eastAsia="ar-SA"/>
        </w:rPr>
        <w:t xml:space="preserve">ОПИС ПРЕДМЕТА НАБАВКЕ </w:t>
      </w:r>
    </w:p>
    <w:p w:rsidR="00457A28" w:rsidRPr="00457A28" w:rsidRDefault="00457A28" w:rsidP="00457A28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10597" w:type="dxa"/>
        <w:tblInd w:w="307" w:type="dxa"/>
        <w:tblLook w:val="04A0" w:firstRow="1" w:lastRow="0" w:firstColumn="1" w:lastColumn="0" w:noHBand="0" w:noVBand="1"/>
      </w:tblPr>
      <w:tblGrid>
        <w:gridCol w:w="142"/>
        <w:gridCol w:w="79"/>
        <w:gridCol w:w="1765"/>
        <w:gridCol w:w="734"/>
        <w:gridCol w:w="255"/>
        <w:gridCol w:w="53"/>
        <w:gridCol w:w="1506"/>
        <w:gridCol w:w="665"/>
        <w:gridCol w:w="14"/>
        <w:gridCol w:w="7"/>
        <w:gridCol w:w="23"/>
        <w:gridCol w:w="147"/>
        <w:gridCol w:w="877"/>
        <w:gridCol w:w="1102"/>
        <w:gridCol w:w="555"/>
        <w:gridCol w:w="1191"/>
        <w:gridCol w:w="770"/>
        <w:gridCol w:w="570"/>
        <w:gridCol w:w="142"/>
      </w:tblGrid>
      <w:tr w:rsidR="00457A28" w:rsidRPr="00457A28" w:rsidTr="00457A28">
        <w:trPr>
          <w:gridAfter w:val="3"/>
          <w:wAfter w:w="1482" w:type="dxa"/>
          <w:trHeight w:val="284"/>
        </w:trPr>
        <w:tc>
          <w:tcPr>
            <w:tcW w:w="3028" w:type="dxa"/>
            <w:gridSpan w:val="6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087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Pr="00457A28">
              <w:rPr>
                <w:rFonts w:ascii="Arial" w:eastAsia="Calibri" w:hAnsi="Arial" w:cs="Arial"/>
                <w:lang w:val="ru-RU"/>
              </w:rPr>
              <w:t>10/2020</w:t>
            </w:r>
            <w:r w:rsidRPr="00457A28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</w:rPr>
              <w:t>Набавка добара</w:t>
            </w:r>
            <w:r w:rsidRPr="00457A28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457A28">
              <w:rPr>
                <w:rFonts w:ascii="Arial" w:eastAsia="Calibri" w:hAnsi="Arial" w:cs="Arial"/>
                <w:lang w:val="sr-Cyrl-CS"/>
              </w:rPr>
              <w:t>- Набавка електричне енергије;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rPr>
          <w:gridAfter w:val="3"/>
          <w:wAfter w:w="1482" w:type="dxa"/>
          <w:trHeight w:val="284"/>
        </w:trPr>
        <w:tc>
          <w:tcPr>
            <w:tcW w:w="3028" w:type="dxa"/>
            <w:gridSpan w:val="6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087" w:type="dxa"/>
            <w:gridSpan w:val="10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firstLine="34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 xml:space="preserve">ПАРТИЈА 2 - </w:t>
            </w:r>
            <w:r w:rsidRPr="00457A28">
              <w:rPr>
                <w:rFonts w:ascii="Arial" w:eastAsia="Calibri" w:hAnsi="Arial" w:cs="Arial"/>
                <w:b/>
              </w:rPr>
              <w:t>Набавка електричне енергије за потребе јавног осветљења на територији општине Ивањица</w:t>
            </w:r>
            <w:r w:rsidRPr="00457A28">
              <w:rPr>
                <w:rFonts w:ascii="Arial" w:eastAsia="Calibri" w:hAnsi="Arial" w:cs="Arial"/>
                <w:b/>
                <w:lang w:val="sr-Cyrl-CS"/>
              </w:rPr>
              <w:t>;</w:t>
            </w:r>
          </w:p>
          <w:p w:rsidR="00457A28" w:rsidRPr="00457A28" w:rsidRDefault="00457A28" w:rsidP="00457A28">
            <w:pPr>
              <w:spacing w:after="0" w:line="240" w:lineRule="auto"/>
              <w:ind w:firstLine="34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rPr>
          <w:gridBefore w:val="6"/>
          <w:gridAfter w:val="3"/>
          <w:wBefore w:w="3028" w:type="dxa"/>
          <w:wAfter w:w="1482" w:type="dxa"/>
          <w:trHeight w:val="284"/>
        </w:trPr>
        <w:tc>
          <w:tcPr>
            <w:tcW w:w="6087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ind w:left="426"/>
              <w:contextualSpacing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948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Предмет набавке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Јед. мере: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Процењене количине:</w:t>
            </w: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Јед.цена без ПДВ-а:</w:t>
            </w: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Јед.цена са ПДВ-ом:</w:t>
            </w: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30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2.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A28" w:rsidRPr="00457A28" w:rsidRDefault="00457A28" w:rsidP="00457A28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3.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A28" w:rsidRPr="00457A28" w:rsidRDefault="00457A28" w:rsidP="00457A28">
            <w:pPr>
              <w:tabs>
                <w:tab w:val="center" w:pos="1408"/>
                <w:tab w:val="left" w:pos="2025"/>
              </w:tabs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4.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7A28" w:rsidRPr="00457A28" w:rsidRDefault="00457A28" w:rsidP="00457A28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5.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537"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Електрична енергија са балансирањем у категорији јавно осветљење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  <w:r w:rsidRPr="00457A28">
              <w:rPr>
                <w:rFonts w:ascii="Arial" w:eastAsia="Calibri" w:hAnsi="Arial" w:cs="Arial"/>
              </w:rPr>
              <w:t>kw/h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A67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ЈР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A67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A679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457A28">
              <w:rPr>
                <w:rFonts w:ascii="Calibri" w:eastAsia="Calibri" w:hAnsi="Calibri" w:cs="Times New Roman"/>
                <w:lang w:val="sr-Cyrl-CS"/>
              </w:rPr>
              <w:t>ЈР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286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right="-108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B70C5F" w:rsidRDefault="00457A28" w:rsidP="00457A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B70C5F">
              <w:rPr>
                <w:rFonts w:ascii="Calibri" w:eastAsia="Calibri" w:hAnsi="Calibri" w:cs="Times New Roman"/>
                <w:lang w:val="sr-Cyrl-CS"/>
              </w:rPr>
              <w:t>1.4</w:t>
            </w:r>
            <w:r w:rsidR="00B70C5F" w:rsidRPr="00B70C5F">
              <w:rPr>
                <w:rFonts w:ascii="Calibri" w:eastAsia="Calibri" w:hAnsi="Calibri" w:cs="Times New Roman"/>
                <w:lang w:val="sr-Cyrl-RS"/>
              </w:rPr>
              <w:t>24</w:t>
            </w:r>
            <w:r w:rsidRPr="00B70C5F">
              <w:rPr>
                <w:rFonts w:ascii="Calibri" w:eastAsia="Calibri" w:hAnsi="Calibri" w:cs="Times New Roman"/>
                <w:lang w:val="sr-Cyrl-CS"/>
              </w:rPr>
              <w:t>.</w:t>
            </w:r>
            <w:r w:rsidR="00B70C5F" w:rsidRPr="00B70C5F">
              <w:rPr>
                <w:rFonts w:ascii="Calibri" w:eastAsia="Calibri" w:hAnsi="Calibri" w:cs="Times New Roman"/>
                <w:lang w:val="sr-Cyrl-RS"/>
              </w:rPr>
              <w:t>488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69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488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Укупна цена без ПДВ-а, за проц. кол.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Укупна цена са ПДВ-ом за проц. кол.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26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 xml:space="preserve">                                (3х4)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(3х5)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21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ЈР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ЈР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71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04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360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Укупна цена без ПДВ-а,</w:t>
            </w:r>
          </w:p>
          <w:p w:rsidR="00457A28" w:rsidRPr="00457A28" w:rsidRDefault="00457A28" w:rsidP="00457A28">
            <w:pPr>
              <w:spacing w:after="0" w:line="240" w:lineRule="auto"/>
              <w:ind w:right="-2096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за про проц.кол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Укупна цена са ПДВ-ом, за проц.кол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2"/>
          <w:gridAfter w:val="1"/>
          <w:wBefore w:w="221" w:type="dxa"/>
          <w:wAfter w:w="142" w:type="dxa"/>
          <w:trHeight w:val="143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034"/>
        </w:trPr>
        <w:tc>
          <w:tcPr>
            <w:tcW w:w="2833" w:type="dxa"/>
            <w:gridSpan w:val="4"/>
            <w:vAlign w:val="center"/>
          </w:tcPr>
          <w:p w:rsidR="00457A28" w:rsidRPr="00457A28" w:rsidRDefault="00457A28" w:rsidP="00457A28">
            <w:pPr>
              <w:suppressAutoHyphens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  <w:r w:rsidRPr="00457A28">
              <w:rPr>
                <w:rFonts w:ascii="Arial" w:eastAsia="Calibri" w:hAnsi="Arial" w:cs="Arial"/>
                <w:sz w:val="18"/>
                <w:szCs w:val="18"/>
                <w:lang w:val="sr-Cyrl-CS"/>
              </w:rPr>
              <w:lastRenderedPageBreak/>
              <w:t>Словима (укупно са ПДВ-ом):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(меродавна је текстуално исказана цена у односу на нумерички исказану цену)</w:t>
            </w:r>
          </w:p>
          <w:p w:rsidR="00457A28" w:rsidRPr="00457A28" w:rsidRDefault="00457A28" w:rsidP="00457A28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uppressAutoHyphens/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Начин плаћања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авансно плаћање није дозвољено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Плаћање у року од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354" w:type="dxa"/>
            <w:gridSpan w:val="8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457A28">
              <w:rPr>
                <w:rFonts w:ascii="Arial" w:eastAsia="Calibri" w:hAnsi="Arial" w:cs="Arial"/>
                <w:szCs w:val="20"/>
                <w:lang w:val="sr-Cyrl-CS"/>
              </w:rPr>
              <w:t>(45 дана од дана пријема рачуна)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7622" w:type="dxa"/>
            <w:gridSpan w:val="14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Рок за испоруку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1024" w:type="dxa"/>
            <w:gridSpan w:val="2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left="-247" w:right="-79"/>
              <w:jc w:val="center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(1 година)</w:t>
            </w:r>
          </w:p>
        </w:tc>
        <w:tc>
          <w:tcPr>
            <w:tcW w:w="4330" w:type="dxa"/>
            <w:gridSpan w:val="6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bottom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5207" w:type="dxa"/>
            <w:gridSpan w:val="7"/>
            <w:vAlign w:val="center"/>
          </w:tcPr>
          <w:p w:rsidR="00457A28" w:rsidRPr="00457A28" w:rsidRDefault="00457A28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wBefore w:w="142" w:type="dxa"/>
          <w:trHeight w:val="284"/>
        </w:trPr>
        <w:tc>
          <w:tcPr>
            <w:tcW w:w="2833" w:type="dxa"/>
            <w:gridSpan w:val="4"/>
            <w:vAlign w:val="bottom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Рок важења понуде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856" w:type="dxa"/>
            <w:gridSpan w:val="5"/>
            <w:vAlign w:val="bottom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дана</w:t>
            </w:r>
          </w:p>
        </w:tc>
        <w:tc>
          <w:tcPr>
            <w:tcW w:w="5207" w:type="dxa"/>
            <w:gridSpan w:val="7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val="sr-Cyrl-CS"/>
              </w:rPr>
            </w:pPr>
            <w:r w:rsidRPr="00457A28">
              <w:rPr>
                <w:rFonts w:ascii="Arial" w:eastAsia="Calibri" w:hAnsi="Arial" w:cs="Arial"/>
                <w:i/>
                <w:lang w:val="sr-Cyrl-CS"/>
              </w:rPr>
              <w:t>(Рок важења понуде не може бити краћи од  60 дана од отварања понуда)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 xml:space="preserve">Проценат укупне вредности набавке </w:t>
            </w:r>
          </w:p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који се поверава подизвођачу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2516" w:type="dxa"/>
            <w:gridSpan w:val="3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457A28">
              <w:rPr>
                <w:rFonts w:ascii="Arial" w:eastAsia="Calibri" w:hAnsi="Arial" w:cs="Arial"/>
                <w:lang w:val="sr-Cyrl-CS"/>
              </w:rPr>
              <w:t>%</w:t>
            </w: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vAlign w:val="center"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rPr>
                <w:rFonts w:ascii="Arial" w:eastAsia="Calibri" w:hAnsi="Arial" w:cs="Arial"/>
                <w:b/>
                <w:lang w:val="sr-Cyrl-CS"/>
              </w:rPr>
            </w:pPr>
            <w:r w:rsidRPr="00457A28">
              <w:rPr>
                <w:rFonts w:ascii="Arial" w:eastAsia="Calibri" w:hAnsi="Arial" w:cs="Arial"/>
                <w:b/>
                <w:lang w:val="sr-Cyrl-CS"/>
              </w:rPr>
              <w:t>Део предмета набавке који се извршава преко подизвођача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lang w:val="sr-Cyrl-CS"/>
              </w:rPr>
            </w:pPr>
          </w:p>
        </w:tc>
      </w:tr>
      <w:tr w:rsidR="00457A28" w:rsidRPr="00457A28" w:rsidTr="00457A28">
        <w:tblPrEx>
          <w:tblLook w:val="0600" w:firstRow="0" w:lastRow="0" w:firstColumn="0" w:lastColumn="0" w:noHBand="1" w:noVBand="1"/>
        </w:tblPrEx>
        <w:trPr>
          <w:gridBefore w:val="1"/>
          <w:gridAfter w:val="2"/>
          <w:wBefore w:w="142" w:type="dxa"/>
          <w:wAfter w:w="712" w:type="dxa"/>
          <w:trHeight w:val="284"/>
        </w:trPr>
        <w:tc>
          <w:tcPr>
            <w:tcW w:w="5101" w:type="dxa"/>
            <w:gridSpan w:val="10"/>
            <w:vAlign w:val="center"/>
          </w:tcPr>
          <w:p w:rsidR="00457A28" w:rsidRPr="00457A28" w:rsidRDefault="00457A28" w:rsidP="00457A28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4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57A28" w:rsidRPr="00457A28" w:rsidRDefault="00457A28" w:rsidP="00457A28">
            <w:pPr>
              <w:spacing w:after="0" w:line="240" w:lineRule="auto"/>
              <w:ind w:firstLine="720"/>
              <w:rPr>
                <w:rFonts w:ascii="Arial" w:eastAsia="Calibri" w:hAnsi="Arial" w:cs="Arial"/>
                <w:i/>
                <w:lang w:val="sr-Cyrl-CS"/>
              </w:rPr>
            </w:pPr>
            <w:r w:rsidRPr="00457A28">
              <w:rPr>
                <w:rFonts w:ascii="Arial" w:eastAsia="Calibri" w:hAnsi="Arial" w:cs="Arial"/>
                <w:i/>
                <w:lang w:val="sr-Cyrl-CS"/>
              </w:rPr>
              <w:t>(навести делове)</w:t>
            </w:r>
          </w:p>
        </w:tc>
      </w:tr>
    </w:tbl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Цена без ПДВ-а је фиксна за уговорени период снабдевања.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 xml:space="preserve">У цену нису урачунати: 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 xml:space="preserve">- трошкови приступа и коришћења система за пренос електричне енергије 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- трошкови приступа и коришћења система за дистрибуцију електричне енергије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- накнаде за подстицај повлашћених произвођача електричне енергије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- трошкове напред наведене снабдевач ће, у оквиру рачуна, фактурисати купцу сваког месеца, на основу обрачунских величина за места примопредаје купца, и то: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-</w:t>
      </w:r>
      <w:r w:rsidRPr="00457A28">
        <w:rPr>
          <w:rFonts w:ascii="Arial" w:eastAsia="Calibri" w:hAnsi="Arial" w:cs="Arial"/>
          <w:b/>
          <w:lang w:val="sr-Cyrl-CS"/>
        </w:rPr>
        <w:t>за приступ и коришћење система за пренос електричне енергије</w:t>
      </w:r>
    </w:p>
    <w:p w:rsidR="00457A28" w:rsidRPr="00457A28" w:rsidRDefault="00457A28" w:rsidP="00457A28">
      <w:pPr>
        <w:suppressAutoHyphens/>
        <w:spacing w:after="0" w:line="240" w:lineRule="auto"/>
        <w:ind w:right="141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цена приступа систему за пренос електричне енергије</w:t>
      </w:r>
      <w:r w:rsidRPr="00457A28">
        <w:rPr>
          <w:rFonts w:ascii="Arial" w:eastAsia="Calibri" w:hAnsi="Arial" w:cs="Arial"/>
          <w:color w:val="FF0000"/>
          <w:lang w:val="sr-Cyrl-CS"/>
        </w:rPr>
        <w:t>,</w:t>
      </w:r>
      <w:r w:rsidRPr="00457A28">
        <w:rPr>
          <w:rFonts w:ascii="Arial" w:eastAsia="Calibri" w:hAnsi="Arial" w:cs="Arial"/>
          <w:lang w:val="sr-Cyrl-CS"/>
        </w:rPr>
        <w:t xml:space="preserve"> Одлуке о утврђивању цена за приступ систему за пренос електричне енергије („Сл.гл.РС“ бр. 16/2013).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  <w:r w:rsidRPr="00457A28">
        <w:rPr>
          <w:rFonts w:ascii="Arial" w:eastAsia="Calibri" w:hAnsi="Arial" w:cs="Arial"/>
          <w:lang w:val="sr-Cyrl-CS"/>
        </w:rPr>
        <w:t xml:space="preserve">- </w:t>
      </w:r>
      <w:r w:rsidRPr="00457A28">
        <w:rPr>
          <w:rFonts w:ascii="Arial" w:eastAsia="Calibri" w:hAnsi="Arial" w:cs="Arial"/>
          <w:b/>
          <w:lang w:val="sr-Cyrl-CS"/>
        </w:rPr>
        <w:t>за приступ и коришћење система за дистрибуцију електричне енергије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Уз примену Одлуке о доношењу методологије за одређивање цене приступа систему за дистрибуцију електричне енергије (,,Сл.гл.РС</w:t>
      </w:r>
      <w:r w:rsidRPr="00457A28">
        <w:rPr>
          <w:rFonts w:ascii="Arial" w:eastAsia="Calibri" w:hAnsi="Arial" w:cs="Arial"/>
          <w:lang w:val="en-US"/>
        </w:rPr>
        <w:t>’’</w:t>
      </w:r>
      <w:r w:rsidRPr="00457A28">
        <w:rPr>
          <w:rFonts w:ascii="Arial" w:eastAsia="Calibri" w:hAnsi="Arial" w:cs="Arial"/>
          <w:lang w:val="sr-Cyrl-CS"/>
        </w:rPr>
        <w:t>, бр. 105/2012, 84/2013, 87/2013, 143/2014, 65/2015, 109/2015, 98/2016 и 99/2018) и Одлуке о цени приступа систему за дистрибуцију електричне енергије („Сл.гл.РС“ бр. 77/2019).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-</w:t>
      </w:r>
      <w:r w:rsidRPr="00457A28">
        <w:rPr>
          <w:rFonts w:ascii="Arial" w:eastAsia="Calibri" w:hAnsi="Arial" w:cs="Arial"/>
          <w:b/>
          <w:lang w:val="sr-Cyrl-CS"/>
        </w:rPr>
        <w:t>за накнаду за подстицај повлашћених произвођача електричне енергије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Уз примену Уредбе о висини посебне накнаде за подстицај повлашћених произвођача електричне енергије у 2020.години („Сл.гл.РС“ бр. 8/2020) и Уредбе о начину обрачуна и начину расподеле прикупљених средстава по основу наканде за подстицај повлашћених произвођача електричне енергије („Сл.гл.РС“ бр. 8/2013).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lang w:val="sr-Cyrl-CS"/>
        </w:rPr>
        <w:t>Коначна количина електричне енергије одређиваће се на основу остварене потрошње наручиоца (купца) на местима примопредаје током периода снабдевања.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val="sr-Cyrl-CS"/>
        </w:rPr>
      </w:pP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b/>
          <w:lang w:val="sr-Cyrl-CS"/>
        </w:rPr>
        <w:t xml:space="preserve">Начин и услови плаћања: </w:t>
      </w:r>
      <w:r w:rsidRPr="00457A28">
        <w:rPr>
          <w:rFonts w:ascii="Arial" w:eastAsia="Calibri" w:hAnsi="Arial" w:cs="Arial"/>
          <w:lang w:val="sr-Cyrl-CS"/>
        </w:rPr>
        <w:t xml:space="preserve">Плаћање се врши уплатом на рачун понуђача, у законском року од 45 дана од дана пријема рачуна, у складу са Законом о роковима измирења новчаних обавеза у комерцијалним </w:t>
      </w:r>
      <w:r w:rsidRPr="00457A28">
        <w:rPr>
          <w:rFonts w:ascii="Arial" w:eastAsia="Calibri" w:hAnsi="Arial" w:cs="Arial"/>
          <w:lang w:val="sr-Cyrl-CS"/>
        </w:rPr>
        <w:lastRenderedPageBreak/>
        <w:t xml:space="preserve">трансакцијама („Сл.гл.РС“ бр. 119/2012, 68/2015, 113/2017 и 91/2019), у текућем месецу за претходни месец, а по пријему рачуна за испоручене количине електричне енергије, који испоставља снабдевач на основу документа којим наручилац и снабдевач потврђују испоручене количине електричне енергије. 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b/>
          <w:lang w:val="sr-Cyrl-CS"/>
        </w:rPr>
        <w:t>Време трајања испоруке добара</w:t>
      </w:r>
      <w:r w:rsidRPr="00457A28">
        <w:rPr>
          <w:rFonts w:ascii="Arial" w:eastAsia="Calibri" w:hAnsi="Arial" w:cs="Arial"/>
          <w:lang w:val="sr-Cyrl-CS"/>
        </w:rPr>
        <w:t>: годину дана од дана закључења уговора, а након дана за који оператор система обезбеђује мерне податке за место примопредаје купца (дан промене снабдевача), у складу са Правилима о промени снабдевача („Сл.гл.РС“ бр. 65/2015 и 10/2017),у периоду од 00:00</w:t>
      </w:r>
      <w:r w:rsidRPr="00457A28">
        <w:rPr>
          <w:rFonts w:ascii="Arial" w:eastAsia="Calibri" w:hAnsi="Arial" w:cs="Arial"/>
        </w:rPr>
        <w:t>h</w:t>
      </w:r>
      <w:r w:rsidRPr="00457A28">
        <w:rPr>
          <w:rFonts w:ascii="Arial" w:eastAsia="Calibri" w:hAnsi="Arial" w:cs="Arial"/>
          <w:lang w:val="sr-Cyrl-CS"/>
        </w:rPr>
        <w:t>-24:00h.</w:t>
      </w: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</w:p>
    <w:p w:rsidR="00457A28" w:rsidRPr="00457A28" w:rsidRDefault="00457A28" w:rsidP="00457A28">
      <w:pPr>
        <w:suppressAutoHyphens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457A28">
        <w:rPr>
          <w:rFonts w:ascii="Arial" w:eastAsia="Calibri" w:hAnsi="Arial" w:cs="Arial"/>
          <w:b/>
          <w:lang w:val="sr-Cyrl-CS"/>
        </w:rPr>
        <w:t>Место испоруке</w:t>
      </w:r>
      <w:r w:rsidRPr="00457A28">
        <w:rPr>
          <w:rFonts w:ascii="Arial" w:eastAsia="Calibri" w:hAnsi="Arial" w:cs="Arial"/>
          <w:lang w:val="sr-Cyrl-CS"/>
        </w:rPr>
        <w:t>: Понуђач је у обавези да испоручи електричну енергију на сва мерна места купца прикључена на дистрибутивни систем у категорији јавно осветљење, у свему према Прилогу, који је саставни део уговора и конкурсне документације.</w:t>
      </w:r>
    </w:p>
    <w:p w:rsidR="00457A28" w:rsidRPr="00457A28" w:rsidRDefault="00457A28" w:rsidP="00457A28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457A28" w:rsidRPr="00457A28" w:rsidRDefault="00457A28" w:rsidP="00457A28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457A28" w:rsidRPr="00457A28" w:rsidRDefault="00457A28" w:rsidP="00457A28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761"/>
        <w:gridCol w:w="1417"/>
        <w:gridCol w:w="851"/>
        <w:gridCol w:w="850"/>
        <w:gridCol w:w="2127"/>
        <w:gridCol w:w="3403"/>
      </w:tblGrid>
      <w:tr w:rsidR="00457A28" w:rsidRPr="00457A28" w:rsidTr="00BB4884">
        <w:tc>
          <w:tcPr>
            <w:tcW w:w="160" w:type="dxa"/>
          </w:tcPr>
          <w:p w:rsidR="00457A28" w:rsidRPr="00457A28" w:rsidRDefault="00457A28" w:rsidP="00457A28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  <w:vAlign w:val="bottom"/>
            <w:hideMark/>
          </w:tcPr>
          <w:p w:rsidR="00457A28" w:rsidRPr="00457A28" w:rsidRDefault="00457A28" w:rsidP="00457A28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457A28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7A28" w:rsidRPr="00457A28" w:rsidRDefault="00457A28" w:rsidP="00457A28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701" w:type="dxa"/>
            <w:gridSpan w:val="2"/>
            <w:vAlign w:val="bottom"/>
            <w:hideMark/>
          </w:tcPr>
          <w:p w:rsidR="00457A28" w:rsidRPr="00457A28" w:rsidRDefault="00457A28" w:rsidP="00457A28">
            <w:pPr>
              <w:suppressAutoHyphens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457A28">
              <w:rPr>
                <w:rFonts w:ascii="Arial" w:eastAsia="Times New Roman" w:hAnsi="Arial" w:cs="Arial"/>
                <w:lang w:val="sr-Cyrl-CS" w:eastAsia="ar-SA"/>
              </w:rPr>
              <w:t>2020.године</w:t>
            </w:r>
          </w:p>
        </w:tc>
        <w:tc>
          <w:tcPr>
            <w:tcW w:w="2127" w:type="dxa"/>
          </w:tcPr>
          <w:p w:rsidR="00457A28" w:rsidRPr="00457A28" w:rsidRDefault="00457A28" w:rsidP="00457A2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hideMark/>
          </w:tcPr>
          <w:p w:rsidR="00457A28" w:rsidRPr="00457A28" w:rsidRDefault="00457A28" w:rsidP="00457A28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lang w:val="sr-Cyrl-CS" w:eastAsia="ar-SA"/>
              </w:rPr>
            </w:pPr>
            <w:r w:rsidRPr="00457A28">
              <w:rPr>
                <w:rFonts w:ascii="Arial" w:eastAsia="Times New Roman" w:hAnsi="Arial" w:cs="Arial"/>
                <w:lang w:val="sr-Cyrl-CS" w:eastAsia="ar-SA"/>
              </w:rPr>
              <w:t xml:space="preserve">         </w:t>
            </w:r>
            <w:r w:rsidR="00A679FC">
              <w:rPr>
                <w:rFonts w:ascii="Arial" w:eastAsia="Times New Roman" w:hAnsi="Arial" w:cs="Arial"/>
                <w:lang w:val="sr-Cyrl-CS" w:eastAsia="ar-SA"/>
              </w:rPr>
              <w:t xml:space="preserve">  </w:t>
            </w:r>
            <w:r w:rsidRPr="00457A28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457A28" w:rsidRPr="00457A28" w:rsidTr="00BB4884">
        <w:tc>
          <w:tcPr>
            <w:tcW w:w="160" w:type="dxa"/>
          </w:tcPr>
          <w:p w:rsidR="00457A28" w:rsidRPr="00457A28" w:rsidRDefault="00457A28" w:rsidP="00457A28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sr-Cyrl-CS" w:eastAsia="ar-SA"/>
              </w:rPr>
            </w:pPr>
          </w:p>
        </w:tc>
        <w:tc>
          <w:tcPr>
            <w:tcW w:w="761" w:type="dxa"/>
          </w:tcPr>
          <w:p w:rsidR="00457A28" w:rsidRPr="00457A28" w:rsidRDefault="00457A28" w:rsidP="00457A28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7A28" w:rsidRPr="00457A28" w:rsidRDefault="00457A28" w:rsidP="00457A28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</w:tcPr>
          <w:p w:rsidR="00457A28" w:rsidRPr="00457A28" w:rsidRDefault="00457A28" w:rsidP="00457A28">
            <w:pPr>
              <w:suppressAutoHyphens/>
              <w:spacing w:after="0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</w:tcPr>
          <w:p w:rsidR="00457A28" w:rsidRPr="00457A28" w:rsidRDefault="00457A28" w:rsidP="00457A28">
            <w:pPr>
              <w:suppressAutoHyphens/>
              <w:spacing w:after="0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</w:tcPr>
          <w:p w:rsidR="00457A28" w:rsidRPr="00457A28" w:rsidRDefault="00457A28" w:rsidP="00457A2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457A28" w:rsidRPr="00457A28" w:rsidRDefault="00457A28" w:rsidP="00457A28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A28" w:rsidRPr="00457A28" w:rsidRDefault="00457A28" w:rsidP="00457A28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457A28" w:rsidRPr="00457A28" w:rsidRDefault="00457A28" w:rsidP="00457A28">
      <w:pPr>
        <w:suppressAutoHyphens/>
        <w:spacing w:after="0" w:line="240" w:lineRule="auto"/>
        <w:rPr>
          <w:rFonts w:ascii="Arial" w:eastAsia="Calibri" w:hAnsi="Arial" w:cs="Arial"/>
          <w:lang w:val="sr-Cyrl-C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D373F5" w:rsidRPr="00D373F5" w:rsidRDefault="00D373F5" w:rsidP="00D373F5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7A189B" w:rsidRPr="007A189B" w:rsidRDefault="007A189B" w:rsidP="007A189B">
      <w:pPr>
        <w:suppressAutoHyphens/>
        <w:spacing w:after="0" w:line="240" w:lineRule="auto"/>
        <w:rPr>
          <w:rFonts w:ascii="Arial" w:eastAsia="Calibri" w:hAnsi="Arial" w:cs="Arial"/>
          <w:lang w:val="sr-Cyrl-R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25296" w:rsidRDefault="00225296" w:rsidP="007A189B">
      <w:pPr>
        <w:pStyle w:val="ListParagraph"/>
        <w:numPr>
          <w:ilvl w:val="0"/>
          <w:numId w:val="3"/>
        </w:numPr>
        <w:spacing w:after="0" w:line="240" w:lineRule="auto"/>
        <w:ind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lastRenderedPageBreak/>
        <w:t>Мењају се стране конкурсне документације 47 од 51 и 48 од 51 које се односе на обрасце структуре цене за партију 1 и партију 2.</w:t>
      </w:r>
    </w:p>
    <w:p w:rsidR="007A189B" w:rsidRPr="00225296" w:rsidRDefault="007A189B" w:rsidP="007A189B">
      <w:pPr>
        <w:pStyle w:val="ListParagraph"/>
        <w:spacing w:after="0" w:line="240" w:lineRule="auto"/>
        <w:ind w:left="1080" w:right="283"/>
        <w:jc w:val="both"/>
        <w:rPr>
          <w:rFonts w:cstheme="minorHAnsi"/>
          <w:sz w:val="24"/>
          <w:szCs w:val="24"/>
          <w:lang w:val="sr-Cyrl-RS"/>
        </w:rPr>
      </w:pPr>
      <w:r w:rsidRPr="00225296">
        <w:rPr>
          <w:rFonts w:cstheme="minorHAnsi"/>
          <w:sz w:val="24"/>
          <w:szCs w:val="24"/>
          <w:lang w:val="sr-Cyrl-CS"/>
        </w:rPr>
        <w:t xml:space="preserve">У прилогу Вам достављамо </w:t>
      </w:r>
      <w:r w:rsidR="00225296" w:rsidRPr="00225296">
        <w:rPr>
          <w:rFonts w:cstheme="minorHAnsi"/>
          <w:sz w:val="24"/>
          <w:szCs w:val="24"/>
          <w:lang w:val="sr-Cyrl-CS"/>
        </w:rPr>
        <w:t>измењене обрасце структуре цене за партију 1 и партију 2.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1 -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lang w:val="sr-Cyrl-CS" w:eastAsia="ar-SA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="00457A28">
              <w:rPr>
                <w:rFonts w:ascii="Arial" w:eastAsia="Calibri" w:hAnsi="Arial" w:cs="Arial"/>
                <w:lang w:val="ru-RU"/>
              </w:rPr>
              <w:t>10</w:t>
            </w:r>
            <w:r w:rsidRPr="007A189B">
              <w:rPr>
                <w:rFonts w:ascii="Arial" w:eastAsia="Calibri" w:hAnsi="Arial" w:cs="Arial"/>
                <w:lang w:val="ru-RU"/>
              </w:rPr>
              <w:t>/20</w:t>
            </w:r>
            <w:r w:rsidR="00457A28">
              <w:rPr>
                <w:rFonts w:ascii="Arial" w:eastAsia="Calibri" w:hAnsi="Arial" w:cs="Arial"/>
                <w:lang w:val="ru-RU"/>
              </w:rPr>
              <w:t>20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1: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R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Општинске управе општине Ивањица;</w:t>
            </w:r>
          </w:p>
          <w:p w:rsidR="007A189B" w:rsidRPr="007A189B" w:rsidRDefault="007A189B" w:rsidP="007A189B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2E1D9F" w:rsidRDefault="007A189B" w:rsidP="002E1D9F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="002E1D9F"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29</w:t>
            </w:r>
            <w:r w:rsidRPr="002E1D9F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.</w:t>
            </w:r>
            <w:r w:rsidR="002E1D9F"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538</w:t>
            </w: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2E1D9F" w:rsidRDefault="007A189B" w:rsidP="002E1D9F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="00457A28"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1</w:t>
            </w:r>
            <w:r w:rsidR="002E1D9F"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31</w:t>
            </w:r>
            <w:r w:rsidRPr="002E1D9F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.</w:t>
            </w:r>
            <w:r w:rsidR="002E1D9F"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0</w:t>
            </w:r>
            <w:r w:rsidRPr="002E1D9F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83</w:t>
            </w: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(ВТ)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3.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2E1D9F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од </w:t>
            </w:r>
            <w:r w:rsidRPr="002E1D9F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99.600</w:t>
            </w:r>
            <w:r w:rsidRPr="002E1D9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 (ЈТ)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4.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(МТ)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(ВТ)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(ЈТ)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7A189B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7A189B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7A189B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(МТ+ВТ+ЈТ)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457A2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</w:t>
            </w:r>
            <w:r w:rsidR="00457A28">
              <w:rPr>
                <w:rFonts w:ascii="Arial" w:eastAsia="Times New Roman" w:hAnsi="Arial" w:cs="Arial"/>
                <w:lang w:val="sr-Cyrl-CS" w:eastAsia="ar-SA"/>
              </w:rPr>
              <w:t>20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val="sr-Cyrl-CS"/>
        </w:rPr>
      </w:pPr>
      <w:r w:rsidRPr="007A189B">
        <w:rPr>
          <w:rFonts w:ascii="Arial" w:eastAsia="Calibri" w:hAnsi="Arial" w:cs="Arial"/>
          <w:b/>
          <w:sz w:val="36"/>
          <w:szCs w:val="36"/>
          <w:lang w:val="sr-Cyrl-CS"/>
        </w:rPr>
        <w:lastRenderedPageBreak/>
        <w:t>- ПАРТИЈА 2 -</w:t>
      </w:r>
    </w:p>
    <w:p w:rsidR="007A189B" w:rsidRPr="007A189B" w:rsidRDefault="007A189B" w:rsidP="007A189B">
      <w:pPr>
        <w:keepNext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val="sr-Cyrl-CS" w:eastAsia="ar-SA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978"/>
        <w:gridCol w:w="6770"/>
      </w:tblGrid>
      <w:tr w:rsidR="007A189B" w:rsidRPr="007A189B" w:rsidTr="00084EA1">
        <w:trPr>
          <w:trHeight w:val="284"/>
        </w:trPr>
        <w:tc>
          <w:tcPr>
            <w:tcW w:w="2978" w:type="dxa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Назив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Јавна набавка број </w:t>
            </w:r>
            <w:r w:rsidR="00457A28">
              <w:rPr>
                <w:rFonts w:ascii="Arial" w:eastAsia="Calibri" w:hAnsi="Arial" w:cs="Arial"/>
                <w:lang w:val="ru-RU"/>
              </w:rPr>
              <w:t>10</w:t>
            </w:r>
            <w:r w:rsidRPr="007A189B">
              <w:rPr>
                <w:rFonts w:ascii="Arial" w:eastAsia="Calibri" w:hAnsi="Arial" w:cs="Arial"/>
                <w:lang w:val="ru-RU"/>
              </w:rPr>
              <w:t>/2019</w:t>
            </w:r>
            <w:r w:rsidR="00457A28">
              <w:rPr>
                <w:rFonts w:ascii="Arial" w:eastAsia="Calibri" w:hAnsi="Arial" w:cs="Arial"/>
                <w:lang w:val="ru-RU"/>
              </w:rPr>
              <w:t>20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: </w:t>
            </w:r>
          </w:p>
          <w:p w:rsidR="007A189B" w:rsidRPr="007A189B" w:rsidRDefault="007A189B" w:rsidP="007A189B">
            <w:pPr>
              <w:spacing w:after="0" w:line="240" w:lineRule="auto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</w:rPr>
              <w:t>Набавка добара</w:t>
            </w:r>
            <w:r w:rsidRPr="007A189B">
              <w:rPr>
                <w:rFonts w:ascii="Arial" w:eastAsia="Calibri" w:hAnsi="Arial" w:cs="Arial"/>
                <w:lang w:val="sr-Cyrl-RS"/>
              </w:rPr>
              <w:t xml:space="preserve"> </w:t>
            </w:r>
            <w:r w:rsidRPr="007A189B">
              <w:rPr>
                <w:rFonts w:ascii="Arial" w:eastAsia="Calibri" w:hAnsi="Arial" w:cs="Arial"/>
                <w:lang w:val="sr-Cyrl-CS"/>
              </w:rPr>
              <w:t>- Набавка електричне енергије</w:t>
            </w: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Предмет јавне набавке</w:t>
            </w: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b/>
                <w:lang w:val="sr-Cyrl-CS"/>
              </w:rPr>
              <w:t>Партија 2:</w:t>
            </w:r>
            <w:r w:rsidRPr="007A189B">
              <w:rPr>
                <w:rFonts w:ascii="Arial" w:eastAsia="Calibri" w:hAnsi="Arial" w:cs="Arial"/>
                <w:lang w:val="sr-Cyrl-CS"/>
              </w:rPr>
              <w:t xml:space="preserve"> Набавка електричне енергије за потребе</w:t>
            </w:r>
          </w:p>
          <w:p w:rsidR="007A189B" w:rsidRPr="007A189B" w:rsidRDefault="007A189B" w:rsidP="007A189B">
            <w:pPr>
              <w:spacing w:after="0" w:line="240" w:lineRule="auto"/>
              <w:ind w:right="-568"/>
              <w:jc w:val="both"/>
              <w:rPr>
                <w:rFonts w:ascii="Arial" w:eastAsia="Calibri" w:hAnsi="Arial" w:cs="Arial"/>
                <w:lang w:val="sr-Cyrl-CS"/>
              </w:rPr>
            </w:pPr>
            <w:r w:rsidRPr="007A189B">
              <w:rPr>
                <w:rFonts w:ascii="Arial" w:eastAsia="Calibri" w:hAnsi="Arial" w:cs="Arial"/>
                <w:lang w:val="sr-Cyrl-CS"/>
              </w:rPr>
              <w:t xml:space="preserve"> јавног осветљења на територији општине Ивањица</w:t>
            </w:r>
          </w:p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  <w:tr w:rsidR="007A189B" w:rsidRPr="007A189B" w:rsidTr="00084EA1">
        <w:trPr>
          <w:trHeight w:val="284"/>
        </w:trPr>
        <w:tc>
          <w:tcPr>
            <w:tcW w:w="2978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lang w:val="sr-Cyrl-CS"/>
              </w:rPr>
            </w:pPr>
          </w:p>
        </w:tc>
        <w:tc>
          <w:tcPr>
            <w:tcW w:w="6770" w:type="dxa"/>
            <w:vAlign w:val="center"/>
          </w:tcPr>
          <w:p w:rsidR="007A189B" w:rsidRPr="007A189B" w:rsidRDefault="007A189B" w:rsidP="007A189B">
            <w:pPr>
              <w:spacing w:after="0" w:line="240" w:lineRule="auto"/>
              <w:ind w:left="426"/>
              <w:contextualSpacing/>
              <w:jc w:val="both"/>
              <w:rPr>
                <w:rFonts w:ascii="Arial" w:eastAsia="Calibri" w:hAnsi="Arial" w:cs="Arial"/>
                <w:lang w:val="sr-Cyrl-CS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sr-Cyrl-CS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5387"/>
      </w:tblGrid>
      <w:tr w:rsidR="007A189B" w:rsidRPr="007A189B" w:rsidTr="00084EA1">
        <w:trPr>
          <w:trHeight w:val="995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Р.б.</w:t>
            </w:r>
          </w:p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1.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A189B" w:rsidRPr="007A189B" w:rsidRDefault="007A189B" w:rsidP="00B70C5F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Укупна цена без осталих зависних трошкова и без ПДВ-а за укупну пројектовану потрошњу </w:t>
            </w:r>
            <w:bookmarkStart w:id="0" w:name="_GoBack"/>
            <w:r w:rsidRPr="00B70C5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од </w:t>
            </w:r>
            <w:r w:rsidRPr="00B70C5F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1.</w:t>
            </w:r>
            <w:r w:rsidR="00CB5699" w:rsidRPr="00B70C5F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</w:t>
            </w:r>
            <w:r w:rsidR="00B70C5F" w:rsidRPr="00B70C5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24</w:t>
            </w:r>
            <w:r w:rsidR="00970041" w:rsidRPr="00B70C5F">
              <w:rPr>
                <w:rFonts w:ascii="Arial" w:eastAsia="Times New Roman" w:hAnsi="Arial" w:cs="Arial"/>
                <w:b/>
                <w:sz w:val="20"/>
                <w:szCs w:val="20"/>
                <w:lang w:val="sr-Cyrl-CS" w:eastAsia="ar-SA"/>
              </w:rPr>
              <w:t>.</w:t>
            </w:r>
            <w:r w:rsidR="00B70C5F" w:rsidRPr="00B70C5F">
              <w:rPr>
                <w:rFonts w:ascii="Arial" w:eastAsia="Times New Roman" w:hAnsi="Arial" w:cs="Arial"/>
                <w:b/>
                <w:sz w:val="20"/>
                <w:szCs w:val="20"/>
                <w:lang w:val="sr-Cyrl-RS" w:eastAsia="ar-SA"/>
              </w:rPr>
              <w:t>488</w:t>
            </w:r>
            <w:r w:rsidRPr="00B70C5F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kwh</w:t>
            </w: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 xml:space="preserve"> </w:t>
            </w:r>
            <w:bookmarkEnd w:id="0"/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(ЈР)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981"/>
        </w:trPr>
        <w:tc>
          <w:tcPr>
            <w:tcW w:w="675" w:type="dxa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Посебно сваки од осталих зависних трошкова (ЈР)</w:t>
            </w:r>
          </w:p>
        </w:tc>
        <w:tc>
          <w:tcPr>
            <w:tcW w:w="5387" w:type="dxa"/>
            <w:shd w:val="clear" w:color="auto" w:fill="auto"/>
          </w:tcPr>
          <w:p w:rsidR="007A189B" w:rsidRPr="007A189B" w:rsidRDefault="007A189B" w:rsidP="007A189B">
            <w:pPr>
              <w:suppressLineNumbers/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</w:p>
        </w:tc>
      </w:tr>
      <w:tr w:rsidR="007A189B" w:rsidRPr="007A189B" w:rsidTr="00084EA1">
        <w:trPr>
          <w:trHeight w:val="435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без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Arial" w:eastAsia="Calibri" w:hAnsi="Arial" w:cs="Arial"/>
                <w:noProof/>
                <w:sz w:val="20"/>
                <w:szCs w:val="20"/>
                <w:lang w:val="sr-Cyrl-CS"/>
              </w:rPr>
            </w:pPr>
          </w:p>
        </w:tc>
      </w:tr>
      <w:tr w:rsidR="007A189B" w:rsidRPr="007A189B" w:rsidTr="00084EA1">
        <w:trPr>
          <w:trHeight w:val="427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Стопа ПДВ-а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560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Износ ПДВ-а на укупну цену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  <w:tr w:rsidR="007A189B" w:rsidRPr="007A189B" w:rsidTr="00084EA1">
        <w:trPr>
          <w:trHeight w:val="696"/>
        </w:trPr>
        <w:tc>
          <w:tcPr>
            <w:tcW w:w="675" w:type="dxa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7A189B" w:rsidRPr="007A189B" w:rsidRDefault="007A189B" w:rsidP="007A189B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7A189B">
              <w:rPr>
                <w:rFonts w:ascii="Arial" w:eastAsia="Calibri" w:hAnsi="Arial" w:cs="Arial"/>
                <w:sz w:val="20"/>
                <w:szCs w:val="20"/>
                <w:lang w:val="sr-Cyrl-CS"/>
              </w:rPr>
              <w:t>Укупна цена са ПДВ-ом (ЈР)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7A189B" w:rsidRPr="007A189B" w:rsidRDefault="007A189B" w:rsidP="007A189B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7A189B" w:rsidRPr="007A189B" w:rsidRDefault="007A189B" w:rsidP="007A189B">
      <w:pPr>
        <w:tabs>
          <w:tab w:val="left" w:pos="90"/>
        </w:tabs>
        <w:suppressAutoHyphens/>
        <w:spacing w:after="0" w:line="100" w:lineRule="atLeast"/>
        <w:ind w:left="720"/>
        <w:jc w:val="both"/>
        <w:rPr>
          <w:rFonts w:ascii="Arial" w:eastAsia="Calibri" w:hAnsi="Arial" w:cs="Arial"/>
          <w:bCs/>
          <w:iCs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1"/>
        <w:gridCol w:w="1417"/>
        <w:gridCol w:w="851"/>
        <w:gridCol w:w="850"/>
        <w:gridCol w:w="2127"/>
        <w:gridCol w:w="3402"/>
      </w:tblGrid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Дана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189B" w:rsidRPr="007A189B" w:rsidRDefault="007A189B" w:rsidP="007A189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7A189B" w:rsidRPr="007A189B" w:rsidRDefault="007A189B" w:rsidP="00457A28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20</w:t>
            </w:r>
            <w:r w:rsidR="00457A28">
              <w:rPr>
                <w:rFonts w:ascii="Arial" w:eastAsia="Times New Roman" w:hAnsi="Arial" w:cs="Arial"/>
                <w:lang w:val="sr-Cyrl-CS" w:eastAsia="ar-SA"/>
              </w:rPr>
              <w:t>20</w:t>
            </w:r>
            <w:r w:rsidRPr="007A189B">
              <w:rPr>
                <w:rFonts w:ascii="Arial" w:eastAsia="Times New Roman" w:hAnsi="Arial" w:cs="Arial"/>
                <w:lang w:val="sr-Cyrl-CS" w:eastAsia="ar-SA"/>
              </w:rPr>
              <w:t>.године</w:t>
            </w: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  <w:r w:rsidRPr="007A189B">
              <w:rPr>
                <w:rFonts w:ascii="Arial" w:eastAsia="Times New Roman" w:hAnsi="Arial" w:cs="Arial"/>
                <w:lang w:val="sr-Cyrl-CS" w:eastAsia="ar-SA"/>
              </w:rPr>
              <w:t>Потпис понуђача</w:t>
            </w:r>
          </w:p>
        </w:tc>
      </w:tr>
      <w:tr w:rsidR="007A189B" w:rsidRPr="007A189B" w:rsidTr="00084EA1">
        <w:tc>
          <w:tcPr>
            <w:tcW w:w="16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76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1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2127" w:type="dxa"/>
            <w:shd w:val="clear" w:color="auto" w:fill="auto"/>
          </w:tcPr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  <w:p w:rsidR="007A189B" w:rsidRPr="007A189B" w:rsidRDefault="007A189B" w:rsidP="007A189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7A189B" w:rsidRPr="007A189B" w:rsidRDefault="007A189B" w:rsidP="007A189B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ar-SA"/>
              </w:rPr>
            </w:pPr>
          </w:p>
        </w:tc>
      </w:tr>
    </w:tbl>
    <w:p w:rsidR="007A189B" w:rsidRPr="007A189B" w:rsidRDefault="007A189B" w:rsidP="007A189B">
      <w:pPr>
        <w:spacing w:after="0" w:line="240" w:lineRule="auto"/>
        <w:rPr>
          <w:rFonts w:ascii="Arial" w:eastAsia="TimesNewRomanPSMT" w:hAnsi="Arial" w:cs="Arial"/>
          <w:b/>
          <w:lang w:val="sr-Cyrl-C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Pr="007A189B" w:rsidRDefault="007A189B" w:rsidP="007A189B">
      <w:pPr>
        <w:spacing w:after="0" w:line="240" w:lineRule="auto"/>
        <w:rPr>
          <w:rFonts w:ascii="Arial" w:eastAsia="Calibri" w:hAnsi="Arial" w:cs="Arial"/>
          <w:b/>
          <w:bCs/>
          <w:i/>
          <w:iCs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CB5699" w:rsidRDefault="00CB5699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lastRenderedPageBreak/>
        <w:t>У свему осталом конкурсна документација остаје неизмењена.</w:t>
      </w: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sr-Cyrl-C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Pr="002B179E" w:rsidRDefault="007A189B" w:rsidP="007A189B">
      <w:pPr>
        <w:pStyle w:val="ListParagraph"/>
        <w:tabs>
          <w:tab w:val="left" w:pos="1134"/>
        </w:tabs>
        <w:ind w:left="1134"/>
        <w:jc w:val="both"/>
        <w:rPr>
          <w:rFonts w:cstheme="minorHAnsi"/>
          <w:sz w:val="24"/>
          <w:szCs w:val="24"/>
          <w:lang w:val="en-US"/>
        </w:rPr>
      </w:pPr>
    </w:p>
    <w:p w:rsidR="007A189B" w:rsidRDefault="007A189B" w:rsidP="00075887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Наручилац</w:t>
      </w:r>
      <w:r w:rsidR="00075887">
        <w:rPr>
          <w:rFonts w:cstheme="minorHAnsi"/>
          <w:sz w:val="24"/>
          <w:szCs w:val="24"/>
          <w:lang w:val="sr-Cyrl-CS"/>
        </w:rPr>
        <w:t>,</w:t>
      </w:r>
    </w:p>
    <w:p w:rsidR="007A189B" w:rsidRPr="00293C3B" w:rsidRDefault="007A189B" w:rsidP="00075887">
      <w:pPr>
        <w:pStyle w:val="ListParagraph"/>
        <w:tabs>
          <w:tab w:val="left" w:pos="1134"/>
        </w:tabs>
        <w:spacing w:after="0" w:line="240" w:lineRule="auto"/>
        <w:ind w:left="0"/>
        <w:jc w:val="center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                                                                  Општина Ивањица</w:t>
      </w:r>
    </w:p>
    <w:p w:rsidR="007A189B" w:rsidRPr="007A189B" w:rsidRDefault="007A189B" w:rsidP="00A1242C">
      <w:pPr>
        <w:pStyle w:val="ListParagraph"/>
        <w:spacing w:line="240" w:lineRule="auto"/>
        <w:ind w:left="1080" w:right="284"/>
        <w:jc w:val="both"/>
        <w:rPr>
          <w:rFonts w:cstheme="minorHAnsi"/>
          <w:sz w:val="24"/>
          <w:szCs w:val="24"/>
          <w:lang w:val="en-US"/>
        </w:rPr>
      </w:pPr>
    </w:p>
    <w:sectPr w:rsidR="007A189B" w:rsidRPr="007A189B" w:rsidSect="007A189B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AC" w:rsidRDefault="00824DAC" w:rsidP="00E1319C">
      <w:pPr>
        <w:spacing w:after="0" w:line="240" w:lineRule="auto"/>
      </w:pPr>
      <w:r>
        <w:separator/>
      </w:r>
    </w:p>
  </w:endnote>
  <w:endnote w:type="continuationSeparator" w:id="0">
    <w:p w:rsidR="00824DAC" w:rsidRDefault="00824DAC" w:rsidP="00E1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eSansCorrespondenc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54"/>
      <w:docPartObj>
        <w:docPartGallery w:val="Page Numbers (Bottom of Page)"/>
        <w:docPartUnique/>
      </w:docPartObj>
    </w:sdtPr>
    <w:sdtContent>
      <w:p w:rsidR="00BB4884" w:rsidRDefault="00BB48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4884" w:rsidRDefault="00BB4884">
    <w:pPr>
      <w:pStyle w:val="Footer"/>
      <w:rPr>
        <w:lang w:val="sr-Cyrl-CS"/>
      </w:rPr>
    </w:pPr>
  </w:p>
  <w:p w:rsidR="00BB4884" w:rsidRPr="008B3511" w:rsidRDefault="00BB4884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AC" w:rsidRDefault="00824DAC" w:rsidP="00E1319C">
      <w:pPr>
        <w:spacing w:after="0" w:line="240" w:lineRule="auto"/>
      </w:pPr>
      <w:r>
        <w:separator/>
      </w:r>
    </w:p>
  </w:footnote>
  <w:footnote w:type="continuationSeparator" w:id="0">
    <w:p w:rsidR="00824DAC" w:rsidRDefault="00824DAC" w:rsidP="00E1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84" w:rsidRDefault="00BB4884">
    <w:pPr>
      <w:pStyle w:val="Header"/>
      <w:rPr>
        <w:lang w:val="sr-Cyrl-CS"/>
      </w:rPr>
    </w:pPr>
  </w:p>
  <w:p w:rsidR="00BB4884" w:rsidRPr="008B3511" w:rsidRDefault="00BB4884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2FE85AF2"/>
    <w:styleLink w:val="WW8Num33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8C146C"/>
    <w:multiLevelType w:val="multilevel"/>
    <w:tmpl w:val="577A475E"/>
    <w:styleLink w:val="WW8Num3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38D5D3D"/>
    <w:multiLevelType w:val="hybridMultilevel"/>
    <w:tmpl w:val="B802D8A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6C9"/>
    <w:multiLevelType w:val="hybridMultilevel"/>
    <w:tmpl w:val="F05C90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37E6"/>
    <w:multiLevelType w:val="hybridMultilevel"/>
    <w:tmpl w:val="78722A5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F38E0"/>
    <w:multiLevelType w:val="hybridMultilevel"/>
    <w:tmpl w:val="6C38181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33B19"/>
    <w:multiLevelType w:val="hybridMultilevel"/>
    <w:tmpl w:val="08BA01C8"/>
    <w:lvl w:ilvl="0" w:tplc="D21040EC">
      <w:start w:val="9"/>
      <w:numFmt w:val="upperRoman"/>
      <w:lvlText w:val="%1."/>
      <w:lvlJc w:val="left"/>
      <w:pPr>
        <w:ind w:left="1080" w:hanging="720"/>
      </w:pPr>
      <w:rPr>
        <w:rFonts w:eastAsia="TimesNewRomanPS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72371"/>
    <w:multiLevelType w:val="hybridMultilevel"/>
    <w:tmpl w:val="E1365C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13DF5"/>
    <w:multiLevelType w:val="hybridMultilevel"/>
    <w:tmpl w:val="B622A70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F209B"/>
    <w:multiLevelType w:val="multilevel"/>
    <w:tmpl w:val="49F0D0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F4B32A7"/>
    <w:multiLevelType w:val="hybridMultilevel"/>
    <w:tmpl w:val="D0A86DAE"/>
    <w:lvl w:ilvl="0" w:tplc="2444876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295" w:hanging="360"/>
      </w:pPr>
    </w:lvl>
    <w:lvl w:ilvl="2" w:tplc="081A001B" w:tentative="1">
      <w:start w:val="1"/>
      <w:numFmt w:val="lowerRoman"/>
      <w:lvlText w:val="%3."/>
      <w:lvlJc w:val="right"/>
      <w:pPr>
        <w:ind w:left="3015" w:hanging="180"/>
      </w:pPr>
    </w:lvl>
    <w:lvl w:ilvl="3" w:tplc="081A000F" w:tentative="1">
      <w:start w:val="1"/>
      <w:numFmt w:val="decimal"/>
      <w:lvlText w:val="%4."/>
      <w:lvlJc w:val="left"/>
      <w:pPr>
        <w:ind w:left="3735" w:hanging="360"/>
      </w:pPr>
    </w:lvl>
    <w:lvl w:ilvl="4" w:tplc="081A0019" w:tentative="1">
      <w:start w:val="1"/>
      <w:numFmt w:val="lowerLetter"/>
      <w:lvlText w:val="%5."/>
      <w:lvlJc w:val="left"/>
      <w:pPr>
        <w:ind w:left="4455" w:hanging="360"/>
      </w:pPr>
    </w:lvl>
    <w:lvl w:ilvl="5" w:tplc="081A001B" w:tentative="1">
      <w:start w:val="1"/>
      <w:numFmt w:val="lowerRoman"/>
      <w:lvlText w:val="%6."/>
      <w:lvlJc w:val="right"/>
      <w:pPr>
        <w:ind w:left="5175" w:hanging="180"/>
      </w:pPr>
    </w:lvl>
    <w:lvl w:ilvl="6" w:tplc="081A000F" w:tentative="1">
      <w:start w:val="1"/>
      <w:numFmt w:val="decimal"/>
      <w:lvlText w:val="%7."/>
      <w:lvlJc w:val="left"/>
      <w:pPr>
        <w:ind w:left="5895" w:hanging="360"/>
      </w:pPr>
    </w:lvl>
    <w:lvl w:ilvl="7" w:tplc="081A0019" w:tentative="1">
      <w:start w:val="1"/>
      <w:numFmt w:val="lowerLetter"/>
      <w:lvlText w:val="%8."/>
      <w:lvlJc w:val="left"/>
      <w:pPr>
        <w:ind w:left="6615" w:hanging="360"/>
      </w:pPr>
    </w:lvl>
    <w:lvl w:ilvl="8" w:tplc="081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20907A0B"/>
    <w:multiLevelType w:val="hybridMultilevel"/>
    <w:tmpl w:val="E49AA0B6"/>
    <w:lvl w:ilvl="0" w:tplc="318AE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D61A2"/>
    <w:multiLevelType w:val="hybridMultilevel"/>
    <w:tmpl w:val="E30CF538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622F5"/>
    <w:multiLevelType w:val="hybridMultilevel"/>
    <w:tmpl w:val="8324724E"/>
    <w:lvl w:ilvl="0" w:tplc="B3FA0D9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911D06"/>
    <w:multiLevelType w:val="hybridMultilevel"/>
    <w:tmpl w:val="6D7E1AF0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75FDF"/>
    <w:multiLevelType w:val="hybridMultilevel"/>
    <w:tmpl w:val="87CABC1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D02F7"/>
    <w:multiLevelType w:val="hybridMultilevel"/>
    <w:tmpl w:val="DCC4FC6C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0A665A"/>
    <w:multiLevelType w:val="hybridMultilevel"/>
    <w:tmpl w:val="9EA4857C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142F5"/>
    <w:multiLevelType w:val="hybridMultilevel"/>
    <w:tmpl w:val="ED963ED0"/>
    <w:lvl w:ilvl="0" w:tplc="2764A7E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2C2102"/>
    <w:multiLevelType w:val="hybridMultilevel"/>
    <w:tmpl w:val="E1BA51F8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5B7C79"/>
    <w:multiLevelType w:val="multilevel"/>
    <w:tmpl w:val="AB3A6EF6"/>
    <w:styleLink w:val="WW8Num3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  <w:rPr>
        <w:rFonts w:hint="default"/>
      </w:rPr>
    </w:lvl>
    <w:lvl w:ilvl="2">
      <w:numFmt w:val="decimalZero"/>
      <w:isLgl/>
      <w:lvlText w:val="%1.%2.%3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38E02786"/>
    <w:multiLevelType w:val="hybridMultilevel"/>
    <w:tmpl w:val="E1365C1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F1C3D"/>
    <w:multiLevelType w:val="hybridMultilevel"/>
    <w:tmpl w:val="24122BEE"/>
    <w:lvl w:ilvl="0" w:tplc="BD144A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3A30"/>
    <w:multiLevelType w:val="multilevel"/>
    <w:tmpl w:val="9790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B5E369E"/>
    <w:multiLevelType w:val="hybridMultilevel"/>
    <w:tmpl w:val="E878CC98"/>
    <w:lvl w:ilvl="0" w:tplc="73282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44E59"/>
    <w:multiLevelType w:val="hybridMultilevel"/>
    <w:tmpl w:val="3EB8A8B4"/>
    <w:lvl w:ilvl="0" w:tplc="B5341E0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052B9"/>
    <w:multiLevelType w:val="hybridMultilevel"/>
    <w:tmpl w:val="8876BB8E"/>
    <w:lvl w:ilvl="0" w:tplc="0EC05CF4">
      <w:start w:val="3"/>
      <w:numFmt w:val="upperRoman"/>
      <w:lvlText w:val="%1."/>
      <w:lvlJc w:val="left"/>
      <w:pPr>
        <w:ind w:left="1080" w:hanging="720"/>
      </w:pPr>
      <w:rPr>
        <w:rFonts w:eastAsia="TimesNewRomanPSMT" w:hint="default"/>
        <w:sz w:val="22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1760C"/>
    <w:multiLevelType w:val="hybridMultilevel"/>
    <w:tmpl w:val="E3B2A66E"/>
    <w:lvl w:ilvl="0" w:tplc="081A000F">
      <w:start w:val="1"/>
      <w:numFmt w:val="decimal"/>
      <w:lvlText w:val="%1."/>
      <w:lvlJc w:val="left"/>
      <w:pPr>
        <w:ind w:left="1429" w:hanging="360"/>
      </w:pPr>
    </w:lvl>
    <w:lvl w:ilvl="1" w:tplc="081A0019" w:tentative="1">
      <w:start w:val="1"/>
      <w:numFmt w:val="lowerLetter"/>
      <w:lvlText w:val="%2."/>
      <w:lvlJc w:val="left"/>
      <w:pPr>
        <w:ind w:left="2149" w:hanging="360"/>
      </w:p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</w:lvl>
    <w:lvl w:ilvl="3" w:tplc="081A000F" w:tentative="1">
      <w:start w:val="1"/>
      <w:numFmt w:val="decimal"/>
      <w:lvlText w:val="%4."/>
      <w:lvlJc w:val="left"/>
      <w:pPr>
        <w:ind w:left="3589" w:hanging="360"/>
      </w:p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</w:lvl>
    <w:lvl w:ilvl="6" w:tplc="081A000F" w:tentative="1">
      <w:start w:val="1"/>
      <w:numFmt w:val="decimal"/>
      <w:lvlText w:val="%7."/>
      <w:lvlJc w:val="left"/>
      <w:pPr>
        <w:ind w:left="5749" w:hanging="360"/>
      </w:p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2CF30FA"/>
    <w:multiLevelType w:val="hybridMultilevel"/>
    <w:tmpl w:val="41BAEE5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F16667"/>
    <w:multiLevelType w:val="multilevel"/>
    <w:tmpl w:val="97900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A043246"/>
    <w:multiLevelType w:val="hybridMultilevel"/>
    <w:tmpl w:val="72F45C50"/>
    <w:lvl w:ilvl="0" w:tplc="D206F018">
      <w:start w:val="1"/>
      <w:numFmt w:val="decimal"/>
      <w:lvlText w:val="%1)"/>
      <w:lvlJc w:val="left"/>
      <w:pPr>
        <w:ind w:left="149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21BEE"/>
    <w:multiLevelType w:val="multilevel"/>
    <w:tmpl w:val="979008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7A64F86"/>
    <w:multiLevelType w:val="multilevel"/>
    <w:tmpl w:val="779AED5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Arial" w:hAnsi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4">
    <w:nsid w:val="5F5B7746"/>
    <w:multiLevelType w:val="hybridMultilevel"/>
    <w:tmpl w:val="1D22EEBA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23D0C"/>
    <w:multiLevelType w:val="hybridMultilevel"/>
    <w:tmpl w:val="8D708B7A"/>
    <w:lvl w:ilvl="0" w:tplc="B3FA0D9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DA4FD3"/>
    <w:multiLevelType w:val="hybridMultilevel"/>
    <w:tmpl w:val="718C98A0"/>
    <w:lvl w:ilvl="0" w:tplc="C1BE1C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36F22"/>
    <w:multiLevelType w:val="hybridMultilevel"/>
    <w:tmpl w:val="77B83796"/>
    <w:lvl w:ilvl="0" w:tplc="B3FA0D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D38F8"/>
    <w:multiLevelType w:val="hybridMultilevel"/>
    <w:tmpl w:val="CBA87CB2"/>
    <w:lvl w:ilvl="0" w:tplc="3D4CE5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05FB0"/>
    <w:multiLevelType w:val="hybridMultilevel"/>
    <w:tmpl w:val="E57427E8"/>
    <w:lvl w:ilvl="0" w:tplc="E62260E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01F6B"/>
    <w:multiLevelType w:val="hybridMultilevel"/>
    <w:tmpl w:val="117C3E9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03F39"/>
    <w:multiLevelType w:val="hybridMultilevel"/>
    <w:tmpl w:val="7696D7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F320E"/>
    <w:multiLevelType w:val="hybridMultilevel"/>
    <w:tmpl w:val="C86A15B8"/>
    <w:lvl w:ilvl="0" w:tplc="136EBD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7F7F6E9B"/>
    <w:multiLevelType w:val="hybridMultilevel"/>
    <w:tmpl w:val="172A13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29"/>
  </w:num>
  <w:num w:numId="5">
    <w:abstractNumId w:val="27"/>
  </w:num>
  <w:num w:numId="6">
    <w:abstractNumId w:val="7"/>
  </w:num>
  <w:num w:numId="7">
    <w:abstractNumId w:val="33"/>
  </w:num>
  <w:num w:numId="8">
    <w:abstractNumId w:val="25"/>
  </w:num>
  <w:num w:numId="9">
    <w:abstractNumId w:val="20"/>
  </w:num>
  <w:num w:numId="10">
    <w:abstractNumId w:val="23"/>
  </w:num>
  <w:num w:numId="11">
    <w:abstractNumId w:val="38"/>
  </w:num>
  <w:num w:numId="12">
    <w:abstractNumId w:val="30"/>
  </w:num>
  <w:num w:numId="13">
    <w:abstractNumId w:val="14"/>
  </w:num>
  <w:num w:numId="14">
    <w:abstractNumId w:val="35"/>
  </w:num>
  <w:num w:numId="15">
    <w:abstractNumId w:val="13"/>
  </w:num>
  <w:num w:numId="16">
    <w:abstractNumId w:val="39"/>
  </w:num>
  <w:num w:numId="17">
    <w:abstractNumId w:val="10"/>
  </w:num>
  <w:num w:numId="18">
    <w:abstractNumId w:val="24"/>
  </w:num>
  <w:num w:numId="19">
    <w:abstractNumId w:val="18"/>
  </w:num>
  <w:num w:numId="20">
    <w:abstractNumId w:val="17"/>
  </w:num>
  <w:num w:numId="21">
    <w:abstractNumId w:val="4"/>
  </w:num>
  <w:num w:numId="22">
    <w:abstractNumId w:val="43"/>
  </w:num>
  <w:num w:numId="23">
    <w:abstractNumId w:val="34"/>
  </w:num>
  <w:num w:numId="24">
    <w:abstractNumId w:val="15"/>
  </w:num>
  <w:num w:numId="25">
    <w:abstractNumId w:val="5"/>
  </w:num>
  <w:num w:numId="26">
    <w:abstractNumId w:val="16"/>
  </w:num>
  <w:num w:numId="27">
    <w:abstractNumId w:val="40"/>
  </w:num>
  <w:num w:numId="28">
    <w:abstractNumId w:val="22"/>
  </w:num>
  <w:num w:numId="29">
    <w:abstractNumId w:val="28"/>
  </w:num>
  <w:num w:numId="30">
    <w:abstractNumId w:val="19"/>
  </w:num>
  <w:num w:numId="31">
    <w:abstractNumId w:val="8"/>
  </w:num>
  <w:num w:numId="32">
    <w:abstractNumId w:val="6"/>
  </w:num>
  <w:num w:numId="33">
    <w:abstractNumId w:val="37"/>
  </w:num>
  <w:num w:numId="34">
    <w:abstractNumId w:val="11"/>
  </w:num>
  <w:num w:numId="35">
    <w:abstractNumId w:val="36"/>
  </w:num>
  <w:num w:numId="36">
    <w:abstractNumId w:val="3"/>
  </w:num>
  <w:num w:numId="37">
    <w:abstractNumId w:val="9"/>
  </w:num>
  <w:num w:numId="38">
    <w:abstractNumId w:val="41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</w:num>
  <w:num w:numId="43">
    <w:abstractNumId w:val="12"/>
  </w:num>
  <w:num w:numId="44">
    <w:abstractNumId w:val="42"/>
  </w:num>
  <w:num w:numId="45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DAF"/>
    <w:rsid w:val="00032E9F"/>
    <w:rsid w:val="00035E7D"/>
    <w:rsid w:val="00075887"/>
    <w:rsid w:val="00084EA1"/>
    <w:rsid w:val="00092DF3"/>
    <w:rsid w:val="000A0DCC"/>
    <w:rsid w:val="000B7FD9"/>
    <w:rsid w:val="000D2D95"/>
    <w:rsid w:val="000E47B9"/>
    <w:rsid w:val="000F0B30"/>
    <w:rsid w:val="00101084"/>
    <w:rsid w:val="00127E41"/>
    <w:rsid w:val="001407C9"/>
    <w:rsid w:val="00162D54"/>
    <w:rsid w:val="001649A2"/>
    <w:rsid w:val="0017299F"/>
    <w:rsid w:val="00172F2D"/>
    <w:rsid w:val="00176E8B"/>
    <w:rsid w:val="00192705"/>
    <w:rsid w:val="00194D0A"/>
    <w:rsid w:val="001B3250"/>
    <w:rsid w:val="001C4E09"/>
    <w:rsid w:val="001C5141"/>
    <w:rsid w:val="001D01FF"/>
    <w:rsid w:val="0020491D"/>
    <w:rsid w:val="002103DD"/>
    <w:rsid w:val="002217EA"/>
    <w:rsid w:val="002232C9"/>
    <w:rsid w:val="00225296"/>
    <w:rsid w:val="00234378"/>
    <w:rsid w:val="0027362C"/>
    <w:rsid w:val="00284286"/>
    <w:rsid w:val="00293C3B"/>
    <w:rsid w:val="002B179E"/>
    <w:rsid w:val="002C7DC1"/>
    <w:rsid w:val="002E1D9F"/>
    <w:rsid w:val="00313844"/>
    <w:rsid w:val="00322847"/>
    <w:rsid w:val="003753FC"/>
    <w:rsid w:val="00380AE7"/>
    <w:rsid w:val="003921A2"/>
    <w:rsid w:val="00395516"/>
    <w:rsid w:val="003C02D8"/>
    <w:rsid w:val="003C57E9"/>
    <w:rsid w:val="003D5FCD"/>
    <w:rsid w:val="00413657"/>
    <w:rsid w:val="0042403D"/>
    <w:rsid w:val="00427560"/>
    <w:rsid w:val="004471FB"/>
    <w:rsid w:val="00457A28"/>
    <w:rsid w:val="00471E56"/>
    <w:rsid w:val="00480CFE"/>
    <w:rsid w:val="004A6493"/>
    <w:rsid w:val="004D24FD"/>
    <w:rsid w:val="004D7F15"/>
    <w:rsid w:val="004F4B13"/>
    <w:rsid w:val="00541EC2"/>
    <w:rsid w:val="00566DC3"/>
    <w:rsid w:val="00572576"/>
    <w:rsid w:val="005729A8"/>
    <w:rsid w:val="0057405E"/>
    <w:rsid w:val="005A03BC"/>
    <w:rsid w:val="005A7574"/>
    <w:rsid w:val="005B405F"/>
    <w:rsid w:val="005D5A97"/>
    <w:rsid w:val="005E2D0D"/>
    <w:rsid w:val="005E3104"/>
    <w:rsid w:val="00606F45"/>
    <w:rsid w:val="00615693"/>
    <w:rsid w:val="00617387"/>
    <w:rsid w:val="00634991"/>
    <w:rsid w:val="006436F5"/>
    <w:rsid w:val="006622AF"/>
    <w:rsid w:val="006753B4"/>
    <w:rsid w:val="00681B66"/>
    <w:rsid w:val="00693906"/>
    <w:rsid w:val="006B4757"/>
    <w:rsid w:val="006B51EC"/>
    <w:rsid w:val="006F089A"/>
    <w:rsid w:val="00703712"/>
    <w:rsid w:val="007415B6"/>
    <w:rsid w:val="007711F0"/>
    <w:rsid w:val="00780285"/>
    <w:rsid w:val="00794F3D"/>
    <w:rsid w:val="0079533F"/>
    <w:rsid w:val="007A189B"/>
    <w:rsid w:val="007A55CE"/>
    <w:rsid w:val="007C6FC3"/>
    <w:rsid w:val="007E59B5"/>
    <w:rsid w:val="008039E3"/>
    <w:rsid w:val="00820B16"/>
    <w:rsid w:val="00824DAC"/>
    <w:rsid w:val="008376D6"/>
    <w:rsid w:val="00841A6A"/>
    <w:rsid w:val="008712E3"/>
    <w:rsid w:val="00891DAF"/>
    <w:rsid w:val="008969DA"/>
    <w:rsid w:val="008A1AD1"/>
    <w:rsid w:val="008A3137"/>
    <w:rsid w:val="008B000F"/>
    <w:rsid w:val="008B3511"/>
    <w:rsid w:val="008B44D5"/>
    <w:rsid w:val="008B485E"/>
    <w:rsid w:val="008F2830"/>
    <w:rsid w:val="008F3C9A"/>
    <w:rsid w:val="008F57C7"/>
    <w:rsid w:val="009044DB"/>
    <w:rsid w:val="00931505"/>
    <w:rsid w:val="00936A29"/>
    <w:rsid w:val="009554A2"/>
    <w:rsid w:val="00961EA7"/>
    <w:rsid w:val="0096270D"/>
    <w:rsid w:val="00966119"/>
    <w:rsid w:val="00967EDE"/>
    <w:rsid w:val="00970041"/>
    <w:rsid w:val="009928AD"/>
    <w:rsid w:val="00996377"/>
    <w:rsid w:val="00A00533"/>
    <w:rsid w:val="00A0686F"/>
    <w:rsid w:val="00A11B92"/>
    <w:rsid w:val="00A1242C"/>
    <w:rsid w:val="00A21978"/>
    <w:rsid w:val="00A2509B"/>
    <w:rsid w:val="00A61897"/>
    <w:rsid w:val="00A679FC"/>
    <w:rsid w:val="00A93AA5"/>
    <w:rsid w:val="00AC2C7D"/>
    <w:rsid w:val="00AD5F82"/>
    <w:rsid w:val="00AF4860"/>
    <w:rsid w:val="00AF4C31"/>
    <w:rsid w:val="00AF4D31"/>
    <w:rsid w:val="00B458BC"/>
    <w:rsid w:val="00B70C5F"/>
    <w:rsid w:val="00BB455C"/>
    <w:rsid w:val="00BB4884"/>
    <w:rsid w:val="00BD43B4"/>
    <w:rsid w:val="00BE63F6"/>
    <w:rsid w:val="00BF7007"/>
    <w:rsid w:val="00C05436"/>
    <w:rsid w:val="00C07908"/>
    <w:rsid w:val="00C11AF6"/>
    <w:rsid w:val="00C12783"/>
    <w:rsid w:val="00C7014D"/>
    <w:rsid w:val="00C736DB"/>
    <w:rsid w:val="00C74124"/>
    <w:rsid w:val="00C76E6C"/>
    <w:rsid w:val="00C824D1"/>
    <w:rsid w:val="00CA396D"/>
    <w:rsid w:val="00CB5699"/>
    <w:rsid w:val="00CC5630"/>
    <w:rsid w:val="00CD0BFF"/>
    <w:rsid w:val="00CD66F5"/>
    <w:rsid w:val="00CE2843"/>
    <w:rsid w:val="00CF0D42"/>
    <w:rsid w:val="00D05DA9"/>
    <w:rsid w:val="00D17444"/>
    <w:rsid w:val="00D373F5"/>
    <w:rsid w:val="00D46865"/>
    <w:rsid w:val="00D723F7"/>
    <w:rsid w:val="00D9205C"/>
    <w:rsid w:val="00D92712"/>
    <w:rsid w:val="00DA331A"/>
    <w:rsid w:val="00DB1442"/>
    <w:rsid w:val="00DD33BC"/>
    <w:rsid w:val="00DD780E"/>
    <w:rsid w:val="00DE4021"/>
    <w:rsid w:val="00E06479"/>
    <w:rsid w:val="00E1319C"/>
    <w:rsid w:val="00E21615"/>
    <w:rsid w:val="00E27B8D"/>
    <w:rsid w:val="00E32FD2"/>
    <w:rsid w:val="00E46B37"/>
    <w:rsid w:val="00E84837"/>
    <w:rsid w:val="00ED7000"/>
    <w:rsid w:val="00EE4647"/>
    <w:rsid w:val="00F03037"/>
    <w:rsid w:val="00F03ED9"/>
    <w:rsid w:val="00F22720"/>
    <w:rsid w:val="00F61C98"/>
    <w:rsid w:val="00FC7152"/>
    <w:rsid w:val="00FE145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F"/>
  </w:style>
  <w:style w:type="paragraph" w:styleId="Heading1">
    <w:name w:val="heading 1"/>
    <w:basedOn w:val="Normal"/>
    <w:next w:val="Normal"/>
    <w:link w:val="Heading1Char"/>
    <w:qFormat/>
    <w:rsid w:val="00841A6A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paragraph" w:styleId="Heading2">
    <w:name w:val="heading 2"/>
    <w:basedOn w:val="Normal"/>
    <w:next w:val="Normal"/>
    <w:link w:val="Heading2Char"/>
    <w:qFormat/>
    <w:rsid w:val="00841A6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paragraph" w:styleId="Heading3">
    <w:name w:val="heading 3"/>
    <w:basedOn w:val="Normal"/>
    <w:next w:val="Normal"/>
    <w:link w:val="Heading3Char"/>
    <w:qFormat/>
    <w:rsid w:val="00841A6A"/>
    <w:pPr>
      <w:keepNext/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891DAF"/>
    <w:pPr>
      <w:keepNext/>
      <w:suppressAutoHyphens/>
      <w:spacing w:before="240" w:after="60" w:line="240" w:lineRule="auto"/>
      <w:ind w:left="2880" w:hanging="360"/>
      <w:outlineLvl w:val="3"/>
    </w:pPr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841A6A"/>
    <w:pPr>
      <w:keepNext/>
      <w:suppressAutoHyphens/>
      <w:spacing w:before="300" w:after="0" w:line="360" w:lineRule="auto"/>
      <w:ind w:left="3600" w:hanging="360"/>
      <w:jc w:val="both"/>
      <w:outlineLvl w:val="4"/>
    </w:pPr>
    <w:rPr>
      <w:rFonts w:ascii="Arial" w:eastAsia="Times New Roman" w:hAnsi="Arial" w:cs="Arial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841A6A"/>
    <w:pPr>
      <w:suppressAutoHyphens/>
      <w:spacing w:before="120" w:after="60" w:line="240" w:lineRule="auto"/>
      <w:ind w:left="4320" w:hanging="360"/>
      <w:outlineLvl w:val="5"/>
    </w:pPr>
    <w:rPr>
      <w:rFonts w:ascii="Arial" w:eastAsia="Times New Roman" w:hAnsi="Arial" w:cs="Arial"/>
      <w:b/>
      <w:bCs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841A6A"/>
    <w:pPr>
      <w:keepNext/>
      <w:suppressAutoHyphens/>
      <w:spacing w:after="0" w:line="240" w:lineRule="auto"/>
      <w:ind w:left="5040" w:hanging="360"/>
      <w:outlineLvl w:val="6"/>
    </w:pPr>
    <w:rPr>
      <w:rFonts w:ascii="Arial" w:eastAsia="Times New Roman" w:hAnsi="Arial" w:cs="Arial"/>
      <w:u w:val="single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841A6A"/>
    <w:pPr>
      <w:keepNext/>
      <w:suppressAutoHyphens/>
      <w:spacing w:after="0" w:line="240" w:lineRule="auto"/>
      <w:ind w:left="2160"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841A6A"/>
    <w:pPr>
      <w:keepNext/>
      <w:suppressAutoHyphens/>
      <w:spacing w:after="0" w:line="240" w:lineRule="auto"/>
      <w:ind w:left="600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91DAF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AF"/>
  </w:style>
  <w:style w:type="paragraph" w:styleId="Footer">
    <w:name w:val="footer"/>
    <w:basedOn w:val="Normal"/>
    <w:link w:val="FooterChar"/>
    <w:unhideWhenUsed/>
    <w:rsid w:val="00891DAF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1DAF"/>
  </w:style>
  <w:style w:type="paragraph" w:styleId="ListParagraph">
    <w:name w:val="List Paragraph"/>
    <w:basedOn w:val="Normal"/>
    <w:qFormat/>
    <w:rsid w:val="00891D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1A6A"/>
    <w:rPr>
      <w:rFonts w:ascii="Times New Roman" w:eastAsia="Times New Roman" w:hAnsi="Times New Roman" w:cs="Times New Roman"/>
      <w:b/>
      <w:bCs/>
      <w:sz w:val="24"/>
      <w:szCs w:val="24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841A6A"/>
    <w:rPr>
      <w:rFonts w:ascii="Times New Roman" w:eastAsia="Times New Roman" w:hAnsi="Times New Roman" w:cs="Times New Roman"/>
      <w:i/>
      <w:iCs/>
      <w:sz w:val="24"/>
      <w:szCs w:val="24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841A6A"/>
    <w:rPr>
      <w:rFonts w:ascii="Times New Roman" w:eastAsia="Times New Roman" w:hAnsi="Times New Roman" w:cs="Times New Roman"/>
      <w:b/>
      <w:bCs/>
      <w:i/>
      <w:iCs/>
      <w:sz w:val="24"/>
      <w:szCs w:val="24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841A6A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841A6A"/>
    <w:rPr>
      <w:rFonts w:ascii="Arial" w:eastAsia="Times New Roman" w:hAnsi="Arial" w:cs="Arial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841A6A"/>
    <w:rPr>
      <w:rFonts w:ascii="Arial" w:eastAsia="Times New Roman" w:hAnsi="Arial" w:cs="Arial"/>
      <w:u w:val="single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841A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841A6A"/>
    <w:rPr>
      <w:rFonts w:ascii="Cambria" w:eastAsia="Times New Roman" w:hAnsi="Cambria" w:cs="Times New Roman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41A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1A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1A6A"/>
  </w:style>
  <w:style w:type="character" w:customStyle="1" w:styleId="WW8Num2z0">
    <w:name w:val="WW8Num2z0"/>
    <w:rsid w:val="00841A6A"/>
    <w:rPr>
      <w:rFonts w:ascii="Wingdings" w:hAnsi="Wingdings" w:cs="Wingdings"/>
    </w:rPr>
  </w:style>
  <w:style w:type="character" w:customStyle="1" w:styleId="WW8Num3z0">
    <w:name w:val="WW8Num3z0"/>
    <w:rsid w:val="00841A6A"/>
    <w:rPr>
      <w:rFonts w:ascii="Arial" w:hAnsi="Arial" w:cs="Symbol"/>
    </w:rPr>
  </w:style>
  <w:style w:type="character" w:customStyle="1" w:styleId="WW8Num4z0">
    <w:name w:val="WW8Num4z0"/>
    <w:rsid w:val="00841A6A"/>
    <w:rPr>
      <w:rFonts w:ascii="Symbol" w:hAnsi="Symbol" w:cs="Symbol"/>
    </w:rPr>
  </w:style>
  <w:style w:type="character" w:customStyle="1" w:styleId="WW8Num4z1">
    <w:name w:val="WW8Num4z1"/>
    <w:rsid w:val="00841A6A"/>
    <w:rPr>
      <w:rFonts w:ascii="Arial" w:hAnsi="Arial"/>
    </w:rPr>
  </w:style>
  <w:style w:type="character" w:customStyle="1" w:styleId="WW8Num4z2">
    <w:name w:val="WW8Num4z2"/>
    <w:rsid w:val="00841A6A"/>
    <w:rPr>
      <w:rFonts w:ascii="Wingdings" w:hAnsi="Wingdings" w:cs="Wingdings"/>
    </w:rPr>
  </w:style>
  <w:style w:type="character" w:customStyle="1" w:styleId="WW8Num4z3">
    <w:name w:val="WW8Num4z3"/>
    <w:rsid w:val="00841A6A"/>
    <w:rPr>
      <w:rFonts w:ascii="Symbol" w:hAnsi="Symbol" w:cs="Symbol"/>
    </w:rPr>
  </w:style>
  <w:style w:type="character" w:customStyle="1" w:styleId="WW8Num4z4">
    <w:name w:val="WW8Num4z4"/>
    <w:rsid w:val="00841A6A"/>
    <w:rPr>
      <w:rFonts w:ascii="Courier New" w:hAnsi="Courier New" w:cs="Courier New"/>
    </w:rPr>
  </w:style>
  <w:style w:type="character" w:customStyle="1" w:styleId="WW8Num6z0">
    <w:name w:val="WW8Num6z0"/>
    <w:rsid w:val="00841A6A"/>
    <w:rPr>
      <w:rFonts w:ascii="Wingdings" w:hAnsi="Wingdings" w:cs="Wingdings"/>
    </w:rPr>
  </w:style>
  <w:style w:type="character" w:customStyle="1" w:styleId="WW8Num7z0">
    <w:name w:val="WW8Num7z0"/>
    <w:rsid w:val="00841A6A"/>
    <w:rPr>
      <w:b w:val="0"/>
      <w:bCs w:val="0"/>
      <w:i w:val="0"/>
      <w:iCs w:val="0"/>
      <w:sz w:val="22"/>
      <w:szCs w:val="22"/>
    </w:rPr>
  </w:style>
  <w:style w:type="character" w:customStyle="1" w:styleId="WW8Num9z0">
    <w:name w:val="WW8Num9z0"/>
    <w:rsid w:val="00841A6A"/>
    <w:rPr>
      <w:rFonts w:ascii="Arial" w:eastAsia="Times New Roman" w:hAnsi="Arial"/>
    </w:rPr>
  </w:style>
  <w:style w:type="character" w:customStyle="1" w:styleId="WW8Num9z1">
    <w:name w:val="WW8Num9z1"/>
    <w:rsid w:val="00841A6A"/>
    <w:rPr>
      <w:rFonts w:ascii="Courier New" w:hAnsi="Courier New" w:cs="Courier New"/>
    </w:rPr>
  </w:style>
  <w:style w:type="character" w:customStyle="1" w:styleId="WW8Num9z2">
    <w:name w:val="WW8Num9z2"/>
    <w:rsid w:val="00841A6A"/>
    <w:rPr>
      <w:rFonts w:ascii="Wingdings" w:hAnsi="Wingdings" w:cs="Wingdings"/>
    </w:rPr>
  </w:style>
  <w:style w:type="character" w:customStyle="1" w:styleId="WW8Num9z4">
    <w:name w:val="WW8Num9z4"/>
    <w:rsid w:val="00841A6A"/>
    <w:rPr>
      <w:rFonts w:ascii="Courier New" w:hAnsi="Courier New" w:cs="Courier New"/>
    </w:rPr>
  </w:style>
  <w:style w:type="character" w:customStyle="1" w:styleId="WW8Num10z0">
    <w:name w:val="WW8Num10z0"/>
    <w:rsid w:val="00841A6A"/>
    <w:rPr>
      <w:rFonts w:ascii="Symbol" w:hAnsi="Symbol" w:cs="Symbol"/>
    </w:rPr>
  </w:style>
  <w:style w:type="character" w:customStyle="1" w:styleId="WW8Num11z0">
    <w:name w:val="WW8Num11z0"/>
    <w:rsid w:val="00841A6A"/>
    <w:rPr>
      <w:rFonts w:ascii="Arial" w:eastAsia="Times New Roman" w:hAnsi="Arial"/>
    </w:rPr>
  </w:style>
  <w:style w:type="character" w:customStyle="1" w:styleId="Absatz-Standardschriftart">
    <w:name w:val="Absatz-Standardschriftart"/>
    <w:rsid w:val="00841A6A"/>
  </w:style>
  <w:style w:type="character" w:customStyle="1" w:styleId="WW8Num5z0">
    <w:name w:val="WW8Num5z0"/>
    <w:rsid w:val="00841A6A"/>
  </w:style>
  <w:style w:type="character" w:customStyle="1" w:styleId="WW8Num5z1">
    <w:name w:val="WW8Num5z1"/>
    <w:rsid w:val="00841A6A"/>
    <w:rPr>
      <w:rFonts w:ascii="Arial" w:hAnsi="Arial"/>
    </w:rPr>
  </w:style>
  <w:style w:type="character" w:customStyle="1" w:styleId="WW8Num5z2">
    <w:name w:val="WW8Num5z2"/>
    <w:rsid w:val="00841A6A"/>
    <w:rPr>
      <w:rFonts w:ascii="Wingdings" w:hAnsi="Wingdings" w:cs="Wingdings"/>
    </w:rPr>
  </w:style>
  <w:style w:type="character" w:customStyle="1" w:styleId="WW8Num5z3">
    <w:name w:val="WW8Num5z3"/>
    <w:rsid w:val="00841A6A"/>
    <w:rPr>
      <w:rFonts w:ascii="Symbol" w:hAnsi="Symbol" w:cs="Symbol"/>
    </w:rPr>
  </w:style>
  <w:style w:type="character" w:customStyle="1" w:styleId="WW8Num5z4">
    <w:name w:val="WW8Num5z4"/>
    <w:rsid w:val="00841A6A"/>
    <w:rPr>
      <w:rFonts w:ascii="Courier New" w:hAnsi="Courier New" w:cs="Courier New"/>
    </w:rPr>
  </w:style>
  <w:style w:type="character" w:customStyle="1" w:styleId="WW8Num8z0">
    <w:name w:val="WW8Num8z0"/>
    <w:rsid w:val="00841A6A"/>
    <w:rPr>
      <w:b/>
      <w:bCs/>
      <w:strike w:val="0"/>
      <w:dstrike w:val="0"/>
      <w:color w:val="auto"/>
      <w:sz w:val="24"/>
      <w:szCs w:val="24"/>
      <w:u w:val="none"/>
    </w:rPr>
  </w:style>
  <w:style w:type="character" w:customStyle="1" w:styleId="WW8Num10z1">
    <w:name w:val="WW8Num10z1"/>
    <w:rsid w:val="00841A6A"/>
    <w:rPr>
      <w:rFonts w:ascii="Arial" w:hAnsi="Arial"/>
    </w:rPr>
  </w:style>
  <w:style w:type="character" w:customStyle="1" w:styleId="WW8Num10z2">
    <w:name w:val="WW8Num10z2"/>
    <w:rsid w:val="00841A6A"/>
    <w:rPr>
      <w:rFonts w:ascii="Wingdings" w:hAnsi="Wingdings" w:cs="Wingdings"/>
    </w:rPr>
  </w:style>
  <w:style w:type="character" w:customStyle="1" w:styleId="WW8Num10z4">
    <w:name w:val="WW8Num10z4"/>
    <w:rsid w:val="00841A6A"/>
    <w:rPr>
      <w:rFonts w:ascii="Courier New" w:hAnsi="Courier New" w:cs="Courier New"/>
    </w:rPr>
  </w:style>
  <w:style w:type="character" w:customStyle="1" w:styleId="WW8Num12z0">
    <w:name w:val="WW8Num12z0"/>
    <w:rsid w:val="00841A6A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841A6A"/>
  </w:style>
  <w:style w:type="character" w:customStyle="1" w:styleId="WW8Num1z0">
    <w:name w:val="WW8Num1z0"/>
    <w:rsid w:val="00841A6A"/>
    <w:rPr>
      <w:rFonts w:ascii="Wingdings" w:hAnsi="Wingdings" w:cs="Wingdings"/>
    </w:rPr>
  </w:style>
  <w:style w:type="character" w:customStyle="1" w:styleId="WW8Num7z1">
    <w:name w:val="WW8Num7z1"/>
    <w:rsid w:val="00841A6A"/>
    <w:rPr>
      <w:rFonts w:ascii="Arial" w:eastAsia="Times New Roman" w:hAnsi="Arial"/>
      <w:b w:val="0"/>
      <w:bCs w:val="0"/>
      <w:i w:val="0"/>
      <w:iCs w:val="0"/>
      <w:sz w:val="22"/>
      <w:szCs w:val="22"/>
    </w:rPr>
  </w:style>
  <w:style w:type="character" w:customStyle="1" w:styleId="WW8Num8z3">
    <w:name w:val="WW8Num8z3"/>
    <w:rsid w:val="00841A6A"/>
    <w:rPr>
      <w:b/>
      <w:bCs/>
      <w:strike w:val="0"/>
      <w:dstrike w:val="0"/>
      <w:sz w:val="24"/>
      <w:szCs w:val="24"/>
      <w:u w:val="none"/>
    </w:rPr>
  </w:style>
  <w:style w:type="character" w:customStyle="1" w:styleId="WW8Num9z3">
    <w:name w:val="WW8Num9z3"/>
    <w:rsid w:val="00841A6A"/>
    <w:rPr>
      <w:rFonts w:ascii="Symbol" w:hAnsi="Symbol" w:cs="Symbol"/>
    </w:rPr>
  </w:style>
  <w:style w:type="character" w:customStyle="1" w:styleId="WW8Num11z1">
    <w:name w:val="WW8Num11z1"/>
    <w:rsid w:val="00841A6A"/>
    <w:rPr>
      <w:rFonts w:ascii="Courier New" w:hAnsi="Courier New" w:cs="Courier New"/>
    </w:rPr>
  </w:style>
  <w:style w:type="character" w:customStyle="1" w:styleId="WW8Num11z2">
    <w:name w:val="WW8Num11z2"/>
    <w:rsid w:val="00841A6A"/>
    <w:rPr>
      <w:rFonts w:ascii="Wingdings" w:hAnsi="Wingdings" w:cs="Wingdings"/>
    </w:rPr>
  </w:style>
  <w:style w:type="character" w:customStyle="1" w:styleId="WW8Num11z3">
    <w:name w:val="WW8Num11z3"/>
    <w:rsid w:val="00841A6A"/>
    <w:rPr>
      <w:rFonts w:ascii="Symbol" w:hAnsi="Symbol" w:cs="Symbol"/>
    </w:rPr>
  </w:style>
  <w:style w:type="character" w:customStyle="1" w:styleId="WW8Num12z1">
    <w:name w:val="WW8Num12z1"/>
    <w:rsid w:val="00841A6A"/>
    <w:rPr>
      <w:rFonts w:ascii="Arial" w:eastAsia="Times New Roman" w:hAnsi="Arial"/>
    </w:rPr>
  </w:style>
  <w:style w:type="character" w:customStyle="1" w:styleId="WW8Num12z2">
    <w:name w:val="WW8Num12z2"/>
    <w:rsid w:val="00841A6A"/>
    <w:rPr>
      <w:rFonts w:ascii="Wingdings" w:hAnsi="Wingdings" w:cs="Wingdings"/>
    </w:rPr>
  </w:style>
  <w:style w:type="character" w:customStyle="1" w:styleId="WW8Num12z3">
    <w:name w:val="WW8Num12z3"/>
    <w:rsid w:val="00841A6A"/>
    <w:rPr>
      <w:rFonts w:ascii="Symbol" w:hAnsi="Symbol" w:cs="Symbol"/>
    </w:rPr>
  </w:style>
  <w:style w:type="character" w:customStyle="1" w:styleId="WW8Num12z4">
    <w:name w:val="WW8Num12z4"/>
    <w:rsid w:val="00841A6A"/>
    <w:rPr>
      <w:rFonts w:ascii="Courier New" w:hAnsi="Courier New" w:cs="Courier New"/>
    </w:rPr>
  </w:style>
  <w:style w:type="character" w:customStyle="1" w:styleId="WW8Num14z0">
    <w:name w:val="WW8Num14z0"/>
    <w:rsid w:val="00841A6A"/>
    <w:rPr>
      <w:color w:val="auto"/>
    </w:rPr>
  </w:style>
  <w:style w:type="character" w:customStyle="1" w:styleId="WW8Num15z2">
    <w:name w:val="WW8Num15z2"/>
    <w:rsid w:val="00841A6A"/>
    <w:rPr>
      <w:b w:val="0"/>
      <w:bCs w:val="0"/>
    </w:rPr>
  </w:style>
  <w:style w:type="character" w:customStyle="1" w:styleId="WW8Num16z2">
    <w:name w:val="WW8Num16z2"/>
    <w:rsid w:val="00841A6A"/>
    <w:rPr>
      <w:b w:val="0"/>
      <w:bCs w:val="0"/>
    </w:rPr>
  </w:style>
  <w:style w:type="character" w:customStyle="1" w:styleId="WW8Num17z0">
    <w:name w:val="WW8Num17z0"/>
    <w:rsid w:val="00841A6A"/>
    <w:rPr>
      <w:rFonts w:ascii="Arial" w:eastAsia="Times New Roman" w:hAnsi="Arial"/>
    </w:rPr>
  </w:style>
  <w:style w:type="character" w:customStyle="1" w:styleId="WW8Num17z1">
    <w:name w:val="WW8Num17z1"/>
    <w:rsid w:val="00841A6A"/>
    <w:rPr>
      <w:rFonts w:ascii="Courier New" w:hAnsi="Courier New" w:cs="Courier New"/>
    </w:rPr>
  </w:style>
  <w:style w:type="character" w:customStyle="1" w:styleId="WW8Num17z2">
    <w:name w:val="WW8Num17z2"/>
    <w:rsid w:val="00841A6A"/>
    <w:rPr>
      <w:rFonts w:ascii="Wingdings" w:hAnsi="Wingdings" w:cs="Wingdings"/>
    </w:rPr>
  </w:style>
  <w:style w:type="character" w:customStyle="1" w:styleId="WW8Num17z3">
    <w:name w:val="WW8Num17z3"/>
    <w:rsid w:val="00841A6A"/>
    <w:rPr>
      <w:rFonts w:ascii="Symbol" w:hAnsi="Symbol" w:cs="Symbol"/>
    </w:rPr>
  </w:style>
  <w:style w:type="character" w:customStyle="1" w:styleId="WW8Num19z0">
    <w:name w:val="WW8Num19z0"/>
    <w:rsid w:val="00841A6A"/>
    <w:rPr>
      <w:rFonts w:ascii="Symbol" w:hAnsi="Symbol" w:cs="Symbol"/>
    </w:rPr>
  </w:style>
  <w:style w:type="character" w:customStyle="1" w:styleId="WW8Num19z1">
    <w:name w:val="WW8Num19z1"/>
    <w:rsid w:val="00841A6A"/>
    <w:rPr>
      <w:rFonts w:ascii="Arial" w:eastAsia="Times New Roman" w:hAnsi="Arial"/>
    </w:rPr>
  </w:style>
  <w:style w:type="character" w:customStyle="1" w:styleId="WW8Num19z2">
    <w:name w:val="WW8Num19z2"/>
    <w:rsid w:val="00841A6A"/>
    <w:rPr>
      <w:rFonts w:ascii="Wingdings" w:hAnsi="Wingdings" w:cs="Wingdings"/>
    </w:rPr>
  </w:style>
  <w:style w:type="character" w:customStyle="1" w:styleId="WW8Num19z4">
    <w:name w:val="WW8Num19z4"/>
    <w:rsid w:val="00841A6A"/>
    <w:rPr>
      <w:rFonts w:ascii="Courier New" w:hAnsi="Courier New" w:cs="Courier New"/>
    </w:rPr>
  </w:style>
  <w:style w:type="character" w:customStyle="1" w:styleId="WW8Num20z0">
    <w:name w:val="WW8Num20z0"/>
    <w:rsid w:val="00841A6A"/>
    <w:rPr>
      <w:rFonts w:ascii="Times New Roman" w:eastAsia="Times New Roman" w:hAnsi="Times New Roman"/>
    </w:rPr>
  </w:style>
  <w:style w:type="character" w:customStyle="1" w:styleId="WW8Num20z1">
    <w:name w:val="WW8Num20z1"/>
    <w:rsid w:val="00841A6A"/>
    <w:rPr>
      <w:rFonts w:ascii="Courier New" w:hAnsi="Courier New" w:cs="Courier New"/>
    </w:rPr>
  </w:style>
  <w:style w:type="character" w:customStyle="1" w:styleId="WW8Num20z2">
    <w:name w:val="WW8Num20z2"/>
    <w:rsid w:val="00841A6A"/>
    <w:rPr>
      <w:rFonts w:ascii="Wingdings" w:hAnsi="Wingdings" w:cs="Wingdings"/>
    </w:rPr>
  </w:style>
  <w:style w:type="character" w:customStyle="1" w:styleId="WW8Num20z3">
    <w:name w:val="WW8Num20z3"/>
    <w:rsid w:val="00841A6A"/>
    <w:rPr>
      <w:rFonts w:ascii="Symbol" w:hAnsi="Symbol" w:cs="Symbol"/>
    </w:rPr>
  </w:style>
  <w:style w:type="character" w:customStyle="1" w:styleId="WW8Num21z0">
    <w:name w:val="WW8Num21z0"/>
    <w:rsid w:val="00841A6A"/>
    <w:rPr>
      <w:rFonts w:ascii="Arial" w:eastAsia="Times New Roman" w:hAnsi="Arial"/>
    </w:rPr>
  </w:style>
  <w:style w:type="character" w:customStyle="1" w:styleId="WW8Num21z2">
    <w:name w:val="WW8Num21z2"/>
    <w:rsid w:val="00841A6A"/>
    <w:rPr>
      <w:rFonts w:ascii="Wingdings" w:hAnsi="Wingdings" w:cs="Wingdings"/>
    </w:rPr>
  </w:style>
  <w:style w:type="character" w:customStyle="1" w:styleId="WW8Num21z3">
    <w:name w:val="WW8Num21z3"/>
    <w:rsid w:val="00841A6A"/>
    <w:rPr>
      <w:rFonts w:ascii="Symbol" w:hAnsi="Symbol" w:cs="Symbol"/>
    </w:rPr>
  </w:style>
  <w:style w:type="character" w:customStyle="1" w:styleId="WW8Num21z4">
    <w:name w:val="WW8Num21z4"/>
    <w:rsid w:val="00841A6A"/>
    <w:rPr>
      <w:rFonts w:ascii="Courier New" w:hAnsi="Courier New" w:cs="Courier New"/>
    </w:rPr>
  </w:style>
  <w:style w:type="character" w:customStyle="1" w:styleId="WW8Num22z0">
    <w:name w:val="WW8Num22z0"/>
    <w:rsid w:val="00841A6A"/>
    <w:rPr>
      <w:rFonts w:ascii="Arial" w:eastAsia="Times New Roman" w:hAnsi="Arial"/>
    </w:rPr>
  </w:style>
  <w:style w:type="character" w:customStyle="1" w:styleId="WW8Num22z1">
    <w:name w:val="WW8Num22z1"/>
    <w:rsid w:val="00841A6A"/>
    <w:rPr>
      <w:rFonts w:ascii="Courier New" w:hAnsi="Courier New" w:cs="Courier New"/>
    </w:rPr>
  </w:style>
  <w:style w:type="character" w:customStyle="1" w:styleId="WW8Num22z2">
    <w:name w:val="WW8Num22z2"/>
    <w:rsid w:val="00841A6A"/>
    <w:rPr>
      <w:rFonts w:ascii="Wingdings" w:hAnsi="Wingdings" w:cs="Wingdings"/>
    </w:rPr>
  </w:style>
  <w:style w:type="character" w:customStyle="1" w:styleId="WW8Num22z3">
    <w:name w:val="WW8Num22z3"/>
    <w:rsid w:val="00841A6A"/>
    <w:rPr>
      <w:rFonts w:ascii="Symbol" w:hAnsi="Symbol" w:cs="Symbol"/>
    </w:rPr>
  </w:style>
  <w:style w:type="character" w:customStyle="1" w:styleId="TitleChar">
    <w:name w:val="Title Char"/>
    <w:rsid w:val="00841A6A"/>
    <w:rPr>
      <w:rFonts w:ascii="Cambria" w:hAnsi="Cambria" w:cs="Cambria"/>
      <w:b/>
      <w:bCs/>
      <w:kern w:val="1"/>
      <w:sz w:val="32"/>
      <w:szCs w:val="32"/>
    </w:rPr>
  </w:style>
  <w:style w:type="character" w:customStyle="1" w:styleId="BodyTextIndentChar">
    <w:name w:val="Body Text Indent Char"/>
    <w:rsid w:val="00841A6A"/>
    <w:rPr>
      <w:sz w:val="24"/>
      <w:szCs w:val="24"/>
    </w:rPr>
  </w:style>
  <w:style w:type="character" w:customStyle="1" w:styleId="BodyTextChar">
    <w:name w:val="Body Text Char"/>
    <w:rsid w:val="00841A6A"/>
    <w:rPr>
      <w:rFonts w:ascii="Tahoma" w:hAnsi="Tahoma" w:cs="Tahoma"/>
      <w:sz w:val="24"/>
      <w:szCs w:val="24"/>
      <w:lang w:val="sr-Cyrl-CS"/>
    </w:rPr>
  </w:style>
  <w:style w:type="character" w:customStyle="1" w:styleId="WW-Absatz-Standardschriftart1">
    <w:name w:val="WW-Absatz-Standardschriftart1"/>
    <w:rsid w:val="00841A6A"/>
  </w:style>
  <w:style w:type="character" w:customStyle="1" w:styleId="WW-WW8Num1z0">
    <w:name w:val="WW-WW8Num1z0"/>
    <w:rsid w:val="00841A6A"/>
    <w:rPr>
      <w:rFonts w:ascii="Wingdings" w:hAnsi="Wingdings" w:cs="Wingdings"/>
    </w:rPr>
  </w:style>
  <w:style w:type="character" w:customStyle="1" w:styleId="WW8Num1z1">
    <w:name w:val="WW8Num1z1"/>
    <w:rsid w:val="00841A6A"/>
    <w:rPr>
      <w:rFonts w:ascii="Courier New" w:hAnsi="Courier New" w:cs="Courier New"/>
    </w:rPr>
  </w:style>
  <w:style w:type="character" w:customStyle="1" w:styleId="WW8Num1z3">
    <w:name w:val="WW8Num1z3"/>
    <w:rsid w:val="00841A6A"/>
    <w:rPr>
      <w:rFonts w:ascii="Symbol" w:hAnsi="Symbol" w:cs="Symbol"/>
    </w:rPr>
  </w:style>
  <w:style w:type="character" w:customStyle="1" w:styleId="WW-WW8Num2z0">
    <w:name w:val="WW-WW8Num2z0"/>
    <w:rsid w:val="00841A6A"/>
    <w:rPr>
      <w:rFonts w:ascii="Wingdings" w:hAnsi="Wingdings" w:cs="Wingdings"/>
    </w:rPr>
  </w:style>
  <w:style w:type="character" w:customStyle="1" w:styleId="WW8Num2z1">
    <w:name w:val="WW8Num2z1"/>
    <w:rsid w:val="00841A6A"/>
    <w:rPr>
      <w:rFonts w:ascii="Courier New" w:hAnsi="Courier New" w:cs="Courier New"/>
    </w:rPr>
  </w:style>
  <w:style w:type="character" w:customStyle="1" w:styleId="WW8Num2z3">
    <w:name w:val="WW8Num2z3"/>
    <w:rsid w:val="00841A6A"/>
    <w:rPr>
      <w:rFonts w:ascii="Symbol" w:hAnsi="Symbol" w:cs="Symbol"/>
    </w:rPr>
  </w:style>
  <w:style w:type="character" w:customStyle="1" w:styleId="WW-DefaultParagraphFont">
    <w:name w:val="WW-Default Paragraph Font"/>
    <w:rsid w:val="00841A6A"/>
  </w:style>
  <w:style w:type="character" w:customStyle="1" w:styleId="NumberingSymbols">
    <w:name w:val="Numbering Symbols"/>
    <w:rsid w:val="00841A6A"/>
  </w:style>
  <w:style w:type="character" w:customStyle="1" w:styleId="WW-NumberingSymbols">
    <w:name w:val="WW-Numbering Symbols"/>
    <w:rsid w:val="00841A6A"/>
  </w:style>
  <w:style w:type="character" w:customStyle="1" w:styleId="Bullets">
    <w:name w:val="Bullets"/>
    <w:rsid w:val="00841A6A"/>
    <w:rPr>
      <w:rFonts w:ascii="StarSymbol" w:hAnsi="StarSymbol" w:cs="StarSymbol"/>
      <w:sz w:val="18"/>
      <w:szCs w:val="18"/>
    </w:rPr>
  </w:style>
  <w:style w:type="character" w:customStyle="1" w:styleId="WW-Bullets">
    <w:name w:val="WW-Bullets"/>
    <w:rsid w:val="00841A6A"/>
    <w:rPr>
      <w:rFonts w:ascii="StarSymbol" w:hAnsi="StarSymbol" w:cs="StarSymbol"/>
      <w:sz w:val="18"/>
      <w:szCs w:val="18"/>
    </w:rPr>
  </w:style>
  <w:style w:type="character" w:styleId="PageNumber">
    <w:name w:val="page number"/>
    <w:basedOn w:val="DefaultParagraphFont"/>
    <w:rsid w:val="00841A6A"/>
  </w:style>
  <w:style w:type="character" w:customStyle="1" w:styleId="BodyText2Char">
    <w:name w:val="Body Text 2 Char"/>
    <w:rsid w:val="00841A6A"/>
    <w:rPr>
      <w:sz w:val="24"/>
      <w:szCs w:val="24"/>
      <w:lang w:val="en-US"/>
    </w:rPr>
  </w:style>
  <w:style w:type="character" w:customStyle="1" w:styleId="FootnoteTextChar">
    <w:name w:val="Footnote Text Char"/>
    <w:rsid w:val="00841A6A"/>
    <w:rPr>
      <w:sz w:val="20"/>
      <w:szCs w:val="20"/>
    </w:rPr>
  </w:style>
  <w:style w:type="character" w:customStyle="1" w:styleId="FootnoteCharacters">
    <w:name w:val="Footnote Characters"/>
    <w:rsid w:val="00841A6A"/>
    <w:rPr>
      <w:vertAlign w:val="superscript"/>
    </w:rPr>
  </w:style>
  <w:style w:type="character" w:customStyle="1" w:styleId="BalloonTextChar">
    <w:name w:val="Balloon Text Char"/>
    <w:rsid w:val="00841A6A"/>
    <w:rPr>
      <w:sz w:val="2"/>
      <w:szCs w:val="2"/>
    </w:rPr>
  </w:style>
  <w:style w:type="character" w:styleId="CommentReference">
    <w:name w:val="annotation reference"/>
    <w:rsid w:val="00841A6A"/>
    <w:rPr>
      <w:sz w:val="16"/>
      <w:szCs w:val="16"/>
    </w:rPr>
  </w:style>
  <w:style w:type="character" w:customStyle="1" w:styleId="CommentTextChar">
    <w:name w:val="Comment Text Char"/>
    <w:rsid w:val="00841A6A"/>
    <w:rPr>
      <w:sz w:val="20"/>
      <w:szCs w:val="20"/>
    </w:rPr>
  </w:style>
  <w:style w:type="character" w:customStyle="1" w:styleId="CommentSubjectChar">
    <w:name w:val="Comment Subject Char"/>
    <w:rsid w:val="00841A6A"/>
    <w:rPr>
      <w:b/>
      <w:bCs/>
      <w:sz w:val="20"/>
      <w:szCs w:val="20"/>
    </w:rPr>
  </w:style>
  <w:style w:type="character" w:customStyle="1" w:styleId="BodyTextIndent3Char">
    <w:name w:val="Body Text Indent 3 Char"/>
    <w:rsid w:val="00841A6A"/>
    <w:rPr>
      <w:sz w:val="16"/>
      <w:szCs w:val="16"/>
    </w:rPr>
  </w:style>
  <w:style w:type="character" w:customStyle="1" w:styleId="BodyTextIndent2Char">
    <w:name w:val="Body Text Indent 2 Char"/>
    <w:rsid w:val="00841A6A"/>
    <w:rPr>
      <w:sz w:val="24"/>
      <w:szCs w:val="24"/>
    </w:rPr>
  </w:style>
  <w:style w:type="character" w:customStyle="1" w:styleId="BodyText3Char">
    <w:name w:val="Body Text 3 Char"/>
    <w:rsid w:val="00841A6A"/>
    <w:rPr>
      <w:sz w:val="16"/>
      <w:szCs w:val="16"/>
    </w:rPr>
  </w:style>
  <w:style w:type="paragraph" w:customStyle="1" w:styleId="Heading">
    <w:name w:val="Heading"/>
    <w:basedOn w:val="Normal"/>
    <w:next w:val="BodyText"/>
    <w:rsid w:val="00841A6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841A6A"/>
    <w:pPr>
      <w:suppressAutoHyphens/>
      <w:spacing w:before="400" w:after="0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Char1">
    <w:name w:val="Body Text Char1"/>
    <w:basedOn w:val="DefaultParagraphFont"/>
    <w:link w:val="BodyText"/>
    <w:rsid w:val="00841A6A"/>
    <w:rPr>
      <w:rFonts w:ascii="Tahoma" w:eastAsia="Times New Roman" w:hAnsi="Tahoma" w:cs="Tahoma"/>
      <w:lang w:val="sr-Cyrl-CS" w:eastAsia="ar-SA"/>
    </w:rPr>
  </w:style>
  <w:style w:type="paragraph" w:styleId="List">
    <w:name w:val="List"/>
    <w:basedOn w:val="BodyText"/>
    <w:rsid w:val="00841A6A"/>
    <w:rPr>
      <w:rFonts w:cs="Mangal"/>
    </w:rPr>
  </w:style>
  <w:style w:type="paragraph" w:styleId="Caption">
    <w:name w:val="caption"/>
    <w:basedOn w:val="Normal"/>
    <w:qFormat/>
    <w:rsid w:val="00841A6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841A6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styleId="Title">
    <w:name w:val="Title"/>
    <w:basedOn w:val="Normal"/>
    <w:next w:val="Subtitle"/>
    <w:link w:val="TitleChar1"/>
    <w:qFormat/>
    <w:rsid w:val="00841A6A"/>
    <w:pPr>
      <w:suppressAutoHyphens/>
      <w:spacing w:after="0"/>
      <w:jc w:val="center"/>
    </w:pPr>
    <w:rPr>
      <w:rFonts w:ascii="Tahoma" w:eastAsia="Times New Roman" w:hAnsi="Tahoma" w:cs="Tahoma"/>
      <w:b/>
      <w:bCs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841A6A"/>
    <w:rPr>
      <w:rFonts w:ascii="Tahoma" w:eastAsia="Times New Roman" w:hAnsi="Tahoma" w:cs="Tahoma"/>
      <w:b/>
      <w:bCs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841A6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841A6A"/>
    <w:rPr>
      <w:rFonts w:ascii="Arial" w:eastAsia="Lucida Sans Unicode" w:hAnsi="Arial" w:cs="Mangal"/>
      <w:i/>
      <w:iCs/>
      <w:sz w:val="28"/>
      <w:szCs w:val="28"/>
      <w:lang w:val="en-US" w:eastAsia="ar-SA"/>
    </w:rPr>
  </w:style>
  <w:style w:type="paragraph" w:styleId="BodyTextIndent">
    <w:name w:val="Body Text Indent"/>
    <w:basedOn w:val="Normal"/>
    <w:link w:val="BodyTextIndentChar1"/>
    <w:rsid w:val="00841A6A"/>
    <w:pPr>
      <w:suppressAutoHyphens/>
      <w:spacing w:after="0"/>
      <w:ind w:left="2642" w:hanging="264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841A6A"/>
    <w:rPr>
      <w:rFonts w:ascii="Tahoma" w:eastAsia="Times New Roman" w:hAnsi="Tahoma" w:cs="Tahoma"/>
      <w:lang w:val="sr-Cyrl-CS" w:eastAsia="ar-SA"/>
    </w:rPr>
  </w:style>
  <w:style w:type="paragraph" w:styleId="BlockText">
    <w:name w:val="Block Text"/>
    <w:basedOn w:val="Normal"/>
    <w:rsid w:val="00841A6A"/>
    <w:pPr>
      <w:suppressAutoHyphens/>
      <w:spacing w:after="80" w:line="240" w:lineRule="auto"/>
      <w:ind w:left="129" w:right="122"/>
      <w:jc w:val="both"/>
    </w:pPr>
    <w:rPr>
      <w:rFonts w:ascii="Tahoma" w:eastAsia="Times New Roman" w:hAnsi="Tahoma" w:cs="Tahoma"/>
      <w:lang w:val="sr-Cyrl-CS" w:eastAsia="ar-SA"/>
    </w:rPr>
  </w:style>
  <w:style w:type="character" w:customStyle="1" w:styleId="HeaderChar1">
    <w:name w:val="Header Char1"/>
    <w:basedOn w:val="DefaultParagraphFont"/>
    <w:uiPriority w:val="99"/>
    <w:rsid w:val="00841A6A"/>
    <w:rPr>
      <w:sz w:val="24"/>
      <w:szCs w:val="24"/>
      <w:lang w:val="en-US" w:eastAsia="ar-SA"/>
    </w:rPr>
  </w:style>
  <w:style w:type="character" w:customStyle="1" w:styleId="FooterChar1">
    <w:name w:val="Footer Char1"/>
    <w:basedOn w:val="DefaultParagraphFont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41A6A"/>
    <w:pPr>
      <w:suppressLineNumbers/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TableHeading">
    <w:name w:val="Table Heading"/>
    <w:basedOn w:val="TableContents"/>
    <w:rsid w:val="00841A6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841A6A"/>
    <w:pPr>
      <w:spacing w:before="0" w:after="120" w:line="240" w:lineRule="auto"/>
      <w:jc w:val="left"/>
    </w:pPr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1"/>
    <w:rsid w:val="00841A6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841A6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noteText">
    <w:name w:val="footnote text"/>
    <w:basedOn w:val="Normal"/>
    <w:link w:val="Footnote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FootnoteTextChar1">
    <w:name w:val="Footnote Text Char1"/>
    <w:basedOn w:val="DefaultParagraphFont"/>
    <w:link w:val="Footnote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1"/>
    <w:rsid w:val="00841A6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841A6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CommentText">
    <w:name w:val="annotation text"/>
    <w:basedOn w:val="Normal"/>
    <w:link w:val="CommentTextChar1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841A6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41A6A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841A6A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ulka">
    <w:name w:val="tabulka"/>
    <w:basedOn w:val="Normal"/>
    <w:rsid w:val="00841A6A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ar-SA"/>
    </w:rPr>
  </w:style>
  <w:style w:type="paragraph" w:customStyle="1" w:styleId="xl29">
    <w:name w:val="xl29"/>
    <w:basedOn w:val="Normal"/>
    <w:rsid w:val="00841A6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val="en-GB" w:eastAsia="ar-SA"/>
    </w:rPr>
  </w:style>
  <w:style w:type="paragraph" w:customStyle="1" w:styleId="Memoadres">
    <w:name w:val="Memoadres"/>
    <w:basedOn w:val="Normal"/>
    <w:rsid w:val="00841A6A"/>
    <w:pPr>
      <w:suppressAutoHyphens/>
      <w:spacing w:after="0" w:line="480" w:lineRule="auto"/>
      <w:ind w:right="-1134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Memotext">
    <w:name w:val="Memotext"/>
    <w:basedOn w:val="Normal"/>
    <w:rsid w:val="00841A6A"/>
    <w:pPr>
      <w:suppressAutoHyphens/>
      <w:spacing w:after="0" w:line="240" w:lineRule="auto"/>
      <w:ind w:right="6"/>
    </w:pPr>
    <w:rPr>
      <w:rFonts w:ascii="TheSansCorrespondence" w:eastAsia="Times New Roman" w:hAnsi="TheSansCorrespondence" w:cs="TheSansCorrespondence"/>
      <w:sz w:val="19"/>
      <w:szCs w:val="19"/>
      <w:lang w:eastAsia="ar-SA"/>
    </w:rPr>
  </w:style>
  <w:style w:type="paragraph" w:customStyle="1" w:styleId="Afdelingsnaam">
    <w:name w:val="Afdelingsnaam"/>
    <w:basedOn w:val="Normal"/>
    <w:rsid w:val="00841A6A"/>
    <w:pPr>
      <w:suppressAutoHyphens/>
      <w:spacing w:after="240" w:line="240" w:lineRule="auto"/>
      <w:ind w:left="1043"/>
    </w:pPr>
    <w:rPr>
      <w:rFonts w:ascii="TheSansCorrespondence" w:eastAsia="Times New Roman" w:hAnsi="TheSansCorrespondence" w:cs="TheSansCorrespondence"/>
      <w:b/>
      <w:bCs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1"/>
    <w:rsid w:val="00841A6A"/>
    <w:pPr>
      <w:suppressAutoHyphens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1"/>
    <w:rsid w:val="00841A6A"/>
    <w:pPr>
      <w:suppressAutoHyphens/>
      <w:spacing w:after="0" w:line="240" w:lineRule="auto"/>
      <w:ind w:left="1440" w:hanging="1440"/>
    </w:pPr>
    <w:rPr>
      <w:rFonts w:ascii="Arial" w:eastAsia="Times New Roman" w:hAnsi="Arial" w:cs="Arial"/>
      <w:lang w:val="en-GB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841A6A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rsid w:val="00841A6A"/>
    <w:pPr>
      <w:suppressAutoHyphens/>
      <w:spacing w:before="120" w:after="120" w:line="240" w:lineRule="auto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styleId="BodyText3">
    <w:name w:val="Body Text 3"/>
    <w:basedOn w:val="Normal"/>
    <w:link w:val="BodyText3Char1"/>
    <w:rsid w:val="00841A6A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BodyText3Char1">
    <w:name w:val="Body Text 3 Char1"/>
    <w:basedOn w:val="DefaultParagraphFont"/>
    <w:link w:val="BodyText3"/>
    <w:rsid w:val="00841A6A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05linespaceFortables">
    <w:name w:val="0.5 line space (For tables)"/>
    <w:basedOn w:val="Normal"/>
    <w:next w:val="BodyText"/>
    <w:rsid w:val="00841A6A"/>
    <w:pPr>
      <w:suppressAutoHyphens/>
      <w:spacing w:after="0" w:line="120" w:lineRule="exact"/>
    </w:pPr>
    <w:rPr>
      <w:rFonts w:ascii="Times New Roman" w:eastAsia="Times New Roman" w:hAnsi="Times New Roman" w:cs="Times New Roman"/>
      <w:lang w:val="en-GB" w:eastAsia="ar-SA"/>
    </w:rPr>
  </w:style>
  <w:style w:type="paragraph" w:styleId="ListBullet">
    <w:name w:val="List Bullet"/>
    <w:basedOn w:val="Normal"/>
    <w:rsid w:val="00841A6A"/>
    <w:pPr>
      <w:keepLines/>
      <w:suppressAutoHyphens/>
      <w:spacing w:after="120" w:line="240" w:lineRule="auto"/>
      <w:ind w:left="425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NoIndent">
    <w:name w:val="No Indent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A">
    <w:name w:val="A"/>
    <w:rsid w:val="00841A6A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bullet-1">
    <w:name w:val="bullet-1"/>
    <w:basedOn w:val="Normal"/>
    <w:rsid w:val="00841A6A"/>
    <w:pPr>
      <w:widowControl w:val="0"/>
      <w:suppressAutoHyphens/>
      <w:overflowPunct w:val="0"/>
      <w:autoSpaceDE w:val="0"/>
      <w:spacing w:before="240" w:after="0" w:line="240" w:lineRule="exact"/>
      <w:ind w:left="851" w:hanging="284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oddl-nadpis">
    <w:name w:val="oddíl-nadpis"/>
    <w:basedOn w:val="Normal"/>
    <w:rsid w:val="00841A6A"/>
    <w:pPr>
      <w:keepNext/>
      <w:widowControl w:val="0"/>
      <w:suppressAutoHyphens/>
      <w:spacing w:before="240" w:after="0" w:line="240" w:lineRule="exact"/>
    </w:pPr>
    <w:rPr>
      <w:rFonts w:ascii="Arial" w:eastAsia="Times New Roman" w:hAnsi="Arial" w:cs="Arial"/>
      <w:b/>
      <w:bCs/>
      <w:sz w:val="24"/>
      <w:szCs w:val="24"/>
      <w:lang w:val="cs-CZ" w:eastAsia="ar-SA"/>
    </w:rPr>
  </w:style>
  <w:style w:type="paragraph" w:customStyle="1" w:styleId="Bodytxt">
    <w:name w:val="Bodytxt"/>
    <w:basedOn w:val="Normal"/>
    <w:rsid w:val="00841A6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styleId="NormalIndent">
    <w:name w:val="Normal Indent"/>
    <w:basedOn w:val="Normal"/>
    <w:rsid w:val="00841A6A"/>
    <w:pPr>
      <w:suppressAutoHyphens/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ar-SA"/>
    </w:rPr>
  </w:style>
  <w:style w:type="paragraph" w:customStyle="1" w:styleId="Single">
    <w:name w:val="Single"/>
    <w:basedOn w:val="Normal"/>
    <w:rsid w:val="00841A6A"/>
    <w:pPr>
      <w:suppressAutoHyphens/>
      <w:spacing w:after="0" w:line="300" w:lineRule="atLeast"/>
    </w:pPr>
    <w:rPr>
      <w:rFonts w:ascii="Garamond" w:eastAsia="Times New Roman" w:hAnsi="Garamond" w:cs="Garamond"/>
      <w:lang w:val="en-GB" w:eastAsia="ar-SA"/>
    </w:rPr>
  </w:style>
  <w:style w:type="paragraph" w:customStyle="1" w:styleId="11ptheading">
    <w:name w:val="11 pt heading"/>
    <w:basedOn w:val="Normal"/>
    <w:next w:val="BodyText"/>
    <w:rsid w:val="00841A6A"/>
    <w:pPr>
      <w:keepNext/>
      <w:keepLines/>
      <w:suppressAutoHyphens/>
      <w:spacing w:before="360" w:after="120" w:line="240" w:lineRule="auto"/>
    </w:pPr>
    <w:rPr>
      <w:rFonts w:ascii="Arial" w:eastAsia="Times New Roman" w:hAnsi="Arial" w:cs="Arial"/>
      <w:b/>
      <w:bCs/>
      <w:lang w:val="en-GB" w:eastAsia="ar-SA"/>
    </w:rPr>
  </w:style>
  <w:style w:type="paragraph" w:styleId="ListNumber">
    <w:name w:val="List Number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ListNumber2">
    <w:name w:val="List Number 2"/>
    <w:basedOn w:val="ListNumber"/>
    <w:rsid w:val="00841A6A"/>
    <w:pPr>
      <w:keepLines/>
      <w:spacing w:before="120" w:after="120"/>
      <w:jc w:val="both"/>
    </w:pPr>
    <w:rPr>
      <w:rFonts w:ascii="Times New Roman" w:hAnsi="Times New Roman" w:cs="Times New Roman"/>
      <w:lang w:val="en-GB"/>
    </w:rPr>
  </w:style>
  <w:style w:type="paragraph" w:customStyle="1" w:styleId="text-3mezera">
    <w:name w:val="text - 3 mezera"/>
    <w:basedOn w:val="Normal"/>
    <w:rsid w:val="00841A6A"/>
    <w:pPr>
      <w:widowControl w:val="0"/>
      <w:suppressAutoHyphens/>
      <w:spacing w:before="6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Section">
    <w:name w:val="Section"/>
    <w:basedOn w:val="Normal"/>
    <w:rsid w:val="00841A6A"/>
    <w:pPr>
      <w:widowControl w:val="0"/>
      <w:suppressAutoHyphens/>
      <w:spacing w:after="0" w:line="360" w:lineRule="exact"/>
      <w:jc w:val="center"/>
    </w:pPr>
    <w:rPr>
      <w:rFonts w:ascii="Arial" w:eastAsia="Times New Roman" w:hAnsi="Arial" w:cs="Arial"/>
      <w:b/>
      <w:bCs/>
      <w:sz w:val="32"/>
      <w:szCs w:val="32"/>
      <w:lang w:val="cs-CZ" w:eastAsia="ar-SA"/>
    </w:rPr>
  </w:style>
  <w:style w:type="paragraph" w:customStyle="1" w:styleId="Base">
    <w:name w:val="Base"/>
    <w:basedOn w:val="Normal"/>
    <w:rsid w:val="00841A6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val="en-GB" w:eastAsia="ar-SA"/>
    </w:rPr>
  </w:style>
  <w:style w:type="paragraph" w:customStyle="1" w:styleId="text">
    <w:name w:val="text"/>
    <w:rsid w:val="00841A6A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Arial"/>
      <w:sz w:val="24"/>
      <w:szCs w:val="24"/>
      <w:lang w:val="cs-CZ" w:eastAsia="ar-SA"/>
    </w:rPr>
  </w:style>
  <w:style w:type="paragraph" w:customStyle="1" w:styleId="bullet-3">
    <w:name w:val="bullet-3"/>
    <w:basedOn w:val="Normal"/>
    <w:rsid w:val="00841A6A"/>
    <w:pPr>
      <w:widowControl w:val="0"/>
      <w:suppressAutoHyphens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 w:eastAsia="ar-SA"/>
    </w:rPr>
  </w:style>
  <w:style w:type="paragraph" w:customStyle="1" w:styleId="Indent">
    <w:name w:val="Indent"/>
    <w:basedOn w:val="Normal"/>
    <w:rsid w:val="00841A6A"/>
    <w:pPr>
      <w:suppressAutoHyphens/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cslovan">
    <w:name w:val="text císlovaný"/>
    <w:basedOn w:val="text"/>
    <w:rsid w:val="00841A6A"/>
    <w:pPr>
      <w:ind w:left="567" w:hanging="567"/>
    </w:pPr>
  </w:style>
  <w:style w:type="paragraph" w:styleId="ListBullet2">
    <w:name w:val="List Bullet 2"/>
    <w:basedOn w:val="Normal"/>
    <w:rsid w:val="00841A6A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idstandard">
    <w:name w:val="id standard"/>
    <w:basedOn w:val="Normal"/>
    <w:rsid w:val="00841A6A"/>
    <w:pPr>
      <w:suppressAutoHyphens/>
      <w:spacing w:before="240" w:after="0" w:line="300" w:lineRule="atLeast"/>
      <w:jc w:val="both"/>
    </w:pPr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WW-Default">
    <w:name w:val="WW-Default"/>
    <w:rsid w:val="00841A6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lan">
    <w:name w:val="Clan"/>
    <w:basedOn w:val="Normal"/>
    <w:rsid w:val="00841A6A"/>
    <w:pPr>
      <w:widowControl w:val="0"/>
      <w:suppressAutoHyphens/>
      <w:spacing w:before="200" w:after="120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val="sr-Cyrl-CS" w:eastAsia="ar-SA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841A6A"/>
    <w:pPr>
      <w:suppressAutoHyphens/>
      <w:spacing w:after="0" w:line="240" w:lineRule="auto"/>
    </w:pPr>
    <w:rPr>
      <w:rFonts w:ascii="Arial Narrow" w:eastAsia="Times New Roman" w:hAnsi="Arial Narrow" w:cs="Arial Narrow"/>
      <w:b/>
      <w:bCs/>
      <w:sz w:val="26"/>
      <w:szCs w:val="26"/>
      <w:lang w:val="pl-PL" w:eastAsia="ar-SA"/>
    </w:rPr>
  </w:style>
  <w:style w:type="paragraph" w:customStyle="1" w:styleId="Char">
    <w:name w:val="Char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Naslov1111">
    <w:name w:val="Naslov1.1.1.1"/>
    <w:basedOn w:val="Normal"/>
    <w:rsid w:val="00841A6A"/>
    <w:pPr>
      <w:suppressAutoHyphens/>
      <w:spacing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TOC4">
    <w:name w:val="toc 4"/>
    <w:basedOn w:val="Normal"/>
    <w:next w:val="Normal"/>
    <w:rsid w:val="00841A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har1">
    <w:name w:val="Char1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styleId="NormalWeb">
    <w:name w:val="Normal (Web)"/>
    <w:basedOn w:val="Normal"/>
    <w:rsid w:val="00841A6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841A6A"/>
    <w:rPr>
      <w:b/>
      <w:bCs/>
    </w:rPr>
  </w:style>
  <w:style w:type="paragraph" w:styleId="DocumentMap">
    <w:name w:val="Document Map"/>
    <w:basedOn w:val="Normal"/>
    <w:link w:val="DocumentMapChar"/>
    <w:rsid w:val="00841A6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rsid w:val="00841A6A"/>
    <w:rPr>
      <w:rFonts w:ascii="Tahoma" w:eastAsia="Times New Roman" w:hAnsi="Tahoma" w:cs="Tahoma"/>
      <w:sz w:val="20"/>
      <w:szCs w:val="20"/>
      <w:shd w:val="clear" w:color="auto" w:fill="000080"/>
      <w:lang w:val="en-US" w:eastAsia="ar-SA"/>
    </w:rPr>
  </w:style>
  <w:style w:type="paragraph" w:customStyle="1" w:styleId="Normal1">
    <w:name w:val="Normal1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wyq110---naslov-clana">
    <w:name w:val="wyq110---naslov-clana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lan0">
    <w:name w:val="clan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WW8Num8z1">
    <w:name w:val="WW8Num8z1"/>
    <w:rsid w:val="00841A6A"/>
    <w:rPr>
      <w:rFonts w:ascii="Courier New" w:hAnsi="Courier New" w:cs="Courier New"/>
    </w:rPr>
  </w:style>
  <w:style w:type="character" w:customStyle="1" w:styleId="WW8Num8z2">
    <w:name w:val="WW8Num8z2"/>
    <w:rsid w:val="00841A6A"/>
    <w:rPr>
      <w:rFonts w:ascii="Wingdings" w:hAnsi="Wingdings" w:cs="Wingdings"/>
    </w:rPr>
  </w:style>
  <w:style w:type="character" w:customStyle="1" w:styleId="WW8Num13z0">
    <w:name w:val="WW8Num13z0"/>
    <w:rsid w:val="00841A6A"/>
    <w:rPr>
      <w:color w:val="auto"/>
    </w:rPr>
  </w:style>
  <w:style w:type="character" w:customStyle="1" w:styleId="WW8Num15z0">
    <w:name w:val="WW8Num15z0"/>
    <w:rsid w:val="00841A6A"/>
    <w:rPr>
      <w:rFonts w:ascii="Arial" w:hAnsi="Arial" w:cs="Arial"/>
      <w:b/>
      <w:bCs/>
      <w:i w:val="0"/>
      <w:iCs w:val="0"/>
      <w:sz w:val="28"/>
      <w:szCs w:val="28"/>
    </w:rPr>
  </w:style>
  <w:style w:type="character" w:customStyle="1" w:styleId="WW8Num18z0">
    <w:name w:val="WW8Num18z0"/>
    <w:rsid w:val="00841A6A"/>
    <w:rPr>
      <w:rFonts w:ascii="Times New Roman" w:eastAsia="Times New Roman" w:hAnsi="Times New Roman"/>
    </w:rPr>
  </w:style>
  <w:style w:type="character" w:customStyle="1" w:styleId="WW8Num18z1">
    <w:name w:val="WW8Num18z1"/>
    <w:rsid w:val="00841A6A"/>
    <w:rPr>
      <w:rFonts w:ascii="Courier New" w:hAnsi="Courier New" w:cs="Courier New"/>
    </w:rPr>
  </w:style>
  <w:style w:type="character" w:customStyle="1" w:styleId="WW8Num18z2">
    <w:name w:val="WW8Num18z2"/>
    <w:rsid w:val="00841A6A"/>
    <w:rPr>
      <w:rFonts w:ascii="Wingdings" w:hAnsi="Wingdings" w:cs="Wingdings"/>
    </w:rPr>
  </w:style>
  <w:style w:type="character" w:customStyle="1" w:styleId="WW8Num18z3">
    <w:name w:val="WW8Num18z3"/>
    <w:rsid w:val="00841A6A"/>
    <w:rPr>
      <w:rFonts w:ascii="Symbol" w:hAnsi="Symbol" w:cs="Symbol"/>
    </w:rPr>
  </w:style>
  <w:style w:type="character" w:customStyle="1" w:styleId="PlainTextChar">
    <w:name w:val="Plain Text Char"/>
    <w:rsid w:val="00841A6A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uiPriority w:val="99"/>
    <w:rsid w:val="00841A6A"/>
    <w:rPr>
      <w:color w:val="800080"/>
      <w:u w:val="single"/>
    </w:rPr>
  </w:style>
  <w:style w:type="character" w:customStyle="1" w:styleId="CharChar3">
    <w:name w:val="Char Char3"/>
    <w:rsid w:val="00841A6A"/>
    <w:rPr>
      <w:lang w:val="en-US"/>
    </w:rPr>
  </w:style>
  <w:style w:type="character" w:customStyle="1" w:styleId="CharChar6">
    <w:name w:val="Char Char6"/>
    <w:rsid w:val="00841A6A"/>
    <w:rPr>
      <w:lang w:val="en-US"/>
    </w:rPr>
  </w:style>
  <w:style w:type="character" w:styleId="FootnoteReference">
    <w:name w:val="footnote reference"/>
    <w:rsid w:val="00841A6A"/>
    <w:rPr>
      <w:vertAlign w:val="superscript"/>
    </w:rPr>
  </w:style>
  <w:style w:type="character" w:styleId="EndnoteReference">
    <w:name w:val="endnote reference"/>
    <w:rsid w:val="00841A6A"/>
    <w:rPr>
      <w:vertAlign w:val="superscript"/>
    </w:rPr>
  </w:style>
  <w:style w:type="character" w:customStyle="1" w:styleId="EndnoteCharacters">
    <w:name w:val="Endnote Characters"/>
    <w:rsid w:val="00841A6A"/>
  </w:style>
  <w:style w:type="paragraph" w:styleId="PlainText">
    <w:name w:val="Plain Text"/>
    <w:basedOn w:val="Normal"/>
    <w:link w:val="PlainTextChar1"/>
    <w:rsid w:val="00841A6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1">
    <w:name w:val="Plain Text Char1"/>
    <w:basedOn w:val="DefaultParagraphFont"/>
    <w:link w:val="PlainText"/>
    <w:rsid w:val="00841A6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OC2">
    <w:name w:val="toc 2"/>
    <w:basedOn w:val="Normal"/>
    <w:next w:val="Normal"/>
    <w:rsid w:val="00841A6A"/>
    <w:pPr>
      <w:suppressAutoHyphens/>
      <w:spacing w:after="0" w:line="240" w:lineRule="auto"/>
      <w:ind w:left="240"/>
    </w:pPr>
    <w:rPr>
      <w:rFonts w:ascii="Arial" w:eastAsia="MS Mincho" w:hAnsi="Arial" w:cs="Arial"/>
      <w:b/>
      <w:bCs/>
      <w:i/>
      <w:iCs/>
      <w:spacing w:val="20"/>
      <w:sz w:val="20"/>
      <w:szCs w:val="20"/>
      <w:lang w:val="en-US" w:eastAsia="ar-SA"/>
    </w:rPr>
  </w:style>
  <w:style w:type="paragraph" w:styleId="TOC3">
    <w:name w:val="toc 3"/>
    <w:basedOn w:val="Normal"/>
    <w:next w:val="Normal"/>
    <w:rsid w:val="00841A6A"/>
    <w:pPr>
      <w:suppressAutoHyphens/>
      <w:spacing w:after="0" w:line="240" w:lineRule="auto"/>
      <w:ind w:left="480"/>
    </w:pPr>
    <w:rPr>
      <w:rFonts w:ascii="Arial" w:eastAsia="Times New Roman" w:hAnsi="Arial" w:cs="Arial"/>
      <w:sz w:val="18"/>
      <w:szCs w:val="18"/>
      <w:lang w:val="en-US" w:eastAsia="ar-SA"/>
    </w:rPr>
  </w:style>
  <w:style w:type="paragraph" w:styleId="TOC5">
    <w:name w:val="toc 5"/>
    <w:basedOn w:val="Normal"/>
    <w:next w:val="Normal"/>
    <w:rsid w:val="00841A6A"/>
    <w:pPr>
      <w:suppressAutoHyphens/>
      <w:spacing w:after="0" w:line="240" w:lineRule="auto"/>
      <w:ind w:left="960"/>
    </w:pPr>
    <w:rPr>
      <w:rFonts w:ascii="Arial" w:eastAsia="Times New Roman" w:hAnsi="Arial" w:cs="Arial"/>
      <w:lang w:val="en-US" w:eastAsia="ar-SA"/>
    </w:rPr>
  </w:style>
  <w:style w:type="paragraph" w:styleId="TOC6">
    <w:name w:val="toc 6"/>
    <w:basedOn w:val="Normal"/>
    <w:next w:val="Normal"/>
    <w:rsid w:val="00841A6A"/>
    <w:pPr>
      <w:suppressAutoHyphens/>
      <w:spacing w:after="0" w:line="240" w:lineRule="auto"/>
      <w:ind w:left="1200"/>
    </w:pPr>
    <w:rPr>
      <w:rFonts w:ascii="Arial" w:eastAsia="Times New Roman" w:hAnsi="Arial" w:cs="Arial"/>
      <w:lang w:val="en-US" w:eastAsia="ar-SA"/>
    </w:rPr>
  </w:style>
  <w:style w:type="paragraph" w:styleId="TOC7">
    <w:name w:val="toc 7"/>
    <w:basedOn w:val="Normal"/>
    <w:next w:val="Normal"/>
    <w:rsid w:val="00841A6A"/>
    <w:pPr>
      <w:suppressAutoHyphens/>
      <w:spacing w:after="0" w:line="240" w:lineRule="auto"/>
      <w:ind w:left="1440"/>
    </w:pPr>
    <w:rPr>
      <w:rFonts w:ascii="Arial" w:eastAsia="Times New Roman" w:hAnsi="Arial" w:cs="Arial"/>
      <w:lang w:val="en-US" w:eastAsia="ar-SA"/>
    </w:rPr>
  </w:style>
  <w:style w:type="paragraph" w:styleId="TOC8">
    <w:name w:val="toc 8"/>
    <w:basedOn w:val="Normal"/>
    <w:next w:val="Normal"/>
    <w:rsid w:val="00841A6A"/>
    <w:pPr>
      <w:suppressAutoHyphens/>
      <w:spacing w:after="0" w:line="240" w:lineRule="auto"/>
      <w:ind w:left="1680"/>
    </w:pPr>
    <w:rPr>
      <w:rFonts w:ascii="Arial" w:eastAsia="Times New Roman" w:hAnsi="Arial" w:cs="Arial"/>
      <w:lang w:val="en-US" w:eastAsia="ar-SA"/>
    </w:rPr>
  </w:style>
  <w:style w:type="paragraph" w:styleId="TOC9">
    <w:name w:val="toc 9"/>
    <w:basedOn w:val="Normal"/>
    <w:next w:val="Normal"/>
    <w:rsid w:val="00841A6A"/>
    <w:pPr>
      <w:suppressAutoHyphens/>
      <w:spacing w:after="0" w:line="240" w:lineRule="auto"/>
      <w:ind w:left="1920"/>
    </w:pPr>
    <w:rPr>
      <w:rFonts w:ascii="Arial" w:eastAsia="Times New Roman" w:hAnsi="Arial" w:cs="Arial"/>
      <w:lang w:val="en-US" w:eastAsia="ar-SA"/>
    </w:rPr>
  </w:style>
  <w:style w:type="paragraph" w:customStyle="1" w:styleId="1">
    <w:name w:val="поднаслов 1"/>
    <w:basedOn w:val="Normal"/>
    <w:rsid w:val="00841A6A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customStyle="1" w:styleId="Volume">
    <w:name w:val="Volume"/>
    <w:basedOn w:val="Normal"/>
    <w:next w:val="Normal"/>
    <w:rsid w:val="00841A6A"/>
    <w:pPr>
      <w:pageBreakBefore/>
      <w:widowControl w:val="0"/>
      <w:suppressAutoHyphens/>
      <w:autoSpaceDE w:val="0"/>
      <w:spacing w:before="360" w:after="0" w:line="360" w:lineRule="exact"/>
      <w:jc w:val="center"/>
    </w:pPr>
    <w:rPr>
      <w:rFonts w:ascii="Arial" w:eastAsia="Times New Roman" w:hAnsi="Arial" w:cs="Arial"/>
      <w:b/>
      <w:bCs/>
      <w:sz w:val="36"/>
      <w:szCs w:val="36"/>
      <w:lang w:val="cs-CZ" w:eastAsia="ar-SA"/>
    </w:rPr>
  </w:style>
  <w:style w:type="paragraph" w:customStyle="1" w:styleId="Char3">
    <w:name w:val="Char3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2">
    <w:name w:val="Char2"/>
    <w:basedOn w:val="Normal"/>
    <w:rsid w:val="00841A6A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Standard">
    <w:name w:val="Standard"/>
    <w:rsid w:val="0084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numbering" w:customStyle="1" w:styleId="WW8Num3">
    <w:name w:val="WW8Num3"/>
    <w:basedOn w:val="NoList"/>
    <w:rsid w:val="00841A6A"/>
    <w:pPr>
      <w:numPr>
        <w:numId w:val="1"/>
      </w:numPr>
    </w:pPr>
  </w:style>
  <w:style w:type="paragraph" w:customStyle="1" w:styleId="Normal2">
    <w:name w:val="Normal2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Normal3">
    <w:name w:val="Normal3"/>
    <w:basedOn w:val="Normal"/>
    <w:rsid w:val="0084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efault">
    <w:name w:val="Default"/>
    <w:rsid w:val="00841A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6">
    <w:name w:val="xl66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7">
    <w:name w:val="xl67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8">
    <w:name w:val="xl68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69">
    <w:name w:val="xl69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0">
    <w:name w:val="xl70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1">
    <w:name w:val="xl71"/>
    <w:basedOn w:val="Normal"/>
    <w:rsid w:val="0084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paragraph" w:customStyle="1" w:styleId="xl72">
    <w:name w:val="xl72"/>
    <w:basedOn w:val="Normal"/>
    <w:rsid w:val="0084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12"/>
      <w:szCs w:val="12"/>
      <w:lang w:eastAsia="sr-Latn-CS"/>
    </w:rPr>
  </w:style>
  <w:style w:type="paragraph" w:customStyle="1" w:styleId="xl73">
    <w:name w:val="xl73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4">
    <w:name w:val="xl74"/>
    <w:basedOn w:val="Normal"/>
    <w:rsid w:val="00841A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5">
    <w:name w:val="xl75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CS"/>
    </w:rPr>
  </w:style>
  <w:style w:type="paragraph" w:customStyle="1" w:styleId="xl76">
    <w:name w:val="xl76"/>
    <w:basedOn w:val="Normal"/>
    <w:rsid w:val="00841A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xl63">
    <w:name w:val="xl63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64">
    <w:name w:val="xl64"/>
    <w:basedOn w:val="Normal"/>
    <w:rsid w:val="00841A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sr-Latn-CS"/>
    </w:rPr>
  </w:style>
  <w:style w:type="numbering" w:customStyle="1" w:styleId="NoList1">
    <w:name w:val="No List1"/>
    <w:next w:val="NoList"/>
    <w:uiPriority w:val="99"/>
    <w:semiHidden/>
    <w:unhideWhenUsed/>
    <w:rsid w:val="00C11AF6"/>
  </w:style>
  <w:style w:type="table" w:customStyle="1" w:styleId="TableGrid1">
    <w:name w:val="Table Grid1"/>
    <w:basedOn w:val="TableNormal"/>
    <w:next w:val="TableGrid"/>
    <w:uiPriority w:val="59"/>
    <w:rsid w:val="00C11AF6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4">
    <w:name w:val="Normal4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numbering" w:customStyle="1" w:styleId="WW8Num31">
    <w:name w:val="WW8Num31"/>
    <w:basedOn w:val="NoList"/>
    <w:rsid w:val="00C11AF6"/>
  </w:style>
  <w:style w:type="paragraph" w:customStyle="1" w:styleId="xl77">
    <w:name w:val="xl77"/>
    <w:basedOn w:val="Normal"/>
    <w:rsid w:val="00C11A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78">
    <w:name w:val="xl78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79">
    <w:name w:val="xl79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0">
    <w:name w:val="xl80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1">
    <w:name w:val="xl81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2">
    <w:name w:val="xl82"/>
    <w:basedOn w:val="Normal"/>
    <w:rsid w:val="00C11A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3">
    <w:name w:val="xl83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CS"/>
    </w:rPr>
  </w:style>
  <w:style w:type="paragraph" w:customStyle="1" w:styleId="xl84">
    <w:name w:val="xl84"/>
    <w:basedOn w:val="Normal"/>
    <w:rsid w:val="00C11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5">
    <w:name w:val="xl85"/>
    <w:basedOn w:val="Normal"/>
    <w:rsid w:val="00C11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6">
    <w:name w:val="xl86"/>
    <w:basedOn w:val="Normal"/>
    <w:rsid w:val="00C1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7">
    <w:name w:val="xl87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8">
    <w:name w:val="xl88"/>
    <w:basedOn w:val="Normal"/>
    <w:rsid w:val="00C11AF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89">
    <w:name w:val="xl89"/>
    <w:basedOn w:val="Normal"/>
    <w:rsid w:val="00C11AF6"/>
    <w:pPr>
      <w:pBdr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0">
    <w:name w:val="xl90"/>
    <w:basedOn w:val="Normal"/>
    <w:rsid w:val="00C11AF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1">
    <w:name w:val="xl91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sr-Latn-CS"/>
    </w:rPr>
  </w:style>
  <w:style w:type="paragraph" w:customStyle="1" w:styleId="xl92">
    <w:name w:val="xl92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xl93">
    <w:name w:val="xl93"/>
    <w:basedOn w:val="Normal"/>
    <w:rsid w:val="00C11AF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CS"/>
    </w:rPr>
  </w:style>
  <w:style w:type="paragraph" w:customStyle="1" w:styleId="xl94">
    <w:name w:val="xl94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5">
    <w:name w:val="xl95"/>
    <w:basedOn w:val="Normal"/>
    <w:rsid w:val="00C11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sr-Latn-CS"/>
    </w:rPr>
  </w:style>
  <w:style w:type="paragraph" w:customStyle="1" w:styleId="xl96">
    <w:name w:val="xl96"/>
    <w:basedOn w:val="Normal"/>
    <w:rsid w:val="00C11AF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7">
    <w:name w:val="xl97"/>
    <w:basedOn w:val="Normal"/>
    <w:rsid w:val="00C11AF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8">
    <w:name w:val="xl98"/>
    <w:basedOn w:val="Normal"/>
    <w:rsid w:val="00C11AF6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99">
    <w:name w:val="xl99"/>
    <w:basedOn w:val="Normal"/>
    <w:rsid w:val="00C11AF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sr-Latn-CS"/>
    </w:rPr>
  </w:style>
  <w:style w:type="paragraph" w:customStyle="1" w:styleId="xl100">
    <w:name w:val="xl100"/>
    <w:basedOn w:val="Normal"/>
    <w:rsid w:val="00C11AF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DB0ACCEC1AB64382860E628D30FF91C4">
    <w:name w:val="DB0ACCEC1AB64382860E628D30FF91C4"/>
    <w:rsid w:val="00C11AF6"/>
    <w:rPr>
      <w:rFonts w:ascii="Calibri" w:eastAsia="Times New Roman" w:hAnsi="Calibri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5A03BC"/>
  </w:style>
  <w:style w:type="table" w:customStyle="1" w:styleId="TableGrid2">
    <w:name w:val="Table Grid2"/>
    <w:basedOn w:val="TableNormal"/>
    <w:next w:val="TableGrid"/>
    <w:uiPriority w:val="59"/>
    <w:rsid w:val="005A03BC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2">
    <w:name w:val="WW8Num32"/>
    <w:basedOn w:val="NoList"/>
    <w:rsid w:val="005A03BC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2B179E"/>
  </w:style>
  <w:style w:type="numbering" w:customStyle="1" w:styleId="WW8Num33">
    <w:name w:val="WW8Num33"/>
    <w:basedOn w:val="NoList"/>
    <w:rsid w:val="002B179E"/>
    <w:pPr>
      <w:numPr>
        <w:numId w:val="3"/>
      </w:numPr>
    </w:pPr>
  </w:style>
  <w:style w:type="numbering" w:customStyle="1" w:styleId="NoList11">
    <w:name w:val="No List11"/>
    <w:next w:val="NoList"/>
    <w:uiPriority w:val="99"/>
    <w:semiHidden/>
    <w:unhideWhenUsed/>
    <w:rsid w:val="002B179E"/>
  </w:style>
  <w:style w:type="numbering" w:customStyle="1" w:styleId="NoList4">
    <w:name w:val="No List4"/>
    <w:next w:val="NoList"/>
    <w:uiPriority w:val="99"/>
    <w:semiHidden/>
    <w:unhideWhenUsed/>
    <w:rsid w:val="001C4E09"/>
  </w:style>
  <w:style w:type="numbering" w:customStyle="1" w:styleId="WW8Num34">
    <w:name w:val="WW8Num34"/>
    <w:basedOn w:val="NoList"/>
    <w:rsid w:val="001C4E09"/>
  </w:style>
  <w:style w:type="numbering" w:customStyle="1" w:styleId="NoList12">
    <w:name w:val="No List12"/>
    <w:next w:val="NoList"/>
    <w:uiPriority w:val="99"/>
    <w:semiHidden/>
    <w:unhideWhenUsed/>
    <w:rsid w:val="001C4E09"/>
  </w:style>
  <w:style w:type="numbering" w:customStyle="1" w:styleId="NoList5">
    <w:name w:val="No List5"/>
    <w:next w:val="NoList"/>
    <w:uiPriority w:val="99"/>
    <w:semiHidden/>
    <w:unhideWhenUsed/>
    <w:rsid w:val="006436F5"/>
  </w:style>
  <w:style w:type="numbering" w:customStyle="1" w:styleId="WW8Num35">
    <w:name w:val="WW8Num35"/>
    <w:basedOn w:val="NoList"/>
    <w:rsid w:val="006436F5"/>
    <w:pPr>
      <w:numPr>
        <w:numId w:val="3"/>
      </w:numPr>
    </w:pPr>
  </w:style>
  <w:style w:type="numbering" w:customStyle="1" w:styleId="NoList13">
    <w:name w:val="No List13"/>
    <w:next w:val="NoList"/>
    <w:uiPriority w:val="99"/>
    <w:semiHidden/>
    <w:unhideWhenUsed/>
    <w:rsid w:val="00643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4Char">
    <w:name w:val="WW8Num3"/>
    <w:pPr>
      <w:numPr>
        <w:numId w:val="1"/>
      </w:numPr>
    </w:pPr>
  </w:style>
  <w:style w:type="numbering" w:customStyle="1" w:styleId="Header">
    <w:name w:val="WW8Num32"/>
    <w:pPr>
      <w:numPr>
        <w:numId w:val="2"/>
      </w:numPr>
    </w:pPr>
  </w:style>
  <w:style w:type="numbering" w:customStyle="1" w:styleId="HeaderChar">
    <w:name w:val="WW8Num3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DC7D7-1ACD-4F6F-AD38-3B1F73B3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23</Pages>
  <Words>4673</Words>
  <Characters>26639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Дирекција</cp:lastModifiedBy>
  <cp:revision>111</cp:revision>
  <cp:lastPrinted>2019-06-18T13:02:00Z</cp:lastPrinted>
  <dcterms:created xsi:type="dcterms:W3CDTF">2014-09-19T08:14:00Z</dcterms:created>
  <dcterms:modified xsi:type="dcterms:W3CDTF">2020-06-16T11:38:00Z</dcterms:modified>
</cp:coreProperties>
</file>