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87749" w:rsidRDefault="005043FE" w:rsidP="00BD01D6">
      <w:pPr>
        <w:ind w:firstLine="709"/>
        <w:rPr>
          <w:rFonts w:ascii="Arial" w:hAnsi="Arial" w:cs="Arial"/>
          <w:sz w:val="24"/>
          <w:szCs w:val="24"/>
          <w:lang w:val="en-U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054A86" w:rsidRDefault="001E081C" w:rsidP="00565FC1">
      <w:pPr>
        <w:jc w:val="center"/>
        <w:rPr>
          <w:rFonts w:ascii="Arial" w:eastAsia="Times New Roman" w:hAnsi="Arial" w:cs="Arial"/>
          <w:b/>
          <w:bCs/>
          <w:noProof/>
          <w:sz w:val="36"/>
          <w:szCs w:val="36"/>
          <w:lang w:val="sr-Cyrl-RS" w:eastAsia="sr-Latn-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825919">
        <w:rPr>
          <w:rFonts w:ascii="Arial" w:eastAsia="Times New Roman" w:hAnsi="Arial" w:cs="Arial"/>
          <w:b/>
          <w:bCs/>
          <w:noProof/>
          <w:sz w:val="36"/>
          <w:szCs w:val="36"/>
          <w:lang w:val="sr-Cyrl-RS" w:eastAsia="sr-Latn-CS"/>
        </w:rPr>
        <w:t>изградњи јавне расвете</w:t>
      </w:r>
      <w:r w:rsidR="00054A86">
        <w:rPr>
          <w:rFonts w:ascii="Arial" w:eastAsia="Times New Roman" w:hAnsi="Arial" w:cs="Arial"/>
          <w:b/>
          <w:bCs/>
          <w:noProof/>
          <w:sz w:val="36"/>
          <w:szCs w:val="36"/>
          <w:lang w:val="sr-Cyrl-RS" w:eastAsia="sr-Latn-CS"/>
        </w:rPr>
        <w:t xml:space="preserve"> </w:t>
      </w:r>
    </w:p>
    <w:p w:rsidR="005043FE" w:rsidRPr="0048750E" w:rsidRDefault="00054A86" w:rsidP="00565FC1">
      <w:pPr>
        <w:jc w:val="center"/>
        <w:rPr>
          <w:rFonts w:ascii="Arial" w:hAnsi="Arial" w:cs="Arial"/>
          <w:b/>
          <w:sz w:val="36"/>
          <w:szCs w:val="36"/>
          <w:lang w:val="sr-Cyrl-RS"/>
        </w:rPr>
      </w:pPr>
      <w:r>
        <w:rPr>
          <w:rFonts w:ascii="Arial" w:eastAsia="Times New Roman" w:hAnsi="Arial" w:cs="Arial"/>
          <w:b/>
          <w:bCs/>
          <w:noProof/>
          <w:sz w:val="36"/>
          <w:szCs w:val="36"/>
          <w:lang w:val="sr-Cyrl-RS" w:eastAsia="sr-Latn-CS"/>
        </w:rPr>
        <w:t>Ђурића пут</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054A86" w:rsidRDefault="005043FE" w:rsidP="00D9212B">
      <w:pPr>
        <w:jc w:val="center"/>
        <w:rPr>
          <w:rFonts w:ascii="Arial" w:hAnsi="Arial" w:cs="Arial"/>
          <w:b/>
          <w:sz w:val="24"/>
          <w:szCs w:val="24"/>
          <w:lang w:val="sr-Cyrl-RS"/>
        </w:rPr>
      </w:pPr>
      <w:r w:rsidRPr="00A42164">
        <w:rPr>
          <w:rFonts w:ascii="Arial" w:hAnsi="Arial" w:cs="Arial"/>
          <w:b/>
          <w:sz w:val="24"/>
          <w:szCs w:val="24"/>
          <w:lang w:val="sr-Cyrl-CS"/>
        </w:rPr>
        <w:t xml:space="preserve">ЈАВНА НАБАВКА БРОЈ </w:t>
      </w:r>
      <w:r w:rsidR="00054A86">
        <w:rPr>
          <w:rFonts w:ascii="Arial" w:hAnsi="Arial" w:cs="Arial"/>
          <w:b/>
          <w:bCs/>
          <w:sz w:val="24"/>
          <w:szCs w:val="24"/>
          <w:lang w:val="sr-Cyrl-RS"/>
        </w:rPr>
        <w:t>2</w:t>
      </w:r>
      <w:r w:rsidR="00054A86">
        <w:rPr>
          <w:rFonts w:ascii="Arial" w:hAnsi="Arial" w:cs="Arial"/>
          <w:b/>
          <w:bCs/>
          <w:sz w:val="24"/>
          <w:szCs w:val="24"/>
          <w:lang w:val="en-US"/>
        </w:rPr>
        <w:t>/20</w:t>
      </w:r>
      <w:r w:rsidR="00054A86">
        <w:rPr>
          <w:rFonts w:ascii="Arial" w:hAnsi="Arial" w:cs="Arial"/>
          <w:b/>
          <w:bCs/>
          <w:sz w:val="24"/>
          <w:szCs w:val="24"/>
          <w:lang w:val="sr-Cyrl-RS"/>
        </w:rPr>
        <w:t>20</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B72242" w:rsidRDefault="005043FE" w:rsidP="00D9212B">
      <w:pPr>
        <w:jc w:val="center"/>
        <w:rPr>
          <w:rFonts w:ascii="Arial" w:hAnsi="Arial" w:cs="Arial"/>
          <w:color w:val="FF0000"/>
          <w:sz w:val="28"/>
          <w:szCs w:val="28"/>
          <w:lang w:val="sr-Cyrl-RS"/>
        </w:rPr>
      </w:pPr>
      <w:r w:rsidRPr="003E4304">
        <w:rPr>
          <w:rFonts w:ascii="Arial" w:hAnsi="Arial" w:cs="Arial"/>
          <w:sz w:val="28"/>
          <w:szCs w:val="28"/>
          <w:lang w:val="sr-Cyrl-CS"/>
        </w:rPr>
        <w:t>број страна конкурсне документације –</w:t>
      </w:r>
      <w:r w:rsidRPr="006D6568">
        <w:rPr>
          <w:rFonts w:ascii="Arial" w:hAnsi="Arial" w:cs="Arial"/>
          <w:sz w:val="28"/>
          <w:szCs w:val="28"/>
          <w:lang w:val="sr-Cyrl-CS"/>
        </w:rPr>
        <w:t xml:space="preserve"> </w:t>
      </w:r>
      <w:r w:rsidR="00441D9F" w:rsidRPr="006D6568">
        <w:rPr>
          <w:rFonts w:ascii="Arial" w:hAnsi="Arial" w:cs="Arial"/>
          <w:sz w:val="28"/>
          <w:szCs w:val="28"/>
          <w:lang w:val="sr-Cyrl-RS"/>
        </w:rPr>
        <w:t>5</w:t>
      </w:r>
      <w:r w:rsidR="00B72242" w:rsidRPr="006D6568">
        <w:rPr>
          <w:rFonts w:ascii="Arial" w:hAnsi="Arial" w:cs="Arial"/>
          <w:sz w:val="28"/>
          <w:szCs w:val="28"/>
          <w:lang w:val="sr-Cyrl-RS"/>
        </w:rPr>
        <w:t>5</w:t>
      </w:r>
    </w:p>
    <w:p w:rsidR="005043FE" w:rsidRPr="003E4304" w:rsidRDefault="009E3159" w:rsidP="00D9212B">
      <w:pPr>
        <w:jc w:val="center"/>
        <w:rPr>
          <w:rFonts w:ascii="Arial" w:hAnsi="Arial" w:cs="Arial"/>
          <w:sz w:val="28"/>
          <w:szCs w:val="28"/>
          <w:lang w:val="sr-Cyrl-CS"/>
        </w:rPr>
      </w:pPr>
      <w:r w:rsidRPr="003E4304">
        <w:rPr>
          <w:rFonts w:ascii="Arial" w:hAnsi="Arial" w:cs="Arial"/>
          <w:sz w:val="28"/>
          <w:szCs w:val="28"/>
          <w:lang w:val="sr-Cyrl-CS"/>
        </w:rPr>
        <w:t xml:space="preserve">(страна </w:t>
      </w:r>
      <w:r w:rsidRPr="006D6568">
        <w:rPr>
          <w:rFonts w:ascii="Arial" w:hAnsi="Arial" w:cs="Arial"/>
          <w:sz w:val="28"/>
          <w:szCs w:val="28"/>
          <w:lang w:val="sr-Cyrl-CS"/>
        </w:rPr>
        <w:t xml:space="preserve">1 од </w:t>
      </w:r>
      <w:r w:rsidR="00441D9F" w:rsidRPr="006D6568">
        <w:rPr>
          <w:rFonts w:ascii="Arial" w:hAnsi="Arial" w:cs="Arial"/>
          <w:sz w:val="28"/>
          <w:szCs w:val="28"/>
          <w:lang w:val="sr-Cyrl-RS"/>
        </w:rPr>
        <w:t>5</w:t>
      </w:r>
      <w:r w:rsidR="00B72242" w:rsidRPr="006D6568">
        <w:rPr>
          <w:rFonts w:ascii="Arial" w:hAnsi="Arial" w:cs="Arial"/>
          <w:sz w:val="28"/>
          <w:szCs w:val="28"/>
          <w:lang w:val="sr-Cyrl-RS"/>
        </w:rPr>
        <w:t>5</w:t>
      </w:r>
      <w:r w:rsidR="005043FE" w:rsidRPr="004C254A">
        <w:rPr>
          <w:rFonts w:ascii="Arial" w:hAnsi="Arial" w:cs="Arial"/>
          <w:sz w:val="28"/>
          <w:szCs w:val="28"/>
          <w:lang w:val="sr-Cyrl-CS"/>
        </w:rPr>
        <w:t xml:space="preserve"> – страна </w:t>
      </w:r>
      <w:r w:rsidR="00441D9F" w:rsidRPr="006D6568">
        <w:rPr>
          <w:rFonts w:ascii="Arial" w:hAnsi="Arial" w:cs="Arial"/>
          <w:sz w:val="28"/>
          <w:szCs w:val="28"/>
          <w:lang w:val="sr-Cyrl-RS"/>
        </w:rPr>
        <w:t>5</w:t>
      </w:r>
      <w:r w:rsidR="00B72242" w:rsidRPr="006D6568">
        <w:rPr>
          <w:rFonts w:ascii="Arial" w:hAnsi="Arial" w:cs="Arial"/>
          <w:sz w:val="28"/>
          <w:szCs w:val="28"/>
          <w:lang w:val="sr-Cyrl-RS"/>
        </w:rPr>
        <w:t>5</w:t>
      </w:r>
      <w:r w:rsidR="005043FE" w:rsidRPr="006D6568">
        <w:rPr>
          <w:rFonts w:ascii="Arial" w:hAnsi="Arial" w:cs="Arial"/>
          <w:sz w:val="28"/>
          <w:szCs w:val="28"/>
          <w:lang w:val="sr-Cyrl-CS"/>
        </w:rPr>
        <w:t xml:space="preserve"> од </w:t>
      </w:r>
      <w:r w:rsidR="00441D9F" w:rsidRPr="006D6568">
        <w:rPr>
          <w:rFonts w:ascii="Arial" w:hAnsi="Arial" w:cs="Arial"/>
          <w:sz w:val="28"/>
          <w:szCs w:val="28"/>
          <w:lang w:val="sr-Cyrl-RS"/>
        </w:rPr>
        <w:t>5</w:t>
      </w:r>
      <w:r w:rsidR="00B72242" w:rsidRPr="006D6568">
        <w:rPr>
          <w:rFonts w:ascii="Arial" w:hAnsi="Arial" w:cs="Arial"/>
          <w:sz w:val="28"/>
          <w:szCs w:val="28"/>
          <w:lang w:val="sr-Cyrl-RS"/>
        </w:rPr>
        <w:t>5</w:t>
      </w:r>
      <w:r w:rsidR="005043FE" w:rsidRPr="006D6568">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en-US"/>
        </w:rPr>
      </w:pPr>
    </w:p>
    <w:p w:rsidR="000845BF" w:rsidRPr="000845BF" w:rsidRDefault="000845BF" w:rsidP="000630C7">
      <w:pPr>
        <w:rPr>
          <w:rFonts w:ascii="Arial" w:hAnsi="Arial" w:cs="Arial"/>
          <w:sz w:val="28"/>
          <w:szCs w:val="28"/>
          <w:lang w:val="en-US"/>
        </w:rPr>
      </w:pPr>
    </w:p>
    <w:p w:rsidR="00825919" w:rsidRPr="00A42164" w:rsidRDefault="00825919" w:rsidP="000630C7">
      <w:pPr>
        <w:rPr>
          <w:rFonts w:ascii="Arial" w:hAnsi="Arial" w:cs="Arial"/>
          <w:sz w:val="28"/>
          <w:szCs w:val="28"/>
          <w:lang w:val="sr-Cyrl-CS"/>
        </w:rPr>
      </w:pPr>
    </w:p>
    <w:p w:rsidR="0048750E" w:rsidRPr="00A42164" w:rsidRDefault="00054A86" w:rsidP="00054A86">
      <w:pPr>
        <w:jc w:val="center"/>
        <w:rPr>
          <w:rFonts w:ascii="Arial" w:hAnsi="Arial" w:cs="Arial"/>
          <w:sz w:val="28"/>
          <w:szCs w:val="28"/>
          <w:lang w:val="sr-Cyrl-CS"/>
        </w:rPr>
      </w:pPr>
      <w:r>
        <w:rPr>
          <w:rFonts w:ascii="Arial" w:hAnsi="Arial" w:cs="Arial"/>
          <w:sz w:val="28"/>
          <w:szCs w:val="28"/>
          <w:lang w:val="sr-Cyrl-RS"/>
        </w:rPr>
        <w:t>Фебруар</w:t>
      </w:r>
      <w:r w:rsidR="00825919">
        <w:rPr>
          <w:rFonts w:ascii="Arial" w:hAnsi="Arial" w:cs="Arial"/>
          <w:sz w:val="28"/>
          <w:szCs w:val="28"/>
          <w:lang w:val="sr-Cyrl-CS"/>
        </w:rPr>
        <w:t xml:space="preserve"> 20</w:t>
      </w:r>
      <w:r>
        <w:rPr>
          <w:rFonts w:ascii="Arial" w:hAnsi="Arial" w:cs="Arial"/>
          <w:sz w:val="28"/>
          <w:szCs w:val="28"/>
          <w:lang w:val="sr-Cyrl-CS"/>
        </w:rPr>
        <w:t>20</w:t>
      </w:r>
      <w:r w:rsidR="00D64843">
        <w:rPr>
          <w:rFonts w:ascii="Arial" w:hAnsi="Arial" w:cs="Arial"/>
          <w:sz w:val="28"/>
          <w:szCs w:val="28"/>
          <w:lang w:val="sr-Cyrl-CS"/>
        </w:rPr>
        <w:t>.</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5043FE" w:rsidRPr="00B6280E" w:rsidRDefault="005043FE" w:rsidP="00A01C0B">
      <w:pPr>
        <w:ind w:firstLine="709"/>
        <w:jc w:val="both"/>
        <w:rPr>
          <w:rFonts w:ascii="Arial" w:hAnsi="Arial" w:cs="Arial"/>
          <w:bCs/>
          <w:lang w:val="en-US"/>
        </w:rPr>
      </w:pPr>
      <w:r w:rsidRPr="00A42164">
        <w:rPr>
          <w:rFonts w:ascii="Arial" w:hAnsi="Arial" w:cs="Arial"/>
          <w:bCs/>
          <w:lang w:val="sr-Cyrl-CS"/>
        </w:rPr>
        <w:lastRenderedPageBreak/>
        <w:t>На основу члана 32. и 6</w:t>
      </w:r>
      <w:r w:rsidR="00212BEE">
        <w:rPr>
          <w:rFonts w:ascii="Arial" w:hAnsi="Arial" w:cs="Arial"/>
          <w:bCs/>
          <w:lang w:val="sr-Cyrl-CS"/>
        </w:rPr>
        <w:t>1. Закона о јавним набавкама („</w:t>
      </w:r>
      <w:r w:rsidRPr="00A42164">
        <w:rPr>
          <w:rFonts w:ascii="Arial" w:hAnsi="Arial" w:cs="Arial"/>
          <w:bCs/>
          <w:lang w:val="sr-Cyrl-CS"/>
        </w:rPr>
        <w:t>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00054A86">
        <w:rPr>
          <w:rFonts w:ascii="Arial" w:hAnsi="Arial" w:cs="Arial"/>
          <w:bCs/>
          <w:lang w:val="sr-Cyrl-CS"/>
        </w:rPr>
        <w:t xml:space="preserve">у даљем тексту Закон), </w:t>
      </w:r>
      <w:r w:rsidRPr="00A42164">
        <w:rPr>
          <w:rFonts w:ascii="Arial" w:hAnsi="Arial" w:cs="Arial"/>
          <w:bCs/>
          <w:lang w:val="sr-Cyrl-CS"/>
        </w:rPr>
        <w:t>Правилника о обавезним елементима конкурсне документације у поступцима јавних набавки и начину д</w:t>
      </w:r>
      <w:r w:rsidR="00212BEE">
        <w:rPr>
          <w:rFonts w:ascii="Arial" w:hAnsi="Arial" w:cs="Arial"/>
          <w:bCs/>
          <w:lang w:val="sr-Cyrl-CS"/>
        </w:rPr>
        <w:t>оказивања испуњености услова („</w:t>
      </w:r>
      <w:r w:rsidRPr="00A42164">
        <w:rPr>
          <w:rFonts w:ascii="Arial" w:hAnsi="Arial" w:cs="Arial"/>
          <w:bCs/>
          <w:lang w:val="sr-Cyrl-CS"/>
        </w:rPr>
        <w:t>Службени гласник РС'' бр.</w:t>
      </w:r>
      <w:r w:rsidR="0083228E">
        <w:rPr>
          <w:rFonts w:ascii="Arial" w:hAnsi="Arial" w:cs="Arial"/>
          <w:bCs/>
          <w:lang w:val="sr-Cyrl-CS"/>
        </w:rPr>
        <w:t>86/2015</w:t>
      </w:r>
      <w:r w:rsidR="00D64843">
        <w:rPr>
          <w:rFonts w:ascii="Arial" w:hAnsi="Arial" w:cs="Arial"/>
          <w:bCs/>
          <w:lang w:val="sr-Cyrl-CS"/>
        </w:rPr>
        <w:t xml:space="preserve"> и 41/2019</w:t>
      </w:r>
      <w:r w:rsidR="0083228E">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054A86">
        <w:rPr>
          <w:rFonts w:ascii="Arial" w:hAnsi="Arial" w:cs="Arial"/>
          <w:bCs/>
          <w:lang w:val="sr-Cyrl-RS"/>
        </w:rPr>
        <w:t>2/2020</w:t>
      </w:r>
      <w:r w:rsidR="001452D1" w:rsidRPr="00F312BD">
        <w:rPr>
          <w:rFonts w:ascii="Arial" w:hAnsi="Arial" w:cs="Arial"/>
          <w:bCs/>
          <w:lang w:val="sr-Cyrl-CS"/>
        </w:rPr>
        <w:t xml:space="preserve"> </w:t>
      </w:r>
      <w:r w:rsidRPr="00E461BB">
        <w:rPr>
          <w:rFonts w:ascii="Arial" w:hAnsi="Arial" w:cs="Arial"/>
          <w:bCs/>
          <w:lang w:val="sr-Cyrl-CS"/>
        </w:rPr>
        <w:t xml:space="preserve">од </w:t>
      </w:r>
      <w:r w:rsidR="00054A86" w:rsidRPr="00E461BB">
        <w:rPr>
          <w:rFonts w:ascii="Arial" w:hAnsi="Arial" w:cs="Arial"/>
          <w:bCs/>
          <w:lang w:val="sr-Cyrl-RS"/>
        </w:rPr>
        <w:t>05.02.2020</w:t>
      </w:r>
      <w:r w:rsidR="00FE3E10" w:rsidRPr="00E461BB">
        <w:rPr>
          <w:rFonts w:ascii="Arial" w:hAnsi="Arial" w:cs="Arial"/>
          <w:bCs/>
          <w:lang w:val="sr-Cyrl-RS"/>
        </w:rPr>
        <w:t>.</w:t>
      </w:r>
      <w:r w:rsidRPr="00E461BB">
        <w:rPr>
          <w:rFonts w:ascii="Arial" w:hAnsi="Arial" w:cs="Arial"/>
          <w:bCs/>
          <w:lang w:val="sr-Cyrl-CS"/>
        </w:rPr>
        <w:t>године</w:t>
      </w:r>
      <w:r w:rsidRPr="00A42164">
        <w:rPr>
          <w:rFonts w:ascii="Arial" w:hAnsi="Arial" w:cs="Arial"/>
          <w:bCs/>
          <w:lang w:val="sr-Cyrl-CS"/>
        </w:rPr>
        <w:t xml:space="preserve"> и Решења о образовању комисије за јавну набавку број </w:t>
      </w:r>
      <w:r w:rsidR="00054A86">
        <w:rPr>
          <w:rFonts w:ascii="Arial" w:hAnsi="Arial" w:cs="Arial"/>
          <w:bCs/>
          <w:lang w:val="sr-Cyrl-RS"/>
        </w:rPr>
        <w:t>2/2020-1</w:t>
      </w:r>
      <w:r w:rsidRPr="00F312BD">
        <w:rPr>
          <w:rFonts w:ascii="Arial" w:hAnsi="Arial" w:cs="Arial"/>
          <w:bCs/>
          <w:lang w:val="sr-Cyrl-CS"/>
        </w:rPr>
        <w:t xml:space="preserve"> </w:t>
      </w:r>
      <w:r w:rsidRPr="00E461BB">
        <w:rPr>
          <w:rFonts w:ascii="Arial" w:hAnsi="Arial" w:cs="Arial"/>
          <w:bCs/>
          <w:lang w:val="sr-Cyrl-CS"/>
        </w:rPr>
        <w:t xml:space="preserve">од </w:t>
      </w:r>
      <w:r w:rsidR="00D64843" w:rsidRPr="00E461BB">
        <w:rPr>
          <w:rFonts w:ascii="Arial" w:hAnsi="Arial" w:cs="Arial"/>
          <w:bCs/>
          <w:lang w:val="sr-Latn-RS"/>
        </w:rPr>
        <w:t xml:space="preserve"> </w:t>
      </w:r>
      <w:r w:rsidR="00054A86" w:rsidRPr="00E461BB">
        <w:rPr>
          <w:rFonts w:ascii="Arial" w:hAnsi="Arial" w:cs="Arial"/>
          <w:bCs/>
          <w:lang w:val="sr-Cyrl-RS"/>
        </w:rPr>
        <w:t>05.02.2020</w:t>
      </w:r>
      <w:r w:rsidR="00FE3E10" w:rsidRPr="00E461BB">
        <w:rPr>
          <w:rFonts w:ascii="Arial" w:hAnsi="Arial" w:cs="Arial"/>
          <w:bCs/>
          <w:lang w:val="sr-Cyrl-RS"/>
        </w:rPr>
        <w:t>.</w:t>
      </w:r>
      <w:r w:rsidRPr="00E461BB">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Pr="006848E3" w:rsidRDefault="00BF2D73" w:rsidP="00A01C0B">
      <w:pPr>
        <w:jc w:val="both"/>
        <w:rPr>
          <w:rFonts w:ascii="Arial" w:hAnsi="Arial" w:cs="Arial"/>
          <w:bCs/>
          <w:lang w:val="sr-Cyrl-R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8A3C18">
        <w:rPr>
          <w:rFonts w:ascii="Arial" w:hAnsi="Arial" w:cs="Arial"/>
          <w:lang w:val="sr-Cyrl-CS"/>
        </w:rPr>
        <w:t>н</w:t>
      </w:r>
      <w:r w:rsidR="00565FC1">
        <w:rPr>
          <w:rFonts w:ascii="Arial" w:hAnsi="Arial" w:cs="Arial"/>
          <w:lang w:val="sr-Cyrl-CS"/>
        </w:rPr>
        <w:t>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 xml:space="preserve">на </w:t>
      </w:r>
      <w:r w:rsidR="00A95C1C">
        <w:rPr>
          <w:rFonts w:ascii="Arial" w:hAnsi="Arial" w:cs="Arial"/>
          <w:lang w:val="sr-Cyrl-RS"/>
        </w:rPr>
        <w:t>изградњи јавне расвете</w:t>
      </w:r>
      <w:r w:rsidR="009D2BD8">
        <w:rPr>
          <w:rFonts w:ascii="Arial" w:hAnsi="Arial" w:cs="Arial"/>
          <w:lang w:val="sr-Cyrl-CS"/>
        </w:rPr>
        <w:t xml:space="preserve">, </w:t>
      </w:r>
      <w:r w:rsidR="005043FE" w:rsidRPr="00A42164">
        <w:rPr>
          <w:rFonts w:ascii="Arial" w:hAnsi="Arial" w:cs="Arial"/>
          <w:lang w:val="sr-Cyrl-CS"/>
        </w:rPr>
        <w:t xml:space="preserve">ЈНВВ број </w:t>
      </w:r>
      <w:r w:rsidR="006848E3">
        <w:rPr>
          <w:rFonts w:ascii="Arial" w:hAnsi="Arial" w:cs="Arial"/>
          <w:bCs/>
          <w:lang w:val="sr-Cyrl-RS"/>
        </w:rPr>
        <w:t>2/2020</w:t>
      </w:r>
    </w:p>
    <w:p w:rsidR="0048750E" w:rsidRDefault="0048750E" w:rsidP="00A01C0B">
      <w:pPr>
        <w:jc w:val="both"/>
        <w:rPr>
          <w:rFonts w:ascii="Arial" w:hAnsi="Arial" w:cs="Arial"/>
          <w:bCs/>
          <w:lang w:val="sr-Cyrl-CS"/>
        </w:rPr>
      </w:pPr>
    </w:p>
    <w:p w:rsidR="0048750E" w:rsidRPr="00911799" w:rsidRDefault="0048750E" w:rsidP="0048750E">
      <w:pPr>
        <w:rPr>
          <w:rFonts w:ascii="Arial" w:hAnsi="Arial" w:cs="Arial"/>
          <w:b/>
          <w:lang w:val="sr-Cyrl-CS"/>
        </w:rPr>
      </w:pPr>
      <w:r w:rsidRPr="0048750E">
        <w:rPr>
          <w:rFonts w:ascii="Arial" w:hAnsi="Arial" w:cs="Arial"/>
        </w:rPr>
        <w:t xml:space="preserve">Предмет јавне набавке </w:t>
      </w:r>
      <w:r w:rsidR="006848E3">
        <w:rPr>
          <w:rFonts w:ascii="Arial" w:hAnsi="Arial" w:cs="Arial"/>
          <w:lang w:val="sr-Cyrl-RS"/>
        </w:rPr>
        <w:t>ни</w:t>
      </w:r>
      <w:r w:rsidR="00744D9D">
        <w:rPr>
          <w:rFonts w:ascii="Arial" w:hAnsi="Arial" w:cs="Arial"/>
          <w:lang w:val="sr-Cyrl-CS"/>
        </w:rPr>
        <w:t xml:space="preserve">је обликован </w:t>
      </w:r>
      <w:r w:rsidR="006848E3">
        <w:rPr>
          <w:rFonts w:ascii="Arial" w:hAnsi="Arial" w:cs="Arial"/>
          <w:lang w:val="sr-Cyrl-CS"/>
        </w:rPr>
        <w:t>у партије.</w:t>
      </w:r>
    </w:p>
    <w:p w:rsidR="00744D9D" w:rsidRDefault="00744D9D" w:rsidP="00744D9D">
      <w:pPr>
        <w:jc w:val="both"/>
        <w:rPr>
          <w:rFonts w:ascii="Times New Roman" w:hAnsi="Times New Roman"/>
          <w:b/>
          <w:sz w:val="24"/>
          <w:lang w:val="sr-Cyrl-CS"/>
        </w:rPr>
      </w:pPr>
    </w:p>
    <w:p w:rsidR="009D2BD8" w:rsidRPr="009D2BD8" w:rsidRDefault="009D2BD8" w:rsidP="0048750E">
      <w:pPr>
        <w:ind w:left="-1134"/>
        <w:rPr>
          <w:rFonts w:ascii="Arial" w:hAnsi="Arial" w:cs="Arial"/>
          <w:lang w:val="sr-Cyrl-CS"/>
        </w:rPr>
      </w:pPr>
    </w:p>
    <w:p w:rsidR="005043FE" w:rsidRDefault="00FE3E10" w:rsidP="00A01C0B">
      <w:pPr>
        <w:jc w:val="both"/>
        <w:rPr>
          <w:rFonts w:ascii="Arial" w:hAnsi="Arial" w:cs="Arial"/>
          <w:bCs/>
          <w:lang w:val="sr-Cyrl-CS"/>
        </w:rPr>
      </w:pPr>
      <w:r>
        <w:rPr>
          <w:rFonts w:ascii="Arial" w:hAnsi="Arial" w:cs="Arial"/>
          <w:lang w:val="sr-Cyrl-CS"/>
        </w:rPr>
        <w:t xml:space="preserve">Наручилац </w:t>
      </w:r>
      <w:r w:rsidR="0048750E">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sidR="0048750E">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E461BB">
        <w:rPr>
          <w:rFonts w:ascii="Arial" w:hAnsi="Arial" w:cs="Arial"/>
          <w:bCs/>
          <w:lang w:val="sr-Cyrl-CS"/>
        </w:rPr>
        <w:t xml:space="preserve">од </w:t>
      </w:r>
      <w:r w:rsidRPr="00E461BB">
        <w:rPr>
          <w:rFonts w:ascii="Arial" w:hAnsi="Arial" w:cs="Arial"/>
          <w:b/>
          <w:bCs/>
          <w:lang w:val="sr-Cyrl-RS"/>
        </w:rPr>
        <w:t>1</w:t>
      </w:r>
      <w:r w:rsidR="00E461BB" w:rsidRPr="00E461BB">
        <w:rPr>
          <w:rFonts w:ascii="Arial" w:hAnsi="Arial" w:cs="Arial"/>
          <w:b/>
          <w:bCs/>
          <w:lang w:val="sr-Cyrl-RS"/>
        </w:rPr>
        <w:t>1</w:t>
      </w:r>
      <w:r w:rsidRPr="00E461BB">
        <w:rPr>
          <w:rFonts w:ascii="Arial" w:hAnsi="Arial" w:cs="Arial"/>
          <w:b/>
          <w:bCs/>
          <w:lang w:val="sr-Cyrl-RS"/>
        </w:rPr>
        <w:t>.0</w:t>
      </w:r>
      <w:r w:rsidR="006848E3" w:rsidRPr="00E461BB">
        <w:rPr>
          <w:rFonts w:ascii="Arial" w:hAnsi="Arial" w:cs="Arial"/>
          <w:b/>
          <w:bCs/>
          <w:lang w:val="sr-Cyrl-RS"/>
        </w:rPr>
        <w:t>2</w:t>
      </w:r>
      <w:r w:rsidRPr="00E461BB">
        <w:rPr>
          <w:rFonts w:ascii="Arial" w:hAnsi="Arial" w:cs="Arial"/>
          <w:b/>
          <w:bCs/>
          <w:lang w:val="sr-Cyrl-RS"/>
        </w:rPr>
        <w:t>.20</w:t>
      </w:r>
      <w:r w:rsidR="006848E3" w:rsidRPr="00E461BB">
        <w:rPr>
          <w:rFonts w:ascii="Arial" w:hAnsi="Arial" w:cs="Arial"/>
          <w:b/>
          <w:bCs/>
          <w:lang w:val="sr-Cyrl-RS"/>
        </w:rPr>
        <w:t>20</w:t>
      </w:r>
      <w:r w:rsidRPr="00E461BB">
        <w:rPr>
          <w:rFonts w:ascii="Arial" w:hAnsi="Arial" w:cs="Arial"/>
          <w:b/>
          <w:bCs/>
          <w:lang w:val="sr-Cyrl-RS"/>
        </w:rPr>
        <w:t>.</w:t>
      </w:r>
      <w:r w:rsidR="00A418B3" w:rsidRPr="00E461BB">
        <w:rPr>
          <w:rFonts w:ascii="Arial" w:hAnsi="Arial" w:cs="Arial"/>
          <w:bCs/>
        </w:rPr>
        <w:t>године</w:t>
      </w:r>
      <w:r w:rsidR="0048750E">
        <w:rPr>
          <w:rFonts w:ascii="Arial" w:hAnsi="Arial" w:cs="Arial"/>
          <w:bCs/>
          <w:lang w:val="sr-Cyrl-RS"/>
        </w:rPr>
        <w:t xml:space="preserve"> </w:t>
      </w:r>
      <w:hyperlink r:id="rId9" w:history="1">
        <w:r w:rsidR="005043FE" w:rsidRPr="0032104B">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6848E3" w:rsidRPr="00E461BB">
        <w:rPr>
          <w:rFonts w:ascii="Arial" w:hAnsi="Arial" w:cs="Arial"/>
          <w:b/>
          <w:bCs/>
          <w:lang w:val="sr-Cyrl-RS"/>
        </w:rPr>
        <w:t>1</w:t>
      </w:r>
      <w:r w:rsidR="00E461BB" w:rsidRPr="00E461BB">
        <w:rPr>
          <w:rFonts w:ascii="Arial" w:hAnsi="Arial" w:cs="Arial"/>
          <w:b/>
          <w:bCs/>
          <w:lang w:val="sr-Cyrl-RS"/>
        </w:rPr>
        <w:t>4</w:t>
      </w:r>
      <w:r w:rsidR="006848E3" w:rsidRPr="00E461BB">
        <w:rPr>
          <w:rFonts w:ascii="Arial" w:hAnsi="Arial" w:cs="Arial"/>
          <w:b/>
          <w:bCs/>
          <w:lang w:val="sr-Cyrl-RS"/>
        </w:rPr>
        <w:t>.02</w:t>
      </w:r>
      <w:r w:rsidRPr="00E461BB">
        <w:rPr>
          <w:rFonts w:ascii="Arial" w:hAnsi="Arial" w:cs="Arial"/>
          <w:b/>
          <w:bCs/>
          <w:lang w:val="sr-Cyrl-RS"/>
        </w:rPr>
        <w:t>.20</w:t>
      </w:r>
      <w:r w:rsidR="006848E3" w:rsidRPr="00E461BB">
        <w:rPr>
          <w:rFonts w:ascii="Arial" w:hAnsi="Arial" w:cs="Arial"/>
          <w:b/>
          <w:bCs/>
          <w:lang w:val="sr-Cyrl-RS"/>
        </w:rPr>
        <w:t>20</w:t>
      </w:r>
      <w:r w:rsidRPr="00E461BB">
        <w:rPr>
          <w:rFonts w:ascii="Arial" w:hAnsi="Arial" w:cs="Arial"/>
          <w:b/>
          <w:bCs/>
          <w:lang w:val="sr-Cyrl-RS"/>
        </w:rPr>
        <w:t>.</w:t>
      </w:r>
      <w:r w:rsidR="00A418B3" w:rsidRPr="00E461BB">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6848E3" w:rsidRPr="00A42164" w:rsidRDefault="006848E3" w:rsidP="00A01C0B">
      <w:pPr>
        <w:jc w:val="both"/>
        <w:rPr>
          <w:rFonts w:ascii="Arial" w:hAnsi="Arial" w:cs="Arial"/>
          <w:bCs/>
          <w:lang w:val="sr-Cyrl-CS"/>
        </w:rPr>
      </w:pPr>
    </w:p>
    <w:p w:rsidR="005043FE" w:rsidRPr="00E461BB" w:rsidRDefault="005043FE" w:rsidP="00A01C0B">
      <w:pPr>
        <w:jc w:val="both"/>
        <w:rPr>
          <w:rFonts w:ascii="Arial" w:hAnsi="Arial" w:cs="Arial"/>
          <w:lang w:val="sr-Cyrl-CS"/>
        </w:rPr>
      </w:pPr>
      <w:r w:rsidRPr="00367068">
        <w:rPr>
          <w:rFonts w:ascii="Arial" w:hAnsi="Arial" w:cs="Arial"/>
          <w:lang w:val="sr-Cyrl-CS"/>
        </w:rPr>
        <w:t xml:space="preserve">Понуда се сматра </w:t>
      </w:r>
      <w:r w:rsidRPr="00367068">
        <w:rPr>
          <w:rFonts w:ascii="Arial" w:hAnsi="Arial" w:cs="Arial"/>
          <w:b/>
          <w:lang w:val="sr-Cyrl-CS"/>
        </w:rPr>
        <w:t>благовременом</w:t>
      </w:r>
      <w:r w:rsidRPr="00367068">
        <w:rPr>
          <w:rFonts w:ascii="Arial" w:hAnsi="Arial" w:cs="Arial"/>
          <w:lang w:val="sr-Cyrl-CS"/>
        </w:rPr>
        <w:t xml:space="preserve"> ако на адресу наручиоца стигне најкасније </w:t>
      </w:r>
      <w:r w:rsidRPr="00367068">
        <w:rPr>
          <w:rFonts w:ascii="Arial" w:hAnsi="Arial" w:cs="Arial"/>
          <w:b/>
          <w:lang w:val="sr-Cyrl-CS"/>
        </w:rPr>
        <w:t xml:space="preserve">до 10,00 часова </w:t>
      </w:r>
      <w:r w:rsidRPr="00E461BB">
        <w:rPr>
          <w:rFonts w:ascii="Arial" w:hAnsi="Arial" w:cs="Arial"/>
          <w:b/>
          <w:lang w:val="sr-Cyrl-CS"/>
        </w:rPr>
        <w:t>дана</w:t>
      </w:r>
      <w:r w:rsidR="006848E3" w:rsidRPr="00E461BB">
        <w:rPr>
          <w:rFonts w:ascii="Arial" w:hAnsi="Arial" w:cs="Arial"/>
          <w:b/>
          <w:lang w:val="sr-Cyrl-CS"/>
        </w:rPr>
        <w:t xml:space="preserve"> </w:t>
      </w:r>
      <w:r w:rsidR="00E461BB" w:rsidRPr="00E461BB">
        <w:rPr>
          <w:rFonts w:ascii="Arial" w:hAnsi="Arial" w:cs="Arial"/>
          <w:b/>
          <w:lang w:val="sr-Cyrl-CS"/>
        </w:rPr>
        <w:t>16</w:t>
      </w:r>
      <w:r w:rsidR="006848E3" w:rsidRPr="00E461BB">
        <w:rPr>
          <w:rFonts w:ascii="Arial" w:hAnsi="Arial" w:cs="Arial"/>
          <w:b/>
          <w:lang w:val="sr-Cyrl-CS"/>
        </w:rPr>
        <w:t>.03</w:t>
      </w:r>
      <w:r w:rsidR="00FE3E10" w:rsidRPr="00E461BB">
        <w:rPr>
          <w:rFonts w:ascii="Arial" w:hAnsi="Arial" w:cs="Arial"/>
          <w:b/>
          <w:lang w:val="sr-Cyrl-CS"/>
        </w:rPr>
        <w:t>.20</w:t>
      </w:r>
      <w:r w:rsidR="006848E3" w:rsidRPr="00E461BB">
        <w:rPr>
          <w:rFonts w:ascii="Arial" w:hAnsi="Arial" w:cs="Arial"/>
          <w:b/>
          <w:lang w:val="sr-Cyrl-CS"/>
        </w:rPr>
        <w:t>20</w:t>
      </w:r>
      <w:r w:rsidR="00FE3E10" w:rsidRPr="00E461BB">
        <w:rPr>
          <w:rFonts w:ascii="Arial" w:hAnsi="Arial" w:cs="Arial"/>
          <w:b/>
          <w:lang w:val="sr-Cyrl-CS"/>
        </w:rPr>
        <w:t>.</w:t>
      </w:r>
      <w:r w:rsidR="00A418B3" w:rsidRPr="00E461BB">
        <w:rPr>
          <w:rFonts w:ascii="Arial" w:hAnsi="Arial" w:cs="Arial"/>
          <w:lang w:val="sr-Cyrl-CS"/>
        </w:rPr>
        <w:t>године.</w:t>
      </w:r>
    </w:p>
    <w:p w:rsidR="006848E3" w:rsidRPr="00E461BB" w:rsidRDefault="006848E3" w:rsidP="00A01C0B">
      <w:pPr>
        <w:jc w:val="both"/>
        <w:rPr>
          <w:rFonts w:ascii="Arial" w:hAnsi="Arial" w:cs="Arial"/>
        </w:rPr>
      </w:pPr>
    </w:p>
    <w:p w:rsidR="005043FE" w:rsidRPr="00E461BB" w:rsidRDefault="005043FE" w:rsidP="00A01C0B">
      <w:pPr>
        <w:jc w:val="both"/>
        <w:rPr>
          <w:rFonts w:ascii="Arial" w:hAnsi="Arial" w:cs="Arial"/>
          <w:lang w:val="sr-Cyrl-CS"/>
        </w:rPr>
      </w:pPr>
      <w:r w:rsidRPr="00E461BB">
        <w:rPr>
          <w:rFonts w:ascii="Arial" w:hAnsi="Arial" w:cs="Arial"/>
          <w:b/>
          <w:lang w:val="sr-Cyrl-CS"/>
        </w:rPr>
        <w:t>Неблаговременом</w:t>
      </w:r>
      <w:r w:rsidRPr="00E461BB">
        <w:rPr>
          <w:rFonts w:ascii="Arial" w:hAnsi="Arial" w:cs="Arial"/>
          <w:lang w:val="sr-Cyrl-CS"/>
        </w:rPr>
        <w:t xml:space="preserve"> ће се сматрати понуда понуђача која на адресу наручиоца буде приспела </w:t>
      </w:r>
      <w:r w:rsidRPr="00E461BB">
        <w:rPr>
          <w:rFonts w:ascii="Arial" w:hAnsi="Arial" w:cs="Arial"/>
          <w:b/>
          <w:lang w:val="sr-Cyrl-CS"/>
        </w:rPr>
        <w:t>после 10,00 часова дана</w:t>
      </w:r>
      <w:r w:rsidR="001452D1" w:rsidRPr="00E461BB">
        <w:rPr>
          <w:rFonts w:ascii="Arial" w:hAnsi="Arial" w:cs="Arial"/>
          <w:b/>
          <w:lang w:val="sr-Cyrl-CS"/>
        </w:rPr>
        <w:t xml:space="preserve"> </w:t>
      </w:r>
      <w:r w:rsidR="00E461BB" w:rsidRPr="00E461BB">
        <w:rPr>
          <w:rFonts w:ascii="Arial" w:hAnsi="Arial" w:cs="Arial"/>
          <w:b/>
          <w:lang w:val="sr-Cyrl-RS"/>
        </w:rPr>
        <w:t>16</w:t>
      </w:r>
      <w:r w:rsidR="006848E3" w:rsidRPr="00E461BB">
        <w:rPr>
          <w:rFonts w:ascii="Arial" w:hAnsi="Arial" w:cs="Arial"/>
          <w:b/>
          <w:lang w:val="sr-Cyrl-RS"/>
        </w:rPr>
        <w:t>.03.2020</w:t>
      </w:r>
      <w:r w:rsidR="00FE3E10" w:rsidRPr="00E461BB">
        <w:rPr>
          <w:rFonts w:ascii="Arial" w:hAnsi="Arial" w:cs="Arial"/>
          <w:b/>
          <w:lang w:val="sr-Cyrl-RS"/>
        </w:rPr>
        <w:t>.</w:t>
      </w:r>
      <w:r w:rsidRPr="00E461BB">
        <w:rPr>
          <w:rFonts w:ascii="Arial" w:hAnsi="Arial" w:cs="Arial"/>
          <w:lang w:val="sr-Cyrl-CS"/>
        </w:rPr>
        <w:t>године</w:t>
      </w:r>
      <w:r w:rsidR="007C2EE3" w:rsidRPr="00E461BB">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6848E3" w:rsidRDefault="006848E3" w:rsidP="00A01C0B">
      <w:pPr>
        <w:jc w:val="both"/>
        <w:rPr>
          <w:rFonts w:ascii="Arial" w:hAnsi="Arial" w:cs="Arial"/>
          <w:lang w:val="sr-Cyrl-CS"/>
        </w:rPr>
      </w:pPr>
    </w:p>
    <w:p w:rsidR="006848E3" w:rsidRDefault="006848E3" w:rsidP="00A01C0B">
      <w:pPr>
        <w:jc w:val="both"/>
        <w:rPr>
          <w:rFonts w:ascii="Arial" w:hAnsi="Arial" w:cs="Arial"/>
          <w:lang w:val="sr-Cyrl-CS"/>
        </w:rPr>
      </w:pPr>
    </w:p>
    <w:p w:rsidR="006848E3" w:rsidRDefault="006848E3"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8209DA" w:rsidRDefault="008209DA"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w:t>
      </w:r>
      <w:r w:rsidR="00C84E18">
        <w:rPr>
          <w:rFonts w:ascii="Arial" w:hAnsi="Arial" w:cs="Arial"/>
          <w:lang w:val="sr-Cyrl-CS"/>
        </w:rPr>
        <w:t xml:space="preserve">отварање понуда обавиће се </w:t>
      </w:r>
      <w:r w:rsidR="00C84E18" w:rsidRPr="00E461BB">
        <w:rPr>
          <w:rFonts w:ascii="Arial" w:hAnsi="Arial" w:cs="Arial"/>
          <w:lang w:val="sr-Cyrl-CS"/>
        </w:rPr>
        <w:t>дана</w:t>
      </w:r>
      <w:r w:rsidR="00C84E18" w:rsidRPr="00E461BB">
        <w:rPr>
          <w:rFonts w:ascii="Arial" w:hAnsi="Arial" w:cs="Arial"/>
          <w:lang w:val="sr-Latn-RS"/>
        </w:rPr>
        <w:t xml:space="preserve"> </w:t>
      </w:r>
      <w:r w:rsidR="00FE3E10" w:rsidRPr="00E461BB">
        <w:rPr>
          <w:rFonts w:ascii="Arial" w:hAnsi="Arial" w:cs="Arial"/>
          <w:b/>
          <w:lang w:val="sr-Cyrl-RS"/>
        </w:rPr>
        <w:t>1</w:t>
      </w:r>
      <w:r w:rsidR="00E461BB" w:rsidRPr="00E461BB">
        <w:rPr>
          <w:rFonts w:ascii="Arial" w:hAnsi="Arial" w:cs="Arial"/>
          <w:b/>
          <w:lang w:val="sr-Cyrl-RS"/>
        </w:rPr>
        <w:t>6</w:t>
      </w:r>
      <w:r w:rsidR="00FE3E10" w:rsidRPr="00E461BB">
        <w:rPr>
          <w:rFonts w:ascii="Arial" w:hAnsi="Arial" w:cs="Arial"/>
          <w:b/>
          <w:lang w:val="sr-Cyrl-RS"/>
        </w:rPr>
        <w:t>.</w:t>
      </w:r>
      <w:r w:rsidR="006848E3" w:rsidRPr="00E461BB">
        <w:rPr>
          <w:rFonts w:ascii="Arial" w:hAnsi="Arial" w:cs="Arial"/>
          <w:b/>
          <w:lang w:val="sr-Cyrl-RS"/>
        </w:rPr>
        <w:t>03.2020</w:t>
      </w:r>
      <w:r w:rsidR="00FE3E10" w:rsidRPr="00E461BB">
        <w:rPr>
          <w:rFonts w:ascii="Arial" w:hAnsi="Arial" w:cs="Arial"/>
          <w:b/>
          <w:lang w:val="sr-Cyrl-RS"/>
        </w:rPr>
        <w:t>.</w:t>
      </w:r>
      <w:r w:rsidR="0048750E" w:rsidRPr="00E461BB">
        <w:rPr>
          <w:rFonts w:ascii="Arial" w:hAnsi="Arial" w:cs="Arial"/>
          <w:b/>
          <w:lang w:val="sr-Cyrl-CS"/>
        </w:rPr>
        <w:t>године у</w:t>
      </w:r>
      <w:r w:rsidR="0048750E" w:rsidRPr="00367068">
        <w:rPr>
          <w:rFonts w:ascii="Arial" w:hAnsi="Arial" w:cs="Arial"/>
          <w:b/>
          <w:lang w:val="sr-Cyrl-CS"/>
        </w:rPr>
        <w:t xml:space="preserve"> 11:0</w:t>
      </w:r>
      <w:r w:rsidRPr="00367068">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00E70FAD">
        <w:rPr>
          <w:rFonts w:ascii="Arial" w:hAnsi="Arial" w:cs="Arial"/>
          <w:lang w:val="sr-Cyrl-CS"/>
        </w:rPr>
        <w:t xml:space="preserve"> Ивањица, у Ивањици, </w:t>
      </w:r>
      <w:r w:rsidR="00E70FAD">
        <w:rPr>
          <w:rFonts w:ascii="Arial" w:hAnsi="Arial" w:cs="Arial"/>
          <w:lang w:val="sr-Cyrl-RS"/>
        </w:rPr>
        <w:t>у</w:t>
      </w:r>
      <w:r w:rsidRPr="00A42164">
        <w:rPr>
          <w:rFonts w:ascii="Arial" w:hAnsi="Arial" w:cs="Arial"/>
          <w:lang w:val="sr-Cyrl-CS"/>
        </w:rPr>
        <w:t xml:space="preserve">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CD1921">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E70FAD">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w:t>
      </w:r>
      <w:r w:rsidR="00E70FAD">
        <w:rPr>
          <w:rFonts w:ascii="Arial" w:hAnsi="Arial" w:cs="Arial"/>
          <w:lang w:val="sr-Cyrl-CS"/>
        </w:rPr>
        <w:t xml:space="preserve">ора бити заведено код понуђача </w:t>
      </w:r>
      <w:r w:rsidRPr="00A42164">
        <w:rPr>
          <w:rFonts w:ascii="Arial" w:hAnsi="Arial" w:cs="Arial"/>
          <w:lang w:val="sr-Cyrl-CS"/>
        </w:rPr>
        <w:t>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2B571D">
      <w:pPr>
        <w:pStyle w:val="ListParagraph"/>
        <w:numPr>
          <w:ilvl w:val="0"/>
          <w:numId w:val="20"/>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2B571D">
      <w:pPr>
        <w:pStyle w:val="ListParagraph"/>
        <w:numPr>
          <w:ilvl w:val="0"/>
          <w:numId w:val="20"/>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w:t>
      </w:r>
      <w:r w:rsidR="00E70FAD">
        <w:rPr>
          <w:rFonts w:ascii="Arial" w:hAnsi="Arial" w:cs="Arial"/>
          <w:lang w:val="sr-Cyrl-CS"/>
        </w:rPr>
        <w:t xml:space="preserve"> </w:t>
      </w:r>
      <w:r w:rsidRPr="00A42164">
        <w:rPr>
          <w:rFonts w:ascii="Arial" w:hAnsi="Arial" w:cs="Arial"/>
          <w:lang w:val="sr-Cyrl-CS"/>
        </w:rPr>
        <w:t>и који се могу нумерички приказати</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2B571D">
      <w:pPr>
        <w:pStyle w:val="ListParagraph"/>
        <w:numPr>
          <w:ilvl w:val="0"/>
          <w:numId w:val="20"/>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E70FAD">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Ако је поднета неблаговремена понуда, наручилац ће је по окончању пост</w:t>
      </w:r>
      <w:r w:rsidR="00E70FAD">
        <w:rPr>
          <w:rFonts w:ascii="Arial" w:hAnsi="Arial" w:cs="Arial"/>
          <w:lang w:val="sr-Cyrl-CS"/>
        </w:rPr>
        <w:t>у</w:t>
      </w:r>
      <w:r w:rsidR="00B90F59">
        <w:rPr>
          <w:rFonts w:ascii="Arial" w:hAnsi="Arial" w:cs="Arial"/>
          <w:lang w:val="sr-Cyrl-CS"/>
        </w:rPr>
        <w:t xml:space="preserve">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E70FAD">
            <w:pPr>
              <w:jc w:val="cente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E70FAD">
            <w:pPr>
              <w:jc w:val="cente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E70FAD">
            <w:pPr>
              <w:jc w:val="cente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6D6568" w:rsidTr="007E0C3C">
        <w:trPr>
          <w:trHeight w:val="510"/>
        </w:trPr>
        <w:tc>
          <w:tcPr>
            <w:tcW w:w="1526" w:type="dxa"/>
            <w:vAlign w:val="center"/>
          </w:tcPr>
          <w:p w:rsidR="005043FE" w:rsidRPr="006D6568" w:rsidRDefault="005043FE" w:rsidP="00E70FAD">
            <w:pPr>
              <w:tabs>
                <w:tab w:val="left" w:pos="-142"/>
              </w:tabs>
              <w:jc w:val="center"/>
              <w:rPr>
                <w:rFonts w:ascii="Arial" w:hAnsi="Arial" w:cs="Arial"/>
              </w:rPr>
            </w:pPr>
            <w:r w:rsidRPr="006D6568">
              <w:rPr>
                <w:rFonts w:ascii="Arial" w:hAnsi="Arial" w:cs="Arial"/>
              </w:rPr>
              <w:t>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Општи подаци о јавној набавци</w:t>
            </w:r>
          </w:p>
        </w:tc>
        <w:tc>
          <w:tcPr>
            <w:tcW w:w="1949" w:type="dxa"/>
            <w:vAlign w:val="center"/>
          </w:tcPr>
          <w:p w:rsidR="005043FE" w:rsidRPr="006D6568" w:rsidRDefault="00457C8A" w:rsidP="00222618">
            <w:pPr>
              <w:jc w:val="center"/>
              <w:rPr>
                <w:rFonts w:ascii="Arial" w:hAnsi="Arial" w:cs="Arial"/>
                <w:lang w:val="sr-Cyrl-RS"/>
              </w:rPr>
            </w:pPr>
            <w:r w:rsidRPr="006D6568">
              <w:rPr>
                <w:rFonts w:ascii="Arial" w:hAnsi="Arial" w:cs="Arial"/>
                <w:lang w:val="sr-Cyrl-CS"/>
              </w:rPr>
              <w:t>5/</w:t>
            </w:r>
            <w:r w:rsidR="00720D63" w:rsidRPr="006D6568">
              <w:rPr>
                <w:rFonts w:ascii="Arial" w:hAnsi="Arial" w:cs="Arial"/>
                <w:lang w:val="sr-Cyrl-RS"/>
              </w:rPr>
              <w:t>5</w:t>
            </w:r>
            <w:r w:rsidRPr="006D6568">
              <w:rPr>
                <w:rFonts w:ascii="Arial" w:hAnsi="Arial" w:cs="Arial"/>
                <w:lang w:val="sr-Cyrl-CS"/>
              </w:rPr>
              <w:t>5</w:t>
            </w:r>
            <w:r w:rsidR="00EF2023" w:rsidRPr="006D6568">
              <w:rPr>
                <w:rFonts w:ascii="Arial" w:hAnsi="Arial" w:cs="Arial"/>
                <w:lang w:val="sr-Cyrl-CS"/>
              </w:rPr>
              <w:t>-5</w:t>
            </w:r>
            <w:r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II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Подаци о предмету јавне набавке</w:t>
            </w:r>
          </w:p>
        </w:tc>
        <w:tc>
          <w:tcPr>
            <w:tcW w:w="1949" w:type="dxa"/>
            <w:vAlign w:val="center"/>
          </w:tcPr>
          <w:p w:rsidR="005043FE" w:rsidRPr="006D6568" w:rsidRDefault="00457C8A" w:rsidP="00E70FAD">
            <w:pPr>
              <w:jc w:val="center"/>
              <w:rPr>
                <w:rFonts w:ascii="Arial" w:hAnsi="Arial" w:cs="Arial"/>
                <w:lang w:val="sr-Cyrl-RS"/>
              </w:rPr>
            </w:pPr>
            <w:r w:rsidRPr="006D6568">
              <w:rPr>
                <w:rFonts w:ascii="Arial" w:hAnsi="Arial" w:cs="Arial"/>
                <w:lang w:val="sr-Cyrl-CS"/>
              </w:rPr>
              <w:t>6/</w:t>
            </w:r>
            <w:r w:rsidR="00720D63" w:rsidRPr="006D6568">
              <w:rPr>
                <w:rFonts w:ascii="Arial" w:hAnsi="Arial" w:cs="Arial"/>
                <w:lang w:val="sr-Cyrl-RS"/>
              </w:rPr>
              <w:t>5</w:t>
            </w:r>
            <w:r w:rsidR="00222618" w:rsidRPr="006D6568">
              <w:rPr>
                <w:rFonts w:ascii="Arial" w:hAnsi="Arial" w:cs="Arial"/>
                <w:lang w:val="sr-Cyrl-RS"/>
              </w:rPr>
              <w:t>5</w:t>
            </w:r>
            <w:r w:rsidRPr="006D6568">
              <w:rPr>
                <w:rFonts w:ascii="Arial" w:hAnsi="Arial" w:cs="Arial"/>
                <w:lang w:val="sr-Cyrl-CS"/>
              </w:rPr>
              <w:t>-6/</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III</w:t>
            </w:r>
          </w:p>
        </w:tc>
        <w:tc>
          <w:tcPr>
            <w:tcW w:w="6662" w:type="dxa"/>
            <w:vAlign w:val="center"/>
          </w:tcPr>
          <w:p w:rsidR="005043FE" w:rsidRPr="006D6568" w:rsidRDefault="005043FE" w:rsidP="000630C7">
            <w:pPr>
              <w:snapToGrid w:val="0"/>
              <w:rPr>
                <w:rFonts w:ascii="Arial" w:eastAsia="TimesNewRomanPSMT" w:hAnsi="Arial" w:cs="Arial"/>
                <w:lang w:val="sr-Cyrl-CS"/>
              </w:rPr>
            </w:pPr>
            <w:r w:rsidRPr="006D6568">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6D6568" w:rsidRDefault="00457C8A" w:rsidP="00E70FAD">
            <w:pPr>
              <w:jc w:val="center"/>
              <w:rPr>
                <w:rFonts w:ascii="Arial" w:hAnsi="Arial" w:cs="Arial"/>
                <w:lang w:val="sr-Cyrl-RS"/>
              </w:rPr>
            </w:pPr>
            <w:r w:rsidRPr="006D6568">
              <w:rPr>
                <w:rFonts w:ascii="Arial" w:hAnsi="Arial" w:cs="Arial"/>
                <w:lang w:val="sr-Cyrl-CS"/>
              </w:rPr>
              <w:t>7/</w:t>
            </w:r>
            <w:r w:rsidR="00720D63" w:rsidRPr="006D6568">
              <w:rPr>
                <w:rFonts w:ascii="Arial" w:hAnsi="Arial" w:cs="Arial"/>
                <w:lang w:val="sr-Cyrl-RS"/>
              </w:rPr>
              <w:t>5</w:t>
            </w:r>
            <w:r w:rsidR="00222618" w:rsidRPr="006D6568">
              <w:rPr>
                <w:rFonts w:ascii="Arial" w:hAnsi="Arial" w:cs="Arial"/>
                <w:lang w:val="sr-Cyrl-RS"/>
              </w:rPr>
              <w:t>5</w:t>
            </w:r>
            <w:r w:rsidRPr="006D6568">
              <w:rPr>
                <w:rFonts w:ascii="Arial" w:hAnsi="Arial" w:cs="Arial"/>
                <w:lang w:val="sr-Cyrl-CS"/>
              </w:rPr>
              <w:t>-7/</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IV</w:t>
            </w:r>
          </w:p>
        </w:tc>
        <w:tc>
          <w:tcPr>
            <w:tcW w:w="6662" w:type="dxa"/>
            <w:vAlign w:val="center"/>
          </w:tcPr>
          <w:p w:rsidR="005043FE" w:rsidRPr="006D6568" w:rsidRDefault="005043FE" w:rsidP="000630C7">
            <w:pPr>
              <w:snapToGrid w:val="0"/>
              <w:rPr>
                <w:rFonts w:ascii="Arial" w:eastAsia="TimesNewRomanPSMT" w:hAnsi="Arial" w:cs="Arial"/>
                <w:lang w:val="sr-Cyrl-CS"/>
              </w:rPr>
            </w:pPr>
            <w:r w:rsidRPr="006D6568">
              <w:rPr>
                <w:rFonts w:ascii="Arial" w:eastAsia="TimesNewRomanPSMT" w:hAnsi="Arial" w:cs="Arial"/>
              </w:rPr>
              <w:t>Техничка документација и планови</w:t>
            </w:r>
          </w:p>
        </w:tc>
        <w:tc>
          <w:tcPr>
            <w:tcW w:w="1949" w:type="dxa"/>
            <w:vAlign w:val="center"/>
          </w:tcPr>
          <w:p w:rsidR="005043FE" w:rsidRPr="006D6568" w:rsidRDefault="00457C8A" w:rsidP="00E70FAD">
            <w:pPr>
              <w:jc w:val="center"/>
              <w:rPr>
                <w:rFonts w:ascii="Arial" w:hAnsi="Arial" w:cs="Arial"/>
                <w:lang w:val="sr-Cyrl-RS"/>
              </w:rPr>
            </w:pPr>
            <w:r w:rsidRPr="006D6568">
              <w:rPr>
                <w:rFonts w:ascii="Arial" w:hAnsi="Arial" w:cs="Arial"/>
                <w:lang w:val="sr-Cyrl-CS"/>
              </w:rPr>
              <w:t>8/</w:t>
            </w:r>
            <w:r w:rsidR="00720D63" w:rsidRPr="006D6568">
              <w:rPr>
                <w:rFonts w:ascii="Arial" w:hAnsi="Arial" w:cs="Arial"/>
                <w:lang w:val="sr-Cyrl-RS"/>
              </w:rPr>
              <w:t>5</w:t>
            </w:r>
            <w:r w:rsidR="00222618" w:rsidRPr="006D6568">
              <w:rPr>
                <w:rFonts w:ascii="Arial" w:hAnsi="Arial" w:cs="Arial"/>
                <w:lang w:val="sr-Cyrl-RS"/>
              </w:rPr>
              <w:t>5</w:t>
            </w:r>
            <w:r w:rsidR="00F96DAF" w:rsidRPr="006D6568">
              <w:rPr>
                <w:rFonts w:ascii="Arial" w:hAnsi="Arial" w:cs="Arial"/>
                <w:lang w:val="sr-Cyrl-CS"/>
              </w:rPr>
              <w:t>-</w:t>
            </w:r>
            <w:r w:rsidR="00720D63" w:rsidRPr="006D6568">
              <w:rPr>
                <w:rFonts w:ascii="Arial" w:hAnsi="Arial" w:cs="Arial"/>
              </w:rPr>
              <w:t>1</w:t>
            </w:r>
            <w:r w:rsidR="00720D63" w:rsidRPr="006D6568">
              <w:rPr>
                <w:rFonts w:ascii="Arial" w:hAnsi="Arial" w:cs="Arial"/>
                <w:lang w:val="sr-Cyrl-RS"/>
              </w:rPr>
              <w:t>1</w:t>
            </w:r>
            <w:r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V</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6D6568" w:rsidRDefault="00662C50" w:rsidP="00720D63">
            <w:pPr>
              <w:jc w:val="center"/>
              <w:rPr>
                <w:rFonts w:ascii="Arial" w:hAnsi="Arial" w:cs="Arial"/>
                <w:lang w:val="sr-Cyrl-RS"/>
              </w:rPr>
            </w:pPr>
            <w:r w:rsidRPr="006D6568">
              <w:rPr>
                <w:rFonts w:ascii="Arial" w:hAnsi="Arial" w:cs="Arial"/>
              </w:rPr>
              <w:t>1</w:t>
            </w:r>
            <w:r w:rsidR="00720D63" w:rsidRPr="006D6568">
              <w:rPr>
                <w:rFonts w:ascii="Arial" w:hAnsi="Arial" w:cs="Arial"/>
                <w:lang w:val="sr-Cyrl-RS"/>
              </w:rPr>
              <w:t>2</w:t>
            </w:r>
            <w:r w:rsidR="00457C8A" w:rsidRPr="006D6568">
              <w:rPr>
                <w:rFonts w:ascii="Arial" w:hAnsi="Arial" w:cs="Arial"/>
                <w:lang w:val="sr-Cyrl-CS"/>
              </w:rPr>
              <w:t>/</w:t>
            </w:r>
            <w:r w:rsidR="00720D63" w:rsidRPr="006D6568">
              <w:rPr>
                <w:rFonts w:ascii="Arial" w:hAnsi="Arial" w:cs="Arial"/>
                <w:lang w:val="sr-Cyrl-RS"/>
              </w:rPr>
              <w:t>5</w:t>
            </w:r>
            <w:r w:rsidR="00222618" w:rsidRPr="006D6568">
              <w:rPr>
                <w:rFonts w:ascii="Arial" w:hAnsi="Arial" w:cs="Arial"/>
                <w:lang w:val="sr-Cyrl-RS"/>
              </w:rPr>
              <w:t>5</w:t>
            </w:r>
            <w:r w:rsidR="00FC3A21" w:rsidRPr="006D6568">
              <w:rPr>
                <w:rFonts w:ascii="Arial" w:hAnsi="Arial" w:cs="Arial"/>
                <w:lang w:val="sr-Cyrl-CS"/>
              </w:rPr>
              <w:t>-</w:t>
            </w:r>
            <w:r w:rsidRPr="006D6568">
              <w:rPr>
                <w:rFonts w:ascii="Arial" w:hAnsi="Arial" w:cs="Arial"/>
              </w:rPr>
              <w:t>2</w:t>
            </w:r>
            <w:r w:rsidR="00720D63" w:rsidRPr="006D6568">
              <w:rPr>
                <w:rFonts w:ascii="Arial" w:hAnsi="Arial" w:cs="Arial"/>
                <w:lang w:val="sr-Cyrl-RS"/>
              </w:rPr>
              <w:t>3</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VI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Упутство понуђачима како да сачине понуду</w:t>
            </w:r>
          </w:p>
        </w:tc>
        <w:tc>
          <w:tcPr>
            <w:tcW w:w="1949" w:type="dxa"/>
            <w:vAlign w:val="center"/>
          </w:tcPr>
          <w:p w:rsidR="005043FE" w:rsidRPr="006D6568" w:rsidRDefault="00FF268C" w:rsidP="00720D63">
            <w:pPr>
              <w:jc w:val="center"/>
              <w:rPr>
                <w:rFonts w:ascii="Arial" w:hAnsi="Arial" w:cs="Arial"/>
                <w:lang w:val="sr-Cyrl-RS"/>
              </w:rPr>
            </w:pPr>
            <w:r w:rsidRPr="006D6568">
              <w:rPr>
                <w:rFonts w:ascii="Arial" w:hAnsi="Arial" w:cs="Arial"/>
                <w:lang w:val="en-US"/>
              </w:rPr>
              <w:t>2</w:t>
            </w:r>
            <w:r w:rsidR="00720D63" w:rsidRPr="006D6568">
              <w:rPr>
                <w:rFonts w:ascii="Arial" w:hAnsi="Arial" w:cs="Arial"/>
                <w:lang w:val="sr-Cyrl-RS"/>
              </w:rPr>
              <w:t>4</w:t>
            </w:r>
            <w:r w:rsidR="00457C8A" w:rsidRPr="006D6568">
              <w:rPr>
                <w:rFonts w:ascii="Arial" w:hAnsi="Arial" w:cs="Arial"/>
                <w:lang w:val="sr-Cyrl-CS"/>
              </w:rPr>
              <w:t>/</w:t>
            </w:r>
            <w:r w:rsidR="00720D63" w:rsidRPr="006D6568">
              <w:rPr>
                <w:rFonts w:ascii="Arial" w:hAnsi="Arial" w:cs="Arial"/>
                <w:lang w:val="sr-Cyrl-RS"/>
              </w:rPr>
              <w:t>5</w:t>
            </w:r>
            <w:r w:rsidR="00EF2023" w:rsidRPr="006D6568">
              <w:rPr>
                <w:rFonts w:ascii="Arial" w:hAnsi="Arial" w:cs="Arial"/>
                <w:lang w:val="sr-Cyrl-RS"/>
              </w:rPr>
              <w:t>5</w:t>
            </w:r>
            <w:r w:rsidR="00457C8A" w:rsidRPr="006D6568">
              <w:rPr>
                <w:rFonts w:ascii="Arial" w:hAnsi="Arial" w:cs="Arial"/>
                <w:lang w:val="sr-Cyrl-CS"/>
              </w:rPr>
              <w:t>-</w:t>
            </w:r>
            <w:r w:rsidR="00662C50" w:rsidRPr="006D6568">
              <w:rPr>
                <w:rFonts w:ascii="Arial" w:hAnsi="Arial" w:cs="Arial"/>
                <w:lang w:val="en-US"/>
              </w:rPr>
              <w:t>3</w:t>
            </w:r>
            <w:r w:rsidR="00720D63" w:rsidRPr="006D6568">
              <w:rPr>
                <w:rFonts w:ascii="Arial" w:hAnsi="Arial" w:cs="Arial"/>
                <w:lang w:val="sr-Cyrl-RS"/>
              </w:rPr>
              <w:t>2</w:t>
            </w:r>
            <w:r w:rsidR="00457C8A" w:rsidRPr="006D6568">
              <w:rPr>
                <w:rFonts w:ascii="Arial" w:hAnsi="Arial" w:cs="Arial"/>
                <w:lang w:val="sr-Cyrl-CS"/>
              </w:rPr>
              <w:t>/</w:t>
            </w:r>
            <w:r w:rsidR="00720D63" w:rsidRPr="006D6568">
              <w:rPr>
                <w:rFonts w:ascii="Arial" w:hAnsi="Arial" w:cs="Arial"/>
                <w:lang w:val="sr-Latn-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VII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Образац понуде</w:t>
            </w:r>
          </w:p>
        </w:tc>
        <w:tc>
          <w:tcPr>
            <w:tcW w:w="1949" w:type="dxa"/>
            <w:vAlign w:val="center"/>
          </w:tcPr>
          <w:p w:rsidR="005043FE" w:rsidRPr="006D6568" w:rsidRDefault="00662C50" w:rsidP="00720D63">
            <w:pPr>
              <w:jc w:val="center"/>
              <w:rPr>
                <w:rFonts w:ascii="Arial" w:hAnsi="Arial" w:cs="Arial"/>
                <w:lang w:val="sr-Cyrl-RS"/>
              </w:rPr>
            </w:pPr>
            <w:r w:rsidRPr="006D6568">
              <w:rPr>
                <w:rFonts w:ascii="Arial" w:hAnsi="Arial" w:cs="Arial"/>
                <w:lang w:val="en-US"/>
              </w:rPr>
              <w:t>3</w:t>
            </w:r>
            <w:r w:rsidR="00720D63" w:rsidRPr="006D6568">
              <w:rPr>
                <w:rFonts w:ascii="Arial" w:hAnsi="Arial" w:cs="Arial"/>
                <w:lang w:val="sr-Cyrl-RS"/>
              </w:rPr>
              <w:t>3</w:t>
            </w:r>
            <w:r w:rsidR="00457C8A" w:rsidRPr="006D6568">
              <w:rPr>
                <w:rFonts w:ascii="Arial" w:hAnsi="Arial" w:cs="Arial"/>
                <w:lang w:val="sr-Cyrl-CS"/>
              </w:rPr>
              <w:t>/</w:t>
            </w:r>
            <w:r w:rsidR="00720D63" w:rsidRPr="006D6568">
              <w:rPr>
                <w:rFonts w:ascii="Arial" w:hAnsi="Arial" w:cs="Arial"/>
                <w:lang w:val="sr-Cyrl-RS"/>
              </w:rPr>
              <w:t>5</w:t>
            </w:r>
            <w:r w:rsidR="00EF2023" w:rsidRPr="006D6568">
              <w:rPr>
                <w:rFonts w:ascii="Arial" w:hAnsi="Arial" w:cs="Arial"/>
                <w:lang w:val="sr-Cyrl-RS"/>
              </w:rPr>
              <w:t>5</w:t>
            </w:r>
            <w:r w:rsidR="00FC3A21" w:rsidRPr="006D6568">
              <w:rPr>
                <w:rFonts w:ascii="Arial" w:hAnsi="Arial" w:cs="Arial"/>
                <w:lang w:val="sr-Cyrl-CS"/>
              </w:rPr>
              <w:t>-</w:t>
            </w:r>
            <w:r w:rsidR="00720D63" w:rsidRPr="006D6568">
              <w:rPr>
                <w:rFonts w:ascii="Arial" w:hAnsi="Arial" w:cs="Arial"/>
                <w:lang w:val="sr-Cyrl-RS"/>
              </w:rPr>
              <w:t>37</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VIII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Модел уговора</w:t>
            </w:r>
          </w:p>
        </w:tc>
        <w:tc>
          <w:tcPr>
            <w:tcW w:w="1949" w:type="dxa"/>
            <w:vAlign w:val="center"/>
          </w:tcPr>
          <w:p w:rsidR="005043FE" w:rsidRPr="006D6568" w:rsidRDefault="00720D63" w:rsidP="00720D63">
            <w:pPr>
              <w:jc w:val="center"/>
              <w:rPr>
                <w:rFonts w:ascii="Arial" w:hAnsi="Arial" w:cs="Arial"/>
                <w:lang w:val="sr-Cyrl-RS"/>
              </w:rPr>
            </w:pPr>
            <w:r w:rsidRPr="006D6568">
              <w:rPr>
                <w:rFonts w:ascii="Arial" w:hAnsi="Arial" w:cs="Arial"/>
                <w:lang w:val="sr-Cyrl-RS"/>
              </w:rPr>
              <w:t>38</w:t>
            </w:r>
            <w:r w:rsidR="00457C8A"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FC3A21" w:rsidRPr="006D6568">
              <w:rPr>
                <w:rFonts w:ascii="Arial" w:hAnsi="Arial" w:cs="Arial"/>
                <w:lang w:val="sr-Cyrl-CS"/>
              </w:rPr>
              <w:t>-</w:t>
            </w:r>
            <w:r w:rsidR="00662C50" w:rsidRPr="006D6568">
              <w:rPr>
                <w:rFonts w:ascii="Arial" w:hAnsi="Arial" w:cs="Arial"/>
                <w:lang w:val="sr-Latn-RS"/>
              </w:rPr>
              <w:t>4</w:t>
            </w:r>
            <w:r w:rsidRPr="006D6568">
              <w:rPr>
                <w:rFonts w:ascii="Arial" w:hAnsi="Arial" w:cs="Arial"/>
                <w:lang w:val="sr-Cyrl-RS"/>
              </w:rPr>
              <w:t>4</w:t>
            </w:r>
            <w:r w:rsidR="00457C8A" w:rsidRPr="006D6568">
              <w:rPr>
                <w:rFonts w:ascii="Arial" w:hAnsi="Arial" w:cs="Arial"/>
                <w:lang w:val="sr-Cyrl-CS"/>
              </w:rPr>
              <w:t>/</w:t>
            </w:r>
            <w:r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IX</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Образац структуре ценe са упутством како да се попуни</w:t>
            </w:r>
          </w:p>
        </w:tc>
        <w:tc>
          <w:tcPr>
            <w:tcW w:w="1949" w:type="dxa"/>
            <w:vAlign w:val="center"/>
          </w:tcPr>
          <w:p w:rsidR="005043FE" w:rsidRPr="006D6568" w:rsidRDefault="00EF2023" w:rsidP="00720D63">
            <w:pPr>
              <w:jc w:val="center"/>
              <w:rPr>
                <w:rFonts w:ascii="Arial" w:hAnsi="Arial" w:cs="Arial"/>
                <w:lang w:val="sr-Cyrl-RS"/>
              </w:rPr>
            </w:pPr>
            <w:r w:rsidRPr="006D6568">
              <w:rPr>
                <w:rFonts w:ascii="Arial" w:hAnsi="Arial" w:cs="Arial"/>
                <w:lang w:val="sr-Cyrl-RS"/>
              </w:rPr>
              <w:t>4</w:t>
            </w:r>
            <w:r w:rsidR="00720D63" w:rsidRPr="006D6568">
              <w:rPr>
                <w:rFonts w:ascii="Arial" w:hAnsi="Arial" w:cs="Arial"/>
                <w:lang w:val="sr-Cyrl-RS"/>
              </w:rPr>
              <w:t>5</w:t>
            </w:r>
            <w:r w:rsidR="00457C8A" w:rsidRPr="006D6568">
              <w:rPr>
                <w:rFonts w:ascii="Arial" w:hAnsi="Arial" w:cs="Arial"/>
                <w:lang w:val="sr-Cyrl-CS"/>
              </w:rPr>
              <w:t>/</w:t>
            </w:r>
            <w:r w:rsidR="00720D63" w:rsidRPr="006D6568">
              <w:rPr>
                <w:rFonts w:ascii="Arial" w:hAnsi="Arial" w:cs="Arial"/>
                <w:lang w:val="sr-Cyrl-RS"/>
              </w:rPr>
              <w:t>5</w:t>
            </w:r>
            <w:r w:rsidRPr="006D6568">
              <w:rPr>
                <w:rFonts w:ascii="Arial" w:hAnsi="Arial" w:cs="Arial"/>
                <w:lang w:val="sr-Cyrl-RS"/>
              </w:rPr>
              <w:t>5</w:t>
            </w:r>
            <w:r w:rsidR="00FC3A21" w:rsidRPr="006D6568">
              <w:rPr>
                <w:rFonts w:ascii="Arial" w:hAnsi="Arial" w:cs="Arial"/>
                <w:lang w:val="sr-Cyrl-CS"/>
              </w:rPr>
              <w:t>-</w:t>
            </w:r>
            <w:r w:rsidR="00720D63" w:rsidRPr="006D6568">
              <w:rPr>
                <w:rFonts w:ascii="Arial" w:hAnsi="Arial" w:cs="Arial"/>
                <w:lang w:val="sr-Cyrl-RS"/>
              </w:rPr>
              <w:t>48</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Образац трошкова припреме понуде</w:t>
            </w:r>
          </w:p>
        </w:tc>
        <w:tc>
          <w:tcPr>
            <w:tcW w:w="1949" w:type="dxa"/>
            <w:vAlign w:val="center"/>
          </w:tcPr>
          <w:p w:rsidR="005043FE" w:rsidRPr="006D6568" w:rsidRDefault="00720D63" w:rsidP="00720D63">
            <w:pPr>
              <w:jc w:val="center"/>
              <w:rPr>
                <w:rFonts w:ascii="Arial" w:hAnsi="Arial" w:cs="Arial"/>
                <w:lang w:val="sr-Cyrl-RS"/>
              </w:rPr>
            </w:pPr>
            <w:r w:rsidRPr="006D6568">
              <w:rPr>
                <w:rFonts w:ascii="Arial" w:hAnsi="Arial" w:cs="Arial"/>
                <w:lang w:val="sr-Cyrl-RS"/>
              </w:rPr>
              <w:t>49</w:t>
            </w:r>
            <w:r w:rsidR="00457C8A"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FC3A21" w:rsidRPr="006D6568">
              <w:rPr>
                <w:rFonts w:ascii="Arial" w:hAnsi="Arial" w:cs="Arial"/>
                <w:lang w:val="sr-Cyrl-CS"/>
              </w:rPr>
              <w:t>-</w:t>
            </w:r>
            <w:r w:rsidRPr="006D6568">
              <w:rPr>
                <w:rFonts w:ascii="Arial" w:hAnsi="Arial" w:cs="Arial"/>
                <w:lang w:val="sr-Cyrl-RS"/>
              </w:rPr>
              <w:t>49</w:t>
            </w:r>
            <w:r w:rsidR="00457C8A" w:rsidRPr="006D6568">
              <w:rPr>
                <w:rFonts w:ascii="Arial" w:hAnsi="Arial" w:cs="Arial"/>
                <w:lang w:val="sr-Cyrl-CS"/>
              </w:rPr>
              <w:t>/</w:t>
            </w:r>
            <w:r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Образац изјаве о независној понуди</w:t>
            </w:r>
          </w:p>
        </w:tc>
        <w:tc>
          <w:tcPr>
            <w:tcW w:w="1949" w:type="dxa"/>
            <w:vAlign w:val="center"/>
          </w:tcPr>
          <w:p w:rsidR="005043FE" w:rsidRPr="006D6568" w:rsidRDefault="00EF2023" w:rsidP="00720D63">
            <w:pPr>
              <w:jc w:val="center"/>
              <w:rPr>
                <w:rFonts w:ascii="Arial" w:hAnsi="Arial" w:cs="Arial"/>
                <w:lang w:val="sr-Cyrl-RS"/>
              </w:rPr>
            </w:pPr>
            <w:r w:rsidRPr="006D6568">
              <w:rPr>
                <w:rFonts w:ascii="Arial" w:hAnsi="Arial" w:cs="Arial"/>
              </w:rPr>
              <w:t>5</w:t>
            </w:r>
            <w:r w:rsidR="00720D63" w:rsidRPr="006D6568">
              <w:rPr>
                <w:rFonts w:ascii="Arial" w:hAnsi="Arial" w:cs="Arial"/>
                <w:lang w:val="sr-Cyrl-RS"/>
              </w:rPr>
              <w:t>0</w:t>
            </w:r>
            <w:r w:rsidR="00457C8A" w:rsidRPr="006D6568">
              <w:rPr>
                <w:rFonts w:ascii="Arial" w:hAnsi="Arial" w:cs="Arial"/>
                <w:lang w:val="sr-Cyrl-CS"/>
              </w:rPr>
              <w:t>/</w:t>
            </w:r>
            <w:r w:rsidR="00720D63" w:rsidRPr="006D6568">
              <w:rPr>
                <w:rFonts w:ascii="Arial" w:hAnsi="Arial" w:cs="Arial"/>
                <w:lang w:val="sr-Cyrl-RS"/>
              </w:rPr>
              <w:t>5</w:t>
            </w:r>
            <w:r w:rsidRPr="006D6568">
              <w:rPr>
                <w:rFonts w:ascii="Arial" w:hAnsi="Arial" w:cs="Arial"/>
                <w:lang w:val="sr-Cyrl-RS"/>
              </w:rPr>
              <w:t>5</w:t>
            </w:r>
            <w:r w:rsidR="00FC3A21" w:rsidRPr="006D6568">
              <w:rPr>
                <w:rFonts w:ascii="Arial" w:hAnsi="Arial" w:cs="Arial"/>
                <w:lang w:val="sr-Cyrl-CS"/>
              </w:rPr>
              <w:t>-</w:t>
            </w:r>
            <w:r w:rsidRPr="006D6568">
              <w:rPr>
                <w:rFonts w:ascii="Arial" w:hAnsi="Arial" w:cs="Arial"/>
              </w:rPr>
              <w:t>5</w:t>
            </w:r>
            <w:r w:rsidR="00720D63" w:rsidRPr="006D6568">
              <w:rPr>
                <w:rFonts w:ascii="Arial" w:hAnsi="Arial" w:cs="Arial"/>
                <w:lang w:val="sr-Cyrl-RS"/>
              </w:rPr>
              <w:t>0</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XII</w:t>
            </w:r>
          </w:p>
        </w:tc>
        <w:tc>
          <w:tcPr>
            <w:tcW w:w="6662" w:type="dxa"/>
            <w:vAlign w:val="center"/>
          </w:tcPr>
          <w:p w:rsidR="005043FE" w:rsidRPr="006D6568" w:rsidRDefault="005043FE" w:rsidP="000630C7">
            <w:pPr>
              <w:snapToGrid w:val="0"/>
              <w:rPr>
                <w:rFonts w:ascii="Arial" w:eastAsia="TimesNewRomanPSMT" w:hAnsi="Arial" w:cs="Arial"/>
              </w:rPr>
            </w:pPr>
            <w:r w:rsidRPr="006D6568">
              <w:rPr>
                <w:rFonts w:ascii="Arial" w:eastAsia="TimesNewRomanPSMT" w:hAnsi="Arial" w:cs="Arial"/>
              </w:rPr>
              <w:t>Образац изјаве о п</w:t>
            </w:r>
            <w:r w:rsidR="00046DEF" w:rsidRPr="006D6568">
              <w:rPr>
                <w:rFonts w:ascii="Arial" w:eastAsia="TimesNewRomanPSMT" w:hAnsi="Arial" w:cs="Arial"/>
              </w:rPr>
              <w:t xml:space="preserve">оштовању обавеза из чл. 75. </w:t>
            </w:r>
            <w:r w:rsidR="00046DEF" w:rsidRPr="006D6568">
              <w:rPr>
                <w:rFonts w:ascii="Arial" w:eastAsia="TimesNewRomanPSMT" w:hAnsi="Arial" w:cs="Arial"/>
                <w:lang w:val="sr-Cyrl-RS"/>
              </w:rPr>
              <w:t>с</w:t>
            </w:r>
            <w:r w:rsidR="00046DEF" w:rsidRPr="006D6568">
              <w:rPr>
                <w:rFonts w:ascii="Arial" w:eastAsia="TimesNewRomanPSMT" w:hAnsi="Arial" w:cs="Arial"/>
              </w:rPr>
              <w:t>т</w:t>
            </w:r>
            <w:r w:rsidR="00046DEF" w:rsidRPr="006D6568">
              <w:rPr>
                <w:rFonts w:ascii="Arial" w:eastAsia="TimesNewRomanPSMT" w:hAnsi="Arial" w:cs="Arial"/>
                <w:lang w:val="sr-Cyrl-RS"/>
              </w:rPr>
              <w:t>.</w:t>
            </w:r>
            <w:r w:rsidR="00046DEF" w:rsidRPr="006D6568">
              <w:rPr>
                <w:rFonts w:ascii="Arial" w:eastAsia="TimesNewRomanPSMT" w:hAnsi="Arial" w:cs="Arial"/>
              </w:rPr>
              <w:t xml:space="preserve"> </w:t>
            </w:r>
            <w:r w:rsidRPr="006D6568">
              <w:rPr>
                <w:rFonts w:ascii="Arial" w:eastAsia="TimesNewRomanPSMT" w:hAnsi="Arial" w:cs="Arial"/>
              </w:rPr>
              <w:t>2. Закона</w:t>
            </w:r>
          </w:p>
        </w:tc>
        <w:tc>
          <w:tcPr>
            <w:tcW w:w="1949" w:type="dxa"/>
            <w:vAlign w:val="center"/>
          </w:tcPr>
          <w:p w:rsidR="005043FE" w:rsidRPr="006D6568" w:rsidRDefault="00EF2023" w:rsidP="00720D63">
            <w:pPr>
              <w:jc w:val="center"/>
              <w:rPr>
                <w:rFonts w:ascii="Arial" w:hAnsi="Arial" w:cs="Arial"/>
                <w:lang w:val="sr-Cyrl-RS"/>
              </w:rPr>
            </w:pPr>
            <w:r w:rsidRPr="006D6568">
              <w:rPr>
                <w:rFonts w:ascii="Arial" w:hAnsi="Arial" w:cs="Arial"/>
              </w:rPr>
              <w:t>5</w:t>
            </w:r>
            <w:r w:rsidR="00720D63" w:rsidRPr="006D6568">
              <w:rPr>
                <w:rFonts w:ascii="Arial" w:hAnsi="Arial" w:cs="Arial"/>
                <w:lang w:val="sr-Cyrl-RS"/>
              </w:rPr>
              <w:t>1</w:t>
            </w:r>
            <w:r w:rsidR="00457C8A" w:rsidRPr="006D6568">
              <w:rPr>
                <w:rFonts w:ascii="Arial" w:hAnsi="Arial" w:cs="Arial"/>
                <w:lang w:val="sr-Cyrl-CS"/>
              </w:rPr>
              <w:t>/</w:t>
            </w:r>
            <w:r w:rsidR="00720D63" w:rsidRPr="006D6568">
              <w:rPr>
                <w:rFonts w:ascii="Arial" w:hAnsi="Arial" w:cs="Arial"/>
                <w:lang w:val="sr-Cyrl-RS"/>
              </w:rPr>
              <w:t>5</w:t>
            </w:r>
            <w:r w:rsidRPr="006D6568">
              <w:rPr>
                <w:rFonts w:ascii="Arial" w:hAnsi="Arial" w:cs="Arial"/>
                <w:lang w:val="sr-Cyrl-RS"/>
              </w:rPr>
              <w:t>5</w:t>
            </w:r>
            <w:r w:rsidR="00FC3A21" w:rsidRPr="006D6568">
              <w:rPr>
                <w:rFonts w:ascii="Arial" w:hAnsi="Arial" w:cs="Arial"/>
                <w:lang w:val="sr-Cyrl-CS"/>
              </w:rPr>
              <w:t>-</w:t>
            </w:r>
            <w:r w:rsidRPr="006D6568">
              <w:rPr>
                <w:rFonts w:ascii="Arial" w:hAnsi="Arial" w:cs="Arial"/>
                <w:lang w:val="en-US"/>
              </w:rPr>
              <w:t>5</w:t>
            </w:r>
            <w:r w:rsidR="00720D63" w:rsidRPr="006D6568">
              <w:rPr>
                <w:rFonts w:ascii="Arial" w:hAnsi="Arial" w:cs="Arial"/>
                <w:lang w:val="sr-Cyrl-RS"/>
              </w:rPr>
              <w:t>1</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XIII</w:t>
            </w:r>
          </w:p>
        </w:tc>
        <w:tc>
          <w:tcPr>
            <w:tcW w:w="6662" w:type="dxa"/>
            <w:vAlign w:val="center"/>
          </w:tcPr>
          <w:p w:rsidR="005043FE" w:rsidRPr="006D6568" w:rsidRDefault="005043FE" w:rsidP="00ED56E1">
            <w:pPr>
              <w:pStyle w:val="ListParagraph"/>
              <w:ind w:left="0"/>
              <w:rPr>
                <w:rFonts w:ascii="Arial" w:hAnsi="Arial" w:cs="Arial"/>
              </w:rPr>
            </w:pPr>
            <w:r w:rsidRPr="006D6568">
              <w:rPr>
                <w:rFonts w:ascii="Arial" w:hAnsi="Arial" w:cs="Arial"/>
                <w:lang w:val="sr-Cyrl-CS"/>
              </w:rPr>
              <w:t xml:space="preserve">Образац - списак </w:t>
            </w:r>
            <w:r w:rsidR="00ED56E1" w:rsidRPr="006D6568">
              <w:rPr>
                <w:rFonts w:ascii="Arial" w:hAnsi="Arial" w:cs="Arial"/>
                <w:lang w:val="sr-Cyrl-CS"/>
              </w:rPr>
              <w:t>запослених или ангажованих лица</w:t>
            </w:r>
          </w:p>
        </w:tc>
        <w:tc>
          <w:tcPr>
            <w:tcW w:w="1949" w:type="dxa"/>
            <w:vAlign w:val="center"/>
          </w:tcPr>
          <w:p w:rsidR="005043FE" w:rsidRPr="006D6568" w:rsidRDefault="00EF2023" w:rsidP="00720D63">
            <w:pPr>
              <w:jc w:val="center"/>
              <w:rPr>
                <w:rFonts w:ascii="Arial" w:hAnsi="Arial" w:cs="Arial"/>
                <w:lang w:val="sr-Cyrl-RS"/>
              </w:rPr>
            </w:pPr>
            <w:r w:rsidRPr="006D6568">
              <w:rPr>
                <w:rFonts w:ascii="Arial" w:hAnsi="Arial" w:cs="Arial"/>
                <w:lang w:val="sr-Cyrl-RS"/>
              </w:rPr>
              <w:t>5</w:t>
            </w:r>
            <w:r w:rsidR="00720D63" w:rsidRPr="006D6568">
              <w:rPr>
                <w:rFonts w:ascii="Arial" w:hAnsi="Arial" w:cs="Arial"/>
                <w:lang w:val="sr-Cyrl-RS"/>
              </w:rPr>
              <w:t>2</w:t>
            </w:r>
            <w:r w:rsidR="00457C8A" w:rsidRPr="006D6568">
              <w:rPr>
                <w:rFonts w:ascii="Arial" w:hAnsi="Arial" w:cs="Arial"/>
                <w:lang w:val="sr-Cyrl-CS"/>
              </w:rPr>
              <w:t>/</w:t>
            </w:r>
            <w:r w:rsidR="00720D63" w:rsidRPr="006D6568">
              <w:rPr>
                <w:rFonts w:ascii="Arial" w:hAnsi="Arial" w:cs="Arial"/>
                <w:lang w:val="sr-Cyrl-RS"/>
              </w:rPr>
              <w:t>5</w:t>
            </w:r>
            <w:r w:rsidRPr="006D6568">
              <w:rPr>
                <w:rFonts w:ascii="Arial" w:hAnsi="Arial" w:cs="Arial"/>
                <w:lang w:val="sr-Cyrl-RS"/>
              </w:rPr>
              <w:t>5</w:t>
            </w:r>
            <w:r w:rsidR="00AB4EA3" w:rsidRPr="006D6568">
              <w:rPr>
                <w:rFonts w:ascii="Arial" w:hAnsi="Arial" w:cs="Arial"/>
                <w:lang w:val="sr-Cyrl-CS"/>
              </w:rPr>
              <w:t>-</w:t>
            </w:r>
            <w:r w:rsidR="00720D63" w:rsidRPr="006D6568">
              <w:rPr>
                <w:rFonts w:ascii="Arial" w:hAnsi="Arial" w:cs="Arial"/>
                <w:lang w:val="sr-Cyrl-RS"/>
              </w:rPr>
              <w:t>52</w:t>
            </w:r>
            <w:r w:rsidR="00457C8A" w:rsidRPr="006D6568">
              <w:rPr>
                <w:rFonts w:ascii="Arial" w:hAnsi="Arial" w:cs="Arial"/>
                <w:lang w:val="sr-Cyrl-CS"/>
              </w:rPr>
              <w:t>/</w:t>
            </w:r>
            <w:r w:rsidR="00720D63"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XIV</w:t>
            </w:r>
          </w:p>
        </w:tc>
        <w:tc>
          <w:tcPr>
            <w:tcW w:w="6662" w:type="dxa"/>
            <w:vAlign w:val="center"/>
          </w:tcPr>
          <w:p w:rsidR="005043FE" w:rsidRPr="006D6568" w:rsidRDefault="005043FE" w:rsidP="000630C7">
            <w:pPr>
              <w:rPr>
                <w:rFonts w:ascii="Arial" w:hAnsi="Arial" w:cs="Arial"/>
                <w:bCs/>
                <w:caps/>
                <w:lang w:val="sr-Cyrl-CS"/>
              </w:rPr>
            </w:pPr>
            <w:r w:rsidRPr="006D6568">
              <w:rPr>
                <w:rFonts w:ascii="Arial" w:hAnsi="Arial" w:cs="Arial"/>
                <w:bCs/>
                <w:lang w:val="sr-Cyrl-CS"/>
              </w:rPr>
              <w:t xml:space="preserve">Изјава </w:t>
            </w:r>
            <w:r w:rsidRPr="006D6568">
              <w:rPr>
                <w:rFonts w:ascii="Arial" w:hAnsi="Arial" w:cs="Arial"/>
                <w:bCs/>
                <w:noProof/>
                <w:lang w:val="sr-Cyrl-CS"/>
              </w:rPr>
              <w:t>понуђача о одговорним извођачима радов</w:t>
            </w:r>
            <w:r w:rsidRPr="006D6568">
              <w:rPr>
                <w:rFonts w:ascii="Arial" w:hAnsi="Arial" w:cs="Arial"/>
                <w:bCs/>
                <w:lang w:val="sr-Cyrl-CS"/>
              </w:rPr>
              <w:t>а</w:t>
            </w:r>
          </w:p>
        </w:tc>
        <w:tc>
          <w:tcPr>
            <w:tcW w:w="1949" w:type="dxa"/>
            <w:vAlign w:val="center"/>
          </w:tcPr>
          <w:p w:rsidR="005043FE" w:rsidRPr="006D6568" w:rsidRDefault="00720D63" w:rsidP="00720D63">
            <w:pPr>
              <w:jc w:val="center"/>
              <w:rPr>
                <w:rFonts w:ascii="Arial" w:hAnsi="Arial" w:cs="Arial"/>
                <w:lang w:val="sr-Cyrl-RS"/>
              </w:rPr>
            </w:pPr>
            <w:r w:rsidRPr="006D6568">
              <w:rPr>
                <w:rFonts w:ascii="Arial" w:hAnsi="Arial" w:cs="Arial"/>
                <w:lang w:val="sr-Cyrl-RS"/>
              </w:rPr>
              <w:t>53</w:t>
            </w:r>
            <w:r w:rsidR="00C16C7C"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ED56E1" w:rsidRPr="006D6568">
              <w:rPr>
                <w:rFonts w:ascii="Arial" w:hAnsi="Arial" w:cs="Arial"/>
                <w:lang w:val="sr-Cyrl-CS"/>
              </w:rPr>
              <w:t>-</w:t>
            </w:r>
            <w:r w:rsidRPr="006D6568">
              <w:rPr>
                <w:rFonts w:ascii="Arial" w:hAnsi="Arial" w:cs="Arial"/>
                <w:lang w:val="sr-Cyrl-RS"/>
              </w:rPr>
              <w:t>53</w:t>
            </w:r>
            <w:r w:rsidR="00457C8A" w:rsidRPr="006D6568">
              <w:rPr>
                <w:rFonts w:ascii="Arial" w:hAnsi="Arial" w:cs="Arial"/>
                <w:lang w:val="sr-Cyrl-CS"/>
              </w:rPr>
              <w:t>/</w:t>
            </w:r>
            <w:r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XV</w:t>
            </w:r>
          </w:p>
        </w:tc>
        <w:tc>
          <w:tcPr>
            <w:tcW w:w="6662" w:type="dxa"/>
            <w:vAlign w:val="center"/>
          </w:tcPr>
          <w:p w:rsidR="005043FE" w:rsidRPr="006D6568" w:rsidRDefault="005043FE" w:rsidP="000630C7">
            <w:pPr>
              <w:rPr>
                <w:rFonts w:ascii="Arial" w:hAnsi="Arial" w:cs="Arial"/>
                <w:lang w:val="sr-Cyrl-CS"/>
              </w:rPr>
            </w:pPr>
            <w:r w:rsidRPr="006D6568">
              <w:rPr>
                <w:rFonts w:ascii="Arial" w:hAnsi="Arial" w:cs="Arial"/>
                <w:bCs/>
                <w:lang w:val="sr-Cyrl-CS"/>
              </w:rPr>
              <w:t>Изјава понуђача о техничком капацитету</w:t>
            </w:r>
          </w:p>
        </w:tc>
        <w:tc>
          <w:tcPr>
            <w:tcW w:w="1949" w:type="dxa"/>
            <w:vAlign w:val="center"/>
          </w:tcPr>
          <w:p w:rsidR="005043FE" w:rsidRPr="006D6568" w:rsidRDefault="00720D63" w:rsidP="00E70FAD">
            <w:pPr>
              <w:jc w:val="center"/>
              <w:rPr>
                <w:rFonts w:ascii="Arial" w:hAnsi="Arial" w:cs="Arial"/>
                <w:lang w:val="sr-Cyrl-RS"/>
              </w:rPr>
            </w:pPr>
            <w:r w:rsidRPr="006D6568">
              <w:rPr>
                <w:rFonts w:ascii="Arial" w:hAnsi="Arial" w:cs="Arial"/>
                <w:lang w:val="sr-Cyrl-RS"/>
              </w:rPr>
              <w:t>54</w:t>
            </w:r>
            <w:r w:rsidR="00457C8A"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ED56E1"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4</w:t>
            </w:r>
            <w:r w:rsidR="00457C8A" w:rsidRPr="006D6568">
              <w:rPr>
                <w:rFonts w:ascii="Arial" w:hAnsi="Arial" w:cs="Arial"/>
                <w:lang w:val="sr-Cyrl-CS"/>
              </w:rPr>
              <w:t>/</w:t>
            </w:r>
            <w:r w:rsidRPr="006D6568">
              <w:rPr>
                <w:rFonts w:ascii="Arial" w:hAnsi="Arial" w:cs="Arial"/>
                <w:lang w:val="sr-Cyrl-RS"/>
              </w:rPr>
              <w:t>55</w:t>
            </w:r>
          </w:p>
        </w:tc>
      </w:tr>
      <w:tr w:rsidR="005043FE" w:rsidRPr="006D6568" w:rsidTr="007E0C3C">
        <w:trPr>
          <w:trHeight w:val="510"/>
        </w:trPr>
        <w:tc>
          <w:tcPr>
            <w:tcW w:w="1526" w:type="dxa"/>
            <w:vAlign w:val="center"/>
          </w:tcPr>
          <w:p w:rsidR="005043FE" w:rsidRPr="006D6568" w:rsidRDefault="005043FE" w:rsidP="00E70FAD">
            <w:pPr>
              <w:jc w:val="center"/>
              <w:rPr>
                <w:rFonts w:ascii="Arial" w:hAnsi="Arial" w:cs="Arial"/>
              </w:rPr>
            </w:pPr>
            <w:r w:rsidRPr="006D6568">
              <w:rPr>
                <w:rFonts w:ascii="Arial" w:hAnsi="Arial" w:cs="Arial"/>
              </w:rPr>
              <w:t>XVI</w:t>
            </w:r>
          </w:p>
        </w:tc>
        <w:tc>
          <w:tcPr>
            <w:tcW w:w="6662" w:type="dxa"/>
            <w:vAlign w:val="center"/>
          </w:tcPr>
          <w:p w:rsidR="005043FE" w:rsidRPr="006D6568" w:rsidRDefault="005043FE" w:rsidP="000630C7">
            <w:pPr>
              <w:rPr>
                <w:rFonts w:ascii="Arial" w:hAnsi="Arial" w:cs="Arial"/>
                <w:lang w:val="sr-Cyrl-CS"/>
              </w:rPr>
            </w:pPr>
            <w:r w:rsidRPr="006D6568">
              <w:rPr>
                <w:rFonts w:ascii="Arial" w:hAnsi="Arial" w:cs="Arial"/>
                <w:bCs/>
                <w:lang w:val="sr-Cyrl-CS"/>
              </w:rPr>
              <w:t>Пословни капацитет</w:t>
            </w:r>
          </w:p>
        </w:tc>
        <w:tc>
          <w:tcPr>
            <w:tcW w:w="1949" w:type="dxa"/>
            <w:vAlign w:val="center"/>
          </w:tcPr>
          <w:p w:rsidR="005043FE" w:rsidRPr="006D6568" w:rsidRDefault="00720D63" w:rsidP="00E70FAD">
            <w:pPr>
              <w:jc w:val="center"/>
              <w:rPr>
                <w:rFonts w:ascii="Arial" w:hAnsi="Arial" w:cs="Arial"/>
                <w:lang w:val="sr-Cyrl-RS"/>
              </w:rPr>
            </w:pPr>
            <w:r w:rsidRPr="006D6568">
              <w:rPr>
                <w:rFonts w:ascii="Arial" w:hAnsi="Arial" w:cs="Arial"/>
                <w:lang w:val="sr-Cyrl-RS"/>
              </w:rPr>
              <w:t>5</w:t>
            </w:r>
            <w:r w:rsidR="00EF2023" w:rsidRPr="006D6568">
              <w:rPr>
                <w:rFonts w:ascii="Arial" w:hAnsi="Arial" w:cs="Arial"/>
                <w:lang w:val="sr-Cyrl-RS"/>
              </w:rPr>
              <w:t>5</w:t>
            </w:r>
            <w:r w:rsidR="00457C8A"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457C8A" w:rsidRPr="006D6568">
              <w:rPr>
                <w:rFonts w:ascii="Arial" w:hAnsi="Arial" w:cs="Arial"/>
                <w:lang w:val="sr-Cyrl-CS"/>
              </w:rPr>
              <w:t>-</w:t>
            </w:r>
            <w:r w:rsidRPr="006D6568">
              <w:rPr>
                <w:rFonts w:ascii="Arial" w:hAnsi="Arial" w:cs="Arial"/>
                <w:lang w:val="sr-Cyrl-RS"/>
              </w:rPr>
              <w:t>5</w:t>
            </w:r>
            <w:r w:rsidR="00EF2023" w:rsidRPr="006D6568">
              <w:rPr>
                <w:rFonts w:ascii="Arial" w:hAnsi="Arial" w:cs="Arial"/>
                <w:lang w:val="sr-Cyrl-RS"/>
              </w:rPr>
              <w:t>5</w:t>
            </w:r>
            <w:r w:rsidR="00457C8A" w:rsidRPr="006D6568">
              <w:rPr>
                <w:rFonts w:ascii="Arial" w:hAnsi="Arial" w:cs="Arial"/>
                <w:lang w:val="sr-Cyrl-CS"/>
              </w:rPr>
              <w:t>/</w:t>
            </w:r>
            <w:r w:rsidRPr="006D6568">
              <w:rPr>
                <w:rFonts w:ascii="Arial" w:hAnsi="Arial" w:cs="Arial"/>
                <w:lang w:val="sr-Cyrl-RS"/>
              </w:rPr>
              <w:t>55</w:t>
            </w:r>
          </w:p>
        </w:tc>
      </w:tr>
    </w:tbl>
    <w:p w:rsidR="005043FE" w:rsidRPr="006D6568" w:rsidRDefault="005043FE" w:rsidP="000630C7">
      <w:pPr>
        <w:rPr>
          <w:rFonts w:ascii="Arial" w:hAnsi="Arial" w:cs="Arial"/>
          <w:lang w:val="sr-Cyrl-CS"/>
        </w:rPr>
      </w:pPr>
    </w:p>
    <w:p w:rsidR="005043FE" w:rsidRPr="006D6568" w:rsidRDefault="005043FE" w:rsidP="000630C7">
      <w:pPr>
        <w:ind w:firstLine="709"/>
        <w:rPr>
          <w:rFonts w:ascii="Arial" w:hAnsi="Arial" w:cs="Arial"/>
          <w:b/>
          <w:lang w:val="sr-Cyrl-CS"/>
        </w:rPr>
      </w:pPr>
    </w:p>
    <w:p w:rsidR="005043FE" w:rsidRPr="006D6568" w:rsidRDefault="005043FE" w:rsidP="004446A9">
      <w:pPr>
        <w:ind w:firstLine="709"/>
        <w:jc w:val="center"/>
        <w:rPr>
          <w:rFonts w:ascii="Arial" w:hAnsi="Arial" w:cs="Arial"/>
          <w:b/>
          <w:lang w:val="sr-Cyrl-CS"/>
        </w:rPr>
      </w:pPr>
    </w:p>
    <w:p w:rsidR="005043FE" w:rsidRPr="006D6568"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sr-Cyrl-RS"/>
        </w:rPr>
      </w:pPr>
    </w:p>
    <w:p w:rsidR="00EF2023" w:rsidRPr="00EF2023" w:rsidRDefault="00EF2023" w:rsidP="000630C7">
      <w:pPr>
        <w:ind w:firstLine="709"/>
        <w:rPr>
          <w:rFonts w:ascii="Arial" w:hAnsi="Arial" w:cs="Arial"/>
          <w:b/>
          <w:sz w:val="24"/>
          <w:szCs w:val="24"/>
          <w:lang w:val="sr-Cyrl-RS"/>
        </w:rPr>
      </w:pPr>
    </w:p>
    <w:p w:rsidR="001452D1" w:rsidRDefault="001452D1" w:rsidP="000630C7">
      <w:pPr>
        <w:ind w:firstLine="709"/>
        <w:rPr>
          <w:rFonts w:ascii="Arial" w:hAnsi="Arial" w:cs="Arial"/>
          <w:b/>
          <w:sz w:val="24"/>
          <w:szCs w:val="24"/>
          <w:lang w:val="sr-Cyrl-RS"/>
        </w:rPr>
      </w:pPr>
    </w:p>
    <w:p w:rsidR="00E70FAD" w:rsidRDefault="00E70FAD" w:rsidP="000630C7">
      <w:pPr>
        <w:ind w:firstLine="709"/>
        <w:rPr>
          <w:rFonts w:ascii="Arial" w:hAnsi="Arial" w:cs="Arial"/>
          <w:b/>
          <w:sz w:val="24"/>
          <w:szCs w:val="24"/>
          <w:lang w:val="sr-Latn-RS"/>
        </w:rPr>
      </w:pPr>
    </w:p>
    <w:p w:rsidR="00662C50" w:rsidRPr="00662C50" w:rsidRDefault="00662C50" w:rsidP="000630C7">
      <w:pPr>
        <w:ind w:firstLine="709"/>
        <w:rPr>
          <w:rFonts w:ascii="Arial" w:hAnsi="Arial" w:cs="Arial"/>
          <w:b/>
          <w:sz w:val="24"/>
          <w:szCs w:val="24"/>
          <w:lang w:val="sr-Latn-RS"/>
        </w:rPr>
      </w:pPr>
    </w:p>
    <w:p w:rsidR="005043FE" w:rsidRPr="00A42164" w:rsidRDefault="005043FE" w:rsidP="002B571D">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2B571D">
      <w:pPr>
        <w:numPr>
          <w:ilvl w:val="0"/>
          <w:numId w:val="7"/>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E70FAD">
        <w:rPr>
          <w:rFonts w:ascii="Arial" w:hAnsi="Arial" w:cs="Arial"/>
          <w:lang w:val="sr-Cyrl-CS"/>
        </w:rPr>
        <w:t xml:space="preserve"> </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2B571D">
      <w:pPr>
        <w:numPr>
          <w:ilvl w:val="0"/>
          <w:numId w:val="7"/>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00E70FAD">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E70FAD">
        <w:rPr>
          <w:rFonts w:ascii="Arial" w:hAnsi="Arial" w:cs="Arial"/>
          <w:lang w:val="sr-Cyrl-CS"/>
        </w:rPr>
        <w:t xml:space="preserve"> </w:t>
      </w:r>
      <w:r w:rsidR="00B90F59">
        <w:rPr>
          <w:rFonts w:ascii="Arial" w:hAnsi="Arial" w:cs="Arial"/>
          <w:lang w:val="sr-Cyrl-CS"/>
        </w:rPr>
        <w:t>42/2013,</w:t>
      </w:r>
      <w:r w:rsidR="00E70FAD">
        <w:rPr>
          <w:rFonts w:ascii="Arial" w:hAnsi="Arial" w:cs="Arial"/>
          <w:lang w:val="sr-Cyrl-CS"/>
        </w:rPr>
        <w:t xml:space="preserve"> </w:t>
      </w:r>
      <w:r w:rsidR="00B90F59">
        <w:rPr>
          <w:rFonts w:ascii="Arial" w:hAnsi="Arial" w:cs="Arial"/>
          <w:lang w:val="sr-Cyrl-CS"/>
        </w:rPr>
        <w:t>50/201</w:t>
      </w:r>
      <w:r w:rsidR="00E70FAD">
        <w:rPr>
          <w:rFonts w:ascii="Arial" w:hAnsi="Arial" w:cs="Arial"/>
          <w:lang w:val="sr-Cyrl-CS"/>
        </w:rPr>
        <w:t>3</w:t>
      </w:r>
      <w:r w:rsidR="00B90F59">
        <w:rPr>
          <w:rFonts w:ascii="Arial" w:hAnsi="Arial" w:cs="Arial"/>
          <w:lang w:val="sr-Cyrl-CS"/>
        </w:rPr>
        <w:t>,</w:t>
      </w:r>
      <w:r w:rsidR="00E70FAD">
        <w:rPr>
          <w:rFonts w:ascii="Arial" w:hAnsi="Arial" w:cs="Arial"/>
          <w:lang w:val="sr-Cyrl-CS"/>
        </w:rPr>
        <w:t xml:space="preserve"> </w:t>
      </w:r>
      <w:r w:rsidR="004C6B26">
        <w:rPr>
          <w:rFonts w:ascii="Arial" w:hAnsi="Arial" w:cs="Arial"/>
          <w:lang w:val="sr-Cyrl-CS"/>
        </w:rPr>
        <w:t>98/2013</w:t>
      </w:r>
      <w:r w:rsidR="00E70FAD">
        <w:rPr>
          <w:rFonts w:ascii="Arial" w:hAnsi="Arial" w:cs="Arial"/>
          <w:lang w:val="sr-Cyrl-CS"/>
        </w:rPr>
        <w:t xml:space="preserve">, 132/2014, </w:t>
      </w:r>
      <w:r w:rsidR="00B90F59">
        <w:rPr>
          <w:rFonts w:ascii="Arial" w:hAnsi="Arial" w:cs="Arial"/>
          <w:lang w:val="sr-Cyrl-CS"/>
        </w:rPr>
        <w:t>145/2014</w:t>
      </w:r>
      <w:r w:rsidR="00E70FAD">
        <w:rPr>
          <w:rFonts w:ascii="Arial" w:hAnsi="Arial" w:cs="Arial"/>
          <w:lang w:val="sr-Cyrl-CS"/>
        </w:rPr>
        <w:t>, 83/2018, 31/2019 и 37/2019-др.закон), Закон о путевима („Сл.</w:t>
      </w:r>
      <w:r w:rsidRPr="00A42164">
        <w:rPr>
          <w:rFonts w:ascii="Arial" w:hAnsi="Arial" w:cs="Arial"/>
          <w:lang w:val="sr-Cyrl-CS"/>
        </w:rPr>
        <w:t>гласник РС'', бр.</w:t>
      </w:r>
      <w:r w:rsidR="000630C7">
        <w:rPr>
          <w:rFonts w:ascii="Arial" w:hAnsi="Arial" w:cs="Arial"/>
          <w:lang w:val="sr-Cyrl-CS"/>
        </w:rPr>
        <w:t xml:space="preserve"> </w:t>
      </w:r>
      <w:r w:rsidR="00E70FAD">
        <w:rPr>
          <w:rFonts w:ascii="Arial" w:hAnsi="Arial" w:cs="Arial"/>
          <w:lang w:val="sr-Cyrl-CS"/>
        </w:rPr>
        <w:t>41/2018 и 95/201</w:t>
      </w:r>
      <w:r w:rsidR="006848E3">
        <w:rPr>
          <w:rFonts w:ascii="Arial" w:hAnsi="Arial" w:cs="Arial"/>
          <w:lang w:val="sr-Cyrl-CS"/>
        </w:rPr>
        <w:t>8</w:t>
      </w:r>
      <w:r w:rsidR="00E70FAD">
        <w:rPr>
          <w:rFonts w:ascii="Arial" w:hAnsi="Arial" w:cs="Arial"/>
          <w:lang w:val="sr-Cyrl-CS"/>
        </w:rPr>
        <w:t>-др.закон</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2B571D">
      <w:pPr>
        <w:numPr>
          <w:ilvl w:val="0"/>
          <w:numId w:val="7"/>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6848E3">
        <w:rPr>
          <w:rFonts w:ascii="Arial" w:hAnsi="Arial" w:cs="Arial"/>
          <w:lang w:val="ru-RU"/>
        </w:rPr>
        <w:t xml:space="preserve"> </w:t>
      </w:r>
      <w:r w:rsidR="006848E3">
        <w:rPr>
          <w:rFonts w:ascii="Arial" w:hAnsi="Arial" w:cs="Arial"/>
          <w:bCs/>
          <w:lang w:val="sr-Cyrl-RS"/>
        </w:rPr>
        <w:t>2/2020</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8A3C18">
        <w:rPr>
          <w:rFonts w:ascii="Arial" w:hAnsi="Arial" w:cs="Arial"/>
          <w:iCs/>
          <w:lang w:val="sr-Cyrl-CS"/>
        </w:rPr>
        <w:t>н</w:t>
      </w:r>
      <w:r w:rsidR="009D2BD8">
        <w:rPr>
          <w:rFonts w:ascii="Arial" w:hAnsi="Arial" w:cs="Arial"/>
          <w:lang w:val="sr-Cyrl-CS"/>
        </w:rPr>
        <w:t xml:space="preserve">абавка радова на </w:t>
      </w:r>
      <w:r w:rsidR="0071346C">
        <w:rPr>
          <w:rFonts w:ascii="Arial" w:hAnsi="Arial" w:cs="Arial"/>
          <w:lang w:val="sr-Cyrl-CS"/>
        </w:rPr>
        <w:t>изградњи јавне расвете</w:t>
      </w:r>
      <w:r w:rsidR="006848E3">
        <w:rPr>
          <w:rFonts w:ascii="Arial" w:hAnsi="Arial" w:cs="Arial"/>
          <w:lang w:val="sr-Cyrl-CS"/>
        </w:rPr>
        <w:t xml:space="preserve"> Ђурића пут</w:t>
      </w:r>
      <w:r w:rsidR="008C6383">
        <w:rPr>
          <w:rFonts w:ascii="Arial" w:hAnsi="Arial" w:cs="Arial"/>
          <w:lang w:val="sr-Cyrl-CS"/>
        </w:rPr>
        <w:t>;</w:t>
      </w:r>
    </w:p>
    <w:p w:rsidR="006848E3" w:rsidRDefault="006848E3" w:rsidP="009D2BD8">
      <w:pPr>
        <w:jc w:val="both"/>
        <w:rPr>
          <w:rFonts w:ascii="Arial" w:hAnsi="Arial" w:cs="Arial"/>
          <w:lang w:val="en-US"/>
        </w:rPr>
      </w:pPr>
    </w:p>
    <w:p w:rsidR="00212BEE" w:rsidRPr="00911799" w:rsidRDefault="00212BEE" w:rsidP="00212BEE">
      <w:pPr>
        <w:rPr>
          <w:rFonts w:ascii="Arial" w:hAnsi="Arial" w:cs="Arial"/>
          <w:b/>
          <w:lang w:val="sr-Cyrl-CS"/>
        </w:rPr>
      </w:pPr>
      <w:r w:rsidRPr="0048750E">
        <w:rPr>
          <w:rFonts w:ascii="Arial" w:hAnsi="Arial" w:cs="Arial"/>
        </w:rPr>
        <w:t xml:space="preserve">Предмет јавне набавке </w:t>
      </w:r>
      <w:r w:rsidR="006848E3">
        <w:rPr>
          <w:rFonts w:ascii="Arial" w:hAnsi="Arial" w:cs="Arial"/>
          <w:lang w:val="sr-Cyrl-RS"/>
        </w:rPr>
        <w:t>ни</w:t>
      </w:r>
      <w:r>
        <w:rPr>
          <w:rFonts w:ascii="Arial" w:hAnsi="Arial" w:cs="Arial"/>
          <w:lang w:val="sr-Cyrl-CS"/>
        </w:rPr>
        <w:t xml:space="preserve">је обликован </w:t>
      </w:r>
      <w:r w:rsidR="006848E3">
        <w:rPr>
          <w:rFonts w:ascii="Arial" w:hAnsi="Arial" w:cs="Arial"/>
          <w:lang w:val="sr-Cyrl-CS"/>
        </w:rPr>
        <w:t>у партије.</w:t>
      </w:r>
    </w:p>
    <w:p w:rsidR="0048750E" w:rsidRPr="0048750E" w:rsidRDefault="0048750E" w:rsidP="009D2BD8">
      <w:pPr>
        <w:jc w:val="both"/>
        <w:rPr>
          <w:rFonts w:ascii="Arial" w:hAnsi="Arial" w:cs="Arial"/>
          <w:lang w:val="en-US"/>
        </w:rPr>
      </w:pPr>
    </w:p>
    <w:p w:rsidR="005043FE" w:rsidRPr="00A42164" w:rsidRDefault="005043FE" w:rsidP="002B571D">
      <w:pPr>
        <w:numPr>
          <w:ilvl w:val="0"/>
          <w:numId w:val="7"/>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2B571D">
      <w:pPr>
        <w:numPr>
          <w:ilvl w:val="0"/>
          <w:numId w:val="7"/>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6848E3" w:rsidRDefault="006848E3" w:rsidP="000630C7">
      <w:pPr>
        <w:ind w:firstLine="709"/>
        <w:rPr>
          <w:rFonts w:ascii="Arial" w:hAnsi="Arial" w:cs="Arial"/>
          <w:b/>
          <w:lang w:val="sr-Cyrl-CS"/>
        </w:rPr>
      </w:pPr>
    </w:p>
    <w:p w:rsidR="006848E3" w:rsidRDefault="006848E3" w:rsidP="000630C7">
      <w:pPr>
        <w:ind w:firstLine="709"/>
        <w:rPr>
          <w:rFonts w:ascii="Arial" w:hAnsi="Arial" w:cs="Arial"/>
          <w:b/>
          <w:lang w:val="sr-Cyrl-CS"/>
        </w:rPr>
      </w:pPr>
    </w:p>
    <w:p w:rsidR="006848E3" w:rsidRPr="00A42164" w:rsidRDefault="006848E3"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2B571D">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2B571D">
      <w:pPr>
        <w:numPr>
          <w:ilvl w:val="0"/>
          <w:numId w:val="8"/>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006848E3">
        <w:rPr>
          <w:rFonts w:ascii="Arial" w:hAnsi="Arial" w:cs="Arial"/>
          <w:lang w:val="ru-RU"/>
        </w:rPr>
        <w:t xml:space="preserve">. </w:t>
      </w:r>
      <w:r w:rsidR="006848E3">
        <w:rPr>
          <w:rFonts w:ascii="Arial" w:hAnsi="Arial" w:cs="Arial"/>
          <w:bCs/>
          <w:lang w:val="sr-Cyrl-RS"/>
        </w:rPr>
        <w:t>2/2020</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6848E3">
        <w:rPr>
          <w:rFonts w:ascii="Arial" w:hAnsi="Arial" w:cs="Arial"/>
          <w:lang w:val="sr-Cyrl-CS"/>
        </w:rPr>
        <w:t>н</w:t>
      </w:r>
      <w:r w:rsidR="008C6383">
        <w:rPr>
          <w:rFonts w:ascii="Arial" w:hAnsi="Arial" w:cs="Arial"/>
          <w:lang w:val="sr-Cyrl-CS"/>
        </w:rPr>
        <w:t xml:space="preserve">абавка радова на </w:t>
      </w:r>
      <w:r w:rsidR="0071346C">
        <w:rPr>
          <w:rFonts w:ascii="Arial" w:hAnsi="Arial" w:cs="Arial"/>
          <w:lang w:val="sr-Cyrl-RS"/>
        </w:rPr>
        <w:t>изградњи јавне расвете</w:t>
      </w:r>
      <w:r w:rsidR="006848E3">
        <w:rPr>
          <w:rFonts w:ascii="Arial" w:hAnsi="Arial" w:cs="Arial"/>
          <w:lang w:val="sr-Cyrl-RS"/>
        </w:rPr>
        <w:t xml:space="preserve"> Ђурића пут</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71346C">
        <w:rPr>
          <w:rFonts w:ascii="Arial" w:hAnsi="Arial" w:cs="Arial"/>
          <w:lang w:val="sr-Cyrl-CS"/>
        </w:rPr>
        <w:t>45316110 – 9</w:t>
      </w:r>
      <w:r w:rsidR="00BF2D73">
        <w:rPr>
          <w:rFonts w:ascii="Arial" w:hAnsi="Arial" w:cs="Arial"/>
          <w:lang w:val="sr-Cyrl-CS"/>
        </w:rPr>
        <w:t xml:space="preserve"> </w:t>
      </w:r>
      <w:r w:rsidR="0071346C">
        <w:rPr>
          <w:rFonts w:ascii="Arial" w:hAnsi="Arial" w:cs="Arial"/>
          <w:lang w:val="sr-Cyrl-CS"/>
        </w:rPr>
        <w:t>–</w:t>
      </w:r>
      <w:r w:rsidR="00565FC1">
        <w:rPr>
          <w:rFonts w:ascii="Arial" w:hAnsi="Arial" w:cs="Arial"/>
          <w:lang w:val="sr-Cyrl-CS"/>
        </w:rPr>
        <w:t xml:space="preserve"> </w:t>
      </w:r>
      <w:r w:rsidR="0071346C">
        <w:rPr>
          <w:rFonts w:ascii="Arial" w:hAnsi="Arial" w:cs="Arial"/>
          <w:lang w:val="sr-Cyrl-CS"/>
        </w:rPr>
        <w:t>инсталације путне расвете</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2B571D">
      <w:pPr>
        <w:numPr>
          <w:ilvl w:val="0"/>
          <w:numId w:val="8"/>
        </w:numPr>
        <w:rPr>
          <w:rFonts w:ascii="Arial" w:hAnsi="Arial" w:cs="Arial"/>
          <w:b/>
          <w:bCs/>
          <w:i/>
          <w:iCs/>
        </w:rPr>
      </w:pPr>
      <w:r w:rsidRPr="00A42164">
        <w:rPr>
          <w:rFonts w:ascii="Arial" w:hAnsi="Arial" w:cs="Arial"/>
          <w:b/>
          <w:bCs/>
          <w:lang w:val="sr-Cyrl-CS"/>
        </w:rPr>
        <w:t>Партије</w:t>
      </w:r>
    </w:p>
    <w:p w:rsidR="00412779" w:rsidRPr="00412779" w:rsidRDefault="00412779" w:rsidP="00412779">
      <w:pPr>
        <w:rPr>
          <w:rFonts w:ascii="Arial" w:hAnsi="Arial" w:cs="Arial"/>
          <w:lang w:val="sr-Cyrl-CS"/>
        </w:rPr>
      </w:pPr>
      <w:r w:rsidRPr="00412779">
        <w:rPr>
          <w:rFonts w:ascii="Arial" w:hAnsi="Arial" w:cs="Arial"/>
          <w:lang w:val="sr-Cyrl-CS"/>
        </w:rPr>
        <w:t>Предме</w:t>
      </w:r>
      <w:r w:rsidR="0071346C">
        <w:rPr>
          <w:rFonts w:ascii="Arial" w:hAnsi="Arial" w:cs="Arial"/>
          <w:lang w:val="sr-Cyrl-CS"/>
        </w:rPr>
        <w:t xml:space="preserve">т јавне набавке </w:t>
      </w:r>
      <w:r w:rsidR="006848E3">
        <w:rPr>
          <w:rFonts w:ascii="Arial" w:hAnsi="Arial" w:cs="Arial"/>
          <w:lang w:val="sr-Cyrl-CS"/>
        </w:rPr>
        <w:t>ни</w:t>
      </w:r>
      <w:r w:rsidR="0071346C">
        <w:rPr>
          <w:rFonts w:ascii="Arial" w:hAnsi="Arial" w:cs="Arial"/>
          <w:lang w:val="sr-Cyrl-CS"/>
        </w:rPr>
        <w:t xml:space="preserve">је обликован </w:t>
      </w:r>
      <w:r w:rsidR="006848E3">
        <w:rPr>
          <w:rFonts w:ascii="Arial" w:hAnsi="Arial" w:cs="Arial"/>
          <w:lang w:val="sr-Cyrl-CS"/>
        </w:rPr>
        <w:t>у партије.</w:t>
      </w:r>
    </w:p>
    <w:p w:rsidR="00FE3E10" w:rsidRDefault="00FE3E10" w:rsidP="0071346C">
      <w:pPr>
        <w:jc w:val="both"/>
        <w:rPr>
          <w:rFonts w:ascii="Arial" w:hAnsi="Arial" w:cs="Arial"/>
          <w:lang w:val="sr-Cyrl-CS"/>
        </w:rPr>
      </w:pPr>
      <w:r>
        <w:rPr>
          <w:rFonts w:ascii="Arial" w:hAnsi="Arial" w:cs="Arial"/>
          <w:lang w:val="sr-Cyrl-CS"/>
        </w:rPr>
        <w:t xml:space="preserve"> </w:t>
      </w:r>
    </w:p>
    <w:p w:rsidR="006848E3" w:rsidRPr="006848E3" w:rsidRDefault="00FE3E10" w:rsidP="006848E3">
      <w:pPr>
        <w:pStyle w:val="ListParagraph"/>
        <w:numPr>
          <w:ilvl w:val="0"/>
          <w:numId w:val="8"/>
        </w:numPr>
        <w:jc w:val="both"/>
        <w:rPr>
          <w:rFonts w:ascii="Arial" w:hAnsi="Arial" w:cs="Arial"/>
          <w:lang w:val="sr-Cyrl-CS"/>
        </w:rPr>
      </w:pPr>
      <w:r w:rsidRPr="006848E3">
        <w:rPr>
          <w:rFonts w:ascii="Arial" w:hAnsi="Arial" w:cs="Arial"/>
          <w:b/>
          <w:lang w:val="sr-Cyrl-CS"/>
        </w:rPr>
        <w:t>Процењена вредност јавне набавке укупно износи:</w:t>
      </w:r>
    </w:p>
    <w:p w:rsidR="00FE3E10" w:rsidRDefault="006848E3" w:rsidP="006848E3">
      <w:pPr>
        <w:pStyle w:val="ListParagraph"/>
        <w:jc w:val="both"/>
        <w:rPr>
          <w:rFonts w:ascii="Arial" w:hAnsi="Arial" w:cs="Arial"/>
          <w:lang w:val="sr-Cyrl-CS"/>
        </w:rPr>
      </w:pPr>
      <w:r>
        <w:rPr>
          <w:rFonts w:ascii="Arial" w:hAnsi="Arial" w:cs="Arial"/>
          <w:b/>
          <w:lang w:val="sr-Cyrl-CS"/>
        </w:rPr>
        <w:t>1</w:t>
      </w:r>
      <w:r w:rsidR="00FE3E10" w:rsidRPr="00FE3E10">
        <w:rPr>
          <w:rFonts w:ascii="Arial" w:hAnsi="Arial" w:cs="Arial"/>
          <w:b/>
          <w:lang w:val="sr-Cyrl-CS"/>
        </w:rPr>
        <w:t>.</w:t>
      </w:r>
      <w:r>
        <w:rPr>
          <w:rFonts w:ascii="Arial" w:hAnsi="Arial" w:cs="Arial"/>
          <w:b/>
          <w:lang w:val="sr-Cyrl-CS"/>
        </w:rPr>
        <w:t>916</w:t>
      </w:r>
      <w:r w:rsidR="00FE3E10" w:rsidRPr="00FE3E10">
        <w:rPr>
          <w:rFonts w:ascii="Arial" w:hAnsi="Arial" w:cs="Arial"/>
          <w:b/>
          <w:lang w:val="sr-Cyrl-CS"/>
        </w:rPr>
        <w:t>.</w:t>
      </w:r>
      <w:r>
        <w:rPr>
          <w:rFonts w:ascii="Arial" w:hAnsi="Arial" w:cs="Arial"/>
          <w:b/>
          <w:lang w:val="sr-Cyrl-CS"/>
        </w:rPr>
        <w:t>667</w:t>
      </w:r>
      <w:r w:rsidR="00FE3E10" w:rsidRPr="00FE3E10">
        <w:rPr>
          <w:rFonts w:ascii="Arial" w:hAnsi="Arial" w:cs="Arial"/>
          <w:b/>
          <w:lang w:val="sr-Cyrl-CS"/>
        </w:rPr>
        <w:t>,</w:t>
      </w:r>
      <w:r>
        <w:rPr>
          <w:rFonts w:ascii="Arial" w:hAnsi="Arial" w:cs="Arial"/>
          <w:b/>
          <w:lang w:val="sr-Cyrl-CS"/>
        </w:rPr>
        <w:t>00</w:t>
      </w:r>
      <w:r w:rsidR="00FE3E10">
        <w:rPr>
          <w:rFonts w:ascii="Arial" w:hAnsi="Arial" w:cs="Arial"/>
          <w:lang w:val="sr-Cyrl-CS"/>
        </w:rPr>
        <w:t xml:space="preserve"> динара без ПДВ-а.</w:t>
      </w:r>
    </w:p>
    <w:p w:rsidR="00CD1921" w:rsidRPr="00CD1921" w:rsidRDefault="00CD1921" w:rsidP="00CD1921">
      <w:pPr>
        <w:rPr>
          <w:rFonts w:ascii="Arial" w:hAnsi="Arial" w:cs="Arial"/>
          <w:lang w:val="sr-Cyrl-C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6848E3" w:rsidRDefault="006848E3"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5043FE" w:rsidRPr="00A42164" w:rsidRDefault="005043FE" w:rsidP="002B571D">
      <w:pPr>
        <w:numPr>
          <w:ilvl w:val="0"/>
          <w:numId w:val="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w:t>
      </w:r>
      <w:r w:rsidR="00212BEE">
        <w:rPr>
          <w:rFonts w:ascii="Arial" w:hAnsi="Arial" w:cs="Arial"/>
          <w:lang w:val="sr-Cyrl-CS"/>
        </w:rPr>
        <w:t>а Законом о јавним набавкама („</w:t>
      </w:r>
      <w:r w:rsidRPr="00A42164">
        <w:rPr>
          <w:rFonts w:ascii="Arial" w:hAnsi="Arial" w:cs="Arial"/>
          <w:lang w:val="sr-Cyrl-CS"/>
        </w:rPr>
        <w:t>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00D94DBC">
        <w:rPr>
          <w:rFonts w:ascii="Arial" w:hAnsi="Arial" w:cs="Arial"/>
          <w:lang w:val="sr-Cyrl-CS"/>
        </w:rPr>
        <w:t xml:space="preserve"> </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w:t>
      </w:r>
      <w:r w:rsidR="00D94DBC">
        <w:rPr>
          <w:rFonts w:ascii="Arial" w:hAnsi="Arial" w:cs="Arial"/>
          <w:lang w:val="sr-Cyrl-CS"/>
        </w:rPr>
        <w:t xml:space="preserve"> </w:t>
      </w:r>
      <w:r w:rsidR="00777158">
        <w:rPr>
          <w:rFonts w:ascii="Arial" w:hAnsi="Arial" w:cs="Arial"/>
          <w:lang w:val="sr-Cyrl-CS"/>
        </w:rPr>
        <w:t>50/2013,</w:t>
      </w:r>
      <w:r w:rsidR="00D94DBC">
        <w:rPr>
          <w:rFonts w:ascii="Arial" w:hAnsi="Arial" w:cs="Arial"/>
          <w:lang w:val="sr-Cyrl-CS"/>
        </w:rPr>
        <w:t xml:space="preserve"> </w:t>
      </w:r>
      <w:r w:rsidR="000630C7">
        <w:rPr>
          <w:rFonts w:ascii="Arial" w:hAnsi="Arial" w:cs="Arial"/>
          <w:lang w:val="sr-Cyrl-CS"/>
        </w:rPr>
        <w:t>98/2013</w:t>
      </w:r>
      <w:r w:rsidR="00D94DBC">
        <w:rPr>
          <w:rFonts w:ascii="Arial" w:hAnsi="Arial" w:cs="Arial"/>
          <w:lang w:val="sr-Cyrl-CS"/>
        </w:rPr>
        <w:t xml:space="preserve">, 132/2014, </w:t>
      </w:r>
      <w:r w:rsidR="00777158">
        <w:rPr>
          <w:rFonts w:ascii="Arial" w:hAnsi="Arial" w:cs="Arial"/>
          <w:lang w:val="sr-Cyrl-CS"/>
        </w:rPr>
        <w:t>145/2014</w:t>
      </w:r>
      <w:r w:rsidR="00D94DBC">
        <w:rPr>
          <w:rFonts w:ascii="Arial" w:hAnsi="Arial" w:cs="Arial"/>
          <w:lang w:val="sr-Cyrl-CS"/>
        </w:rPr>
        <w:t>, 83/2018, 31/2019 и 37/2019-др.закон</w:t>
      </w:r>
      <w:r w:rsidRPr="00A42164">
        <w:rPr>
          <w:rFonts w:ascii="Arial" w:hAnsi="Arial" w:cs="Arial"/>
          <w:lang w:val="sr-Cyrl-CS"/>
        </w:rPr>
        <w:t xml:space="preserve">), Законом о </w:t>
      </w:r>
      <w:r w:rsidR="00D94DBC">
        <w:rPr>
          <w:rFonts w:ascii="Arial" w:hAnsi="Arial" w:cs="Arial"/>
          <w:lang w:val="sr-Cyrl-CS"/>
        </w:rPr>
        <w:t>путевима („</w:t>
      </w:r>
      <w:r w:rsidRPr="00A42164">
        <w:rPr>
          <w:rFonts w:ascii="Arial" w:hAnsi="Arial" w:cs="Arial"/>
          <w:lang w:val="sr-Cyrl-CS"/>
        </w:rPr>
        <w:t>Сл. гласник РС'', б</w:t>
      </w:r>
      <w:r w:rsidR="000630C7">
        <w:rPr>
          <w:rFonts w:ascii="Arial" w:hAnsi="Arial" w:cs="Arial"/>
          <w:lang w:val="sr-Cyrl-CS"/>
        </w:rPr>
        <w:t xml:space="preserve">р. </w:t>
      </w:r>
      <w:r w:rsidR="00D94DBC">
        <w:rPr>
          <w:rFonts w:ascii="Arial" w:hAnsi="Arial" w:cs="Arial"/>
          <w:lang w:val="sr-Cyrl-CS"/>
        </w:rPr>
        <w:t>41/2018 и 95/2018-др.закон</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D94DBC">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9413B0"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 односно према пројекту за грађевинску дозволу, као и благовремено предузимање мера у случају одступања извођења радова од пројекта; </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 стандарда и техничких норматива,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 </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 привремених и окончаних ситуација) или степена изведености радова;</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Давање потребних упутстава извођачу радова, 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w:t>
      </w:r>
    </w:p>
    <w:p w:rsidR="00FB1DC4" w:rsidRDefault="00FB1DC4" w:rsidP="002B571D">
      <w:pPr>
        <w:pStyle w:val="ListParagraph"/>
        <w:numPr>
          <w:ilvl w:val="0"/>
          <w:numId w:val="51"/>
        </w:numPr>
        <w:tabs>
          <w:tab w:val="left" w:pos="1080"/>
        </w:tabs>
        <w:jc w:val="both"/>
        <w:rPr>
          <w:rFonts w:ascii="Arial" w:hAnsi="Arial" w:cs="Arial"/>
          <w:lang w:val="ru-RU"/>
        </w:rPr>
      </w:pPr>
      <w:r>
        <w:rPr>
          <w:rFonts w:ascii="Arial" w:hAnsi="Arial" w:cs="Arial"/>
          <w:lang w:val="ru-RU"/>
        </w:rPr>
        <w:t xml:space="preserve">Решавање других питања, која се појаве у току грађења, односно извођења радова. </w:t>
      </w:r>
    </w:p>
    <w:p w:rsidR="00FB1DC4" w:rsidRDefault="00FB1DC4" w:rsidP="00FB1DC4">
      <w:pPr>
        <w:pStyle w:val="BodyText"/>
        <w:spacing w:before="0" w:line="240" w:lineRule="auto"/>
        <w:jc w:val="left"/>
        <w:rPr>
          <w:rFonts w:ascii="Arial" w:hAnsi="Arial" w:cs="Arial"/>
          <w:lang w:val="ru-RU"/>
        </w:rPr>
      </w:pPr>
    </w:p>
    <w:p w:rsidR="005043FE" w:rsidRPr="00DA1B10" w:rsidRDefault="00FB1DC4" w:rsidP="0097471F">
      <w:pPr>
        <w:pStyle w:val="ListParagraph"/>
        <w:ind w:left="0"/>
        <w:rPr>
          <w:rFonts w:ascii="Arial" w:hAnsi="Arial" w:cs="Arial"/>
          <w:lang w:val="sr-Latn-RS"/>
        </w:rPr>
      </w:pPr>
      <w:r>
        <w:rPr>
          <w:rFonts w:ascii="Arial" w:hAnsi="Arial" w:cs="Arial"/>
          <w:lang w:val="sr-Cyrl-CS"/>
        </w:rPr>
        <w:t>Р</w:t>
      </w:r>
      <w:r w:rsidR="002D435D" w:rsidRPr="00DA1B10">
        <w:rPr>
          <w:rFonts w:ascii="Arial" w:hAnsi="Arial" w:cs="Arial"/>
          <w:lang w:val="sr-Cyrl-CS"/>
        </w:rPr>
        <w:t xml:space="preserve">ок за </w:t>
      </w:r>
      <w:r w:rsidR="00A076FF" w:rsidRPr="00DA1B10">
        <w:rPr>
          <w:rFonts w:ascii="Arial" w:hAnsi="Arial" w:cs="Arial"/>
          <w:lang w:val="sr-Cyrl-CS"/>
        </w:rPr>
        <w:t xml:space="preserve">извођење радова </w:t>
      </w:r>
      <w:r w:rsidR="00D24043" w:rsidRPr="00DA1B10">
        <w:rPr>
          <w:rFonts w:ascii="Arial" w:hAnsi="Arial" w:cs="Arial"/>
          <w:lang w:val="sr-Cyrl-CS"/>
        </w:rPr>
        <w:t>је</w:t>
      </w:r>
      <w:r w:rsidR="00D24043" w:rsidRPr="00DA1B10">
        <w:rPr>
          <w:rFonts w:ascii="Arial" w:hAnsi="Arial" w:cs="Arial"/>
          <w:lang w:val="sr-Latn-RS"/>
        </w:rPr>
        <w:t>:</w:t>
      </w:r>
    </w:p>
    <w:p w:rsidR="00D24043" w:rsidRPr="00DA1B10" w:rsidRDefault="00D24043" w:rsidP="0097471F">
      <w:pPr>
        <w:pStyle w:val="ListParagraph"/>
        <w:ind w:left="0"/>
        <w:rPr>
          <w:rFonts w:ascii="Arial" w:hAnsi="Arial" w:cs="Arial"/>
          <w:lang w:val="sr-Cyrl-RS"/>
        </w:rPr>
      </w:pPr>
      <w:r w:rsidRPr="006848E3">
        <w:rPr>
          <w:rFonts w:ascii="Arial" w:hAnsi="Arial" w:cs="Arial"/>
          <w:b/>
          <w:lang w:val="sr-Cyrl-RS"/>
        </w:rPr>
        <w:t>30 кале</w:t>
      </w:r>
      <w:r w:rsidR="00C43B2E" w:rsidRPr="006848E3">
        <w:rPr>
          <w:rFonts w:ascii="Arial" w:hAnsi="Arial" w:cs="Arial"/>
          <w:b/>
          <w:lang w:val="sr-Cyrl-RS"/>
        </w:rPr>
        <w:t>ндарских дана</w:t>
      </w:r>
      <w:r w:rsidR="00C43B2E" w:rsidRPr="00DA1B10">
        <w:rPr>
          <w:rFonts w:ascii="Arial" w:hAnsi="Arial" w:cs="Arial"/>
          <w:lang w:val="sr-Cyrl-RS"/>
        </w:rPr>
        <w:t xml:space="preserve"> од дана увођења у посао;</w:t>
      </w:r>
    </w:p>
    <w:p w:rsidR="00A418B3" w:rsidRPr="00DA1B10" w:rsidRDefault="00A418B3" w:rsidP="0097471F">
      <w:pPr>
        <w:pStyle w:val="ListParagraph"/>
        <w:ind w:left="0"/>
        <w:rPr>
          <w:rFonts w:ascii="Arial" w:hAnsi="Arial" w:cs="Arial"/>
          <w:lang w:val="sr-Cyrl-CS"/>
        </w:rPr>
      </w:pPr>
    </w:p>
    <w:p w:rsidR="002D435D" w:rsidRPr="00DA1B10" w:rsidRDefault="005043FE" w:rsidP="0097471F">
      <w:pPr>
        <w:pStyle w:val="ListParagraph"/>
        <w:ind w:left="0"/>
        <w:rPr>
          <w:rFonts w:ascii="Arial" w:hAnsi="Arial" w:cs="Arial"/>
          <w:lang w:val="sr-Cyrl-CS"/>
        </w:rPr>
      </w:pPr>
      <w:r w:rsidRPr="00DA1B10">
        <w:rPr>
          <w:rFonts w:ascii="Arial" w:hAnsi="Arial" w:cs="Arial"/>
          <w:lang w:val="sr-Cyrl-CS"/>
        </w:rPr>
        <w:t xml:space="preserve">Место </w:t>
      </w:r>
      <w:r w:rsidR="00A076FF" w:rsidRPr="00DA1B10">
        <w:rPr>
          <w:rFonts w:ascii="Arial" w:hAnsi="Arial" w:cs="Arial"/>
          <w:lang w:val="sr-Cyrl-CS"/>
        </w:rPr>
        <w:t>извођења радова</w:t>
      </w:r>
      <w:r w:rsidR="002D435D" w:rsidRPr="00DA1B10">
        <w:rPr>
          <w:rFonts w:ascii="Arial" w:hAnsi="Arial" w:cs="Arial"/>
          <w:lang w:val="sr-Cyrl-CS"/>
        </w:rPr>
        <w:t xml:space="preserve">: </w:t>
      </w:r>
      <w:r w:rsidR="00CD1921" w:rsidRPr="00DA1B10">
        <w:rPr>
          <w:rFonts w:ascii="Arial" w:hAnsi="Arial" w:cs="Arial"/>
          <w:lang w:val="sr-Cyrl-CS"/>
        </w:rPr>
        <w:t>Општина</w:t>
      </w:r>
      <w:r w:rsidR="004732D0" w:rsidRPr="00DA1B10">
        <w:rPr>
          <w:rFonts w:ascii="Arial" w:hAnsi="Arial" w:cs="Arial"/>
          <w:lang w:val="sr-Cyrl-CS"/>
        </w:rPr>
        <w:t xml:space="preserve"> </w:t>
      </w:r>
      <w:r w:rsidR="002D435D" w:rsidRPr="00DA1B10">
        <w:rPr>
          <w:rFonts w:ascii="Arial" w:hAnsi="Arial" w:cs="Arial"/>
          <w:lang w:val="sr-Cyrl-CS"/>
        </w:rPr>
        <w:t xml:space="preserve">Ивањица. </w:t>
      </w:r>
    </w:p>
    <w:p w:rsidR="00531256" w:rsidRPr="00DA1B10" w:rsidRDefault="00531256" w:rsidP="0097471F">
      <w:pPr>
        <w:pStyle w:val="ListParagraph"/>
        <w:ind w:left="0"/>
        <w:rPr>
          <w:rFonts w:ascii="Arial" w:hAnsi="Arial" w:cs="Arial"/>
          <w:lang w:val="sr-Cyrl-CS"/>
        </w:rPr>
      </w:pPr>
    </w:p>
    <w:p w:rsidR="002D435D" w:rsidRPr="00DA1B10" w:rsidRDefault="00531256" w:rsidP="00D94DBC">
      <w:pPr>
        <w:pStyle w:val="ListParagraph"/>
        <w:ind w:left="0"/>
        <w:jc w:val="both"/>
        <w:rPr>
          <w:rFonts w:ascii="Arial" w:hAnsi="Arial" w:cs="Arial"/>
          <w:lang w:val="sr-Cyrl-CS"/>
        </w:rPr>
      </w:pPr>
      <w:r w:rsidRPr="00DA1B10">
        <w:rPr>
          <w:rFonts w:ascii="Arial" w:hAnsi="Arial" w:cs="Arial"/>
          <w:lang w:val="sr-Cyrl-CS"/>
        </w:rPr>
        <w:t>Гарантни рок за изведене радове:</w:t>
      </w:r>
      <w:r w:rsidR="00F80C04">
        <w:rPr>
          <w:rFonts w:ascii="Arial" w:hAnsi="Arial" w:cs="Arial"/>
          <w:lang w:val="sr-Cyrl-CS"/>
        </w:rPr>
        <w:t xml:space="preserve"> </w:t>
      </w:r>
      <w:r w:rsidR="00F80C04" w:rsidRPr="006848E3">
        <w:rPr>
          <w:rFonts w:ascii="Arial" w:hAnsi="Arial" w:cs="Arial"/>
          <w:b/>
          <w:lang w:val="sr-Cyrl-CS"/>
        </w:rPr>
        <w:t>минимум</w:t>
      </w:r>
      <w:r w:rsidRPr="006848E3">
        <w:rPr>
          <w:rFonts w:ascii="Arial" w:hAnsi="Arial" w:cs="Arial"/>
          <w:b/>
          <w:lang w:val="sr-Cyrl-CS"/>
        </w:rPr>
        <w:t xml:space="preserve"> две</w:t>
      </w:r>
      <w:r w:rsidR="006848E3" w:rsidRPr="006848E3">
        <w:rPr>
          <w:rFonts w:ascii="Arial" w:hAnsi="Arial" w:cs="Arial"/>
          <w:b/>
          <w:lang w:val="sr-Cyrl-CS"/>
        </w:rPr>
        <w:t xml:space="preserve"> </w:t>
      </w:r>
      <w:r w:rsidR="00F80C04" w:rsidRPr="006848E3">
        <w:rPr>
          <w:rFonts w:ascii="Arial" w:hAnsi="Arial" w:cs="Arial"/>
          <w:b/>
          <w:lang w:val="sr-Cyrl-CS"/>
        </w:rPr>
        <w:t>(2)</w:t>
      </w:r>
      <w:r w:rsidRPr="006848E3">
        <w:rPr>
          <w:rFonts w:ascii="Arial" w:hAnsi="Arial" w:cs="Arial"/>
          <w:b/>
          <w:lang w:val="sr-Cyrl-CS"/>
        </w:rPr>
        <w:t xml:space="preserve"> године</w:t>
      </w:r>
      <w:r w:rsidRPr="00DA1B10">
        <w:rPr>
          <w:rFonts w:ascii="Arial" w:hAnsi="Arial" w:cs="Arial"/>
          <w:lang w:val="sr-Cyrl-CS"/>
        </w:rPr>
        <w:t xml:space="preserve"> од дана примопредаје р</w:t>
      </w:r>
      <w:r w:rsidR="006848E3">
        <w:rPr>
          <w:rFonts w:ascii="Arial" w:hAnsi="Arial" w:cs="Arial"/>
          <w:lang w:val="sr-Cyrl-CS"/>
        </w:rPr>
        <w:t>адова.</w:t>
      </w:r>
    </w:p>
    <w:p w:rsidR="00A17FAE" w:rsidRPr="00C43B2E" w:rsidRDefault="00A17FAE" w:rsidP="000630C7">
      <w:pPr>
        <w:pStyle w:val="ListParagraph"/>
        <w:ind w:left="0"/>
        <w:rPr>
          <w:rFonts w:ascii="Arial" w:hAnsi="Arial" w:cs="Arial"/>
          <w:lang w:val="sr-Cyrl-CS"/>
        </w:rPr>
      </w:pPr>
    </w:p>
    <w:p w:rsidR="00CD1921" w:rsidRPr="00C43B2E" w:rsidRDefault="00CD1921" w:rsidP="000630C7">
      <w:pPr>
        <w:pStyle w:val="ListParagraph"/>
        <w:ind w:left="0"/>
        <w:rPr>
          <w:rFonts w:ascii="Arial" w:hAnsi="Arial" w:cs="Arial"/>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6108AF" w:rsidRDefault="006108AF" w:rsidP="000630C7">
      <w:pPr>
        <w:pStyle w:val="ListParagraph"/>
        <w:ind w:left="0"/>
        <w:rPr>
          <w:rFonts w:ascii="Arial" w:hAnsi="Arial" w:cs="Arial"/>
          <w:color w:val="000000" w:themeColor="text1"/>
          <w:lang w:val="sr-Cyrl-CS"/>
        </w:rPr>
      </w:pPr>
    </w:p>
    <w:p w:rsidR="006848E3" w:rsidRDefault="006848E3" w:rsidP="000630C7">
      <w:pPr>
        <w:pStyle w:val="ListParagraph"/>
        <w:ind w:left="0"/>
        <w:rPr>
          <w:rFonts w:ascii="Arial" w:hAnsi="Arial" w:cs="Arial"/>
          <w:color w:val="000000" w:themeColor="text1"/>
          <w:lang w:val="sr-Cyrl-CS"/>
        </w:rPr>
      </w:pPr>
    </w:p>
    <w:p w:rsidR="0090127B" w:rsidRDefault="0090127B" w:rsidP="000630C7">
      <w:pPr>
        <w:pStyle w:val="ListParagraph"/>
        <w:ind w:left="0"/>
        <w:rPr>
          <w:rFonts w:ascii="Arial" w:hAnsi="Arial" w:cs="Arial"/>
          <w:color w:val="000000" w:themeColor="text1"/>
          <w:lang w:val="sr-Cyrl-CS"/>
        </w:rPr>
      </w:pPr>
    </w:p>
    <w:p w:rsidR="006848E3" w:rsidRDefault="006848E3" w:rsidP="000630C7">
      <w:pPr>
        <w:pStyle w:val="ListParagraph"/>
        <w:ind w:left="0"/>
        <w:rPr>
          <w:rFonts w:ascii="Arial" w:hAnsi="Arial" w:cs="Arial"/>
          <w:color w:val="000000" w:themeColor="text1"/>
          <w:lang w:val="sr-Cyrl-CS"/>
        </w:rPr>
      </w:pPr>
    </w:p>
    <w:p w:rsidR="00D94DBC" w:rsidRDefault="00D94DBC" w:rsidP="000630C7">
      <w:pPr>
        <w:pStyle w:val="ListParagraph"/>
        <w:ind w:left="0"/>
        <w:rPr>
          <w:rFonts w:ascii="Arial" w:hAnsi="Arial" w:cs="Arial"/>
          <w:color w:val="000000" w:themeColor="text1"/>
          <w:lang w:val="sr-Cyrl-CS"/>
        </w:rPr>
      </w:pPr>
    </w:p>
    <w:p w:rsidR="006108AF" w:rsidRPr="00124518" w:rsidRDefault="006108AF" w:rsidP="000630C7">
      <w:pPr>
        <w:pStyle w:val="ListParagraph"/>
        <w:ind w:left="0"/>
        <w:rPr>
          <w:rFonts w:ascii="Arial" w:hAnsi="Arial" w:cs="Arial"/>
          <w:color w:val="000000" w:themeColor="text1"/>
          <w:lang w:val="sr-Cyrl-CS"/>
        </w:rPr>
      </w:pPr>
    </w:p>
    <w:p w:rsidR="005043FE" w:rsidRPr="00A42164" w:rsidRDefault="005043FE" w:rsidP="002B571D">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w:t>
      </w:r>
      <w:r>
        <w:rPr>
          <w:rFonts w:ascii="Arial" w:hAnsi="Arial" w:cs="Arial"/>
          <w:lang w:val="sr-Cyrl-CS"/>
        </w:rPr>
        <w:t>чине</w:t>
      </w:r>
      <w:r w:rsidR="00C70449">
        <w:rPr>
          <w:rFonts w:ascii="Arial" w:hAnsi="Arial" w:cs="Arial"/>
          <w:lang w:val="sr-Cyrl-CS"/>
        </w:rPr>
        <w:t xml:space="preserve"> предмери и</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455C22" w:rsidRDefault="00455C22" w:rsidP="00455C22">
      <w:pPr>
        <w:tabs>
          <w:tab w:val="left" w:pos="3825"/>
        </w:tabs>
        <w:ind w:firstLine="709"/>
        <w:rPr>
          <w:rFonts w:ascii="Arial" w:hAnsi="Arial" w:cs="Arial"/>
          <w:b/>
          <w:lang w:val="sr-Cyrl-CS"/>
        </w:rPr>
      </w:pPr>
      <w:r>
        <w:rPr>
          <w:rFonts w:ascii="Arial" w:hAnsi="Arial" w:cs="Arial"/>
          <w:b/>
          <w:lang w:val="sr-Cyrl-CS"/>
        </w:rPr>
        <w:tab/>
      </w:r>
    </w:p>
    <w:p w:rsidR="00EF2023" w:rsidRDefault="00EF2023" w:rsidP="00455C22">
      <w:pPr>
        <w:tabs>
          <w:tab w:val="left" w:pos="3825"/>
        </w:tabs>
        <w:ind w:firstLine="709"/>
        <w:rPr>
          <w:rFonts w:ascii="Arial" w:hAnsi="Arial" w:cs="Arial"/>
          <w:b/>
          <w:lang w:val="sr-Cyrl-RS"/>
        </w:rPr>
      </w:pPr>
    </w:p>
    <w:p w:rsidR="00591953" w:rsidRPr="00591953" w:rsidRDefault="00591953" w:rsidP="00591953">
      <w:pPr>
        <w:jc w:val="center"/>
        <w:rPr>
          <w:rFonts w:ascii="Arial" w:eastAsia="Times New Roman" w:hAnsi="Arial" w:cs="Arial"/>
          <w:b/>
          <w:bCs/>
          <w:lang w:val="sr-Cyrl-RS" w:eastAsia="sr-Cyrl-RS"/>
        </w:rPr>
      </w:pPr>
      <w:bookmarkStart w:id="0" w:name="RANGE!A1:F109"/>
      <w:bookmarkEnd w:id="0"/>
      <w:r w:rsidRPr="00591953">
        <w:rPr>
          <w:rFonts w:ascii="Arial" w:eastAsia="Times New Roman" w:hAnsi="Arial" w:cs="Arial"/>
          <w:b/>
          <w:bCs/>
          <w:lang w:val="sr-Cyrl-RS" w:eastAsia="sr-Cyrl-RS"/>
        </w:rPr>
        <w:lastRenderedPageBreak/>
        <w:t>ПРЕДМЕР И ПРЕДРАЧУН РАДОВА</w:t>
      </w:r>
    </w:p>
    <w:p w:rsidR="00591953" w:rsidRPr="00591953" w:rsidRDefault="00591953" w:rsidP="00591953">
      <w:pPr>
        <w:ind w:left="284" w:right="283"/>
        <w:jc w:val="center"/>
        <w:rPr>
          <w:rFonts w:ascii="Arial" w:hAnsi="Arial" w:cs="Arial"/>
          <w:b/>
          <w:lang w:val="sr-Cyrl-CS"/>
        </w:rPr>
      </w:pPr>
      <w:r w:rsidRPr="00591953">
        <w:rPr>
          <w:rFonts w:ascii="Arial" w:hAnsi="Arial" w:cs="Arial"/>
          <w:b/>
          <w:lang w:val="sr-Cyrl-CS"/>
        </w:rPr>
        <w:t xml:space="preserve">Набавка радова на изградњи јавне расвете </w:t>
      </w:r>
      <w:r w:rsidR="006848E3">
        <w:rPr>
          <w:rFonts w:ascii="Arial" w:hAnsi="Arial" w:cs="Arial"/>
          <w:b/>
          <w:lang w:val="sr-Cyrl-CS"/>
        </w:rPr>
        <w:t>Ђурића пут</w:t>
      </w:r>
    </w:p>
    <w:p w:rsidR="00C04F90" w:rsidRDefault="00C04F90" w:rsidP="00A278BA">
      <w:pPr>
        <w:ind w:left="720"/>
        <w:jc w:val="both"/>
        <w:rPr>
          <w:rFonts w:ascii="Arial" w:hAnsi="Arial" w:cs="Arial"/>
          <w:b/>
          <w:sz w:val="24"/>
          <w:szCs w:val="24"/>
          <w:highlight w:val="yellow"/>
          <w:lang w:val="sr-Cyrl-CS"/>
        </w:rPr>
      </w:pPr>
    </w:p>
    <w:tbl>
      <w:tblPr>
        <w:tblW w:w="9547" w:type="dxa"/>
        <w:tblLook w:val="04A0" w:firstRow="1" w:lastRow="0" w:firstColumn="1" w:lastColumn="0" w:noHBand="0" w:noVBand="1"/>
      </w:tblPr>
      <w:tblGrid>
        <w:gridCol w:w="839"/>
        <w:gridCol w:w="4360"/>
        <w:gridCol w:w="866"/>
        <w:gridCol w:w="1256"/>
        <w:gridCol w:w="1022"/>
        <w:gridCol w:w="1204"/>
      </w:tblGrid>
      <w:tr w:rsidR="00591953" w:rsidRPr="00591953" w:rsidTr="00591953">
        <w:trPr>
          <w:trHeight w:val="300"/>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w:eastAsia="Times New Roman" w:hAnsi="Arial" w:cs="Arial"/>
                <w:b/>
                <w:bCs/>
                <w:lang w:val="sr-Cyrl-RS" w:eastAsia="sr-Cyrl-RS"/>
              </w:rPr>
            </w:pPr>
            <w:r w:rsidRPr="00591953">
              <w:rPr>
                <w:rFonts w:ascii="Arial" w:eastAsia="Times New Roman" w:hAnsi="Arial" w:cs="Arial"/>
                <w:b/>
                <w:bCs/>
                <w:lang w:val="sr-Cyrl-RS" w:eastAsia="sr-Cyrl-RS"/>
              </w:rPr>
              <w:t>1</w:t>
            </w:r>
          </w:p>
        </w:tc>
        <w:tc>
          <w:tcPr>
            <w:tcW w:w="4360" w:type="dxa"/>
            <w:tcBorders>
              <w:top w:val="nil"/>
              <w:left w:val="nil"/>
              <w:bottom w:val="nil"/>
              <w:right w:val="nil"/>
            </w:tcBorders>
            <w:shd w:val="clear" w:color="auto" w:fill="auto"/>
            <w:noWrap/>
            <w:vAlign w:val="bottom"/>
            <w:hideMark/>
          </w:tcPr>
          <w:p w:rsidR="00591953" w:rsidRPr="00BE2224" w:rsidRDefault="00591953" w:rsidP="00591953">
            <w:pPr>
              <w:jc w:val="center"/>
              <w:rPr>
                <w:rFonts w:ascii="Arial CYR" w:eastAsia="Times New Roman" w:hAnsi="Arial CYR" w:cs="Arial"/>
                <w:b/>
                <w:bCs/>
                <w:sz w:val="20"/>
                <w:szCs w:val="20"/>
                <w:lang w:val="sr-Cyrl-RS" w:eastAsia="sr-Cyrl-RS"/>
              </w:rPr>
            </w:pPr>
            <w:r w:rsidRPr="00BE2224">
              <w:rPr>
                <w:rFonts w:ascii="Arial CYR" w:eastAsia="Times New Roman" w:hAnsi="Arial CYR" w:cs="Arial"/>
                <w:b/>
                <w:bCs/>
                <w:sz w:val="20"/>
                <w:szCs w:val="20"/>
                <w:lang w:val="sr-Cyrl-RS" w:eastAsia="sr-Cyrl-RS"/>
              </w:rPr>
              <w:t>Nabavka i isporuka glavnog materijala</w:t>
            </w: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Times New Roman" w:eastAsia="Times New Roman" w:hAnsi="Times New Roman"/>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Times New Roman" w:eastAsia="Times New Roman" w:hAnsi="Times New Roman"/>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Times New Roman" w:eastAsia="Times New Roman" w:hAnsi="Times New Roman"/>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591953" w:rsidRPr="00BE2224" w:rsidRDefault="00591953" w:rsidP="00591953">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591953">
        <w:trPr>
          <w:trHeight w:val="25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poz</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591953" w:rsidRPr="00160420" w:rsidRDefault="00160420" w:rsidP="00591953">
            <w:pPr>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Latn-RS" w:eastAsia="sr-Cyrl-RS"/>
              </w:rPr>
              <w:t>OPIS</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91953" w:rsidRPr="00160420" w:rsidRDefault="00160420" w:rsidP="00591953">
            <w:pPr>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Latn-RS" w:eastAsia="sr-Cyrl-RS"/>
              </w:rPr>
              <w:t>j.m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160420" w:rsidRDefault="00160420" w:rsidP="00591953">
            <w:pPr>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količina</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j.cena</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cena</w:t>
            </w:r>
          </w:p>
        </w:tc>
      </w:tr>
      <w:tr w:rsidR="00591953" w:rsidRPr="00591953" w:rsidTr="00591953">
        <w:trPr>
          <w:trHeight w:val="255"/>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054958" w:rsidRDefault="00591953" w:rsidP="00591953">
            <w:pPr>
              <w:jc w:val="both"/>
              <w:rPr>
                <w:rFonts w:ascii="Arial CYR" w:eastAsia="Times New Roman" w:hAnsi="Arial CYR" w:cs="Arial"/>
                <w:sz w:val="20"/>
                <w:szCs w:val="20"/>
                <w:lang w:val="sr-Latn-RS" w:eastAsia="sr-Cyrl-RS"/>
              </w:rPr>
            </w:pPr>
            <w:r w:rsidRPr="00054958">
              <w:rPr>
                <w:rFonts w:ascii="Arial CYR" w:eastAsia="Times New Roman" w:hAnsi="Arial CYR" w:cs="Arial"/>
                <w:sz w:val="20"/>
                <w:szCs w:val="20"/>
                <w:lang w:val="sr-Cyrl-RS" w:eastAsia="sr-Cyrl-RS"/>
              </w:rPr>
              <w:t>Ra</w:t>
            </w:r>
            <w:r w:rsidR="00D23001" w:rsidRPr="00054958">
              <w:rPr>
                <w:rFonts w:ascii="Arial CYR" w:eastAsia="Times New Roman" w:hAnsi="Arial CYR" w:cs="Arial"/>
                <w:sz w:val="20"/>
                <w:szCs w:val="20"/>
                <w:lang w:val="sr-Cyrl-RS" w:eastAsia="sr-Cyrl-RS"/>
              </w:rPr>
              <w:t>zvodni orman javnog osvetljenja</w:t>
            </w:r>
            <w:r w:rsidR="004B7201" w:rsidRPr="00054958">
              <w:rPr>
                <w:rFonts w:ascii="Arial CYR" w:eastAsia="Times New Roman" w:hAnsi="Arial CYR" w:cs="Arial"/>
                <w:sz w:val="20"/>
                <w:szCs w:val="20"/>
                <w:lang w:val="en-US" w:eastAsia="sr-Cyrl-RS"/>
              </w:rPr>
              <w:t xml:space="preserve"> (</w:t>
            </w:r>
            <w:r w:rsidR="004B7201" w:rsidRPr="00054958">
              <w:rPr>
                <w:rFonts w:ascii="Arial CYR" w:eastAsia="Times New Roman" w:hAnsi="Arial CYR" w:cs="Arial"/>
                <w:sz w:val="20"/>
                <w:szCs w:val="20"/>
                <w:lang w:val="sr-Latn-RS" w:eastAsia="sr-Cyrl-RS"/>
              </w:rPr>
              <w:t>potrebno je nabaviti, isporučiti i montirati poliesterski orman tipa ROR6-SSU dimenzija 1260x2110x330 (sa 6 izvoda, kao što je navedeno u tipu) sa montažom na betonski parapet ili ukopavanjem datog PO u slobodno stojeći položaj. Dati PO mora biti otporan na udare, savijanje, vlagu, prašinu, visoku i nisku temperaturu, dijalektričnu čvrstoću, takođe mora biti otporan na atmosferske uticaje i na UV zračenja. Kada je reč o opremi unutar ormana, ona mora biti odvojena u tri zasebna dela, koja moraju biti fizički odvojena zasebnim vratima. Unutar prvog dela mora biti smeštena oprema za upravljanje i napajanje javnog osvetljenja sa digitalnim časovnikom za uključenje/isključenje JO sa noćnim i polunoćnim režimom, takođe u ovod delu planirati svetiljku sa prekidačem radi intervencija tokom noći na JP. Unutar drugog dela ormana mora biti smeštena oprema za merenje potrošnje javnog osvetljenja. U trećem zasebnom delu mora biti oprema za priključenje napojnog kabla)</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Linijski a</w:t>
            </w:r>
            <w:r w:rsidR="00D23001">
              <w:rPr>
                <w:rFonts w:ascii="Arial CYR" w:eastAsia="Times New Roman" w:hAnsi="Arial CYR" w:cs="Arial"/>
                <w:sz w:val="20"/>
                <w:szCs w:val="20"/>
                <w:lang w:val="sr-Cyrl-RS" w:eastAsia="sr-Cyrl-RS"/>
              </w:rPr>
              <w:t>rmirano-betonski stub tip NL-9m</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3</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3</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Ugaoni armirano-betonski stub tip UN 9m</w:t>
            </w:r>
            <w:r w:rsidR="00D23001">
              <w:rPr>
                <w:rFonts w:ascii="Arial CYR" w:eastAsia="Times New Roman" w:hAnsi="Arial CYR" w:cs="Arial"/>
                <w:sz w:val="20"/>
                <w:szCs w:val="20"/>
                <w:lang w:val="sr-Latn-RS" w:eastAsia="sr-Cyrl-RS"/>
              </w:rPr>
              <w:t xml:space="preserve"> </w:t>
            </w:r>
            <w:r w:rsidRPr="00591953">
              <w:rPr>
                <w:rFonts w:ascii="Arial CYR" w:eastAsia="Times New Roman" w:hAnsi="Arial CYR" w:cs="Arial"/>
                <w:sz w:val="20"/>
                <w:szCs w:val="20"/>
                <w:lang w:val="sr-Cyrl-RS" w:eastAsia="sr-Cyrl-RS"/>
              </w:rPr>
              <w:t>(30 stepeni)</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4</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Nosač svet</w:t>
            </w:r>
            <w:r w:rsidR="00D23001">
              <w:rPr>
                <w:rFonts w:ascii="Arial CYR" w:eastAsia="Times New Roman" w:hAnsi="Arial CYR" w:cs="Arial"/>
                <w:sz w:val="20"/>
                <w:szCs w:val="20"/>
                <w:lang w:val="sr-Cyrl-RS" w:eastAsia="sr-Cyrl-RS"/>
              </w:rPr>
              <w:t>iljke OPALO 1, za betonski stub</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5</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Svetiljka</w:t>
            </w:r>
            <w:r w:rsidR="00D23001">
              <w:rPr>
                <w:rFonts w:ascii="Arial CYR" w:eastAsia="Times New Roman" w:hAnsi="Arial CYR" w:cs="Arial"/>
                <w:sz w:val="20"/>
                <w:szCs w:val="20"/>
                <w:lang w:val="sr-Cyrl-RS" w:eastAsia="sr-Cyrl-RS"/>
              </w:rPr>
              <w:t>, tip "OPALO 1" Minel-Schreder</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single" w:sz="4" w:space="0" w:color="auto"/>
              <w:left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6</w:t>
            </w:r>
          </w:p>
        </w:tc>
        <w:tc>
          <w:tcPr>
            <w:tcW w:w="4360" w:type="dxa"/>
            <w:tcBorders>
              <w:top w:val="single" w:sz="4" w:space="0" w:color="auto"/>
              <w:left w:val="nil"/>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Izvor natrijum visokog pritiska</w:t>
            </w:r>
          </w:p>
        </w:tc>
        <w:tc>
          <w:tcPr>
            <w:tcW w:w="866" w:type="dxa"/>
            <w:tcBorders>
              <w:top w:val="single" w:sz="4" w:space="0" w:color="auto"/>
              <w:left w:val="nil"/>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56" w:type="dxa"/>
            <w:tcBorders>
              <w:top w:val="single" w:sz="4" w:space="0" w:color="auto"/>
              <w:left w:val="nil"/>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022" w:type="dxa"/>
            <w:tcBorders>
              <w:top w:val="single" w:sz="4" w:space="0" w:color="auto"/>
              <w:left w:val="nil"/>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63"/>
        </w:trPr>
        <w:tc>
          <w:tcPr>
            <w:tcW w:w="839" w:type="dxa"/>
            <w:tcBorders>
              <w:left w:val="single" w:sz="4" w:space="0" w:color="auto"/>
              <w:bottom w:val="single" w:sz="4" w:space="0" w:color="auto"/>
              <w:right w:val="single" w:sz="4" w:space="0" w:color="auto"/>
            </w:tcBorders>
            <w:shd w:val="clear" w:color="auto" w:fill="auto"/>
            <w:noWrap/>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4360" w:type="dxa"/>
            <w:tcBorders>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xml:space="preserve"> </w:t>
            </w:r>
            <w:r w:rsidR="00D23001">
              <w:rPr>
                <w:rFonts w:ascii="Arial CYR" w:eastAsia="Times New Roman" w:hAnsi="Arial CYR" w:cs="Arial"/>
                <w:sz w:val="20"/>
                <w:szCs w:val="20"/>
                <w:lang w:val="sr-Latn-RS" w:eastAsia="sr-Cyrl-RS"/>
              </w:rPr>
              <w:t>t</w:t>
            </w:r>
            <w:r w:rsidRPr="00591953">
              <w:rPr>
                <w:rFonts w:ascii="Arial CYR" w:eastAsia="Times New Roman" w:hAnsi="Arial CYR" w:cs="Arial"/>
                <w:sz w:val="20"/>
                <w:szCs w:val="20"/>
                <w:lang w:val="sr-Cyrl-RS" w:eastAsia="sr-Cyrl-RS"/>
              </w:rPr>
              <w:t>ipa</w:t>
            </w:r>
            <w:r w:rsidR="00D23001">
              <w:rPr>
                <w:rFonts w:ascii="Arial CYR" w:eastAsia="Times New Roman" w:hAnsi="Arial CYR" w:cs="Arial"/>
                <w:sz w:val="20"/>
                <w:szCs w:val="20"/>
                <w:lang w:val="sr-Cyrl-RS" w:eastAsia="sr-Cyrl-RS"/>
              </w:rPr>
              <w:t>MASTER SON-T pia+</w:t>
            </w:r>
            <w:r w:rsidRPr="00591953">
              <w:rPr>
                <w:rFonts w:ascii="Arial CYR" w:eastAsia="Times New Roman" w:hAnsi="Arial CYR" w:cs="Arial"/>
                <w:sz w:val="20"/>
                <w:szCs w:val="20"/>
                <w:lang w:val="sr-Cyrl-RS" w:eastAsia="sr-Cyrl-RS"/>
              </w:rPr>
              <w:t>70W “Philips”</w:t>
            </w:r>
          </w:p>
        </w:tc>
        <w:tc>
          <w:tcPr>
            <w:tcW w:w="866" w:type="dxa"/>
            <w:tcBorders>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7</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Kabel PP00-A 4</w:t>
            </w:r>
            <w:r w:rsidR="00D23001">
              <w:rPr>
                <w:rFonts w:ascii="Arial CYR" w:eastAsia="Times New Roman" w:hAnsi="Arial CYR" w:cs="Arial"/>
                <w:sz w:val="20"/>
                <w:szCs w:val="20"/>
                <w:lang w:val="sr-Cyrl-RS" w:eastAsia="sr-Cyrl-RS"/>
              </w:rPr>
              <w:t>x16mm2</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120</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8</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X00/O A 4x16mm2</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1180</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8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9</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PP00 2x1.5mm</w:t>
            </w:r>
            <w:r w:rsidRPr="00591953">
              <w:rPr>
                <w:rFonts w:ascii="Arial CYR" w:eastAsia="Times New Roman" w:hAnsi="Arial CYR" w:cs="Arial"/>
                <w:sz w:val="20"/>
                <w:szCs w:val="20"/>
                <w:vertAlign w:val="superscript"/>
                <w:lang w:val="sr-Cyrl-RS" w:eastAsia="sr-Cyrl-RS"/>
              </w:rPr>
              <w:t>2</w:t>
            </w:r>
            <w:r w:rsidRPr="00591953">
              <w:rPr>
                <w:rFonts w:ascii="Arial CYR" w:eastAsia="Times New Roman" w:hAnsi="Arial CYR" w:cs="Arial"/>
                <w:sz w:val="20"/>
                <w:szCs w:val="20"/>
                <w:lang w:val="sr-Cyrl-RS" w:eastAsia="sr-Cyrl-RS"/>
              </w:rPr>
              <w:t xml:space="preserve"> od SKS do svetiljke</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25</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1.10</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Izolovana vododihtujuća spojna čaura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4</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11</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Priključna stezaljka FIDOS 1,5-10/16-95</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46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12</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Završna izolaciona kapa 16/25</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13</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Univerzalna Al konzola u kompletu sa obujmicom za vešanje SKS-a</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14</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D23001" w:rsidP="00591953">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591953" w:rsidRPr="00591953">
              <w:rPr>
                <w:rFonts w:ascii="Arial CYR" w:eastAsia="Times New Roman" w:hAnsi="Arial CYR" w:cs="Arial"/>
                <w:sz w:val="20"/>
                <w:szCs w:val="20"/>
                <w:lang w:val="sr-Cyrl-RS" w:eastAsia="sr-Cyrl-RS"/>
              </w:rPr>
              <w:t>oseća konzola za AB stub UN</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3</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15</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D23001" w:rsidP="00591953">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591953" w:rsidRPr="00591953">
              <w:rPr>
                <w:rFonts w:ascii="Arial CYR" w:eastAsia="Times New Roman" w:hAnsi="Arial CYR" w:cs="Arial"/>
                <w:sz w:val="20"/>
                <w:szCs w:val="20"/>
                <w:lang w:val="sr-Cyrl-RS" w:eastAsia="sr-Cyrl-RS"/>
              </w:rPr>
              <w:t>oseća konzola za AB stub NL</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16</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D23001" w:rsidP="00591953">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591953" w:rsidRPr="00591953">
              <w:rPr>
                <w:rFonts w:ascii="Arial CYR" w:eastAsia="Times New Roman" w:hAnsi="Arial CYR" w:cs="Arial"/>
                <w:sz w:val="20"/>
                <w:szCs w:val="20"/>
                <w:lang w:val="sr-Cyrl-RS" w:eastAsia="sr-Cyrl-RS"/>
              </w:rPr>
              <w:t>oseća stezaljka</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8</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17</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D23001" w:rsidP="00591953">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Z</w:t>
            </w:r>
            <w:r w:rsidR="00591953" w:rsidRPr="00591953">
              <w:rPr>
                <w:rFonts w:ascii="Arial CYR" w:eastAsia="Times New Roman" w:hAnsi="Arial CYR" w:cs="Arial"/>
                <w:sz w:val="20"/>
                <w:szCs w:val="20"/>
                <w:lang w:val="sr-Cyrl-RS" w:eastAsia="sr-Cyrl-RS"/>
              </w:rPr>
              <w:t>atezna stezaljka</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r w:rsidR="005A6C54">
              <w:rPr>
                <w:rFonts w:ascii="Arial CYR" w:eastAsia="Times New Roman" w:hAnsi="Arial CYR" w:cs="Arial"/>
                <w:sz w:val="20"/>
                <w:szCs w:val="20"/>
                <w:lang w:val="sr-Latn-RS" w:eastAsia="sr-Cyrl-RS"/>
              </w:rPr>
              <w:t>.</w:t>
            </w:r>
            <w:r w:rsidRPr="00591953">
              <w:rPr>
                <w:rFonts w:ascii="Arial CYR" w:eastAsia="Times New Roman" w:hAnsi="Arial CYR" w:cs="Arial"/>
                <w:sz w:val="20"/>
                <w:szCs w:val="20"/>
                <w:lang w:val="sr-Cyrl-RS" w:eastAsia="sr-Cyrl-RS"/>
              </w:rPr>
              <w:t>18</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Strujna stezaljka FSS 16-35/3</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3</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85"/>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19</w:t>
            </w:r>
          </w:p>
        </w:tc>
        <w:tc>
          <w:tcPr>
            <w:tcW w:w="4360" w:type="dxa"/>
            <w:tcBorders>
              <w:top w:val="nil"/>
              <w:left w:val="nil"/>
              <w:bottom w:val="single" w:sz="4" w:space="0" w:color="auto"/>
              <w:right w:val="single" w:sz="4" w:space="0" w:color="auto"/>
            </w:tcBorders>
            <w:shd w:val="clear" w:color="auto" w:fill="auto"/>
            <w:noWrap/>
            <w:vAlign w:val="bottom"/>
            <w:hideMark/>
          </w:tcPr>
          <w:p w:rsidR="00591953" w:rsidRPr="00591953" w:rsidRDefault="00D23001" w:rsidP="00591953">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B</w:t>
            </w:r>
            <w:r w:rsidR="00591953" w:rsidRPr="00591953">
              <w:rPr>
                <w:rFonts w:ascii="Arial CYR" w:eastAsia="Times New Roman" w:hAnsi="Arial CYR" w:cs="Arial"/>
                <w:sz w:val="20"/>
                <w:szCs w:val="20"/>
                <w:lang w:val="sr-Cyrl-RS" w:eastAsia="sr-Cyrl-RS"/>
              </w:rPr>
              <w:t>eton MB25</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r w:rsidRPr="00591953">
              <w:rPr>
                <w:rFonts w:ascii="Arial CYR" w:eastAsia="Times New Roman" w:hAnsi="Arial CYR" w:cs="Arial"/>
                <w:sz w:val="20"/>
                <w:szCs w:val="20"/>
                <w:vertAlign w:val="superscript"/>
                <w:lang w:val="sr-Cyrl-RS" w:eastAsia="sr-Cyrl-RS"/>
              </w:rPr>
              <w:t>3</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8</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20</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662C50" w:rsidP="00591953">
            <w:pPr>
              <w:jc w:val="both"/>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Sit</w:t>
            </w:r>
            <w:r>
              <w:rPr>
                <w:rFonts w:ascii="Arial CYR" w:eastAsia="Times New Roman" w:hAnsi="Arial CYR" w:cs="Arial"/>
                <w:sz w:val="20"/>
                <w:szCs w:val="20"/>
                <w:lang w:val="sr-Latn-RS" w:eastAsia="sr-Cyrl-RS"/>
              </w:rPr>
              <w:t>ni</w:t>
            </w:r>
            <w:r w:rsidR="00591953" w:rsidRPr="00591953">
              <w:rPr>
                <w:rFonts w:ascii="Arial CYR" w:eastAsia="Times New Roman" w:hAnsi="Arial CYR" w:cs="Arial"/>
                <w:sz w:val="20"/>
                <w:szCs w:val="20"/>
                <w:lang w:val="sr-Cyrl-RS" w:eastAsia="sr-Cyrl-RS"/>
              </w:rPr>
              <w:t xml:space="preserve"> nepredvidjeni instalacioni radovi i materijal (kabel-papuče, zavrtnji i ostalo...)</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662C50" w:rsidRDefault="00662C50" w:rsidP="00591953">
            <w:pPr>
              <w:rPr>
                <w:rFonts w:ascii="Arial CYR" w:eastAsia="Times New Roman" w:hAnsi="Arial CYR" w:cs="Arial"/>
                <w:sz w:val="16"/>
                <w:szCs w:val="16"/>
                <w:lang w:val="sr-Latn-RS" w:eastAsia="sr-Cyrl-RS"/>
              </w:rPr>
            </w:pPr>
            <w:r>
              <w:rPr>
                <w:rFonts w:ascii="Arial CYR" w:eastAsia="Times New Roman" w:hAnsi="Arial CYR" w:cs="Arial"/>
                <w:sz w:val="16"/>
                <w:szCs w:val="16"/>
                <w:lang w:val="sr-Cyrl-RS" w:eastAsia="sr-Cyrl-RS"/>
              </w:rPr>
              <w:t>pauš</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hideMark/>
          </w:tcPr>
          <w:p w:rsidR="00591953" w:rsidRPr="00591953" w:rsidRDefault="00591953" w:rsidP="00D90F34">
            <w:pPr>
              <w:jc w:val="right"/>
              <w:rPr>
                <w:rFonts w:ascii="Arial CYR" w:eastAsia="Times New Roman" w:hAnsi="Arial CYR" w:cs="Arial"/>
                <w:b/>
                <w:bCs/>
                <w:sz w:val="20"/>
                <w:szCs w:val="20"/>
                <w:lang w:val="sr-Cyrl-RS" w:eastAsia="sr-Cyrl-RS"/>
              </w:rPr>
            </w:pPr>
            <w:r w:rsidRPr="00591953">
              <w:rPr>
                <w:rFonts w:ascii="Arial CYR" w:eastAsia="Times New Roman" w:hAnsi="Arial CYR" w:cs="Arial"/>
                <w:b/>
                <w:bCs/>
                <w:sz w:val="20"/>
                <w:szCs w:val="20"/>
                <w:lang w:val="sr-Cyrl-RS" w:eastAsia="sr-Cyrl-RS"/>
              </w:rPr>
              <w:t xml:space="preserve">Ukupno </w:t>
            </w: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b/>
                <w:bCs/>
                <w:sz w:val="20"/>
                <w:szCs w:val="20"/>
                <w:lang w:val="sr-Cyrl-RS" w:eastAsia="sr-Cyrl-RS"/>
              </w:rPr>
            </w:pP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single" w:sz="4" w:space="0" w:color="auto"/>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hideMark/>
          </w:tcPr>
          <w:p w:rsidR="00591953" w:rsidRDefault="00591953" w:rsidP="00591953">
            <w:pPr>
              <w:jc w:val="both"/>
              <w:rPr>
                <w:rFonts w:asciiTheme="minorHAnsi" w:eastAsia="Times New Roman" w:hAnsiTheme="minorHAnsi" w:cs="Arial"/>
                <w:sz w:val="20"/>
                <w:szCs w:val="20"/>
                <w:lang w:val="sr-Latn-RS" w:eastAsia="sr-Cyrl-RS"/>
              </w:rPr>
            </w:pPr>
          </w:p>
          <w:p w:rsidR="004B7201" w:rsidRDefault="004B7201" w:rsidP="00591953">
            <w:pPr>
              <w:jc w:val="both"/>
              <w:rPr>
                <w:rFonts w:asciiTheme="minorHAnsi" w:eastAsia="Times New Roman" w:hAnsiTheme="minorHAnsi" w:cs="Arial"/>
                <w:sz w:val="20"/>
                <w:szCs w:val="20"/>
                <w:lang w:val="sr-Latn-RS" w:eastAsia="sr-Cyrl-RS"/>
              </w:rPr>
            </w:pPr>
          </w:p>
          <w:p w:rsidR="004B7201" w:rsidRDefault="004B7201" w:rsidP="00591953">
            <w:pPr>
              <w:jc w:val="both"/>
              <w:rPr>
                <w:rFonts w:asciiTheme="minorHAnsi" w:eastAsia="Times New Roman" w:hAnsiTheme="minorHAnsi" w:cs="Arial"/>
                <w:sz w:val="20"/>
                <w:szCs w:val="20"/>
                <w:lang w:val="sr-Latn-RS" w:eastAsia="sr-Cyrl-RS"/>
              </w:rPr>
            </w:pPr>
          </w:p>
          <w:p w:rsidR="004B7201" w:rsidRDefault="004B7201" w:rsidP="00591953">
            <w:pPr>
              <w:jc w:val="both"/>
              <w:rPr>
                <w:rFonts w:asciiTheme="minorHAnsi" w:eastAsia="Times New Roman" w:hAnsiTheme="minorHAnsi" w:cs="Arial"/>
                <w:sz w:val="20"/>
                <w:szCs w:val="20"/>
                <w:lang w:val="sr-Latn-RS" w:eastAsia="sr-Cyrl-RS"/>
              </w:rPr>
            </w:pPr>
          </w:p>
          <w:p w:rsidR="004B7201" w:rsidRPr="004B7201" w:rsidRDefault="004B7201" w:rsidP="00591953">
            <w:pPr>
              <w:jc w:val="both"/>
              <w:rPr>
                <w:rFonts w:asciiTheme="minorHAnsi" w:eastAsia="Times New Roman" w:hAnsiTheme="minorHAnsi" w:cs="Arial"/>
                <w:sz w:val="20"/>
                <w:szCs w:val="20"/>
                <w:lang w:val="sr-Latn-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b/>
                <w:bCs/>
                <w:sz w:val="20"/>
                <w:szCs w:val="20"/>
                <w:lang w:val="sr-Cyrl-RS" w:eastAsia="sr-Cyrl-RS"/>
              </w:rPr>
            </w:pPr>
            <w:r w:rsidRPr="00591953">
              <w:rPr>
                <w:rFonts w:ascii="Arial CYR" w:eastAsia="Times New Roman" w:hAnsi="Arial CYR" w:cs="Arial"/>
                <w:b/>
                <w:bCs/>
                <w:sz w:val="20"/>
                <w:szCs w:val="20"/>
                <w:lang w:val="sr-Cyrl-RS" w:eastAsia="sr-Cyrl-RS"/>
              </w:rPr>
              <w:lastRenderedPageBreak/>
              <w:t>2</w:t>
            </w:r>
          </w:p>
        </w:tc>
        <w:tc>
          <w:tcPr>
            <w:tcW w:w="4360" w:type="dxa"/>
            <w:tcBorders>
              <w:top w:val="nil"/>
              <w:left w:val="nil"/>
              <w:bottom w:val="nil"/>
              <w:right w:val="nil"/>
            </w:tcBorders>
            <w:shd w:val="clear" w:color="auto" w:fill="auto"/>
            <w:hideMark/>
          </w:tcPr>
          <w:p w:rsidR="00591953" w:rsidRPr="00BE2224" w:rsidRDefault="00591953" w:rsidP="00591953">
            <w:pPr>
              <w:jc w:val="center"/>
              <w:rPr>
                <w:rFonts w:ascii="Arial CYR" w:eastAsia="Times New Roman" w:hAnsi="Arial CYR" w:cs="Arial"/>
                <w:b/>
                <w:bCs/>
                <w:sz w:val="20"/>
                <w:szCs w:val="20"/>
                <w:lang w:val="sr-Cyrl-RS" w:eastAsia="sr-Cyrl-RS"/>
              </w:rPr>
            </w:pPr>
            <w:r w:rsidRPr="00BE2224">
              <w:rPr>
                <w:rFonts w:ascii="Arial CYR" w:eastAsia="Times New Roman" w:hAnsi="Arial CYR" w:cs="Arial"/>
                <w:b/>
                <w:bCs/>
                <w:sz w:val="20"/>
                <w:szCs w:val="20"/>
                <w:lang w:val="sr-Cyrl-RS" w:eastAsia="sr-Cyrl-RS"/>
              </w:rPr>
              <w:t>Radovi na izgradnji JO</w:t>
            </w: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591953">
        <w:trPr>
          <w:trHeight w:val="28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lang w:val="sr-Cyrl-RS" w:eastAsia="sr-Cyrl-RS"/>
              </w:rPr>
            </w:pPr>
          </w:p>
        </w:tc>
        <w:tc>
          <w:tcPr>
            <w:tcW w:w="4360"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r w:rsidR="00591953" w:rsidRPr="00591953" w:rsidTr="004B7201">
        <w:trPr>
          <w:trHeight w:val="796"/>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Geometarsko obeležavanje i iskolačavanje trase i položaja  stubova. Obraćun po stubnom mestu sa izdavanjem pro</w:t>
            </w:r>
            <w:r w:rsidR="00D23001">
              <w:rPr>
                <w:rFonts w:ascii="Arial CYR" w:eastAsia="Times New Roman" w:hAnsi="Arial CYR" w:cs="Arial"/>
                <w:sz w:val="20"/>
                <w:szCs w:val="20"/>
                <w:lang w:val="sr-Cyrl-RS" w:eastAsia="sr-Cyrl-RS"/>
              </w:rPr>
              <w:t>tokola o izvršenom obeležavanju</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D23001" w:rsidP="00591953">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Demontaža postojeće svetiljke</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1138"/>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3</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Podizanje i ugradnja linijskog arm. betonskog stuba tipa NL 9m, zajedno sa iskopom odgovarajuće rupe za temelj, nabijanjem materijala oko stuba, prema priloženim crtežima, nalazima na terenu i ins</w:t>
            </w:r>
            <w:r w:rsidR="00D23001">
              <w:rPr>
                <w:rFonts w:ascii="Arial CYR" w:eastAsia="Times New Roman" w:hAnsi="Arial CYR" w:cs="Arial"/>
                <w:sz w:val="20"/>
                <w:szCs w:val="20"/>
                <w:lang w:val="sr-Cyrl-RS" w:eastAsia="sr-Cyrl-RS"/>
              </w:rPr>
              <w:t>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3</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139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4</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Podizanje i ugradnja ugaonog arm. betonskog stuba tipa UN 9m-30, zajedno sa iskopom odgovarajuće rupe za temelj, izradom temelja, nabijanjem materijala oko stuba, prema priloženim crtežima, nalazima na terenu i ins</w:t>
            </w:r>
            <w:r w:rsidR="00D23001">
              <w:rPr>
                <w:rFonts w:ascii="Arial CYR" w:eastAsia="Times New Roman" w:hAnsi="Arial CYR" w:cs="Arial"/>
                <w:sz w:val="20"/>
                <w:szCs w:val="20"/>
                <w:lang w:val="sr-Cyrl-RS" w:eastAsia="sr-Cyrl-RS"/>
              </w:rPr>
              <w:t>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1118"/>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5</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Montaža svetiljke OPALO, zajedno sa sijalicom HPS-T 70W i odgovarajućim nosačem, zajedno sa povezivanjem svetiljke provodnicima PP00 2x1,5mm2, pomoću strujnih stezaljki. Sve komplet, obračun po komadu </w:t>
            </w:r>
            <w:r w:rsidR="00D23001">
              <w:rPr>
                <w:rFonts w:ascii="Arial CYR" w:eastAsia="Times New Roman" w:hAnsi="Arial CYR" w:cs="Arial"/>
                <w:sz w:val="20"/>
                <w:szCs w:val="20"/>
                <w:lang w:val="sr-Cyrl-RS" w:eastAsia="sr-Cyrl-RS"/>
              </w:rPr>
              <w:t>montirane i povezane svetiljke</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765"/>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6</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Postavljanje kabla u kablovski rov, zajedno sa iskopom, zatrpavanjem rova i dovođenjem raskopa</w:t>
            </w:r>
            <w:r w:rsidR="00D23001">
              <w:rPr>
                <w:rFonts w:ascii="Arial CYR" w:eastAsia="Times New Roman" w:hAnsi="Arial CYR" w:cs="Arial"/>
                <w:sz w:val="20"/>
                <w:szCs w:val="20"/>
                <w:lang w:val="sr-Cyrl-RS" w:eastAsia="sr-Cyrl-RS"/>
              </w:rPr>
              <w:t>nih površina u prvobitno stanje</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120</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728"/>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2,7</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Postavljanje kabla po stubu nadzemne NN mreže, zajedno sa svim potrebnim materijalom za učvršćenje i meha</w:t>
            </w:r>
            <w:r w:rsidR="00D23001">
              <w:rPr>
                <w:rFonts w:ascii="Arial CYR" w:eastAsia="Times New Roman" w:hAnsi="Arial CYR" w:cs="Arial"/>
                <w:sz w:val="20"/>
                <w:szCs w:val="20"/>
                <w:lang w:val="sr-Cyrl-RS" w:eastAsia="sr-Cyrl-RS"/>
              </w:rPr>
              <w:t>ničkom zaštitom do 2m iznad tla</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10</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8</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Montaža noseće </w:t>
            </w:r>
            <w:r w:rsidR="00D23001">
              <w:rPr>
                <w:rFonts w:ascii="Arial CYR" w:eastAsia="Times New Roman" w:hAnsi="Arial CYR" w:cs="Arial"/>
                <w:sz w:val="20"/>
                <w:szCs w:val="20"/>
                <w:lang w:val="sr-Cyrl-RS" w:eastAsia="sr-Cyrl-RS"/>
              </w:rPr>
              <w:t>konzole za AB stub NL</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3</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9</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Monta</w:t>
            </w:r>
            <w:r w:rsidR="00D23001">
              <w:rPr>
                <w:rFonts w:ascii="Arial CYR" w:eastAsia="Times New Roman" w:hAnsi="Arial CYR" w:cs="Arial"/>
                <w:sz w:val="20"/>
                <w:szCs w:val="20"/>
                <w:lang w:val="sr-Cyrl-RS" w:eastAsia="sr-Cyrl-RS"/>
              </w:rPr>
              <w:t>ža noseće konzole za AB stub UN</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A6C54" w:rsidRDefault="005A6C54" w:rsidP="00591953">
            <w:pPr>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1</w:t>
            </w:r>
            <w:r>
              <w:rPr>
                <w:rFonts w:ascii="Arial CYR" w:eastAsia="Times New Roman" w:hAnsi="Arial CYR" w:cs="Arial"/>
                <w:sz w:val="20"/>
                <w:szCs w:val="20"/>
                <w:lang w:val="sr-Cyrl-RS" w:eastAsia="sr-Cyrl-RS"/>
              </w:rPr>
              <w:t>0</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D23001" w:rsidP="00591953">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Montaža univerzalne Al konzole</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11</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Montaža noseće stez</w:t>
            </w:r>
            <w:r w:rsidR="00D23001">
              <w:rPr>
                <w:rFonts w:ascii="Arial CYR" w:eastAsia="Times New Roman" w:hAnsi="Arial CYR" w:cs="Arial"/>
                <w:sz w:val="20"/>
                <w:szCs w:val="20"/>
                <w:lang w:val="sr-Cyrl-RS" w:eastAsia="sr-Cyrl-RS"/>
              </w:rPr>
              <w:t>aljke na univerzalnu Al konzolu</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8</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12</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Montaža zatezne stezaljke na univerzalnu Al ko</w:t>
            </w:r>
            <w:r w:rsidR="00D23001">
              <w:rPr>
                <w:rFonts w:ascii="Arial CYR" w:eastAsia="Times New Roman" w:hAnsi="Arial CYR" w:cs="Arial"/>
                <w:sz w:val="20"/>
                <w:szCs w:val="20"/>
                <w:lang w:val="sr-Cyrl-RS" w:eastAsia="sr-Cyrl-RS"/>
              </w:rPr>
              <w:t>nzolu</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19</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85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13</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Postavljanje samonosivog snopa X00/O A 4x16mm2 na montiranu opremu za njegovo prihvatanje. Sve k</w:t>
            </w:r>
            <w:r w:rsidR="00D23001">
              <w:rPr>
                <w:rFonts w:ascii="Arial CYR" w:eastAsia="Times New Roman" w:hAnsi="Arial CYR" w:cs="Arial"/>
                <w:sz w:val="20"/>
                <w:szCs w:val="20"/>
                <w:lang w:val="sr-Cyrl-RS" w:eastAsia="sr-Cyrl-RS"/>
              </w:rPr>
              <w:t>omplet,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1180</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792"/>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14</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Postavljanje tipskog razvodnog ormana javnog osvetljenja, zajedno sa betonskim postoljem, i ostalim potrenbim </w:t>
            </w:r>
            <w:r w:rsidR="00D23001">
              <w:rPr>
                <w:rFonts w:ascii="Arial CYR" w:eastAsia="Times New Roman" w:hAnsi="Arial CYR" w:cs="Arial"/>
                <w:sz w:val="20"/>
                <w:szCs w:val="20"/>
                <w:lang w:val="sr-Cyrl-RS" w:eastAsia="sr-Cyrl-RS"/>
              </w:rPr>
              <w:t>radovima na povezivanju kablova</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15</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Izrada struje veze</w:t>
            </w:r>
            <w:r w:rsidR="00D23001">
              <w:rPr>
                <w:rFonts w:ascii="Arial CYR" w:eastAsia="Times New Roman" w:hAnsi="Arial CYR" w:cs="Arial"/>
                <w:sz w:val="20"/>
                <w:szCs w:val="20"/>
                <w:lang w:val="sr-Cyrl-RS" w:eastAsia="sr-Cyrl-RS"/>
              </w:rPr>
              <w:t xml:space="preserve"> spojnom čaurom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4</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883"/>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sidR="00591953" w:rsidRPr="00591953">
              <w:rPr>
                <w:rFonts w:ascii="Arial CYR" w:eastAsia="Times New Roman" w:hAnsi="Arial CYR" w:cs="Arial"/>
                <w:sz w:val="20"/>
                <w:szCs w:val="20"/>
                <w:lang w:val="sr-Cyrl-RS" w:eastAsia="sr-Cyrl-RS"/>
              </w:rPr>
              <w:t>16</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Izrada strujne veze stezaljkom FIDOS Al provodnika iz SKS-a i provodnika PP00 2x1,5mm2 za napajanje svetiljke, i za račvanje trase kabla. Obračun </w:t>
            </w:r>
            <w:r w:rsidR="00D23001">
              <w:rPr>
                <w:rFonts w:ascii="Arial CYR" w:eastAsia="Times New Roman" w:hAnsi="Arial CYR" w:cs="Arial"/>
                <w:sz w:val="20"/>
                <w:szCs w:val="20"/>
                <w:lang w:val="sr-Cyrl-RS" w:eastAsia="sr-Cyrl-RS"/>
              </w:rPr>
              <w:t>po komadu ugradjene FIDOS kleme</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46</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17</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Montaž</w:t>
            </w:r>
            <w:r w:rsidR="00D23001">
              <w:rPr>
                <w:rFonts w:ascii="Arial CYR" w:eastAsia="Times New Roman" w:hAnsi="Arial CYR" w:cs="Arial"/>
                <w:sz w:val="20"/>
                <w:szCs w:val="20"/>
                <w:lang w:val="sr-Cyrl-RS" w:eastAsia="sr-Cyrl-RS"/>
              </w:rPr>
              <w:t>a završne izolacione kape 16/25</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12</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40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18</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Čišćenje gradilišta, odvoz viška zemlje i šuta na deponiju na teritoriji </w:t>
            </w:r>
            <w:r w:rsidR="00D23001">
              <w:rPr>
                <w:rFonts w:ascii="Arial CYR" w:eastAsia="Times New Roman" w:hAnsi="Arial CYR" w:cs="Arial"/>
                <w:sz w:val="20"/>
                <w:szCs w:val="20"/>
                <w:lang w:val="sr-Latn-RS" w:eastAsia="sr-Cyrl-RS"/>
              </w:rPr>
              <w:t>g</w:t>
            </w:r>
            <w:r w:rsidR="00D23001">
              <w:rPr>
                <w:rFonts w:ascii="Arial CYR" w:eastAsia="Times New Roman" w:hAnsi="Arial CYR" w:cs="Arial"/>
                <w:sz w:val="20"/>
                <w:szCs w:val="20"/>
                <w:lang w:val="sr-Cyrl-RS" w:eastAsia="sr-Cyrl-RS"/>
              </w:rPr>
              <w:t>rada, a koju odredi Investitor</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pauš</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102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lastRenderedPageBreak/>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19</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Snimanje trase i stubova javnog osvetljenja sa izradom protokola izvedenog stanj</w:t>
            </w:r>
            <w:r w:rsidR="00D23001">
              <w:rPr>
                <w:rFonts w:ascii="Arial CYR" w:eastAsia="Times New Roman" w:hAnsi="Arial CYR" w:cs="Arial"/>
                <w:sz w:val="20"/>
                <w:szCs w:val="20"/>
                <w:lang w:val="sr-Cyrl-RS" w:eastAsia="sr-Cyrl-RS"/>
              </w:rPr>
              <w:t>a i pribavljanju potvrde o izvr</w:t>
            </w:r>
            <w:r w:rsidR="00D23001">
              <w:rPr>
                <w:rFonts w:ascii="Arial CYR" w:eastAsia="Times New Roman" w:hAnsi="Arial CYR" w:cs="Arial"/>
                <w:sz w:val="20"/>
                <w:szCs w:val="20"/>
                <w:lang w:val="sr-Latn-RS" w:eastAsia="sr-Cyrl-RS"/>
              </w:rPr>
              <w:t>š</w:t>
            </w:r>
            <w:r w:rsidRPr="00591953">
              <w:rPr>
                <w:rFonts w:ascii="Arial CYR" w:eastAsia="Times New Roman" w:hAnsi="Arial CYR" w:cs="Arial"/>
                <w:sz w:val="20"/>
                <w:szCs w:val="20"/>
                <w:lang w:val="sr-Cyrl-RS" w:eastAsia="sr-Cyrl-RS"/>
              </w:rPr>
              <w:t>enom snimanju od stra</w:t>
            </w:r>
            <w:r w:rsidR="00D23001">
              <w:rPr>
                <w:rFonts w:ascii="Arial CYR" w:eastAsia="Times New Roman" w:hAnsi="Arial CYR" w:cs="Arial"/>
                <w:sz w:val="20"/>
                <w:szCs w:val="20"/>
                <w:lang w:val="sr-Cyrl-RS" w:eastAsia="sr-Cyrl-RS"/>
              </w:rPr>
              <w:t>ne RGZ.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1150</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20</w:t>
            </w:r>
          </w:p>
        </w:tc>
        <w:tc>
          <w:tcPr>
            <w:tcW w:w="4360" w:type="dxa"/>
            <w:tcBorders>
              <w:top w:val="nil"/>
              <w:left w:val="nil"/>
              <w:bottom w:val="single" w:sz="4" w:space="0" w:color="auto"/>
              <w:right w:val="single" w:sz="4" w:space="0" w:color="auto"/>
            </w:tcBorders>
            <w:shd w:val="clear" w:color="auto" w:fill="auto"/>
            <w:hideMark/>
          </w:tcPr>
          <w:p w:rsidR="00591953" w:rsidRPr="00591953" w:rsidRDefault="00591953" w:rsidP="00591953">
            <w:pPr>
              <w:jc w:val="both"/>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Radovi na raščišćavanju trase: seča grana, šiblja i sl.</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pauš</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21</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Troškovi ukopčanja i iskopčanja od strane nadležne Elektr</w:t>
            </w:r>
            <w:r w:rsidR="00D23001">
              <w:rPr>
                <w:rFonts w:ascii="Arial CYR" w:eastAsia="Times New Roman" w:hAnsi="Arial CYR" w:cs="Arial"/>
                <w:sz w:val="20"/>
                <w:szCs w:val="20"/>
                <w:lang w:val="sr-Cyrl-RS" w:eastAsia="sr-Cyrl-RS"/>
              </w:rPr>
              <w:t>odistribucije (po cenovniku ED)</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1020"/>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22</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Orezivanje rastinja na mestima ugradnje betonskih stubova. komplet sa odnošenjem gr</w:t>
            </w:r>
            <w:r w:rsidR="00D23001">
              <w:rPr>
                <w:rFonts w:ascii="Arial CYR" w:eastAsia="Times New Roman" w:hAnsi="Arial CYR" w:cs="Arial"/>
                <w:sz w:val="20"/>
                <w:szCs w:val="20"/>
                <w:lang w:val="sr-Cyrl-RS" w:eastAsia="sr-Cyrl-RS"/>
              </w:rPr>
              <w:t xml:space="preserve">anja na deponiju na teritoriji </w:t>
            </w:r>
            <w:r w:rsidR="00D23001">
              <w:rPr>
                <w:rFonts w:ascii="Arial CYR" w:eastAsia="Times New Roman" w:hAnsi="Arial CYR" w:cs="Arial"/>
                <w:sz w:val="20"/>
                <w:szCs w:val="20"/>
                <w:lang w:val="sr-Latn-RS" w:eastAsia="sr-Cyrl-RS"/>
              </w:rPr>
              <w:t>g</w:t>
            </w:r>
            <w:r w:rsidR="00D23001">
              <w:rPr>
                <w:rFonts w:ascii="Arial CYR" w:eastAsia="Times New Roman" w:hAnsi="Arial CYR" w:cs="Arial"/>
                <w:sz w:val="20"/>
                <w:szCs w:val="20"/>
                <w:lang w:val="sr-Cyrl-RS" w:eastAsia="sr-Cyrl-RS"/>
              </w:rPr>
              <w:t>rada. Obračun po stubnom mestu</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513"/>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23</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 xml:space="preserve">Razbijanje betonskih ili asfaltnih površina, sa odvozom šuta </w:t>
            </w:r>
            <w:r w:rsidR="00D23001">
              <w:rPr>
                <w:rFonts w:ascii="Arial CYR" w:eastAsia="Times New Roman" w:hAnsi="Arial CYR" w:cs="Arial"/>
                <w:sz w:val="20"/>
                <w:szCs w:val="20"/>
                <w:lang w:val="sr-Cyrl-RS" w:eastAsia="sr-Cyrl-RS"/>
              </w:rPr>
              <w:t xml:space="preserve">na deponiju </w:t>
            </w:r>
            <w:r w:rsidR="00D23001">
              <w:rPr>
                <w:rFonts w:ascii="Arial CYR" w:eastAsia="Times New Roman" w:hAnsi="Arial CYR" w:cs="Arial"/>
                <w:sz w:val="20"/>
                <w:szCs w:val="20"/>
                <w:lang w:val="sr-Latn-RS" w:eastAsia="sr-Cyrl-RS"/>
              </w:rPr>
              <w:t>g</w:t>
            </w:r>
            <w:r w:rsidR="00D23001">
              <w:rPr>
                <w:rFonts w:ascii="Arial CYR" w:eastAsia="Times New Roman" w:hAnsi="Arial CYR" w:cs="Arial"/>
                <w:sz w:val="20"/>
                <w:szCs w:val="20"/>
                <w:lang w:val="sr-Cyrl-RS" w:eastAsia="sr-Cyrl-RS"/>
              </w:rPr>
              <w:t>rada. Obračun p</w:t>
            </w:r>
            <w:r w:rsidR="00D23001">
              <w:rPr>
                <w:rFonts w:ascii="Arial CYR" w:eastAsia="Times New Roman" w:hAnsi="Arial CYR" w:cs="Arial"/>
                <w:sz w:val="20"/>
                <w:szCs w:val="20"/>
                <w:lang w:val="sr-Latn-RS" w:eastAsia="sr-Cyrl-RS"/>
              </w:rPr>
              <w:t>o</w:t>
            </w:r>
            <w:r w:rsidR="00D23001">
              <w:rPr>
                <w:rFonts w:ascii="Arial CYR" w:eastAsia="Times New Roman" w:hAnsi="Arial CYR" w:cs="Arial"/>
                <w:sz w:val="20"/>
                <w:szCs w:val="20"/>
                <w:lang w:val="sr-Cyrl-RS" w:eastAsia="sr-Cyrl-RS"/>
              </w:rPr>
              <w:t xml:space="preserve"> m2</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m2</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2</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846"/>
        </w:trPr>
        <w:tc>
          <w:tcPr>
            <w:tcW w:w="839" w:type="dxa"/>
            <w:tcBorders>
              <w:top w:val="single" w:sz="4" w:space="0" w:color="auto"/>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24</w:t>
            </w:r>
          </w:p>
        </w:tc>
        <w:tc>
          <w:tcPr>
            <w:tcW w:w="4360" w:type="dxa"/>
            <w:tcBorders>
              <w:top w:val="single" w:sz="4" w:space="0" w:color="auto"/>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Izrada prolaza napojnog kabla ispod magistralnog puta, za provlačenje napojnog kabla PP00-A 4x16mm2. U cenu je uračunato podbušivanje, i ugradjivanje za</w:t>
            </w:r>
            <w:r w:rsidR="00D23001">
              <w:rPr>
                <w:rFonts w:ascii="Arial CYR" w:eastAsia="Times New Roman" w:hAnsi="Arial CYR" w:cs="Arial"/>
                <w:sz w:val="20"/>
                <w:szCs w:val="20"/>
                <w:lang w:val="sr-Cyrl-RS" w:eastAsia="sr-Cyrl-RS"/>
              </w:rPr>
              <w:t>štitne PVC cevi za prolaz kabla</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25</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Izra</w:t>
            </w:r>
            <w:r w:rsidR="00D23001">
              <w:rPr>
                <w:rFonts w:ascii="Arial CYR" w:eastAsia="Times New Roman" w:hAnsi="Arial CYR" w:cs="Arial"/>
                <w:sz w:val="20"/>
                <w:szCs w:val="20"/>
                <w:lang w:val="sr-Cyrl-RS" w:eastAsia="sr-Cyrl-RS"/>
              </w:rPr>
              <w:t>da elaborata za tehnički prijem</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26</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D23001" w:rsidP="00591953">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Izrada elektrotehničkih atesta</w:t>
            </w:r>
          </w:p>
        </w:tc>
        <w:tc>
          <w:tcPr>
            <w:tcW w:w="86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27</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Interni tehničk</w:t>
            </w:r>
            <w:r w:rsidR="00D23001">
              <w:rPr>
                <w:rFonts w:ascii="Arial CYR" w:eastAsia="Times New Roman" w:hAnsi="Arial CYR" w:cs="Arial"/>
                <w:sz w:val="20"/>
                <w:szCs w:val="20"/>
                <w:lang w:val="sr-Cyrl-RS" w:eastAsia="sr-Cyrl-RS"/>
              </w:rPr>
              <w:t>i prijem od strane distribucije</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4B7201">
        <w:trPr>
          <w:trHeight w:val="247"/>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sidR="00591953" w:rsidRPr="00591953">
              <w:rPr>
                <w:rFonts w:ascii="Arial CYR" w:eastAsia="Times New Roman" w:hAnsi="Arial CYR" w:cs="Arial"/>
                <w:sz w:val="20"/>
                <w:szCs w:val="20"/>
                <w:lang w:val="sr-Cyrl-RS" w:eastAsia="sr-Cyrl-RS"/>
              </w:rPr>
              <w:t>28</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Tehnički prijem od st</w:t>
            </w:r>
            <w:r w:rsidR="00D23001">
              <w:rPr>
                <w:rFonts w:ascii="Arial CYR" w:eastAsia="Times New Roman" w:hAnsi="Arial CYR" w:cs="Arial"/>
                <w:sz w:val="20"/>
                <w:szCs w:val="20"/>
                <w:lang w:val="sr-Cyrl-RS" w:eastAsia="sr-Cyrl-RS"/>
              </w:rPr>
              <w:t>rane ovlačšćene organizacije</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510"/>
        </w:trPr>
        <w:tc>
          <w:tcPr>
            <w:tcW w:w="839" w:type="dxa"/>
            <w:tcBorders>
              <w:top w:val="nil"/>
              <w:left w:val="single" w:sz="4" w:space="0" w:color="auto"/>
              <w:bottom w:val="single" w:sz="4" w:space="0" w:color="auto"/>
              <w:right w:val="single" w:sz="4" w:space="0" w:color="auto"/>
            </w:tcBorders>
            <w:shd w:val="clear" w:color="auto" w:fill="auto"/>
            <w:noWrap/>
            <w:hideMark/>
          </w:tcPr>
          <w:p w:rsidR="00591953" w:rsidRPr="00591953" w:rsidRDefault="005A6C54" w:rsidP="00591953">
            <w:pPr>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591953" w:rsidRPr="00591953">
              <w:rPr>
                <w:rFonts w:ascii="Arial CYR" w:eastAsia="Times New Roman" w:hAnsi="Arial CYR" w:cs="Arial"/>
                <w:sz w:val="20"/>
                <w:szCs w:val="20"/>
                <w:lang w:val="sr-Cyrl-RS" w:eastAsia="sr-Cyrl-RS"/>
              </w:rPr>
              <w:t>29</w:t>
            </w:r>
          </w:p>
        </w:tc>
        <w:tc>
          <w:tcPr>
            <w:tcW w:w="4360" w:type="dxa"/>
            <w:tcBorders>
              <w:top w:val="nil"/>
              <w:left w:val="nil"/>
              <w:bottom w:val="single" w:sz="4" w:space="0" w:color="auto"/>
              <w:right w:val="single" w:sz="4" w:space="0" w:color="auto"/>
            </w:tcBorders>
            <w:shd w:val="clear" w:color="auto" w:fill="auto"/>
            <w:hideMark/>
          </w:tcPr>
          <w:p w:rsidR="00591953" w:rsidRPr="00D23001" w:rsidRDefault="00591953" w:rsidP="00591953">
            <w:pPr>
              <w:jc w:val="both"/>
              <w:rPr>
                <w:rFonts w:ascii="Arial CYR" w:eastAsia="Times New Roman" w:hAnsi="Arial CYR" w:cs="Arial"/>
                <w:sz w:val="20"/>
                <w:szCs w:val="20"/>
                <w:lang w:val="sr-Latn-RS" w:eastAsia="sr-Cyrl-RS"/>
              </w:rPr>
            </w:pPr>
            <w:r w:rsidRPr="00591953">
              <w:rPr>
                <w:rFonts w:ascii="Arial CYR" w:eastAsia="Times New Roman" w:hAnsi="Arial CYR" w:cs="Arial"/>
                <w:sz w:val="20"/>
                <w:szCs w:val="20"/>
                <w:lang w:val="sr-Cyrl-RS" w:eastAsia="sr-Cyrl-RS"/>
              </w:rPr>
              <w:t>Pripremno završni radovi</w:t>
            </w:r>
            <w:r w:rsidR="00D23001">
              <w:rPr>
                <w:rFonts w:ascii="Arial CYR" w:eastAsia="Times New Roman" w:hAnsi="Arial CYR" w:cs="Arial"/>
                <w:sz w:val="20"/>
                <w:szCs w:val="20"/>
                <w:lang w:val="sr-Cyrl-RS" w:eastAsia="sr-Cyrl-RS"/>
              </w:rPr>
              <w:t>, probni rad i predaja objekta</w:t>
            </w:r>
          </w:p>
        </w:tc>
        <w:tc>
          <w:tcPr>
            <w:tcW w:w="866" w:type="dxa"/>
            <w:tcBorders>
              <w:top w:val="nil"/>
              <w:left w:val="nil"/>
              <w:bottom w:val="single" w:sz="4" w:space="0" w:color="auto"/>
              <w:right w:val="single" w:sz="4" w:space="0" w:color="auto"/>
            </w:tcBorders>
            <w:shd w:val="clear" w:color="auto" w:fill="auto"/>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kom</w:t>
            </w:r>
          </w:p>
        </w:tc>
        <w:tc>
          <w:tcPr>
            <w:tcW w:w="1256"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1</w:t>
            </w:r>
          </w:p>
        </w:tc>
        <w:tc>
          <w:tcPr>
            <w:tcW w:w="1022"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04" w:type="dxa"/>
            <w:tcBorders>
              <w:top w:val="nil"/>
              <w:left w:val="nil"/>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25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591953" w:rsidRPr="00591953" w:rsidRDefault="00591953" w:rsidP="00D90F34">
            <w:pPr>
              <w:jc w:val="right"/>
              <w:rPr>
                <w:rFonts w:ascii="Arial CYR" w:eastAsia="Times New Roman" w:hAnsi="Arial CYR" w:cs="Arial"/>
                <w:b/>
                <w:bCs/>
                <w:sz w:val="20"/>
                <w:szCs w:val="20"/>
                <w:lang w:val="sr-Cyrl-RS" w:eastAsia="sr-Cyrl-RS"/>
              </w:rPr>
            </w:pPr>
            <w:r w:rsidRPr="00591953">
              <w:rPr>
                <w:rFonts w:ascii="Arial CYR" w:eastAsia="Times New Roman" w:hAnsi="Arial CYR" w:cs="Arial"/>
                <w:b/>
                <w:bCs/>
                <w:sz w:val="20"/>
                <w:szCs w:val="20"/>
                <w:lang w:val="sr-Cyrl-RS" w:eastAsia="sr-Cyrl-RS"/>
              </w:rPr>
              <w:t xml:space="preserve">Ukupno </w:t>
            </w: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953" w:rsidRPr="00591953" w:rsidRDefault="00591953" w:rsidP="00591953">
            <w:pPr>
              <w:rPr>
                <w:rFonts w:ascii="Arial CYR" w:eastAsia="Times New Roman" w:hAnsi="Arial CYR" w:cs="Arial"/>
                <w:b/>
                <w:bCs/>
                <w:sz w:val="20"/>
                <w:szCs w:val="20"/>
                <w:lang w:val="sr-Cyrl-RS" w:eastAsia="sr-Cyrl-RS"/>
              </w:rPr>
            </w:pPr>
          </w:p>
        </w:tc>
      </w:tr>
      <w:tr w:rsidR="00591953" w:rsidRPr="00591953" w:rsidTr="00591953">
        <w:trPr>
          <w:trHeight w:val="270"/>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591953" w:rsidRDefault="00591953" w:rsidP="00591953">
            <w:pPr>
              <w:rPr>
                <w:rFonts w:ascii="Arial CYR" w:eastAsia="Times New Roman" w:hAnsi="Arial CYR" w:cs="Arial"/>
                <w:sz w:val="20"/>
                <w:szCs w:val="20"/>
                <w:lang w:val="en-US" w:eastAsia="sr-Cyrl-RS"/>
              </w:rPr>
            </w:pPr>
          </w:p>
          <w:p w:rsidR="004B7201" w:rsidRDefault="004B7201" w:rsidP="00591953">
            <w:pPr>
              <w:rPr>
                <w:rFonts w:ascii="Arial CYR" w:eastAsia="Times New Roman" w:hAnsi="Arial CYR" w:cs="Arial"/>
                <w:sz w:val="20"/>
                <w:szCs w:val="20"/>
                <w:lang w:val="en-US" w:eastAsia="sr-Cyrl-RS"/>
              </w:rPr>
            </w:pPr>
          </w:p>
          <w:p w:rsidR="004B7201" w:rsidRDefault="004B7201" w:rsidP="00591953">
            <w:pPr>
              <w:rPr>
                <w:rFonts w:ascii="Arial CYR" w:eastAsia="Times New Roman" w:hAnsi="Arial CYR" w:cs="Arial"/>
                <w:sz w:val="20"/>
                <w:szCs w:val="20"/>
                <w:lang w:val="en-US" w:eastAsia="sr-Cyrl-RS"/>
              </w:rPr>
            </w:pPr>
          </w:p>
          <w:p w:rsidR="004B7201" w:rsidRPr="004B7201" w:rsidRDefault="004B7201" w:rsidP="00591953">
            <w:pPr>
              <w:rPr>
                <w:rFonts w:ascii="Arial CYR" w:eastAsia="Times New Roman" w:hAnsi="Arial CYR" w:cs="Arial"/>
                <w:sz w:val="20"/>
                <w:szCs w:val="20"/>
                <w:lang w:val="en-U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single" w:sz="4" w:space="0" w:color="auto"/>
              <w:left w:val="nil"/>
              <w:bottom w:val="nil"/>
              <w:right w:val="nil"/>
            </w:tcBorders>
            <w:shd w:val="clear" w:color="auto" w:fill="auto"/>
            <w:noWrap/>
            <w:vAlign w:val="bottom"/>
            <w:hideMark/>
          </w:tcPr>
          <w:p w:rsidR="00591953" w:rsidRDefault="00591953" w:rsidP="00591953">
            <w:pPr>
              <w:rPr>
                <w:rFonts w:ascii="Arial CYR" w:eastAsia="Times New Roman" w:hAnsi="Arial CYR" w:cs="Arial"/>
                <w:sz w:val="20"/>
                <w:szCs w:val="20"/>
                <w:lang w:val="en-US" w:eastAsia="sr-Cyrl-RS"/>
              </w:rPr>
            </w:pPr>
          </w:p>
          <w:p w:rsidR="00693599" w:rsidRPr="00591953" w:rsidRDefault="00693599" w:rsidP="00591953">
            <w:pPr>
              <w:rPr>
                <w:rFonts w:ascii="Arial CYR" w:eastAsia="Times New Roman" w:hAnsi="Arial CYR" w:cs="Arial"/>
                <w:sz w:val="20"/>
                <w:szCs w:val="20"/>
                <w:lang w:val="en-US" w:eastAsia="sr-Cyrl-RS"/>
              </w:rPr>
            </w:pPr>
          </w:p>
        </w:tc>
      </w:tr>
      <w:tr w:rsidR="00591953" w:rsidRPr="00591953" w:rsidTr="00591953">
        <w:trPr>
          <w:trHeight w:val="375"/>
        </w:trPr>
        <w:tc>
          <w:tcPr>
            <w:tcW w:w="839" w:type="dxa"/>
            <w:tcBorders>
              <w:top w:val="double" w:sz="6" w:space="0" w:color="auto"/>
              <w:left w:val="double" w:sz="6" w:space="0" w:color="auto"/>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8708" w:type="dxa"/>
            <w:gridSpan w:val="5"/>
            <w:tcBorders>
              <w:top w:val="double" w:sz="6" w:space="0" w:color="auto"/>
              <w:left w:val="nil"/>
              <w:bottom w:val="nil"/>
              <w:right w:val="double" w:sz="6" w:space="0" w:color="000000"/>
            </w:tcBorders>
            <w:shd w:val="clear" w:color="auto" w:fill="auto"/>
            <w:noWrap/>
            <w:vAlign w:val="bottom"/>
            <w:hideMark/>
          </w:tcPr>
          <w:p w:rsidR="00591953" w:rsidRPr="00591953" w:rsidRDefault="00591953" w:rsidP="00591953">
            <w:pPr>
              <w:rPr>
                <w:rFonts w:ascii="Arial CYR" w:eastAsia="Times New Roman" w:hAnsi="Arial CYR" w:cs="Arial"/>
                <w:b/>
                <w:bCs/>
                <w:sz w:val="28"/>
                <w:szCs w:val="28"/>
                <w:lang w:val="sr-Cyrl-RS" w:eastAsia="sr-Cyrl-RS"/>
              </w:rPr>
            </w:pPr>
            <w:r w:rsidRPr="00591953">
              <w:rPr>
                <w:rFonts w:ascii="Arial CYR" w:eastAsia="Times New Roman" w:hAnsi="Arial CYR" w:cs="Arial"/>
                <w:b/>
                <w:bCs/>
                <w:sz w:val="28"/>
                <w:szCs w:val="28"/>
                <w:lang w:val="sr-Cyrl-RS" w:eastAsia="sr-Cyrl-RS"/>
              </w:rPr>
              <w:t>REKAPITULACIJA</w:t>
            </w:r>
          </w:p>
        </w:tc>
      </w:tr>
      <w:tr w:rsidR="00591953" w:rsidRPr="00591953" w:rsidTr="00591953">
        <w:trPr>
          <w:trHeight w:val="255"/>
        </w:trPr>
        <w:tc>
          <w:tcPr>
            <w:tcW w:w="839" w:type="dxa"/>
            <w:tcBorders>
              <w:top w:val="nil"/>
              <w:left w:val="double" w:sz="6" w:space="0" w:color="auto"/>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4360"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double" w:sz="6" w:space="0" w:color="auto"/>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r>
      <w:tr w:rsidR="00591953" w:rsidRPr="00591953" w:rsidTr="00591953">
        <w:trPr>
          <w:trHeight w:val="300"/>
        </w:trPr>
        <w:tc>
          <w:tcPr>
            <w:tcW w:w="839" w:type="dxa"/>
            <w:tcBorders>
              <w:top w:val="single" w:sz="4" w:space="0" w:color="auto"/>
              <w:left w:val="double" w:sz="6" w:space="0" w:color="auto"/>
              <w:bottom w:val="single" w:sz="4" w:space="0" w:color="auto"/>
              <w:right w:val="nil"/>
            </w:tcBorders>
            <w:shd w:val="clear" w:color="auto" w:fill="auto"/>
            <w:hideMark/>
          </w:tcPr>
          <w:p w:rsidR="00591953" w:rsidRPr="00591953" w:rsidRDefault="00591953" w:rsidP="00591953">
            <w:pPr>
              <w:jc w:val="cente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1</w:t>
            </w:r>
          </w:p>
        </w:tc>
        <w:tc>
          <w:tcPr>
            <w:tcW w:w="6482" w:type="dxa"/>
            <w:gridSpan w:val="3"/>
            <w:tcBorders>
              <w:top w:val="single" w:sz="4" w:space="0" w:color="auto"/>
              <w:left w:val="nil"/>
              <w:bottom w:val="single" w:sz="4" w:space="0" w:color="auto"/>
              <w:right w:val="nil"/>
            </w:tcBorders>
            <w:shd w:val="clear" w:color="auto" w:fill="auto"/>
            <w:hideMark/>
          </w:tcPr>
          <w:p w:rsidR="00591953" w:rsidRPr="00BE2224" w:rsidRDefault="00591953" w:rsidP="00591953">
            <w:pPr>
              <w:rPr>
                <w:rFonts w:ascii="Arial" w:eastAsia="Times New Roman" w:hAnsi="Arial" w:cs="Arial"/>
                <w:b/>
                <w:bCs/>
                <w:i/>
                <w:iCs/>
                <w:sz w:val="20"/>
                <w:szCs w:val="20"/>
                <w:lang w:val="sr-Cyrl-RS" w:eastAsia="sr-Cyrl-RS"/>
              </w:rPr>
            </w:pPr>
            <w:r w:rsidRPr="00BE2224">
              <w:rPr>
                <w:rFonts w:ascii="Arial" w:eastAsia="Times New Roman" w:hAnsi="Arial" w:cs="Arial"/>
                <w:b/>
                <w:bCs/>
                <w:i/>
                <w:iCs/>
                <w:sz w:val="20"/>
                <w:szCs w:val="20"/>
                <w:lang w:val="sr-Cyrl-RS" w:eastAsia="sr-Cyrl-RS"/>
              </w:rPr>
              <w:t>Nabavka</w:t>
            </w:r>
            <w:r w:rsidR="00D90F34" w:rsidRPr="00BE2224">
              <w:rPr>
                <w:rFonts w:ascii="Arial" w:eastAsia="Times New Roman" w:hAnsi="Arial" w:cs="Arial"/>
                <w:b/>
                <w:bCs/>
                <w:i/>
                <w:iCs/>
                <w:sz w:val="20"/>
                <w:szCs w:val="20"/>
                <w:lang w:val="sr-Latn-RS" w:eastAsia="sr-Cyrl-RS"/>
              </w:rPr>
              <w:t xml:space="preserve"> i isporuka</w:t>
            </w:r>
            <w:r w:rsidRPr="00BE2224">
              <w:rPr>
                <w:rFonts w:ascii="Arial" w:eastAsia="Times New Roman" w:hAnsi="Arial" w:cs="Arial"/>
                <w:b/>
                <w:bCs/>
                <w:i/>
                <w:iCs/>
                <w:sz w:val="20"/>
                <w:szCs w:val="20"/>
                <w:lang w:val="sr-Cyrl-RS" w:eastAsia="sr-Cyrl-RS"/>
              </w:rPr>
              <w:t xml:space="preserve"> glavnog materijala</w:t>
            </w:r>
          </w:p>
        </w:tc>
        <w:tc>
          <w:tcPr>
            <w:tcW w:w="222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591953" w:rsidRPr="00591953" w:rsidRDefault="00591953" w:rsidP="00591953">
            <w:pPr>
              <w:jc w:val="right"/>
              <w:rPr>
                <w:rFonts w:ascii="Arial" w:eastAsia="Times New Roman" w:hAnsi="Arial" w:cs="Arial"/>
                <w:b/>
                <w:bCs/>
                <w:i/>
                <w:iCs/>
                <w:lang w:val="sr-Cyrl-RS" w:eastAsia="sr-Cyrl-RS"/>
              </w:rPr>
            </w:pPr>
            <w:r w:rsidRPr="00591953">
              <w:rPr>
                <w:rFonts w:ascii="Arial" w:eastAsia="Times New Roman" w:hAnsi="Arial" w:cs="Arial"/>
                <w:b/>
                <w:bCs/>
                <w:i/>
                <w:iCs/>
                <w:lang w:val="sr-Cyrl-RS" w:eastAsia="sr-Cyrl-RS"/>
              </w:rPr>
              <w:t> </w:t>
            </w:r>
          </w:p>
        </w:tc>
      </w:tr>
      <w:tr w:rsidR="00591953" w:rsidRPr="00591953" w:rsidTr="00591953">
        <w:trPr>
          <w:trHeight w:val="315"/>
        </w:trPr>
        <w:tc>
          <w:tcPr>
            <w:tcW w:w="839" w:type="dxa"/>
            <w:tcBorders>
              <w:top w:val="nil"/>
              <w:left w:val="double" w:sz="6" w:space="0" w:color="auto"/>
              <w:bottom w:val="single" w:sz="4" w:space="0" w:color="auto"/>
              <w:right w:val="nil"/>
            </w:tcBorders>
            <w:shd w:val="clear" w:color="auto" w:fill="auto"/>
            <w:hideMark/>
          </w:tcPr>
          <w:p w:rsidR="00591953" w:rsidRPr="00591953" w:rsidRDefault="00591953" w:rsidP="00591953">
            <w:pPr>
              <w:jc w:val="cente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2</w:t>
            </w:r>
          </w:p>
        </w:tc>
        <w:tc>
          <w:tcPr>
            <w:tcW w:w="6482" w:type="dxa"/>
            <w:gridSpan w:val="3"/>
            <w:tcBorders>
              <w:top w:val="single" w:sz="4" w:space="0" w:color="auto"/>
              <w:left w:val="nil"/>
              <w:bottom w:val="double" w:sz="6" w:space="0" w:color="auto"/>
              <w:right w:val="nil"/>
            </w:tcBorders>
            <w:shd w:val="clear" w:color="auto" w:fill="auto"/>
            <w:hideMark/>
          </w:tcPr>
          <w:p w:rsidR="00591953" w:rsidRPr="00BE2224" w:rsidRDefault="00591953" w:rsidP="00591953">
            <w:pPr>
              <w:rPr>
                <w:rFonts w:ascii="Arial" w:eastAsia="Times New Roman" w:hAnsi="Arial" w:cs="Arial"/>
                <w:b/>
                <w:bCs/>
                <w:i/>
                <w:iCs/>
                <w:sz w:val="20"/>
                <w:szCs w:val="20"/>
                <w:lang w:val="sr-Latn-RS" w:eastAsia="sr-Cyrl-RS"/>
              </w:rPr>
            </w:pPr>
            <w:r w:rsidRPr="00BE2224">
              <w:rPr>
                <w:rFonts w:ascii="Arial" w:eastAsia="Times New Roman" w:hAnsi="Arial" w:cs="Arial"/>
                <w:b/>
                <w:bCs/>
                <w:i/>
                <w:iCs/>
                <w:sz w:val="20"/>
                <w:szCs w:val="20"/>
                <w:lang w:val="sr-Cyrl-RS" w:eastAsia="sr-Cyrl-RS"/>
              </w:rPr>
              <w:t>Radovi na izgradnji</w:t>
            </w:r>
            <w:r w:rsidR="00D90F34" w:rsidRPr="00BE2224">
              <w:rPr>
                <w:rFonts w:ascii="Arial" w:eastAsia="Times New Roman" w:hAnsi="Arial" w:cs="Arial"/>
                <w:b/>
                <w:bCs/>
                <w:i/>
                <w:iCs/>
                <w:sz w:val="20"/>
                <w:szCs w:val="20"/>
                <w:lang w:val="sr-Latn-RS" w:eastAsia="sr-Cyrl-RS"/>
              </w:rPr>
              <w:t xml:space="preserve"> JO</w:t>
            </w:r>
          </w:p>
        </w:tc>
        <w:tc>
          <w:tcPr>
            <w:tcW w:w="2226" w:type="dxa"/>
            <w:gridSpan w:val="2"/>
            <w:tcBorders>
              <w:top w:val="single" w:sz="4" w:space="0" w:color="auto"/>
              <w:left w:val="nil"/>
              <w:bottom w:val="single" w:sz="4" w:space="0" w:color="auto"/>
              <w:right w:val="double" w:sz="6" w:space="0" w:color="000000"/>
            </w:tcBorders>
            <w:shd w:val="clear" w:color="auto" w:fill="auto"/>
            <w:noWrap/>
            <w:vAlign w:val="bottom"/>
            <w:hideMark/>
          </w:tcPr>
          <w:p w:rsidR="00591953" w:rsidRPr="00591953" w:rsidRDefault="00591953" w:rsidP="00591953">
            <w:pPr>
              <w:jc w:val="right"/>
              <w:rPr>
                <w:rFonts w:ascii="Arial" w:eastAsia="Times New Roman" w:hAnsi="Arial" w:cs="Arial"/>
                <w:b/>
                <w:bCs/>
                <w:i/>
                <w:iCs/>
                <w:lang w:val="sr-Cyrl-RS" w:eastAsia="sr-Cyrl-RS"/>
              </w:rPr>
            </w:pPr>
            <w:r w:rsidRPr="00591953">
              <w:rPr>
                <w:rFonts w:ascii="Arial" w:eastAsia="Times New Roman" w:hAnsi="Arial" w:cs="Arial"/>
                <w:b/>
                <w:bCs/>
                <w:i/>
                <w:iCs/>
                <w:lang w:val="sr-Cyrl-RS" w:eastAsia="sr-Cyrl-RS"/>
              </w:rPr>
              <w:t> </w:t>
            </w:r>
          </w:p>
        </w:tc>
      </w:tr>
      <w:tr w:rsidR="00591953" w:rsidRPr="00591953" w:rsidTr="00591953">
        <w:trPr>
          <w:trHeight w:val="315"/>
        </w:trPr>
        <w:tc>
          <w:tcPr>
            <w:tcW w:w="839" w:type="dxa"/>
            <w:tcBorders>
              <w:top w:val="double" w:sz="6" w:space="0" w:color="auto"/>
              <w:left w:val="nil"/>
              <w:bottom w:val="nil"/>
              <w:right w:val="nil"/>
            </w:tcBorders>
            <w:shd w:val="clear" w:color="auto" w:fill="auto"/>
            <w:noWrap/>
            <w:vAlign w:val="bottom"/>
            <w:hideMark/>
          </w:tcPr>
          <w:p w:rsidR="00591953" w:rsidRPr="00591953" w:rsidRDefault="00591953" w:rsidP="00591953">
            <w:pPr>
              <w:jc w:val="cente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 </w:t>
            </w:r>
          </w:p>
        </w:tc>
        <w:tc>
          <w:tcPr>
            <w:tcW w:w="4360" w:type="dxa"/>
            <w:tcBorders>
              <w:top w:val="nil"/>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 </w:t>
            </w:r>
          </w:p>
        </w:tc>
        <w:tc>
          <w:tcPr>
            <w:tcW w:w="866" w:type="dxa"/>
            <w:tcBorders>
              <w:top w:val="nil"/>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b/>
                <w:bCs/>
                <w:i/>
                <w:iCs/>
                <w:sz w:val="24"/>
                <w:szCs w:val="24"/>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w:eastAsia="Times New Roman" w:hAnsi="Arial" w:cs="Arial"/>
                <w:b/>
                <w:bCs/>
                <w:i/>
                <w:iCs/>
                <w:sz w:val="24"/>
                <w:szCs w:val="24"/>
                <w:lang w:val="sr-Cyrl-RS" w:eastAsia="sr-Cyrl-RS"/>
              </w:rPr>
            </w:pPr>
          </w:p>
        </w:tc>
        <w:tc>
          <w:tcPr>
            <w:tcW w:w="1022" w:type="dxa"/>
            <w:tcBorders>
              <w:top w:val="double" w:sz="6" w:space="0" w:color="auto"/>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 </w:t>
            </w:r>
          </w:p>
        </w:tc>
        <w:tc>
          <w:tcPr>
            <w:tcW w:w="1204" w:type="dxa"/>
            <w:tcBorders>
              <w:top w:val="double" w:sz="6" w:space="0" w:color="auto"/>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b/>
                <w:bCs/>
                <w:i/>
                <w:iCs/>
                <w:sz w:val="24"/>
                <w:szCs w:val="24"/>
                <w:lang w:val="sr-Cyrl-RS" w:eastAsia="sr-Cyrl-RS"/>
              </w:rPr>
            </w:pPr>
            <w:r w:rsidRPr="00591953">
              <w:rPr>
                <w:rFonts w:ascii="Arial" w:eastAsia="Times New Roman" w:hAnsi="Arial" w:cs="Arial"/>
                <w:b/>
                <w:bCs/>
                <w:i/>
                <w:iCs/>
                <w:sz w:val="24"/>
                <w:szCs w:val="24"/>
                <w:lang w:val="sr-Cyrl-RS" w:eastAsia="sr-Cyrl-RS"/>
              </w:rPr>
              <w:t> </w:t>
            </w:r>
          </w:p>
        </w:tc>
      </w:tr>
      <w:tr w:rsidR="00591953" w:rsidRPr="00591953" w:rsidTr="00591953">
        <w:trPr>
          <w:trHeight w:val="315"/>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sz w:val="20"/>
                <w:szCs w:val="20"/>
                <w:lang w:val="sr-Cyrl-RS" w:eastAsia="sr-Cyrl-RS"/>
              </w:rPr>
            </w:pPr>
          </w:p>
        </w:tc>
        <w:tc>
          <w:tcPr>
            <w:tcW w:w="866" w:type="dxa"/>
            <w:tcBorders>
              <w:top w:val="nil"/>
              <w:left w:val="nil"/>
              <w:bottom w:val="double" w:sz="6" w:space="0" w:color="auto"/>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r w:rsidRPr="00591953">
              <w:rPr>
                <w:rFonts w:ascii="Arial CYR" w:eastAsia="Times New Roman" w:hAnsi="Arial CYR" w:cs="Arial"/>
                <w:sz w:val="20"/>
                <w:szCs w:val="20"/>
                <w:lang w:val="sr-Cyrl-RS" w:eastAsia="sr-Cyrl-RS"/>
              </w:rPr>
              <w:t> </w:t>
            </w:r>
          </w:p>
        </w:tc>
        <w:tc>
          <w:tcPr>
            <w:tcW w:w="1256" w:type="dxa"/>
            <w:tcBorders>
              <w:top w:val="nil"/>
              <w:left w:val="nil"/>
              <w:bottom w:val="double" w:sz="6" w:space="0" w:color="auto"/>
              <w:right w:val="nil"/>
            </w:tcBorders>
            <w:shd w:val="clear" w:color="auto" w:fill="auto"/>
            <w:noWrap/>
            <w:vAlign w:val="bottom"/>
            <w:hideMark/>
          </w:tcPr>
          <w:p w:rsidR="00591953" w:rsidRPr="00591953" w:rsidRDefault="00591953" w:rsidP="00EF2023">
            <w:pPr>
              <w:ind w:left="-111"/>
              <w:jc w:val="right"/>
              <w:rPr>
                <w:rFonts w:ascii="Arial CYR" w:eastAsia="Times New Roman" w:hAnsi="Arial CYR" w:cs="Arial"/>
                <w:b/>
                <w:bCs/>
                <w:i/>
                <w:iCs/>
                <w:sz w:val="24"/>
                <w:szCs w:val="24"/>
                <w:lang w:val="sr-Cyrl-RS" w:eastAsia="sr-Cyrl-RS"/>
              </w:rPr>
            </w:pPr>
            <w:r w:rsidRPr="00591953">
              <w:rPr>
                <w:rFonts w:ascii="Arial CYR" w:eastAsia="Times New Roman" w:hAnsi="Arial CYR" w:cs="Arial"/>
                <w:b/>
                <w:bCs/>
                <w:i/>
                <w:iCs/>
                <w:sz w:val="24"/>
                <w:szCs w:val="24"/>
                <w:lang w:val="sr-Cyrl-RS" w:eastAsia="sr-Cyrl-RS"/>
              </w:rPr>
              <w:t xml:space="preserve"> UKUPNO</w:t>
            </w:r>
          </w:p>
        </w:tc>
        <w:tc>
          <w:tcPr>
            <w:tcW w:w="2226" w:type="dxa"/>
            <w:gridSpan w:val="2"/>
            <w:tcBorders>
              <w:top w:val="nil"/>
              <w:left w:val="nil"/>
              <w:bottom w:val="double" w:sz="6" w:space="0" w:color="auto"/>
              <w:right w:val="nil"/>
            </w:tcBorders>
            <w:shd w:val="clear" w:color="auto" w:fill="auto"/>
            <w:noWrap/>
            <w:vAlign w:val="bottom"/>
            <w:hideMark/>
          </w:tcPr>
          <w:p w:rsidR="00591953" w:rsidRPr="00591953" w:rsidRDefault="00591953" w:rsidP="00591953">
            <w:pPr>
              <w:jc w:val="right"/>
              <w:rPr>
                <w:rFonts w:ascii="Arial CYR" w:eastAsia="Times New Roman" w:hAnsi="Arial CYR" w:cs="Arial"/>
                <w:b/>
                <w:bCs/>
                <w:sz w:val="24"/>
                <w:szCs w:val="24"/>
                <w:lang w:val="sr-Cyrl-RS" w:eastAsia="sr-Cyrl-RS"/>
              </w:rPr>
            </w:pPr>
            <w:r w:rsidRPr="00591953">
              <w:rPr>
                <w:rFonts w:ascii="Arial CYR" w:eastAsia="Times New Roman" w:hAnsi="Arial CYR" w:cs="Arial"/>
                <w:b/>
                <w:bCs/>
                <w:sz w:val="24"/>
                <w:szCs w:val="24"/>
                <w:lang w:val="sr-Cyrl-RS" w:eastAsia="sr-Cyrl-RS"/>
              </w:rPr>
              <w:t> </w:t>
            </w:r>
          </w:p>
        </w:tc>
      </w:tr>
      <w:tr w:rsidR="00591953" w:rsidRPr="00591953" w:rsidTr="00591953">
        <w:trPr>
          <w:trHeight w:val="270"/>
        </w:trPr>
        <w:tc>
          <w:tcPr>
            <w:tcW w:w="839"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591953" w:rsidRPr="00591953" w:rsidRDefault="00591953" w:rsidP="00591953">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256" w:type="dxa"/>
            <w:tcBorders>
              <w:top w:val="nil"/>
              <w:left w:val="nil"/>
              <w:bottom w:val="nil"/>
              <w:right w:val="nil"/>
            </w:tcBorders>
            <w:shd w:val="clear" w:color="auto" w:fill="auto"/>
            <w:noWrap/>
            <w:vAlign w:val="bottom"/>
            <w:hideMark/>
          </w:tcPr>
          <w:p w:rsidR="00591953" w:rsidRPr="00591953" w:rsidRDefault="00591953" w:rsidP="00591953">
            <w:pPr>
              <w:jc w:val="center"/>
              <w:rPr>
                <w:rFonts w:ascii="Arial CYR" w:eastAsia="Times New Roman" w:hAnsi="Arial CYR" w:cs="Arial"/>
                <w:sz w:val="20"/>
                <w:szCs w:val="20"/>
                <w:lang w:val="sr-Cyrl-RS" w:eastAsia="sr-Cyrl-RS"/>
              </w:rPr>
            </w:pPr>
          </w:p>
        </w:tc>
        <w:tc>
          <w:tcPr>
            <w:tcW w:w="1022"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c>
          <w:tcPr>
            <w:tcW w:w="1204" w:type="dxa"/>
            <w:tcBorders>
              <w:top w:val="nil"/>
              <w:left w:val="nil"/>
              <w:bottom w:val="nil"/>
              <w:right w:val="nil"/>
            </w:tcBorders>
            <w:shd w:val="clear" w:color="auto" w:fill="auto"/>
            <w:noWrap/>
            <w:vAlign w:val="bottom"/>
            <w:hideMark/>
          </w:tcPr>
          <w:p w:rsidR="00591953" w:rsidRPr="00591953" w:rsidRDefault="00591953" w:rsidP="00591953">
            <w:pPr>
              <w:rPr>
                <w:rFonts w:ascii="Arial CYR" w:eastAsia="Times New Roman" w:hAnsi="Arial CYR" w:cs="Arial"/>
                <w:sz w:val="20"/>
                <w:szCs w:val="20"/>
                <w:lang w:val="sr-Cyrl-RS" w:eastAsia="sr-Cyrl-RS"/>
              </w:rPr>
            </w:pPr>
          </w:p>
        </w:tc>
      </w:tr>
    </w:tbl>
    <w:p w:rsidR="00C04F90" w:rsidRDefault="00C04F90" w:rsidP="00591953">
      <w:pPr>
        <w:jc w:val="both"/>
        <w:rPr>
          <w:rFonts w:ascii="Arial" w:hAnsi="Arial" w:cs="Arial"/>
          <w:b/>
          <w:sz w:val="24"/>
          <w:szCs w:val="24"/>
          <w:highlight w:val="yellow"/>
          <w:lang w:val="en-US"/>
        </w:rPr>
      </w:pPr>
    </w:p>
    <w:p w:rsidR="00693599" w:rsidRDefault="00693599" w:rsidP="00591953">
      <w:pPr>
        <w:jc w:val="both"/>
        <w:rPr>
          <w:rFonts w:ascii="Arial" w:hAnsi="Arial" w:cs="Arial"/>
          <w:b/>
          <w:sz w:val="24"/>
          <w:szCs w:val="24"/>
          <w:highlight w:val="yellow"/>
          <w:lang w:val="en-US"/>
        </w:rPr>
      </w:pPr>
    </w:p>
    <w:p w:rsidR="00693599" w:rsidRDefault="00693599" w:rsidP="00591953">
      <w:pPr>
        <w:jc w:val="both"/>
        <w:rPr>
          <w:rFonts w:ascii="Arial" w:hAnsi="Arial" w:cs="Arial"/>
          <w:b/>
          <w:sz w:val="24"/>
          <w:szCs w:val="24"/>
          <w:highlight w:val="yellow"/>
          <w:lang w:val="en-US"/>
        </w:rPr>
      </w:pPr>
    </w:p>
    <w:p w:rsidR="00693599" w:rsidRPr="00693599" w:rsidRDefault="00693599" w:rsidP="00591953">
      <w:pPr>
        <w:jc w:val="both"/>
        <w:rPr>
          <w:rFonts w:ascii="Arial" w:hAnsi="Arial" w:cs="Arial"/>
          <w:b/>
          <w:sz w:val="24"/>
          <w:szCs w:val="24"/>
          <w:highlight w:val="yellow"/>
          <w:lang w:val="en-U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591953" w:rsidRPr="00591953" w:rsidTr="007D1CFC">
        <w:trPr>
          <w:trHeight w:val="300"/>
        </w:trPr>
        <w:tc>
          <w:tcPr>
            <w:tcW w:w="3517" w:type="dxa"/>
            <w:hideMark/>
          </w:tcPr>
          <w:p w:rsidR="00591953" w:rsidRPr="00591953" w:rsidRDefault="00591953" w:rsidP="00591953">
            <w:pPr>
              <w:spacing w:after="200" w:line="276" w:lineRule="auto"/>
            </w:pPr>
          </w:p>
        </w:tc>
        <w:tc>
          <w:tcPr>
            <w:tcW w:w="539" w:type="dxa"/>
            <w:noWrap/>
            <w:vAlign w:val="bottom"/>
            <w:hideMark/>
          </w:tcPr>
          <w:p w:rsidR="00591953" w:rsidRPr="00591953" w:rsidRDefault="00591953" w:rsidP="00591953">
            <w:pPr>
              <w:spacing w:after="200" w:line="276" w:lineRule="auto"/>
            </w:pPr>
          </w:p>
        </w:tc>
        <w:tc>
          <w:tcPr>
            <w:tcW w:w="1328" w:type="dxa"/>
            <w:noWrap/>
            <w:vAlign w:val="bottom"/>
            <w:hideMark/>
          </w:tcPr>
          <w:p w:rsidR="00591953" w:rsidRPr="00591953" w:rsidRDefault="00591953" w:rsidP="00591953">
            <w:pPr>
              <w:spacing w:after="200" w:line="276" w:lineRule="auto"/>
            </w:pPr>
          </w:p>
        </w:tc>
        <w:tc>
          <w:tcPr>
            <w:tcW w:w="863" w:type="dxa"/>
            <w:noWrap/>
            <w:vAlign w:val="bottom"/>
            <w:hideMark/>
          </w:tcPr>
          <w:p w:rsidR="00591953" w:rsidRPr="00591953" w:rsidRDefault="00591953" w:rsidP="00591953">
            <w:pPr>
              <w:spacing w:after="200" w:line="276" w:lineRule="auto"/>
            </w:pPr>
          </w:p>
        </w:tc>
        <w:tc>
          <w:tcPr>
            <w:tcW w:w="1437" w:type="dxa"/>
            <w:noWrap/>
            <w:vAlign w:val="bottom"/>
            <w:hideMark/>
          </w:tcPr>
          <w:p w:rsidR="00591953" w:rsidRPr="00591953" w:rsidRDefault="00591953" w:rsidP="00591953">
            <w:pPr>
              <w:spacing w:after="200" w:line="276" w:lineRule="auto"/>
            </w:pPr>
          </w:p>
        </w:tc>
        <w:tc>
          <w:tcPr>
            <w:tcW w:w="1236" w:type="dxa"/>
            <w:noWrap/>
            <w:vAlign w:val="bottom"/>
            <w:hideMark/>
          </w:tcPr>
          <w:p w:rsidR="00591953" w:rsidRPr="00591953" w:rsidRDefault="00591953" w:rsidP="00591953">
            <w:pPr>
              <w:spacing w:line="276" w:lineRule="auto"/>
              <w:jc w:val="center"/>
              <w:rPr>
                <w:rFonts w:ascii="Arial" w:eastAsia="Times New Roman" w:hAnsi="Arial" w:cs="Arial"/>
                <w:color w:val="000000"/>
                <w:lang w:val="sr-Cyrl-RS" w:eastAsia="sr-Cyrl-RS"/>
              </w:rPr>
            </w:pPr>
            <w:r w:rsidRPr="00591953">
              <w:rPr>
                <w:rFonts w:ascii="Arial" w:eastAsia="Times New Roman" w:hAnsi="Arial" w:cs="Arial"/>
                <w:color w:val="000000"/>
                <w:lang w:val="sr-Cyrl-RS" w:eastAsia="sr-Cyrl-RS"/>
              </w:rPr>
              <w:t>Понуђач</w:t>
            </w:r>
          </w:p>
        </w:tc>
        <w:tc>
          <w:tcPr>
            <w:tcW w:w="1124" w:type="dxa"/>
            <w:noWrap/>
            <w:vAlign w:val="bottom"/>
            <w:hideMark/>
          </w:tcPr>
          <w:p w:rsidR="00591953" w:rsidRPr="00591953" w:rsidRDefault="00591953" w:rsidP="00591953">
            <w:pPr>
              <w:spacing w:line="276" w:lineRule="auto"/>
            </w:pPr>
          </w:p>
        </w:tc>
      </w:tr>
      <w:tr w:rsidR="00591953" w:rsidRPr="00591953" w:rsidTr="007D1CFC">
        <w:trPr>
          <w:trHeight w:val="300"/>
        </w:trPr>
        <w:tc>
          <w:tcPr>
            <w:tcW w:w="3517" w:type="dxa"/>
            <w:hideMark/>
          </w:tcPr>
          <w:p w:rsidR="00591953" w:rsidRPr="00591953" w:rsidRDefault="00591953" w:rsidP="00591953">
            <w:pPr>
              <w:spacing w:line="276" w:lineRule="auto"/>
            </w:pPr>
          </w:p>
        </w:tc>
        <w:tc>
          <w:tcPr>
            <w:tcW w:w="539" w:type="dxa"/>
            <w:noWrap/>
            <w:vAlign w:val="bottom"/>
            <w:hideMark/>
          </w:tcPr>
          <w:p w:rsidR="00591953" w:rsidRPr="00591953" w:rsidRDefault="00591953" w:rsidP="00591953">
            <w:pPr>
              <w:spacing w:line="276" w:lineRule="auto"/>
            </w:pPr>
          </w:p>
        </w:tc>
        <w:tc>
          <w:tcPr>
            <w:tcW w:w="1328" w:type="dxa"/>
            <w:noWrap/>
            <w:vAlign w:val="bottom"/>
            <w:hideMark/>
          </w:tcPr>
          <w:p w:rsidR="00591953" w:rsidRPr="00591953" w:rsidRDefault="00591953" w:rsidP="00591953">
            <w:pPr>
              <w:spacing w:line="276" w:lineRule="auto"/>
            </w:pPr>
          </w:p>
        </w:tc>
        <w:tc>
          <w:tcPr>
            <w:tcW w:w="863" w:type="dxa"/>
            <w:noWrap/>
            <w:vAlign w:val="bottom"/>
            <w:hideMark/>
          </w:tcPr>
          <w:p w:rsidR="00591953" w:rsidRPr="00591953" w:rsidRDefault="00591953" w:rsidP="00591953">
            <w:pPr>
              <w:spacing w:line="276" w:lineRule="auto"/>
            </w:pPr>
          </w:p>
        </w:tc>
        <w:tc>
          <w:tcPr>
            <w:tcW w:w="1437" w:type="dxa"/>
            <w:noWrap/>
            <w:vAlign w:val="bottom"/>
            <w:hideMark/>
          </w:tcPr>
          <w:p w:rsidR="00591953" w:rsidRPr="00591953" w:rsidRDefault="00591953" w:rsidP="00591953">
            <w:pPr>
              <w:spacing w:line="276" w:lineRule="auto"/>
            </w:pPr>
          </w:p>
        </w:tc>
        <w:tc>
          <w:tcPr>
            <w:tcW w:w="1236" w:type="dxa"/>
            <w:noWrap/>
            <w:vAlign w:val="bottom"/>
            <w:hideMark/>
          </w:tcPr>
          <w:p w:rsidR="00591953" w:rsidRPr="00591953" w:rsidRDefault="00591953" w:rsidP="00591953">
            <w:pPr>
              <w:spacing w:line="276" w:lineRule="auto"/>
            </w:pPr>
          </w:p>
        </w:tc>
        <w:tc>
          <w:tcPr>
            <w:tcW w:w="1124" w:type="dxa"/>
            <w:noWrap/>
            <w:vAlign w:val="bottom"/>
            <w:hideMark/>
          </w:tcPr>
          <w:p w:rsidR="00591953" w:rsidRPr="00591953" w:rsidRDefault="00591953" w:rsidP="00591953">
            <w:pPr>
              <w:spacing w:line="276" w:lineRule="auto"/>
            </w:pPr>
          </w:p>
        </w:tc>
      </w:tr>
      <w:tr w:rsidR="00591953" w:rsidRPr="00591953" w:rsidTr="007D1CFC">
        <w:trPr>
          <w:trHeight w:val="315"/>
        </w:trPr>
        <w:tc>
          <w:tcPr>
            <w:tcW w:w="3517" w:type="dxa"/>
            <w:noWrap/>
            <w:vAlign w:val="bottom"/>
            <w:hideMark/>
          </w:tcPr>
          <w:p w:rsidR="00591953" w:rsidRPr="00591953" w:rsidRDefault="00591953" w:rsidP="00591953">
            <w:pPr>
              <w:spacing w:line="276" w:lineRule="auto"/>
              <w:rPr>
                <w:rFonts w:ascii="Arial" w:eastAsia="Times New Roman" w:hAnsi="Arial" w:cs="Arial"/>
                <w:color w:val="000000"/>
                <w:lang w:val="sr-Cyrl-RS" w:eastAsia="sr-Cyrl-RS"/>
              </w:rPr>
            </w:pPr>
            <w:r w:rsidRPr="00591953">
              <w:rPr>
                <w:rFonts w:ascii="Arial" w:eastAsia="Times New Roman" w:hAnsi="Arial" w:cs="Arial"/>
                <w:color w:val="000000"/>
                <w:lang w:val="sr-Cyrl-RS" w:eastAsia="sr-Cyrl-RS"/>
              </w:rPr>
              <w:t>Дана ______________године.</w:t>
            </w:r>
          </w:p>
        </w:tc>
        <w:tc>
          <w:tcPr>
            <w:tcW w:w="539" w:type="dxa"/>
            <w:noWrap/>
            <w:vAlign w:val="bottom"/>
            <w:hideMark/>
          </w:tcPr>
          <w:p w:rsidR="00591953" w:rsidRPr="00591953" w:rsidRDefault="00591953" w:rsidP="00591953">
            <w:pPr>
              <w:spacing w:line="276" w:lineRule="auto"/>
            </w:pPr>
          </w:p>
        </w:tc>
        <w:tc>
          <w:tcPr>
            <w:tcW w:w="1328" w:type="dxa"/>
            <w:noWrap/>
            <w:vAlign w:val="bottom"/>
            <w:hideMark/>
          </w:tcPr>
          <w:p w:rsidR="00591953" w:rsidRPr="00591953" w:rsidRDefault="00591953" w:rsidP="00591953">
            <w:pPr>
              <w:spacing w:line="276" w:lineRule="auto"/>
              <w:jc w:val="center"/>
              <w:rPr>
                <w:rFonts w:ascii="Arial" w:eastAsia="Times New Roman" w:hAnsi="Arial" w:cs="Arial"/>
                <w:color w:val="000000"/>
                <w:lang w:val="sr-Cyrl-RS" w:eastAsia="sr-Cyrl-RS"/>
              </w:rPr>
            </w:pPr>
          </w:p>
        </w:tc>
        <w:tc>
          <w:tcPr>
            <w:tcW w:w="863" w:type="dxa"/>
            <w:noWrap/>
            <w:vAlign w:val="bottom"/>
            <w:hideMark/>
          </w:tcPr>
          <w:p w:rsidR="00591953" w:rsidRPr="00591953" w:rsidRDefault="00591953" w:rsidP="00591953">
            <w:pPr>
              <w:spacing w:line="276" w:lineRule="auto"/>
            </w:pPr>
          </w:p>
        </w:tc>
        <w:tc>
          <w:tcPr>
            <w:tcW w:w="1437" w:type="dxa"/>
            <w:tcBorders>
              <w:top w:val="nil"/>
              <w:left w:val="nil"/>
              <w:bottom w:val="single" w:sz="8" w:space="0" w:color="auto"/>
              <w:right w:val="nil"/>
            </w:tcBorders>
            <w:noWrap/>
            <w:vAlign w:val="bottom"/>
            <w:hideMark/>
          </w:tcPr>
          <w:p w:rsidR="00591953" w:rsidRPr="00591953" w:rsidRDefault="00591953" w:rsidP="00591953">
            <w:pPr>
              <w:spacing w:line="276" w:lineRule="auto"/>
              <w:rPr>
                <w:rFonts w:ascii="Arial" w:eastAsia="Times New Roman" w:hAnsi="Arial" w:cs="Arial"/>
                <w:color w:val="000000"/>
                <w:lang w:val="sr-Cyrl-RS" w:eastAsia="sr-Cyrl-RS"/>
              </w:rPr>
            </w:pPr>
            <w:r w:rsidRPr="00591953">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591953" w:rsidRPr="00591953" w:rsidRDefault="00591953" w:rsidP="00591953">
            <w:pPr>
              <w:spacing w:line="276" w:lineRule="auto"/>
              <w:rPr>
                <w:rFonts w:ascii="Arial" w:eastAsia="Times New Roman" w:hAnsi="Arial" w:cs="Arial"/>
                <w:color w:val="000000"/>
                <w:lang w:val="sr-Cyrl-RS" w:eastAsia="sr-Cyrl-RS"/>
              </w:rPr>
            </w:pPr>
            <w:r w:rsidRPr="00591953">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591953" w:rsidRPr="00591953" w:rsidRDefault="00591953" w:rsidP="00591953">
            <w:pPr>
              <w:spacing w:line="276" w:lineRule="auto"/>
              <w:rPr>
                <w:rFonts w:ascii="Arial" w:eastAsia="Times New Roman" w:hAnsi="Arial" w:cs="Arial"/>
                <w:color w:val="000000"/>
                <w:lang w:val="sr-Cyrl-RS" w:eastAsia="sr-Cyrl-RS"/>
              </w:rPr>
            </w:pPr>
            <w:r w:rsidRPr="00591953">
              <w:rPr>
                <w:rFonts w:ascii="Arial" w:eastAsia="Times New Roman" w:hAnsi="Arial" w:cs="Arial"/>
                <w:color w:val="000000"/>
                <w:lang w:val="sr-Cyrl-RS" w:eastAsia="sr-Cyrl-RS"/>
              </w:rPr>
              <w:t> </w:t>
            </w:r>
          </w:p>
        </w:tc>
      </w:tr>
    </w:tbl>
    <w:p w:rsidR="00C04F90" w:rsidRDefault="00C04F90" w:rsidP="00A278BA">
      <w:pPr>
        <w:ind w:left="720"/>
        <w:jc w:val="both"/>
        <w:rPr>
          <w:rFonts w:ascii="Arial" w:hAnsi="Arial" w:cs="Arial"/>
          <w:b/>
          <w:sz w:val="24"/>
          <w:szCs w:val="24"/>
          <w:highlight w:val="yellow"/>
          <w:lang w:val="sr-Cyrl-CS"/>
        </w:rPr>
      </w:pPr>
    </w:p>
    <w:p w:rsidR="00F0615E" w:rsidRDefault="00F0615E" w:rsidP="00A278BA">
      <w:pPr>
        <w:ind w:left="720"/>
        <w:jc w:val="both"/>
        <w:rPr>
          <w:rFonts w:ascii="Arial" w:hAnsi="Arial" w:cs="Arial"/>
          <w:b/>
          <w:sz w:val="24"/>
          <w:szCs w:val="24"/>
          <w:highlight w:val="yellow"/>
          <w:lang w:val="sr-Cyrl-CS"/>
        </w:rPr>
      </w:pPr>
    </w:p>
    <w:p w:rsidR="00F0615E" w:rsidRDefault="00F0615E"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91953" w:rsidRDefault="00591953" w:rsidP="00A278BA">
      <w:pPr>
        <w:ind w:left="720"/>
        <w:jc w:val="both"/>
        <w:rPr>
          <w:rFonts w:ascii="Arial" w:hAnsi="Arial" w:cs="Arial"/>
          <w:b/>
          <w:sz w:val="24"/>
          <w:szCs w:val="24"/>
          <w:highlight w:val="yellow"/>
          <w:lang w:val="en-US"/>
        </w:rPr>
      </w:pPr>
    </w:p>
    <w:p w:rsidR="005043FE" w:rsidRPr="00A42164" w:rsidRDefault="005043FE" w:rsidP="002B571D">
      <w:pPr>
        <w:numPr>
          <w:ilvl w:val="0"/>
          <w:numId w:val="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2B571D">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w:t>
      </w:r>
      <w:r w:rsidR="00CA2228">
        <w:rPr>
          <w:rFonts w:ascii="Arial" w:hAnsi="Arial" w:cs="Arial"/>
          <w:b/>
          <w:iCs/>
        </w:rPr>
        <w:t xml:space="preserve"> </w:t>
      </w:r>
      <w:r w:rsidRPr="00A42164">
        <w:rPr>
          <w:rFonts w:ascii="Arial" w:hAnsi="Arial" w:cs="Arial"/>
          <w:b/>
          <w:iCs/>
        </w:rPr>
        <w:t>Закона,</w:t>
      </w:r>
      <w:r w:rsidR="00CA2228">
        <w:rPr>
          <w:rFonts w:ascii="Arial" w:hAnsi="Arial" w:cs="Arial"/>
          <w:b/>
          <w:iCs/>
        </w:rPr>
        <w:t xml:space="preserve"> </w:t>
      </w:r>
      <w:r w:rsidRPr="00A42164">
        <w:rPr>
          <w:rFonts w:ascii="Arial" w:hAnsi="Arial" w:cs="Arial"/>
          <w:b/>
          <w:iCs/>
        </w:rPr>
        <w:t>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2B571D">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C17227">
        <w:rPr>
          <w:rFonts w:ascii="Arial" w:hAnsi="Arial" w:cs="Arial"/>
          <w:lang w:val="ru-RU"/>
        </w:rPr>
        <w:t xml:space="preserve"> Закона</w:t>
      </w:r>
      <w:r w:rsidR="00C17227">
        <w:rPr>
          <w:rFonts w:ascii="Arial" w:hAnsi="Arial" w:cs="Arial"/>
          <w:lang w:val="sr-Latn-RS"/>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Pr="00C17227" w:rsidRDefault="005043FE" w:rsidP="00A01C0B">
      <w:pPr>
        <w:pStyle w:val="ListParagraph"/>
        <w:numPr>
          <w:ilvl w:val="0"/>
          <w:numId w:val="21"/>
        </w:numPr>
        <w:tabs>
          <w:tab w:val="left" w:pos="1134"/>
        </w:tabs>
        <w:ind w:left="1134"/>
        <w:jc w:val="both"/>
        <w:rPr>
          <w:rFonts w:ascii="Arial" w:hAnsi="Arial" w:cs="Arial"/>
          <w:lang w:val="ru-RU"/>
        </w:rPr>
      </w:pPr>
      <w:r w:rsidRPr="00C1722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C17227">
        <w:rPr>
          <w:rFonts w:ascii="Arial" w:hAnsi="Arial" w:cs="Arial"/>
          <w:lang w:val="ru-RU"/>
        </w:rPr>
        <w:t>.</w:t>
      </w:r>
      <w:r w:rsidRPr="00C17227">
        <w:rPr>
          <w:rFonts w:ascii="Arial" w:hAnsi="Arial" w:cs="Arial"/>
          <w:lang w:val="ru-RU"/>
        </w:rPr>
        <w:t xml:space="preserve"> тачка 2</w:t>
      </w:r>
      <w:r w:rsidR="00973E94" w:rsidRPr="00C17227">
        <w:rPr>
          <w:rFonts w:ascii="Arial" w:hAnsi="Arial" w:cs="Arial"/>
          <w:lang w:val="ru-RU"/>
        </w:rPr>
        <w:t>.</w:t>
      </w:r>
      <w:r w:rsidR="00C17227">
        <w:rPr>
          <w:rFonts w:ascii="Arial" w:hAnsi="Arial" w:cs="Arial"/>
          <w:lang w:val="ru-RU"/>
        </w:rPr>
        <w:t xml:space="preserve"> Закона</w:t>
      </w:r>
      <w:r w:rsidR="00C17227">
        <w:rPr>
          <w:rFonts w:ascii="Arial" w:hAnsi="Arial" w:cs="Arial"/>
          <w:lang w:val="sr-Latn-RS"/>
        </w:rPr>
        <w:t>;</w:t>
      </w:r>
    </w:p>
    <w:p w:rsidR="00C17227" w:rsidRPr="00C17227" w:rsidRDefault="00C17227" w:rsidP="00C17227">
      <w:pPr>
        <w:pStyle w:val="ListParagraph"/>
        <w:rPr>
          <w:rFonts w:ascii="Arial" w:hAnsi="Arial" w:cs="Arial"/>
          <w:lang w:val="ru-RU"/>
        </w:rPr>
      </w:pPr>
    </w:p>
    <w:p w:rsidR="005043FE" w:rsidRDefault="005043FE" w:rsidP="002B571D">
      <w:pPr>
        <w:pStyle w:val="ListParagraph"/>
        <w:numPr>
          <w:ilvl w:val="0"/>
          <w:numId w:val="21"/>
        </w:numPr>
        <w:tabs>
          <w:tab w:val="left" w:pos="1134"/>
        </w:tabs>
        <w:ind w:left="1134"/>
        <w:jc w:val="both"/>
        <w:rPr>
          <w:rFonts w:ascii="Arial" w:hAnsi="Arial" w:cs="Arial"/>
          <w:lang w:val="ru-RU"/>
        </w:rPr>
      </w:pPr>
      <w:r w:rsidRPr="001B2397">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w:t>
      </w:r>
      <w:r w:rsidR="00CA2228">
        <w:rPr>
          <w:rFonts w:ascii="Arial" w:hAnsi="Arial" w:cs="Arial"/>
          <w:lang w:val="en-US"/>
        </w:rPr>
        <w:t>.</w:t>
      </w:r>
      <w:r w:rsidRPr="001B2397">
        <w:rPr>
          <w:rFonts w:ascii="Arial" w:hAnsi="Arial" w:cs="Arial"/>
          <w:lang w:val="ru-RU"/>
        </w:rPr>
        <w:t xml:space="preserve"> тачка 4</w:t>
      </w:r>
      <w:r w:rsidR="00CA2228">
        <w:rPr>
          <w:rFonts w:ascii="Arial" w:hAnsi="Arial" w:cs="Arial"/>
          <w:lang w:val="en-US"/>
        </w:rPr>
        <w:t>.</w:t>
      </w:r>
      <w:r w:rsidR="00C17227">
        <w:rPr>
          <w:rFonts w:ascii="Arial" w:hAnsi="Arial" w:cs="Arial"/>
          <w:lang w:val="ru-RU"/>
        </w:rPr>
        <w:t xml:space="preserve"> Закона</w:t>
      </w:r>
      <w:r w:rsidR="00C17227">
        <w:rPr>
          <w:rFonts w:ascii="Arial" w:hAnsi="Arial" w:cs="Arial"/>
          <w:lang w:val="sr-Latn-RS"/>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w:t>
      </w:r>
      <w:r w:rsidR="00CA2228">
        <w:rPr>
          <w:rFonts w:ascii="Arial" w:hAnsi="Arial" w:cs="Arial"/>
          <w:b/>
          <w:lang w:val="en-US"/>
        </w:rPr>
        <w:t>.</w:t>
      </w:r>
      <w:r w:rsidRPr="0054465D">
        <w:rPr>
          <w:rFonts w:ascii="Arial" w:hAnsi="Arial" w:cs="Arial"/>
          <w:b/>
          <w:lang w:val="ru-RU"/>
        </w:rPr>
        <w:t xml:space="preserve"> став 1</w:t>
      </w:r>
      <w:r w:rsidR="00CA2228">
        <w:rPr>
          <w:rFonts w:ascii="Arial" w:hAnsi="Arial" w:cs="Arial"/>
          <w:b/>
          <w:lang w:val="en-US"/>
        </w:rPr>
        <w:t>.</w:t>
      </w:r>
      <w:r w:rsidRPr="0054465D">
        <w:rPr>
          <w:rFonts w:ascii="Arial" w:hAnsi="Arial" w:cs="Arial"/>
          <w:b/>
          <w:lang w:val="ru-RU"/>
        </w:rPr>
        <w:t xml:space="preserve"> тачка 1, 2 и 4</w:t>
      </w:r>
      <w:r w:rsidR="00CA2228">
        <w:rPr>
          <w:rFonts w:ascii="Arial" w:hAnsi="Arial" w:cs="Arial"/>
          <w:b/>
          <w:lang w:val="en-US"/>
        </w:rPr>
        <w:t>.</w:t>
      </w:r>
      <w:r w:rsidRPr="0054465D">
        <w:rPr>
          <w:rFonts w:ascii="Arial" w:hAnsi="Arial" w:cs="Arial"/>
          <w:b/>
          <w:lang w:val="ru-RU"/>
        </w:rPr>
        <w:t xml:space="preserve">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2B571D">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w:t>
      </w:r>
      <w:r w:rsidR="00CA2228">
        <w:rPr>
          <w:rFonts w:ascii="Arial" w:hAnsi="Arial" w:cs="Arial"/>
          <w:lang w:val="ru-RU"/>
        </w:rPr>
        <w:t>а предвиђена посебним прописом.</w:t>
      </w:r>
      <w:r w:rsidRPr="00A42164">
        <w:rPr>
          <w:rFonts w:ascii="Arial" w:hAnsi="Arial" w:cs="Arial"/>
          <w:lang w:val="ru-RU"/>
        </w:rPr>
        <w:t xml:space="preserve">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C17227">
        <w:rPr>
          <w:rFonts w:ascii="Arial" w:hAnsi="Arial" w:cs="Arial"/>
          <w:lang w:val="ru-RU"/>
        </w:rPr>
        <w:t xml:space="preserve"> Закона</w:t>
      </w:r>
      <w:r w:rsidR="00C17227">
        <w:rPr>
          <w:rFonts w:ascii="Arial" w:hAnsi="Arial" w:cs="Arial"/>
          <w:lang w:val="sr-Latn-RS"/>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2B571D">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чл. 75. став 2</w:t>
      </w:r>
      <w:r w:rsidR="00CA2228">
        <w:rPr>
          <w:rFonts w:ascii="Arial" w:hAnsi="Arial" w:cs="Arial"/>
          <w:lang w:val="en-US"/>
        </w:rPr>
        <w:t>.</w:t>
      </w:r>
      <w:r w:rsidR="00C17227">
        <w:rPr>
          <w:rFonts w:ascii="Arial" w:hAnsi="Arial" w:cs="Arial"/>
          <w:lang w:val="ru-RU"/>
        </w:rPr>
        <w:t xml:space="preserve"> Закона</w:t>
      </w:r>
      <w:r w:rsidR="00C17227">
        <w:rPr>
          <w:rFonts w:ascii="Arial" w:hAnsi="Arial" w:cs="Arial"/>
          <w:lang w:val="sr-Latn-RS"/>
        </w:rPr>
        <w:t>;</w:t>
      </w:r>
    </w:p>
    <w:p w:rsidR="005043FE" w:rsidRPr="00A42164" w:rsidRDefault="005043FE" w:rsidP="000630C7">
      <w:pPr>
        <w:pStyle w:val="ListParagraph"/>
        <w:tabs>
          <w:tab w:val="left" w:pos="1080"/>
        </w:tabs>
        <w:rPr>
          <w:rFonts w:ascii="Arial" w:hAnsi="Arial" w:cs="Arial"/>
          <w:lang w:val="en-US"/>
        </w:rPr>
      </w:pPr>
    </w:p>
    <w:p w:rsidR="005043FE" w:rsidRDefault="005043FE" w:rsidP="002B571D">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CA2228" w:rsidRPr="00A42164" w:rsidRDefault="00CA2228" w:rsidP="00CA2228">
      <w:pPr>
        <w:pStyle w:val="ListParagraph"/>
        <w:suppressAutoHyphens/>
        <w:spacing w:line="100" w:lineRule="atLeast"/>
        <w:contextualSpacing w:val="0"/>
        <w:jc w:val="both"/>
        <w:rPr>
          <w:rFonts w:ascii="Arial" w:hAnsi="Arial" w:cs="Arial"/>
          <w:b/>
          <w:iCs/>
        </w:rPr>
      </w:pPr>
    </w:p>
    <w:p w:rsidR="005043FE" w:rsidRPr="00480257" w:rsidRDefault="005043FE" w:rsidP="00A01C0B">
      <w:pPr>
        <w:pStyle w:val="ListParagraph"/>
        <w:numPr>
          <w:ilvl w:val="0"/>
          <w:numId w:val="1"/>
        </w:numPr>
        <w:tabs>
          <w:tab w:val="left" w:pos="1080"/>
        </w:tabs>
        <w:ind w:left="1134" w:hanging="425"/>
        <w:jc w:val="both"/>
        <w:rPr>
          <w:rFonts w:ascii="Arial" w:hAnsi="Arial" w:cs="Arial"/>
          <w:lang w:val="ru-RU"/>
        </w:rPr>
      </w:pPr>
      <w:r w:rsidRPr="00480257">
        <w:rPr>
          <w:rFonts w:ascii="Arial" w:hAnsi="Arial" w:cs="Arial"/>
          <w:lang w:val="ru-RU"/>
        </w:rPr>
        <w:t xml:space="preserve">да располаже неопходним финансијским капацитетом: </w:t>
      </w:r>
    </w:p>
    <w:p w:rsidR="005043FE" w:rsidRPr="00C17227" w:rsidRDefault="00B43772" w:rsidP="000B37AF">
      <w:pPr>
        <w:pStyle w:val="ListParagraph"/>
        <w:tabs>
          <w:tab w:val="left" w:pos="1080"/>
        </w:tabs>
        <w:ind w:left="1134"/>
        <w:jc w:val="both"/>
        <w:rPr>
          <w:rFonts w:ascii="Arial" w:hAnsi="Arial" w:cs="Arial"/>
          <w:lang w:val="sr-Latn-RS"/>
        </w:rPr>
      </w:pPr>
      <w:r w:rsidRPr="00480257">
        <w:rPr>
          <w:rFonts w:ascii="Arial" w:hAnsi="Arial" w:cs="Arial"/>
          <w:lang w:val="ru-RU"/>
        </w:rPr>
        <w:t xml:space="preserve">   </w:t>
      </w:r>
      <w:r w:rsidR="008B3453" w:rsidRPr="00480257">
        <w:rPr>
          <w:rFonts w:ascii="Arial" w:hAnsi="Arial" w:cs="Arial"/>
          <w:lang w:val="ru-RU"/>
        </w:rPr>
        <w:t xml:space="preserve">   - да је у претход</w:t>
      </w:r>
      <w:r w:rsidR="008B3453" w:rsidRPr="00480257">
        <w:rPr>
          <w:rFonts w:ascii="Arial" w:hAnsi="Arial" w:cs="Arial"/>
          <w:lang w:val="sr-Cyrl-CS"/>
        </w:rPr>
        <w:t xml:space="preserve">не три (3) </w:t>
      </w:r>
      <w:r w:rsidR="00CA2228">
        <w:rPr>
          <w:rFonts w:ascii="Arial" w:hAnsi="Arial" w:cs="Arial"/>
          <w:lang w:val="ru-RU"/>
        </w:rPr>
        <w:t xml:space="preserve">обрачунске године </w:t>
      </w:r>
      <w:r w:rsidR="00CA2228" w:rsidRPr="006F3AE2">
        <w:rPr>
          <w:rFonts w:ascii="Arial" w:hAnsi="Arial" w:cs="Arial"/>
          <w:lang w:val="ru-RU"/>
        </w:rPr>
        <w:t>(201</w:t>
      </w:r>
      <w:r w:rsidR="006F3AE2" w:rsidRPr="006F3AE2">
        <w:rPr>
          <w:rFonts w:ascii="Arial" w:hAnsi="Arial" w:cs="Arial"/>
          <w:lang w:val="sr-Cyrl-RS"/>
        </w:rPr>
        <w:t>6</w:t>
      </w:r>
      <w:r w:rsidR="008B3453" w:rsidRPr="006F3AE2">
        <w:rPr>
          <w:rFonts w:ascii="Arial" w:hAnsi="Arial" w:cs="Arial"/>
          <w:lang w:val="ru-RU"/>
        </w:rPr>
        <w:t>.</w:t>
      </w:r>
      <w:r w:rsidR="000B37AF" w:rsidRPr="006F3AE2">
        <w:rPr>
          <w:rFonts w:ascii="Arial" w:hAnsi="Arial" w:cs="Arial"/>
          <w:lang w:val="ru-RU"/>
        </w:rPr>
        <w:t xml:space="preserve"> и 201</w:t>
      </w:r>
      <w:r w:rsidR="006F3AE2" w:rsidRPr="006F3AE2">
        <w:rPr>
          <w:rFonts w:ascii="Arial" w:hAnsi="Arial" w:cs="Arial"/>
          <w:lang w:val="sr-Cyrl-RS"/>
        </w:rPr>
        <w:t>7</w:t>
      </w:r>
      <w:r w:rsidR="00E34A40" w:rsidRPr="006F3AE2">
        <w:rPr>
          <w:rFonts w:ascii="Arial" w:hAnsi="Arial" w:cs="Arial"/>
          <w:lang w:val="ru-RU"/>
        </w:rPr>
        <w:t>.</w:t>
      </w:r>
      <w:r w:rsidR="000B37AF" w:rsidRPr="006F3AE2">
        <w:rPr>
          <w:rFonts w:ascii="Arial" w:hAnsi="Arial" w:cs="Arial"/>
          <w:lang w:val="ru-RU"/>
        </w:rPr>
        <w:t xml:space="preserve"> и 201</w:t>
      </w:r>
      <w:r w:rsidR="006F3AE2" w:rsidRPr="006F3AE2">
        <w:rPr>
          <w:rFonts w:ascii="Arial" w:hAnsi="Arial" w:cs="Arial"/>
          <w:lang w:val="sr-Cyrl-RS"/>
        </w:rPr>
        <w:t>8</w:t>
      </w:r>
      <w:r w:rsidR="007B2BAE" w:rsidRPr="006F3AE2">
        <w:rPr>
          <w:rFonts w:ascii="Arial" w:hAnsi="Arial" w:cs="Arial"/>
          <w:lang w:val="ru-RU"/>
        </w:rPr>
        <w:t>.</w:t>
      </w:r>
      <w:r w:rsidR="008B3453" w:rsidRPr="006F3AE2">
        <w:rPr>
          <w:rFonts w:ascii="Arial" w:hAnsi="Arial" w:cs="Arial"/>
          <w:lang w:val="ru-RU"/>
        </w:rPr>
        <w:t>)</w:t>
      </w:r>
      <w:r w:rsidR="008B3453" w:rsidRPr="00480257">
        <w:rPr>
          <w:rFonts w:ascii="Arial" w:hAnsi="Arial" w:cs="Arial"/>
          <w:lang w:val="ru-RU"/>
        </w:rPr>
        <w:t xml:space="preserve"> остварио приход </w:t>
      </w:r>
      <w:r w:rsidR="008B3453" w:rsidRPr="00480257">
        <w:rPr>
          <w:rFonts w:ascii="Arial" w:hAnsi="Arial" w:cs="Arial"/>
          <w:lang w:val="sr-Cyrl-CS"/>
        </w:rPr>
        <w:t>у износу од мин</w:t>
      </w:r>
      <w:r w:rsidR="008B3453" w:rsidRPr="00480257">
        <w:rPr>
          <w:rFonts w:ascii="Arial" w:hAnsi="Arial" w:cs="Arial"/>
          <w:lang w:val="ru-RU"/>
        </w:rPr>
        <w:t>имум</w:t>
      </w:r>
      <w:r w:rsidR="00FD28E7" w:rsidRPr="00480257">
        <w:rPr>
          <w:rFonts w:ascii="Arial" w:hAnsi="Arial" w:cs="Arial"/>
          <w:lang w:val="ru-RU"/>
        </w:rPr>
        <w:t xml:space="preserve"> </w:t>
      </w:r>
      <w:r w:rsidR="00054958" w:rsidRPr="00054958">
        <w:rPr>
          <w:rFonts w:ascii="Arial" w:hAnsi="Arial" w:cs="Arial"/>
          <w:b/>
          <w:lang w:val="ru-RU"/>
        </w:rPr>
        <w:t>10</w:t>
      </w:r>
      <w:r w:rsidR="000B37AF" w:rsidRPr="00054958">
        <w:rPr>
          <w:rFonts w:ascii="Arial" w:hAnsi="Arial" w:cs="Arial"/>
          <w:b/>
          <w:lang w:val="ru-RU"/>
        </w:rPr>
        <w:t>.000.000,00</w:t>
      </w:r>
      <w:r w:rsidR="00DA28BC" w:rsidRPr="00480257">
        <w:rPr>
          <w:rFonts w:ascii="Arial" w:hAnsi="Arial" w:cs="Arial"/>
          <w:lang w:val="ru-RU"/>
        </w:rPr>
        <w:t xml:space="preserve"> динара и </w:t>
      </w:r>
      <w:r w:rsidR="001D5B89" w:rsidRPr="00480257">
        <w:rPr>
          <w:rFonts w:ascii="Arial" w:hAnsi="Arial" w:cs="Arial"/>
        </w:rPr>
        <w:t>да у последњ</w:t>
      </w:r>
      <w:r w:rsidR="001D5B89" w:rsidRPr="00480257">
        <w:rPr>
          <w:rFonts w:ascii="Arial" w:hAnsi="Arial" w:cs="Arial"/>
          <w:lang w:val="sr-Cyrl-CS"/>
        </w:rPr>
        <w:t>а</w:t>
      </w:r>
      <w:r w:rsidR="007B2BAE" w:rsidRPr="00480257">
        <w:rPr>
          <w:rFonts w:ascii="Arial" w:hAnsi="Arial" w:cs="Arial"/>
          <w:lang w:val="sr-Cyrl-CS"/>
        </w:rPr>
        <w:t xml:space="preserve"> </w:t>
      </w:r>
      <w:r w:rsidR="001D5B89" w:rsidRPr="00480257">
        <w:rPr>
          <w:rFonts w:ascii="Arial" w:hAnsi="Arial" w:cs="Arial"/>
          <w:lang w:val="sr-Cyrl-CS"/>
        </w:rPr>
        <w:t>три</w:t>
      </w:r>
      <w:r w:rsidR="001D5B89" w:rsidRPr="00480257">
        <w:rPr>
          <w:rFonts w:ascii="Arial" w:hAnsi="Arial" w:cs="Arial"/>
        </w:rPr>
        <w:t xml:space="preserve"> месец</w:t>
      </w:r>
      <w:r w:rsidR="001D5B89" w:rsidRPr="00480257">
        <w:rPr>
          <w:rFonts w:ascii="Arial" w:hAnsi="Arial" w:cs="Arial"/>
          <w:lang w:val="sr-Cyrl-CS"/>
        </w:rPr>
        <w:t>а</w:t>
      </w:r>
      <w:r w:rsidR="005043FE" w:rsidRPr="00480257">
        <w:rPr>
          <w:rFonts w:ascii="Arial" w:hAnsi="Arial" w:cs="Arial"/>
          <w:lang w:val="sr-Cyrl-CS"/>
        </w:rPr>
        <w:t xml:space="preserve"> до дана објављ</w:t>
      </w:r>
      <w:r w:rsidR="00AF2655" w:rsidRPr="00480257">
        <w:rPr>
          <w:rFonts w:ascii="Arial" w:hAnsi="Arial" w:cs="Arial"/>
          <w:lang w:val="sr-Cyrl-CS"/>
        </w:rPr>
        <w:t>ивања позива за подношење понуда</w:t>
      </w:r>
      <w:r w:rsidR="005043FE" w:rsidRPr="00480257">
        <w:rPr>
          <w:rFonts w:ascii="Arial" w:hAnsi="Arial" w:cs="Arial"/>
          <w:lang w:val="sr-Cyrl-CS"/>
        </w:rPr>
        <w:t xml:space="preserve"> на </w:t>
      </w:r>
      <w:r w:rsidR="005043FE" w:rsidRPr="00480257">
        <w:rPr>
          <w:rFonts w:ascii="Arial" w:hAnsi="Arial" w:cs="Arial"/>
          <w:bCs/>
          <w:lang w:val="sr-Cyrl-CS"/>
        </w:rPr>
        <w:t>Порталу јавних набавки:</w:t>
      </w:r>
      <w:r w:rsidR="00CA2228">
        <w:rPr>
          <w:rFonts w:ascii="Arial" w:hAnsi="Arial" w:cs="Arial"/>
          <w:bCs/>
          <w:lang w:val="en-US"/>
        </w:rPr>
        <w:t xml:space="preserve"> </w:t>
      </w:r>
      <w:hyperlink r:id="rId13" w:history="1">
        <w:r w:rsidR="00CA2228" w:rsidRPr="00F72525">
          <w:rPr>
            <w:rStyle w:val="Hyperlink"/>
            <w:rFonts w:ascii="Arial" w:hAnsi="Arial" w:cs="Arial"/>
          </w:rPr>
          <w:t>http://portal.ujn.gov.rs/</w:t>
        </w:r>
      </w:hyperlink>
      <w:r w:rsidR="00CA2228">
        <w:rPr>
          <w:rFonts w:ascii="Arial" w:hAnsi="Arial" w:cs="Arial"/>
        </w:rPr>
        <w:t xml:space="preserve"> </w:t>
      </w:r>
      <w:r w:rsidR="005043FE" w:rsidRPr="00480257">
        <w:rPr>
          <w:rFonts w:ascii="Arial" w:hAnsi="Arial" w:cs="Arial"/>
        </w:rPr>
        <w:t>текући рачун понуђача није био у блока</w:t>
      </w:r>
      <w:r w:rsidR="005043FE" w:rsidRPr="00480257">
        <w:rPr>
          <w:rFonts w:ascii="Arial" w:hAnsi="Arial" w:cs="Arial"/>
          <w:lang w:val="sr-Cyrl-CS"/>
        </w:rPr>
        <w:t>ди. Уколико понуду подноси група понуђача, неопходно је</w:t>
      </w:r>
      <w:r w:rsidR="0057293D">
        <w:rPr>
          <w:rFonts w:ascii="Arial" w:hAnsi="Arial" w:cs="Arial"/>
          <w:lang w:val="sr-Cyrl-CS"/>
        </w:rPr>
        <w:t xml:space="preserve"> да носиоцу посла из групе понуђача</w:t>
      </w:r>
      <w:r w:rsidR="005043FE" w:rsidRPr="00480257">
        <w:rPr>
          <w:rFonts w:ascii="Arial" w:hAnsi="Arial" w:cs="Arial"/>
          <w:lang w:val="sr-Cyrl-CS"/>
        </w:rPr>
        <w:t xml:space="preserve"> текући рачу</w:t>
      </w:r>
      <w:r w:rsidR="001D5B89" w:rsidRPr="00480257">
        <w:rPr>
          <w:rFonts w:ascii="Arial" w:hAnsi="Arial" w:cs="Arial"/>
          <w:lang w:val="sr-Cyrl-CS"/>
        </w:rPr>
        <w:t>н није био у блокади у последња  три месеца</w:t>
      </w:r>
      <w:r w:rsidR="005043FE" w:rsidRPr="00480257">
        <w:rPr>
          <w:rFonts w:ascii="Arial" w:hAnsi="Arial" w:cs="Arial"/>
          <w:lang w:val="sr-Cyrl-CS"/>
        </w:rPr>
        <w:t xml:space="preserve"> до дана објављ</w:t>
      </w:r>
      <w:r w:rsidR="00AF2655" w:rsidRPr="00480257">
        <w:rPr>
          <w:rFonts w:ascii="Arial" w:hAnsi="Arial" w:cs="Arial"/>
          <w:lang w:val="sr-Cyrl-CS"/>
        </w:rPr>
        <w:t>ивања позива за подношење понуда</w:t>
      </w:r>
      <w:r w:rsidR="005043FE" w:rsidRPr="00480257">
        <w:rPr>
          <w:rFonts w:ascii="Arial" w:hAnsi="Arial" w:cs="Arial"/>
          <w:lang w:val="sr-Cyrl-CS"/>
        </w:rPr>
        <w:t xml:space="preserve"> на </w:t>
      </w:r>
      <w:r w:rsidR="005043FE" w:rsidRPr="00480257">
        <w:rPr>
          <w:rFonts w:ascii="Arial" w:hAnsi="Arial" w:cs="Arial"/>
          <w:bCs/>
          <w:lang w:val="sr-Cyrl-CS"/>
        </w:rPr>
        <w:t>Порталу јавних набавки:</w:t>
      </w:r>
      <w:r w:rsidR="00CA2228">
        <w:rPr>
          <w:rFonts w:ascii="Arial" w:hAnsi="Arial" w:cs="Arial"/>
          <w:bCs/>
          <w:lang w:val="en-US"/>
        </w:rPr>
        <w:t xml:space="preserve"> </w:t>
      </w:r>
      <w:hyperlink r:id="rId14" w:history="1">
        <w:r w:rsidR="00CA2228" w:rsidRPr="00F72525">
          <w:rPr>
            <w:rStyle w:val="Hyperlink"/>
            <w:rFonts w:ascii="Arial" w:hAnsi="Arial" w:cs="Arial"/>
          </w:rPr>
          <w:t>http://portal.ujn.gov.rs/</w:t>
        </w:r>
      </w:hyperlink>
    </w:p>
    <w:p w:rsidR="00B43772" w:rsidRPr="00D869F8" w:rsidRDefault="00B43772" w:rsidP="001B2397">
      <w:pPr>
        <w:pStyle w:val="ListParagraph"/>
        <w:ind w:left="1440"/>
        <w:rPr>
          <w:rFonts w:ascii="Arial" w:hAnsi="Arial" w:cs="Arial"/>
        </w:rPr>
      </w:pPr>
    </w:p>
    <w:p w:rsidR="005043FE" w:rsidRPr="00DA63ED" w:rsidRDefault="005043FE" w:rsidP="000630C7">
      <w:pPr>
        <w:pStyle w:val="ListParagraph"/>
        <w:numPr>
          <w:ilvl w:val="0"/>
          <w:numId w:val="1"/>
        </w:numPr>
        <w:tabs>
          <w:tab w:val="left" w:pos="1080"/>
        </w:tabs>
        <w:ind w:left="0" w:firstLine="709"/>
        <w:rPr>
          <w:rFonts w:ascii="Arial" w:hAnsi="Arial" w:cs="Arial"/>
          <w:lang w:val="ru-RU"/>
        </w:rPr>
      </w:pPr>
      <w:r w:rsidRPr="00DA63ED">
        <w:rPr>
          <w:rFonts w:ascii="Arial" w:hAnsi="Arial" w:cs="Arial"/>
          <w:lang w:val="ru-RU"/>
        </w:rPr>
        <w:t xml:space="preserve">да располаже неопходним пословним капацитетом: </w:t>
      </w:r>
    </w:p>
    <w:p w:rsidR="00D647E4" w:rsidRPr="00CA2228" w:rsidRDefault="00D647E4" w:rsidP="002B571D">
      <w:pPr>
        <w:pStyle w:val="ListParagraph"/>
        <w:numPr>
          <w:ilvl w:val="0"/>
          <w:numId w:val="3"/>
        </w:numPr>
        <w:jc w:val="both"/>
        <w:rPr>
          <w:rFonts w:ascii="Arial" w:eastAsia="Times New Roman" w:hAnsi="Arial" w:cs="Arial"/>
          <w:b/>
          <w:bCs/>
          <w:noProof/>
          <w:lang w:val="sr-Cyrl-CS" w:eastAsia="sr-Latn-CS"/>
        </w:rPr>
      </w:pPr>
      <w:r w:rsidRPr="00DA63ED">
        <w:rPr>
          <w:rFonts w:ascii="Arial" w:hAnsi="Arial" w:cs="Arial"/>
          <w:lang w:val="ru-RU"/>
        </w:rPr>
        <w:t>да је у претход</w:t>
      </w:r>
      <w:r w:rsidRPr="00DA63ED">
        <w:rPr>
          <w:rFonts w:ascii="Arial" w:hAnsi="Arial" w:cs="Arial"/>
          <w:lang w:val="sr-Cyrl-CS"/>
        </w:rPr>
        <w:t>них 5 (пет) година</w:t>
      </w:r>
      <w:r w:rsidR="00D31E8C" w:rsidRPr="00DA63ED">
        <w:rPr>
          <w:rFonts w:ascii="Arial" w:hAnsi="Arial" w:cs="Arial"/>
          <w:lang w:val="ru-RU"/>
        </w:rPr>
        <w:t xml:space="preserve"> (201</w:t>
      </w:r>
      <w:r w:rsidR="00054958">
        <w:rPr>
          <w:rFonts w:ascii="Arial" w:hAnsi="Arial" w:cs="Arial"/>
          <w:lang w:val="sr-Cyrl-RS"/>
        </w:rPr>
        <w:t>5</w:t>
      </w:r>
      <w:r w:rsidR="00D31E8C" w:rsidRPr="00DA63ED">
        <w:rPr>
          <w:rFonts w:ascii="Arial" w:hAnsi="Arial" w:cs="Arial"/>
          <w:lang w:val="ru-RU"/>
        </w:rPr>
        <w:t>. или 201</w:t>
      </w:r>
      <w:r w:rsidR="00054958">
        <w:rPr>
          <w:rFonts w:ascii="Arial" w:hAnsi="Arial" w:cs="Arial"/>
          <w:lang w:val="sr-Cyrl-RS"/>
        </w:rPr>
        <w:t>6</w:t>
      </w:r>
      <w:r w:rsidR="00D31E8C" w:rsidRPr="00DA63ED">
        <w:rPr>
          <w:rFonts w:ascii="Arial" w:hAnsi="Arial" w:cs="Arial"/>
          <w:lang w:val="ru-RU"/>
        </w:rPr>
        <w:t>.</w:t>
      </w:r>
      <w:r w:rsidR="00CA2228">
        <w:rPr>
          <w:rFonts w:ascii="Arial" w:hAnsi="Arial" w:cs="Arial"/>
          <w:lang w:val="en-US"/>
        </w:rPr>
        <w:t xml:space="preserve"> </w:t>
      </w:r>
      <w:r w:rsidR="00D31E8C" w:rsidRPr="00DA63ED">
        <w:rPr>
          <w:rFonts w:ascii="Arial" w:hAnsi="Arial" w:cs="Arial"/>
          <w:lang w:val="ru-RU"/>
        </w:rPr>
        <w:t>или 201</w:t>
      </w:r>
      <w:r w:rsidR="00054958">
        <w:rPr>
          <w:rFonts w:ascii="Arial" w:hAnsi="Arial" w:cs="Arial"/>
          <w:lang w:val="sr-Cyrl-RS"/>
        </w:rPr>
        <w:t>7</w:t>
      </w:r>
      <w:r w:rsidR="00D31E8C" w:rsidRPr="00DA63ED">
        <w:rPr>
          <w:rFonts w:ascii="Arial" w:hAnsi="Arial" w:cs="Arial"/>
          <w:lang w:val="ru-RU"/>
        </w:rPr>
        <w:t>. или 201</w:t>
      </w:r>
      <w:r w:rsidR="00054958">
        <w:rPr>
          <w:rFonts w:ascii="Arial" w:hAnsi="Arial" w:cs="Arial"/>
          <w:lang w:val="sr-Cyrl-RS"/>
        </w:rPr>
        <w:t>8</w:t>
      </w:r>
      <w:r w:rsidRPr="00DA63ED">
        <w:rPr>
          <w:rFonts w:ascii="Arial" w:hAnsi="Arial" w:cs="Arial"/>
          <w:lang w:val="ru-RU"/>
        </w:rPr>
        <w:t>.</w:t>
      </w:r>
      <w:r w:rsidR="00CA2228">
        <w:rPr>
          <w:rFonts w:ascii="Arial" w:hAnsi="Arial" w:cs="Arial"/>
          <w:lang w:val="en-US"/>
        </w:rPr>
        <w:t xml:space="preserve"> </w:t>
      </w:r>
      <w:r w:rsidR="00054958">
        <w:rPr>
          <w:rFonts w:ascii="Arial" w:hAnsi="Arial" w:cs="Arial"/>
          <w:lang w:val="sr-Cyrl-RS"/>
        </w:rPr>
        <w:t>или 2019</w:t>
      </w:r>
      <w:r w:rsidR="00CA2228">
        <w:rPr>
          <w:rFonts w:ascii="Arial" w:hAnsi="Arial" w:cs="Arial"/>
          <w:lang w:val="sr-Cyrl-RS"/>
        </w:rPr>
        <w:t>.</w:t>
      </w:r>
      <w:r w:rsidRPr="00DA63ED">
        <w:rPr>
          <w:rFonts w:ascii="Arial" w:hAnsi="Arial" w:cs="Arial"/>
          <w:lang w:val="ru-RU"/>
        </w:rPr>
        <w:t>) извео рад</w:t>
      </w:r>
      <w:r w:rsidR="00C17227">
        <w:rPr>
          <w:rFonts w:ascii="Arial" w:hAnsi="Arial" w:cs="Arial"/>
          <w:lang w:val="ru-RU"/>
        </w:rPr>
        <w:t>ове на изградњи</w:t>
      </w:r>
      <w:r w:rsidR="00D31E8C" w:rsidRPr="00DA63ED">
        <w:rPr>
          <w:rFonts w:ascii="Arial" w:hAnsi="Arial" w:cs="Arial"/>
          <w:lang w:val="sr-Latn-RS"/>
        </w:rPr>
        <w:t xml:space="preserve"> </w:t>
      </w:r>
      <w:r w:rsidR="00D31E8C" w:rsidRPr="00DA63ED">
        <w:rPr>
          <w:rFonts w:ascii="Arial" w:hAnsi="Arial" w:cs="Arial"/>
          <w:lang w:val="sr-Cyrl-RS"/>
        </w:rPr>
        <w:t>или реконструкцији или одржавању јавне расвете</w:t>
      </w:r>
      <w:r w:rsidRPr="00DA63ED">
        <w:rPr>
          <w:rFonts w:ascii="Arial" w:hAnsi="Arial" w:cs="Arial"/>
          <w:lang w:val="ru-RU"/>
        </w:rPr>
        <w:t xml:space="preserve"> у вредности од минимум</w:t>
      </w:r>
      <w:r w:rsidRPr="00054958">
        <w:rPr>
          <w:rFonts w:ascii="Arial" w:hAnsi="Arial" w:cs="Arial"/>
          <w:lang w:val="ru-RU"/>
        </w:rPr>
        <w:t xml:space="preserve"> </w:t>
      </w:r>
      <w:r w:rsidR="00054958" w:rsidRPr="00054958">
        <w:rPr>
          <w:rFonts w:ascii="Arial" w:hAnsi="Arial" w:cs="Arial"/>
          <w:b/>
          <w:lang w:val="ru-RU"/>
        </w:rPr>
        <w:t>5</w:t>
      </w:r>
      <w:r w:rsidRPr="00054958">
        <w:rPr>
          <w:rFonts w:ascii="Arial" w:hAnsi="Arial" w:cs="Arial"/>
          <w:b/>
          <w:lang w:val="ru-RU"/>
        </w:rPr>
        <w:t>.000.000,00</w:t>
      </w:r>
      <w:r w:rsidRPr="00054958">
        <w:rPr>
          <w:rFonts w:ascii="Arial" w:hAnsi="Arial" w:cs="Arial"/>
          <w:lang w:val="ru-RU"/>
        </w:rPr>
        <w:t xml:space="preserve"> </w:t>
      </w:r>
      <w:r w:rsidRPr="00CA2228">
        <w:rPr>
          <w:rFonts w:ascii="Arial" w:hAnsi="Arial" w:cs="Arial"/>
          <w:lang w:val="ru-RU"/>
        </w:rPr>
        <w:t>дин</w:t>
      </w:r>
      <w:r w:rsidR="00DA63ED" w:rsidRPr="00CA2228">
        <w:rPr>
          <w:rFonts w:ascii="Arial" w:hAnsi="Arial" w:cs="Arial"/>
          <w:lang w:val="ru-RU"/>
        </w:rPr>
        <w:t>ара без ПДВ-а.</w:t>
      </w:r>
    </w:p>
    <w:p w:rsidR="00DA63ED" w:rsidRDefault="00D869F8" w:rsidP="00B43772">
      <w:pPr>
        <w:jc w:val="both"/>
        <w:rPr>
          <w:rFonts w:ascii="Arial" w:hAnsi="Arial" w:cs="Arial"/>
          <w:lang w:val="en-US"/>
        </w:rPr>
      </w:pPr>
      <w:r w:rsidRPr="00DA63ED">
        <w:rPr>
          <w:rFonts w:ascii="Arial" w:hAnsi="Arial" w:cs="Arial"/>
          <w:lang w:val="ru-RU"/>
        </w:rPr>
        <w:t xml:space="preserve">               </w:t>
      </w:r>
    </w:p>
    <w:p w:rsidR="00FF44AD" w:rsidRPr="00DA63ED" w:rsidRDefault="00FF44AD" w:rsidP="00FF44AD">
      <w:pPr>
        <w:pStyle w:val="ListParagraph"/>
        <w:numPr>
          <w:ilvl w:val="0"/>
          <w:numId w:val="1"/>
        </w:numPr>
        <w:tabs>
          <w:tab w:val="left" w:pos="1080"/>
        </w:tabs>
        <w:ind w:left="0" w:firstLine="709"/>
        <w:rPr>
          <w:rFonts w:ascii="Arial" w:hAnsi="Arial" w:cs="Arial"/>
          <w:lang w:val="ru-RU"/>
        </w:rPr>
      </w:pPr>
      <w:r w:rsidRPr="00DA63ED">
        <w:rPr>
          <w:rFonts w:ascii="Arial" w:hAnsi="Arial" w:cs="Arial"/>
          <w:lang w:val="ru-RU"/>
        </w:rPr>
        <w:t xml:space="preserve">да располаже довољним техничким капацитетом: </w:t>
      </w:r>
    </w:p>
    <w:p w:rsidR="00FF44AD" w:rsidRPr="00C17227" w:rsidRDefault="00FF44AD" w:rsidP="00FF44AD">
      <w:pPr>
        <w:pStyle w:val="ListParagraph"/>
        <w:tabs>
          <w:tab w:val="left" w:pos="1080"/>
        </w:tabs>
        <w:ind w:left="709"/>
        <w:rPr>
          <w:rFonts w:ascii="Arial" w:hAnsi="Arial" w:cs="Arial"/>
          <w:lang w:val="sr-Latn-RS"/>
        </w:rPr>
      </w:pPr>
      <w:r w:rsidRPr="00DA63ED">
        <w:rPr>
          <w:rFonts w:ascii="Arial" w:hAnsi="Arial" w:cs="Arial"/>
          <w:b/>
          <w:lang w:val="ru-RU"/>
        </w:rPr>
        <w:t>- да поседује у власништву следећу техничку опрему:</w:t>
      </w:r>
      <w:r w:rsidR="00CA2228">
        <w:rPr>
          <w:rFonts w:ascii="Arial" w:hAnsi="Arial" w:cs="Arial"/>
          <w:b/>
          <w:lang w:val="ru-RU"/>
        </w:rPr>
        <w:t xml:space="preserve"> </w:t>
      </w:r>
      <w:r w:rsidR="00DA63ED" w:rsidRPr="00DA63ED">
        <w:rPr>
          <w:rFonts w:ascii="Arial" w:hAnsi="Arial" w:cs="Arial"/>
          <w:lang w:val="ru-RU"/>
        </w:rPr>
        <w:t>хидрауличну дизалицу са корпом</w:t>
      </w:r>
      <w:r w:rsidR="00CA2228">
        <w:rPr>
          <w:rFonts w:ascii="Arial" w:hAnsi="Arial" w:cs="Arial"/>
          <w:lang w:val="ru-RU"/>
        </w:rPr>
        <w:t xml:space="preserve"> </w:t>
      </w:r>
      <w:r w:rsidR="00C17227">
        <w:rPr>
          <w:rFonts w:ascii="Arial" w:hAnsi="Arial" w:cs="Arial"/>
          <w:lang w:val="ru-RU"/>
        </w:rPr>
        <w:t>(1 ком)</w:t>
      </w:r>
    </w:p>
    <w:p w:rsidR="00FF44AD" w:rsidRDefault="00FF44AD" w:rsidP="00FF44AD">
      <w:pPr>
        <w:pStyle w:val="ListParagraph"/>
        <w:tabs>
          <w:tab w:val="left" w:pos="1080"/>
        </w:tabs>
        <w:ind w:left="709"/>
        <w:rPr>
          <w:rFonts w:ascii="Arial" w:hAnsi="Arial" w:cs="Arial"/>
          <w:lang w:val="sr-Latn-RS"/>
        </w:rPr>
      </w:pPr>
    </w:p>
    <w:p w:rsidR="00C17227" w:rsidRPr="00C17227" w:rsidRDefault="00C17227" w:rsidP="00FF44AD">
      <w:pPr>
        <w:pStyle w:val="ListParagraph"/>
        <w:tabs>
          <w:tab w:val="left" w:pos="1080"/>
        </w:tabs>
        <w:ind w:left="709"/>
        <w:rPr>
          <w:rFonts w:ascii="Arial" w:hAnsi="Arial" w:cs="Arial"/>
          <w:lang w:val="sr-Latn-RS"/>
        </w:rPr>
      </w:pPr>
    </w:p>
    <w:p w:rsidR="005043FE" w:rsidRPr="00DA63ED" w:rsidRDefault="005043FE" w:rsidP="000630C7">
      <w:pPr>
        <w:pStyle w:val="ListParagraph"/>
        <w:numPr>
          <w:ilvl w:val="0"/>
          <w:numId w:val="1"/>
        </w:numPr>
        <w:tabs>
          <w:tab w:val="left" w:pos="709"/>
        </w:tabs>
        <w:ind w:left="1418" w:hanging="709"/>
        <w:rPr>
          <w:rFonts w:ascii="Arial" w:hAnsi="Arial" w:cs="Arial"/>
          <w:color w:val="000000" w:themeColor="text1"/>
          <w:lang w:val="ru-RU"/>
        </w:rPr>
      </w:pPr>
      <w:r w:rsidRPr="00DA63ED">
        <w:rPr>
          <w:rFonts w:ascii="Arial" w:hAnsi="Arial" w:cs="Arial"/>
          <w:color w:val="000000" w:themeColor="text1"/>
          <w:lang w:val="ru-RU"/>
        </w:rPr>
        <w:lastRenderedPageBreak/>
        <w:t xml:space="preserve">да располаже довољним кадровским капацитетом: </w:t>
      </w:r>
    </w:p>
    <w:p w:rsidR="00C74B69" w:rsidRPr="00DA63ED" w:rsidRDefault="00C74B69" w:rsidP="00C74B69">
      <w:pPr>
        <w:tabs>
          <w:tab w:val="left" w:pos="1418"/>
        </w:tabs>
        <w:jc w:val="both"/>
        <w:rPr>
          <w:rFonts w:ascii="Arial" w:eastAsia="Times New Roman" w:hAnsi="Arial" w:cs="Arial"/>
          <w:b/>
          <w:bCs/>
          <w:noProof/>
          <w:color w:val="000000" w:themeColor="text1"/>
          <w:u w:val="single"/>
          <w:lang w:val="sr-Cyrl-CS" w:eastAsia="sr-Latn-CS"/>
        </w:rPr>
      </w:pPr>
      <w:r w:rsidRPr="00DA63ED">
        <w:rPr>
          <w:rFonts w:ascii="Arial" w:eastAsia="Times New Roman" w:hAnsi="Arial" w:cs="Arial"/>
          <w:b/>
          <w:bCs/>
          <w:noProof/>
          <w:color w:val="000000" w:themeColor="text1"/>
          <w:lang w:val="sr-Cyrl-CS" w:eastAsia="sr-Latn-CS"/>
        </w:rPr>
        <w:tab/>
      </w:r>
      <w:r w:rsidRPr="00DA63ED">
        <w:rPr>
          <w:rFonts w:ascii="Arial" w:eastAsia="Times New Roman" w:hAnsi="Arial" w:cs="Arial"/>
          <w:b/>
          <w:bCs/>
          <w:noProof/>
          <w:color w:val="000000" w:themeColor="text1"/>
          <w:u w:val="single"/>
          <w:lang w:val="sr-Cyrl-CS" w:eastAsia="sr-Latn-CS"/>
        </w:rPr>
        <w:t>За запослене:</w:t>
      </w:r>
    </w:p>
    <w:p w:rsidR="00C74B69" w:rsidRDefault="00C74B69" w:rsidP="002B571D">
      <w:pPr>
        <w:pStyle w:val="ListParagraph"/>
        <w:numPr>
          <w:ilvl w:val="0"/>
          <w:numId w:val="35"/>
        </w:numPr>
        <w:tabs>
          <w:tab w:val="left" w:pos="2268"/>
        </w:tabs>
        <w:ind w:left="2268" w:hanging="283"/>
        <w:jc w:val="both"/>
        <w:rPr>
          <w:rFonts w:ascii="Arial" w:eastAsia="Times New Roman" w:hAnsi="Arial" w:cs="Arial"/>
          <w:bCs/>
          <w:noProof/>
          <w:color w:val="000000" w:themeColor="text1"/>
          <w:lang w:val="sr-Cyrl-CS" w:eastAsia="sr-Latn-CS"/>
        </w:rPr>
      </w:pPr>
      <w:r w:rsidRPr="00DA63ED">
        <w:rPr>
          <w:rFonts w:ascii="Arial" w:eastAsia="Times New Roman" w:hAnsi="Arial" w:cs="Arial"/>
          <w:bCs/>
          <w:noProof/>
          <w:color w:val="000000" w:themeColor="text1"/>
          <w:lang w:val="en-US" w:eastAsia="sr-Latn-CS"/>
        </w:rPr>
        <w:t xml:space="preserve">да има </w:t>
      </w:r>
      <w:r w:rsidRPr="00CE7BB6">
        <w:rPr>
          <w:rFonts w:ascii="Arial" w:eastAsia="Times New Roman" w:hAnsi="Arial" w:cs="Arial"/>
          <w:bCs/>
          <w:noProof/>
          <w:lang w:val="en-US" w:eastAsia="sr-Latn-CS"/>
        </w:rPr>
        <w:t xml:space="preserve">минимум </w:t>
      </w:r>
      <w:r w:rsidR="00DA63ED" w:rsidRPr="00054958">
        <w:rPr>
          <w:rFonts w:ascii="Arial" w:eastAsia="Times New Roman" w:hAnsi="Arial" w:cs="Arial"/>
          <w:bCs/>
          <w:noProof/>
          <w:lang w:val="sr-Cyrl-CS" w:eastAsia="sr-Latn-CS"/>
        </w:rPr>
        <w:t>4</w:t>
      </w:r>
      <w:r w:rsidRPr="00054958">
        <w:rPr>
          <w:rFonts w:ascii="Arial" w:eastAsia="Times New Roman" w:hAnsi="Arial" w:cs="Arial"/>
          <w:bCs/>
          <w:noProof/>
          <w:lang w:val="sr-Cyrl-CS" w:eastAsia="sr-Latn-CS"/>
        </w:rPr>
        <w:t xml:space="preserve"> </w:t>
      </w:r>
      <w:r w:rsidRPr="00054958">
        <w:rPr>
          <w:rFonts w:ascii="Arial" w:eastAsia="Times New Roman" w:hAnsi="Arial" w:cs="Arial"/>
          <w:bCs/>
          <w:noProof/>
          <w:lang w:val="en-US" w:eastAsia="sr-Latn-CS"/>
        </w:rPr>
        <w:t>запослен</w:t>
      </w:r>
      <w:r w:rsidRPr="00054958">
        <w:rPr>
          <w:rFonts w:ascii="Arial" w:eastAsia="Times New Roman" w:hAnsi="Arial" w:cs="Arial"/>
          <w:bCs/>
          <w:noProof/>
          <w:lang w:val="sr-Cyrl-CS" w:eastAsia="sr-Latn-CS"/>
        </w:rPr>
        <w:t>а</w:t>
      </w:r>
      <w:r w:rsidRPr="00DA63ED">
        <w:rPr>
          <w:rFonts w:ascii="Arial" w:eastAsia="Times New Roman" w:hAnsi="Arial" w:cs="Arial"/>
          <w:bCs/>
          <w:noProof/>
          <w:color w:val="000000" w:themeColor="text1"/>
          <w:lang w:val="en-US" w:eastAsia="sr-Latn-CS"/>
        </w:rPr>
        <w:t xml:space="preserve"> у радни однос на неодређено време који ће бити директни извршиоци радова који су предмет </w:t>
      </w:r>
      <w:r w:rsidRPr="00DA63ED">
        <w:rPr>
          <w:rFonts w:ascii="Arial" w:eastAsia="Times New Roman" w:hAnsi="Arial" w:cs="Arial"/>
          <w:bCs/>
          <w:noProof/>
          <w:color w:val="000000" w:themeColor="text1"/>
          <w:lang w:val="sr-Cyrl-CS" w:eastAsia="sr-Latn-CS"/>
        </w:rPr>
        <w:t>јавне набавке</w:t>
      </w:r>
      <w:r w:rsidRPr="00DA63ED">
        <w:rPr>
          <w:rFonts w:ascii="Arial" w:eastAsia="Times New Roman" w:hAnsi="Arial" w:cs="Arial"/>
          <w:bCs/>
          <w:noProof/>
          <w:color w:val="000000" w:themeColor="text1"/>
          <w:lang w:val="en-US" w:eastAsia="sr-Latn-CS"/>
        </w:rPr>
        <w:t xml:space="preserve"> или да има минимум </w:t>
      </w:r>
      <w:r w:rsidR="00FF44AD" w:rsidRPr="00054958">
        <w:rPr>
          <w:rFonts w:ascii="Arial" w:eastAsia="Times New Roman" w:hAnsi="Arial" w:cs="Arial"/>
          <w:bCs/>
          <w:noProof/>
          <w:lang w:val="sr-Cyrl-CS" w:eastAsia="sr-Latn-CS"/>
        </w:rPr>
        <w:t>4</w:t>
      </w:r>
      <w:r w:rsidRPr="00054958">
        <w:rPr>
          <w:rFonts w:ascii="Arial" w:eastAsia="Times New Roman" w:hAnsi="Arial" w:cs="Arial"/>
          <w:bCs/>
          <w:noProof/>
          <w:lang w:val="sr-Cyrl-CS" w:eastAsia="sr-Latn-CS"/>
        </w:rPr>
        <w:t xml:space="preserve"> </w:t>
      </w:r>
      <w:r w:rsidRPr="00054958">
        <w:rPr>
          <w:rFonts w:ascii="Arial" w:eastAsia="Times New Roman" w:hAnsi="Arial" w:cs="Arial"/>
          <w:bCs/>
          <w:noProof/>
          <w:lang w:val="en-US" w:eastAsia="sr-Latn-CS"/>
        </w:rPr>
        <w:t>ангажован</w:t>
      </w:r>
      <w:r w:rsidRPr="00054958">
        <w:rPr>
          <w:rFonts w:ascii="Arial" w:eastAsia="Times New Roman" w:hAnsi="Arial" w:cs="Arial"/>
          <w:bCs/>
          <w:noProof/>
          <w:lang w:val="sr-Cyrl-CS" w:eastAsia="sr-Latn-CS"/>
        </w:rPr>
        <w:t>а</w:t>
      </w:r>
      <w:r w:rsidRPr="00CE7BB6">
        <w:rPr>
          <w:rFonts w:ascii="Arial" w:eastAsia="Times New Roman" w:hAnsi="Arial" w:cs="Arial"/>
          <w:bCs/>
          <w:noProof/>
          <w:lang w:val="en-US" w:eastAsia="sr-Latn-CS"/>
        </w:rPr>
        <w:t xml:space="preserve"> </w:t>
      </w:r>
      <w:r w:rsidRPr="00DA63ED">
        <w:rPr>
          <w:rFonts w:ascii="Arial" w:eastAsia="Times New Roman" w:hAnsi="Arial" w:cs="Arial"/>
          <w:bCs/>
          <w:noProof/>
          <w:color w:val="000000" w:themeColor="text1"/>
          <w:lang w:val="en-US" w:eastAsia="sr-Latn-CS"/>
        </w:rPr>
        <w:t>лица по основу Уговора о допунском раду или Уговора о обављању привремених и повремених послова</w:t>
      </w:r>
      <w:r w:rsidR="00FF44AD" w:rsidRPr="00DA63ED">
        <w:rPr>
          <w:rFonts w:ascii="Arial" w:eastAsia="Times New Roman" w:hAnsi="Arial" w:cs="Arial"/>
          <w:bCs/>
          <w:noProof/>
          <w:color w:val="000000" w:themeColor="text1"/>
          <w:lang w:val="sr-Cyrl-RS" w:eastAsia="sr-Latn-CS"/>
        </w:rPr>
        <w:t xml:space="preserve"> или другог уговора за радно ангажовање у складу са Законом о раду</w:t>
      </w:r>
      <w:r w:rsidR="00DA63ED" w:rsidRPr="00DA63ED">
        <w:rPr>
          <w:rFonts w:ascii="Arial" w:eastAsia="Times New Roman" w:hAnsi="Arial" w:cs="Arial"/>
          <w:bCs/>
          <w:noProof/>
          <w:color w:val="000000" w:themeColor="text1"/>
          <w:lang w:val="sr-Cyrl-RS" w:eastAsia="sr-Latn-CS"/>
        </w:rPr>
        <w:t>,</w:t>
      </w:r>
      <w:r w:rsidR="00DA63ED" w:rsidRPr="00DA63ED">
        <w:rPr>
          <w:rFonts w:ascii="Arial" w:eastAsia="Times New Roman" w:hAnsi="Arial" w:cs="Arial"/>
          <w:bCs/>
          <w:noProof/>
          <w:color w:val="000000" w:themeColor="text1"/>
          <w:lang w:val="en-US" w:eastAsia="sr-Latn-CS"/>
        </w:rPr>
        <w:t xml:space="preserve"> кој</w:t>
      </w:r>
      <w:r w:rsidR="00DA63ED" w:rsidRPr="00DA63ED">
        <w:rPr>
          <w:rFonts w:ascii="Arial" w:eastAsia="Times New Roman" w:hAnsi="Arial" w:cs="Arial"/>
          <w:bCs/>
          <w:noProof/>
          <w:color w:val="000000" w:themeColor="text1"/>
          <w:lang w:val="sr-Cyrl-RS" w:eastAsia="sr-Latn-CS"/>
        </w:rPr>
        <w:t>и</w:t>
      </w:r>
      <w:r w:rsidRPr="00DA63ED">
        <w:rPr>
          <w:rFonts w:ascii="Arial" w:eastAsia="Times New Roman" w:hAnsi="Arial" w:cs="Arial"/>
          <w:bCs/>
          <w:noProof/>
          <w:color w:val="000000" w:themeColor="text1"/>
          <w:lang w:val="en-US" w:eastAsia="sr-Latn-CS"/>
        </w:rPr>
        <w:t xml:space="preserve"> ће бити директни извршиоци радова који су предмет </w:t>
      </w:r>
      <w:r w:rsidR="00542604">
        <w:rPr>
          <w:rFonts w:ascii="Arial" w:eastAsia="Times New Roman" w:hAnsi="Arial" w:cs="Arial"/>
          <w:bCs/>
          <w:noProof/>
          <w:color w:val="000000" w:themeColor="text1"/>
          <w:lang w:val="sr-Cyrl-CS" w:eastAsia="sr-Latn-CS"/>
        </w:rPr>
        <w:t>јавне набавке.</w:t>
      </w:r>
    </w:p>
    <w:p w:rsidR="005043FE" w:rsidRPr="007E36A8" w:rsidRDefault="00C74B69" w:rsidP="000D4A65">
      <w:pPr>
        <w:tabs>
          <w:tab w:val="left" w:pos="1418"/>
        </w:tabs>
        <w:jc w:val="both"/>
        <w:rPr>
          <w:rFonts w:ascii="Arial" w:hAnsi="Arial" w:cs="Arial"/>
          <w:lang w:val="sr-Cyrl-CS"/>
        </w:rPr>
      </w:pPr>
      <w:r w:rsidRPr="00D47FF0">
        <w:rPr>
          <w:rFonts w:ascii="Arial" w:eastAsia="Times New Roman" w:hAnsi="Arial" w:cs="Arial"/>
          <w:bCs/>
          <w:noProof/>
          <w:color w:val="FF0000"/>
          <w:lang w:val="sr-Cyrl-CS" w:eastAsia="sr-Latn-CS"/>
        </w:rPr>
        <w:tab/>
      </w:r>
      <w:r w:rsidR="00AF2655" w:rsidRPr="007E36A8">
        <w:rPr>
          <w:rFonts w:ascii="Arial" w:hAnsi="Arial" w:cs="Arial"/>
          <w:lang w:val="sr-Cyrl-CS"/>
        </w:rPr>
        <w:t xml:space="preserve">                                 и</w:t>
      </w:r>
    </w:p>
    <w:p w:rsidR="005043FE" w:rsidRPr="007E36A8" w:rsidRDefault="005043FE" w:rsidP="000630C7">
      <w:pPr>
        <w:pStyle w:val="ListParagraph"/>
        <w:tabs>
          <w:tab w:val="left" w:pos="709"/>
        </w:tabs>
        <w:ind w:left="1440"/>
        <w:rPr>
          <w:rFonts w:ascii="Arial" w:hAnsi="Arial" w:cs="Arial"/>
          <w:b/>
          <w:u w:val="single"/>
          <w:lang w:val="ru-RU"/>
        </w:rPr>
      </w:pPr>
      <w:r w:rsidRPr="007E36A8">
        <w:rPr>
          <w:rFonts w:ascii="Arial" w:hAnsi="Arial" w:cs="Arial"/>
          <w:b/>
          <w:u w:val="single"/>
          <w:lang w:val="ru-RU"/>
        </w:rPr>
        <w:t>За одговорне извођаче радова:</w:t>
      </w:r>
    </w:p>
    <w:p w:rsidR="00286157" w:rsidRPr="007E36A8" w:rsidRDefault="00542604" w:rsidP="002B571D">
      <w:pPr>
        <w:pStyle w:val="ListParagraph"/>
        <w:numPr>
          <w:ilvl w:val="0"/>
          <w:numId w:val="50"/>
        </w:numPr>
        <w:ind w:left="2268"/>
        <w:jc w:val="both"/>
        <w:rPr>
          <w:rFonts w:ascii="Arial" w:hAnsi="Arial" w:cs="Arial"/>
          <w:lang w:val="ru-RU"/>
        </w:rPr>
      </w:pPr>
      <w:r>
        <w:rPr>
          <w:rFonts w:ascii="Arial" w:hAnsi="Arial" w:cs="Arial"/>
          <w:lang w:val="ru-RU"/>
        </w:rPr>
        <w:t>да</w:t>
      </w:r>
      <w:r w:rsidR="00286157" w:rsidRPr="007E36A8">
        <w:rPr>
          <w:rFonts w:ascii="Arial" w:hAnsi="Arial" w:cs="Arial"/>
          <w:lang w:val="ru-RU"/>
        </w:rPr>
        <w:t xml:space="preserve"> има минимум </w:t>
      </w:r>
      <w:r w:rsidR="00286157" w:rsidRPr="00054958">
        <w:rPr>
          <w:rFonts w:ascii="Arial" w:hAnsi="Arial" w:cs="Arial"/>
          <w:lang w:val="ru-RU"/>
        </w:rPr>
        <w:t xml:space="preserve">једног (1) </w:t>
      </w:r>
      <w:r w:rsidR="00286157" w:rsidRPr="007E36A8">
        <w:rPr>
          <w:rFonts w:ascii="Arial" w:hAnsi="Arial" w:cs="Arial"/>
          <w:lang w:val="ru-RU"/>
        </w:rPr>
        <w:t xml:space="preserve">запосленог у радни однос на неодређено време који поседује лиценцу одговорног извођача радова - лиценца број </w:t>
      </w:r>
      <w:r w:rsidR="007E36A8" w:rsidRPr="007E36A8">
        <w:rPr>
          <w:rFonts w:ascii="Arial" w:hAnsi="Arial" w:cs="Arial"/>
          <w:lang w:val="ru-RU"/>
        </w:rPr>
        <w:t>450</w:t>
      </w:r>
      <w:r w:rsidR="00286157" w:rsidRPr="007E36A8">
        <w:rPr>
          <w:rFonts w:ascii="Arial" w:hAnsi="Arial" w:cs="Arial"/>
          <w:lang w:val="ru-RU"/>
        </w:rPr>
        <w:t xml:space="preserve"> или да је ангажовао минимум </w:t>
      </w:r>
      <w:r w:rsidR="00286157" w:rsidRPr="00054958">
        <w:rPr>
          <w:rFonts w:ascii="Arial" w:hAnsi="Arial" w:cs="Arial"/>
          <w:lang w:val="ru-RU"/>
        </w:rPr>
        <w:t>једног</w:t>
      </w:r>
      <w:r w:rsidRPr="00054958">
        <w:rPr>
          <w:rFonts w:ascii="Arial" w:hAnsi="Arial" w:cs="Arial"/>
          <w:lang w:val="ru-RU"/>
        </w:rPr>
        <w:t xml:space="preserve"> (1)</w:t>
      </w:r>
      <w:r w:rsidR="00286157" w:rsidRPr="007E36A8">
        <w:rPr>
          <w:rFonts w:ascii="Arial" w:hAnsi="Arial" w:cs="Arial"/>
          <w:lang w:val="ru-RU"/>
        </w:rPr>
        <w:t xml:space="preserve"> одговорног извођача радова по основу уговора о допунском раду или уговора о обављању повремених и привремених послова </w:t>
      </w:r>
      <w:r w:rsidR="000D4A65" w:rsidRPr="007E36A8">
        <w:rPr>
          <w:rFonts w:ascii="Arial" w:hAnsi="Arial" w:cs="Arial"/>
          <w:lang w:val="ru-RU"/>
        </w:rPr>
        <w:t xml:space="preserve">или другог уговора за радно ангажовање у складу са Законом о раду </w:t>
      </w:r>
      <w:r w:rsidR="00286157" w:rsidRPr="007E36A8">
        <w:rPr>
          <w:rFonts w:ascii="Arial" w:hAnsi="Arial" w:cs="Arial"/>
          <w:lang w:val="ru-RU"/>
        </w:rPr>
        <w:t xml:space="preserve">који поседује </w:t>
      </w:r>
      <w:r w:rsidR="00286157" w:rsidRPr="00054958">
        <w:rPr>
          <w:rFonts w:ascii="Arial" w:hAnsi="Arial" w:cs="Arial"/>
          <w:lang w:val="ru-RU"/>
        </w:rPr>
        <w:t xml:space="preserve">лиценцу број </w:t>
      </w:r>
      <w:r w:rsidR="007E36A8" w:rsidRPr="00054958">
        <w:rPr>
          <w:rFonts w:ascii="Arial" w:hAnsi="Arial" w:cs="Arial"/>
          <w:lang w:val="ru-RU"/>
        </w:rPr>
        <w:t>450</w:t>
      </w:r>
      <w:r w:rsidR="00286157" w:rsidRPr="00054958">
        <w:rPr>
          <w:rFonts w:ascii="Arial" w:hAnsi="Arial" w:cs="Arial"/>
          <w:lang w:val="ru-RU"/>
        </w:rPr>
        <w:t>.</w:t>
      </w:r>
      <w:r w:rsidR="00286157" w:rsidRPr="007E36A8">
        <w:rPr>
          <w:rFonts w:ascii="Arial" w:hAnsi="Arial" w:cs="Arial"/>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w:t>
      </w:r>
      <w:r w:rsidR="000D4A65" w:rsidRPr="007E36A8">
        <w:rPr>
          <w:rFonts w:ascii="Arial" w:hAnsi="Arial" w:cs="Arial"/>
          <w:lang w:val="ru-RU"/>
        </w:rPr>
        <w:t xml:space="preserve"> или другог уговора за радно ангажовање у складу са Законом о раду</w:t>
      </w:r>
      <w:r w:rsidR="00C17227">
        <w:rPr>
          <w:rFonts w:ascii="Arial" w:hAnsi="Arial" w:cs="Arial"/>
          <w:lang w:val="ru-RU"/>
        </w:rPr>
        <w:t>.</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00542604">
        <w:rPr>
          <w:rFonts w:ascii="Arial" w:hAnsi="Arial" w:cs="Arial"/>
          <w:lang w:val="ru-RU"/>
        </w:rPr>
        <w:t xml:space="preserve"> </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w:t>
      </w:r>
      <w:r w:rsidR="00C17227">
        <w:rPr>
          <w:rFonts w:ascii="Arial" w:hAnsi="Arial" w:cs="Arial"/>
          <w:lang w:val="ru-RU"/>
        </w:rPr>
        <w:t>ови из групе понуђача понаособ.</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CE7BB6">
        <w:rPr>
          <w:rFonts w:ascii="Arial" w:hAnsi="Arial" w:cs="Arial"/>
          <w:lang w:val="ru-RU"/>
        </w:rPr>
        <w:t>, потписан од</w:t>
      </w:r>
      <w:r w:rsidR="000D4A65">
        <w:rPr>
          <w:rFonts w:ascii="Arial" w:hAnsi="Arial" w:cs="Arial"/>
          <w:lang w:val="ru-RU"/>
        </w:rPr>
        <w:t xml:space="preserve">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w:t>
      </w:r>
      <w:r w:rsidR="00C17227">
        <w:rPr>
          <w:rFonts w:ascii="Arial" w:hAnsi="Arial" w:cs="Arial"/>
          <w:lang w:val="ru-RU"/>
        </w:rPr>
        <w:t>ови из групе понуђача понаособ.</w:t>
      </w:r>
    </w:p>
    <w:p w:rsidR="005043FE" w:rsidRPr="00A42164" w:rsidRDefault="005043FE" w:rsidP="000630C7">
      <w:pPr>
        <w:pStyle w:val="ListParagraph"/>
        <w:rPr>
          <w:rFonts w:ascii="Arial" w:hAnsi="Arial" w:cs="Arial"/>
          <w:b/>
          <w:lang w:val="ru-RU"/>
        </w:rPr>
      </w:pPr>
    </w:p>
    <w:p w:rsidR="005043FE" w:rsidRPr="00A42164" w:rsidRDefault="005043FE" w:rsidP="002B571D">
      <w:pPr>
        <w:pStyle w:val="ListParagraph"/>
        <w:numPr>
          <w:ilvl w:val="1"/>
          <w:numId w:val="9"/>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w:t>
      </w:r>
      <w:r w:rsidR="00542604">
        <w:rPr>
          <w:rFonts w:ascii="Arial" w:hAnsi="Arial" w:cs="Arial"/>
          <w:b/>
          <w:bCs/>
          <w:iCs/>
        </w:rPr>
        <w:t>ве из члана 75. став 1. тач. 1</w:t>
      </w:r>
      <w:r w:rsidR="00EC03B8">
        <w:rPr>
          <w:rFonts w:ascii="Arial" w:hAnsi="Arial" w:cs="Arial"/>
          <w:b/>
          <w:bCs/>
          <w:iCs/>
          <w:lang w:val="sr-Cyrl-CS"/>
        </w:rPr>
        <w:t>,</w:t>
      </w:r>
      <w:r w:rsidR="00542604">
        <w:rPr>
          <w:rFonts w:ascii="Arial" w:hAnsi="Arial" w:cs="Arial"/>
          <w:b/>
          <w:bCs/>
          <w:iCs/>
          <w:lang w:val="sr-Cyrl-CS"/>
        </w:rPr>
        <w:t xml:space="preserve"> </w:t>
      </w:r>
      <w:r w:rsidR="00EC03B8">
        <w:rPr>
          <w:rFonts w:ascii="Arial" w:hAnsi="Arial" w:cs="Arial"/>
          <w:b/>
          <w:bCs/>
          <w:iCs/>
          <w:lang w:val="sr-Cyrl-CS"/>
        </w:rPr>
        <w:t xml:space="preserve">2 и </w:t>
      </w:r>
      <w:r w:rsidR="0019799B">
        <w:rPr>
          <w:rFonts w:ascii="Arial" w:hAnsi="Arial" w:cs="Arial"/>
          <w:b/>
          <w:bCs/>
          <w:iCs/>
        </w:rPr>
        <w:t>4</w:t>
      </w:r>
      <w:r w:rsidR="00542604">
        <w:rPr>
          <w:rFonts w:ascii="Arial" w:hAnsi="Arial" w:cs="Arial"/>
          <w:b/>
          <w:bCs/>
          <w:iCs/>
          <w:lang w:val="sr-Cyrl-RS"/>
        </w:rPr>
        <w:t>.</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542604">
        <w:rPr>
          <w:rFonts w:ascii="Arial" w:hAnsi="Arial" w:cs="Arial"/>
          <w:b/>
          <w:bCs/>
          <w:iCs/>
          <w:lang w:val="sr-Cyrl-CS"/>
        </w:rPr>
        <w:t>.</w:t>
      </w:r>
      <w:r w:rsidRPr="00A42164">
        <w:rPr>
          <w:rFonts w:ascii="Arial" w:hAnsi="Arial" w:cs="Arial"/>
          <w:b/>
          <w:bCs/>
          <w:iCs/>
          <w:lang w:val="sr-Cyrl-CS"/>
        </w:rPr>
        <w:t xml:space="preserve"> тачка 5. Закона</w:t>
      </w:r>
    </w:p>
    <w:p w:rsidR="005043FE" w:rsidRPr="00A42164" w:rsidRDefault="005043FE" w:rsidP="002B571D">
      <w:pPr>
        <w:numPr>
          <w:ilvl w:val="0"/>
          <w:numId w:val="11"/>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2B571D">
      <w:pPr>
        <w:numPr>
          <w:ilvl w:val="0"/>
          <w:numId w:val="11"/>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w:t>
      </w:r>
      <w:r w:rsidR="00542604">
        <w:rPr>
          <w:rFonts w:ascii="Arial" w:hAnsi="Arial" w:cs="Arial"/>
          <w:lang w:val="sr-Cyrl-CS"/>
        </w:rPr>
        <w:t>.</w:t>
      </w:r>
      <w:r w:rsidR="00EC03B8">
        <w:rPr>
          <w:rFonts w:ascii="Arial" w:hAnsi="Arial" w:cs="Arial"/>
          <w:lang w:val="sr-Cyrl-CS"/>
        </w:rPr>
        <w:t xml:space="preserve"> тачка 1,</w:t>
      </w:r>
      <w:r w:rsidR="00542604">
        <w:rPr>
          <w:rFonts w:ascii="Arial" w:hAnsi="Arial" w:cs="Arial"/>
          <w:lang w:val="sr-Cyrl-CS"/>
        </w:rPr>
        <w:t xml:space="preserve"> </w:t>
      </w:r>
      <w:r w:rsidR="00EC03B8">
        <w:rPr>
          <w:rFonts w:ascii="Arial" w:hAnsi="Arial" w:cs="Arial"/>
          <w:lang w:val="sr-Cyrl-CS"/>
        </w:rPr>
        <w:t>2 и</w:t>
      </w:r>
      <w:r w:rsidRPr="00A42164">
        <w:rPr>
          <w:rFonts w:ascii="Arial" w:hAnsi="Arial" w:cs="Arial"/>
          <w:lang w:val="sr-Cyrl-CS"/>
        </w:rPr>
        <w:t xml:space="preserve"> 4. Закона о јавним набавкама. Што се тиче услова из члана 75</w:t>
      </w:r>
      <w:r w:rsidR="00542604">
        <w:rPr>
          <w:rFonts w:ascii="Arial" w:hAnsi="Arial" w:cs="Arial"/>
          <w:lang w:val="sr-Cyrl-CS"/>
        </w:rPr>
        <w:t>.</w:t>
      </w:r>
      <w:r w:rsidRPr="00A42164">
        <w:rPr>
          <w:rFonts w:ascii="Arial" w:hAnsi="Arial" w:cs="Arial"/>
          <w:lang w:val="sr-Cyrl-CS"/>
        </w:rPr>
        <w:t xml:space="preserve"> став 1</w:t>
      </w:r>
      <w:r w:rsidR="00542604">
        <w:rPr>
          <w:rFonts w:ascii="Arial" w:hAnsi="Arial" w:cs="Arial"/>
          <w:lang w:val="sr-Cyrl-CS"/>
        </w:rPr>
        <w:t>.</w:t>
      </w:r>
      <w:r w:rsidRPr="00A42164">
        <w:rPr>
          <w:rFonts w:ascii="Arial" w:hAnsi="Arial" w:cs="Arial"/>
          <w:lang w:val="sr-Cyrl-CS"/>
        </w:rPr>
        <w:t xml:space="preserve">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367068" w:rsidRPr="00A42164" w:rsidRDefault="00367068" w:rsidP="000630C7">
      <w:pPr>
        <w:rPr>
          <w:rFonts w:ascii="Arial" w:hAnsi="Arial" w:cs="Arial"/>
        </w:rPr>
      </w:pPr>
    </w:p>
    <w:p w:rsidR="005043FE" w:rsidRPr="00A42164" w:rsidRDefault="005043FE" w:rsidP="002B571D">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w:t>
      </w:r>
      <w:r w:rsidR="00542604">
        <w:rPr>
          <w:rFonts w:ascii="Arial" w:hAnsi="Arial" w:cs="Arial"/>
          <w:b/>
          <w:bCs/>
          <w:iCs/>
          <w:lang w:val="sr-Cyrl-CS"/>
        </w:rPr>
        <w:t xml:space="preserve"> </w:t>
      </w:r>
      <w:r w:rsidR="00EC03B8">
        <w:rPr>
          <w:rFonts w:ascii="Arial" w:hAnsi="Arial" w:cs="Arial"/>
          <w:b/>
          <w:bCs/>
          <w:iCs/>
          <w:lang w:val="sr-Cyrl-CS"/>
        </w:rPr>
        <w:t>2 и 4</w:t>
      </w:r>
      <w:r w:rsidR="00542604">
        <w:rPr>
          <w:rFonts w:ascii="Arial" w:hAnsi="Arial" w:cs="Arial"/>
          <w:b/>
          <w:bCs/>
          <w:iCs/>
          <w:lang w:val="sr-Cyrl-CS"/>
        </w:rPr>
        <w:t>.</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542604">
        <w:rPr>
          <w:rFonts w:ascii="Arial" w:hAnsi="Arial" w:cs="Arial"/>
          <w:b/>
          <w:bCs/>
          <w:iCs/>
          <w:lang w:val="sr-Cyrl-CS"/>
        </w:rPr>
        <w:t>.</w:t>
      </w:r>
      <w:r w:rsidRPr="00A42164">
        <w:rPr>
          <w:rFonts w:ascii="Arial" w:hAnsi="Arial" w:cs="Arial"/>
          <w:b/>
          <w:bCs/>
          <w:iCs/>
          <w:lang w:val="sr-Cyrl-CS"/>
        </w:rPr>
        <w:t xml:space="preserve">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w:t>
      </w:r>
      <w:r w:rsidR="00EC03B8">
        <w:rPr>
          <w:rFonts w:ascii="Arial" w:hAnsi="Arial" w:cs="Arial"/>
          <w:b/>
          <w:bCs/>
          <w:iCs/>
          <w:lang w:val="sr-Cyrl-CS"/>
        </w:rPr>
        <w:lastRenderedPageBreak/>
        <w:t>поседовање Правилника о</w:t>
      </w:r>
      <w:r w:rsidR="00542604">
        <w:rPr>
          <w:rFonts w:ascii="Arial" w:hAnsi="Arial" w:cs="Arial"/>
          <w:b/>
          <w:bCs/>
          <w:iCs/>
          <w:lang w:val="sr-Cyrl-CS"/>
        </w:rPr>
        <w:t xml:space="preserve"> безбедности и здравља на раду,</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w:t>
      </w:r>
      <w:r w:rsidR="00542604">
        <w:rPr>
          <w:rFonts w:ascii="Arial" w:hAnsi="Arial" w:cs="Arial"/>
          <w:lang w:val="sr-Cyrl-CS"/>
        </w:rPr>
        <w:t>.</w:t>
      </w:r>
      <w:r w:rsidR="00EC03B8">
        <w:rPr>
          <w:rFonts w:ascii="Arial" w:hAnsi="Arial" w:cs="Arial"/>
          <w:lang w:val="sr-Cyrl-CS"/>
        </w:rPr>
        <w:t xml:space="preserve"> тачка 1,</w:t>
      </w:r>
      <w:r w:rsidR="00542604">
        <w:rPr>
          <w:rFonts w:ascii="Arial" w:hAnsi="Arial" w:cs="Arial"/>
          <w:lang w:val="sr-Cyrl-CS"/>
        </w:rPr>
        <w:t xml:space="preserve"> </w:t>
      </w:r>
      <w:r w:rsidR="00EC03B8">
        <w:rPr>
          <w:rFonts w:ascii="Arial" w:hAnsi="Arial" w:cs="Arial"/>
          <w:lang w:val="sr-Cyrl-CS"/>
        </w:rPr>
        <w:t>2 и</w:t>
      </w:r>
      <w:r w:rsidRPr="00A42164">
        <w:rPr>
          <w:rFonts w:ascii="Arial" w:hAnsi="Arial" w:cs="Arial"/>
          <w:lang w:val="sr-Cyrl-CS"/>
        </w:rPr>
        <w:t xml:space="preserve"> 4. Закона о јавним набавкама, а доказ о испуњености услова из члана 75</w:t>
      </w:r>
      <w:r w:rsidR="00542604">
        <w:rPr>
          <w:rFonts w:ascii="Arial" w:hAnsi="Arial" w:cs="Arial"/>
          <w:lang w:val="sr-Cyrl-CS"/>
        </w:rPr>
        <w:t>.</w:t>
      </w:r>
      <w:r w:rsidRPr="00A42164">
        <w:rPr>
          <w:rFonts w:ascii="Arial" w:hAnsi="Arial" w:cs="Arial"/>
          <w:lang w:val="sr-Cyrl-CS"/>
        </w:rPr>
        <w:t xml:space="preserve"> став 1</w:t>
      </w:r>
      <w:r w:rsidR="00542604">
        <w:rPr>
          <w:rFonts w:ascii="Arial" w:hAnsi="Arial" w:cs="Arial"/>
          <w:lang w:val="sr-Cyrl-CS"/>
        </w:rPr>
        <w:t>.</w:t>
      </w:r>
      <w:r w:rsidRPr="00A42164">
        <w:rPr>
          <w:rFonts w:ascii="Arial" w:hAnsi="Arial" w:cs="Arial"/>
          <w:lang w:val="sr-Cyrl-CS"/>
        </w:rPr>
        <w:t xml:space="preserve">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w:t>
      </w:r>
      <w:r w:rsidR="00542604">
        <w:rPr>
          <w:rFonts w:ascii="Arial" w:hAnsi="Arial" w:cs="Arial"/>
          <w:lang w:val="sr-Cyrl-CS"/>
        </w:rPr>
        <w:t>.</w:t>
      </w:r>
      <w:r w:rsidRPr="00A42164">
        <w:rPr>
          <w:rFonts w:ascii="Arial" w:hAnsi="Arial" w:cs="Arial"/>
          <w:lang w:val="sr-Cyrl-CS"/>
        </w:rPr>
        <w:t xml:space="preserve"> тачка 5. Закона.</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w:t>
      </w:r>
      <w:r w:rsidR="00542604">
        <w:rPr>
          <w:rFonts w:ascii="Arial" w:hAnsi="Arial" w:cs="Arial"/>
          <w:lang w:val="sr-Cyrl-CS"/>
        </w:rPr>
        <w:t>.</w:t>
      </w:r>
      <w:r w:rsidRPr="00A42164">
        <w:rPr>
          <w:rFonts w:ascii="Arial" w:hAnsi="Arial" w:cs="Arial"/>
          <w:lang w:val="sr-Cyrl-CS"/>
        </w:rPr>
        <w:t xml:space="preserve"> став 1</w:t>
      </w:r>
      <w:r w:rsidR="00542604">
        <w:rPr>
          <w:rFonts w:ascii="Arial" w:hAnsi="Arial" w:cs="Arial"/>
          <w:lang w:val="sr-Cyrl-CS"/>
        </w:rPr>
        <w:t>.</w:t>
      </w:r>
      <w:r w:rsidRPr="00A42164">
        <w:rPr>
          <w:rFonts w:ascii="Arial" w:hAnsi="Arial" w:cs="Arial"/>
          <w:lang w:val="sr-Cyrl-CS"/>
        </w:rPr>
        <w:t xml:space="preserve">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Default="005043FE" w:rsidP="002B571D">
      <w:pPr>
        <w:numPr>
          <w:ilvl w:val="0"/>
          <w:numId w:val="10"/>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2B571D">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w:t>
      </w:r>
      <w:r w:rsidR="00542604">
        <w:rPr>
          <w:rFonts w:ascii="Arial" w:hAnsi="Arial" w:cs="Arial"/>
          <w:b/>
          <w:bCs/>
          <w:iCs/>
          <w:lang w:val="sr-Cyrl-CS"/>
        </w:rPr>
        <w:t xml:space="preserve"> </w:t>
      </w:r>
      <w:r w:rsidR="008943BC">
        <w:rPr>
          <w:rFonts w:ascii="Arial" w:hAnsi="Arial" w:cs="Arial"/>
          <w:b/>
          <w:bCs/>
          <w:iCs/>
          <w:lang w:val="sr-Cyrl-CS"/>
        </w:rPr>
        <w:t xml:space="preserve">2 и </w:t>
      </w:r>
      <w:r w:rsidR="0019799B">
        <w:rPr>
          <w:rFonts w:ascii="Arial" w:hAnsi="Arial" w:cs="Arial"/>
          <w:b/>
          <w:bCs/>
          <w:iCs/>
        </w:rPr>
        <w:t>4</w:t>
      </w:r>
      <w:r w:rsidR="00542604">
        <w:rPr>
          <w:rFonts w:ascii="Arial" w:hAnsi="Arial" w:cs="Arial"/>
          <w:b/>
          <w:bCs/>
          <w:iCs/>
          <w:lang w:val="sr-Cyrl-RS"/>
        </w:rPr>
        <w:t>.</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00542604">
        <w:rPr>
          <w:rFonts w:ascii="Arial" w:hAnsi="Arial" w:cs="Arial"/>
          <w:b/>
          <w:bCs/>
          <w:iCs/>
          <w:lang w:val="sr-Cyrl-RS"/>
        </w:rPr>
        <w:t>.</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542604">
        <w:rPr>
          <w:rFonts w:ascii="Arial" w:hAnsi="Arial" w:cs="Arial"/>
          <w:b/>
          <w:bCs/>
          <w:iCs/>
          <w:lang w:val="sr-Cyrl-CS"/>
        </w:rPr>
        <w:t>.</w:t>
      </w:r>
      <w:r w:rsidRPr="00A42164">
        <w:rPr>
          <w:rFonts w:ascii="Arial" w:hAnsi="Arial" w:cs="Arial"/>
          <w:b/>
          <w:bCs/>
          <w:iCs/>
          <w:lang w:val="sr-Cyrl-CS"/>
        </w:rPr>
        <w:t xml:space="preserve"> тачка 5. Закона</w:t>
      </w:r>
    </w:p>
    <w:p w:rsidR="005043FE" w:rsidRPr="00A42164" w:rsidRDefault="005043FE" w:rsidP="002B571D">
      <w:pPr>
        <w:numPr>
          <w:ilvl w:val="0"/>
          <w:numId w:val="12"/>
        </w:numPr>
        <w:ind w:left="993" w:hanging="284"/>
        <w:jc w:val="both"/>
        <w:rPr>
          <w:rFonts w:ascii="Arial" w:hAnsi="Arial" w:cs="Arial"/>
          <w:bCs/>
          <w:lang w:val="sr-Cyrl-CS"/>
        </w:rPr>
      </w:pPr>
      <w:r w:rsidRPr="00A42164">
        <w:rPr>
          <w:rFonts w:ascii="Arial" w:hAnsi="Arial" w:cs="Arial"/>
          <w:bCs/>
          <w:lang w:val="sr-Cyrl-CS"/>
        </w:rPr>
        <w:t xml:space="preserve">Група понуђача </w:t>
      </w:r>
      <w:r w:rsidR="00542604">
        <w:rPr>
          <w:rFonts w:ascii="Arial" w:hAnsi="Arial" w:cs="Arial"/>
          <w:bCs/>
          <w:lang w:val="sr-Cyrl-CS"/>
        </w:rPr>
        <w:t xml:space="preserve">која подноси заједничку понуду </w:t>
      </w:r>
      <w:r w:rsidRPr="00A42164">
        <w:rPr>
          <w:rFonts w:ascii="Arial" w:hAnsi="Arial" w:cs="Arial"/>
          <w:bCs/>
          <w:lang w:val="sr-Cyrl-CS"/>
        </w:rPr>
        <w:t>- сваки понуђач из групе понуђача мора да испуни обавезне услове из члана 75</w:t>
      </w:r>
      <w:r w:rsidR="00542604">
        <w:rPr>
          <w:rFonts w:ascii="Arial" w:hAnsi="Arial" w:cs="Arial"/>
          <w:bCs/>
          <w:lang w:val="sr-Cyrl-CS"/>
        </w:rPr>
        <w:t>.</w:t>
      </w:r>
      <w:r w:rsidRPr="00A42164">
        <w:rPr>
          <w:rFonts w:ascii="Arial" w:hAnsi="Arial" w:cs="Arial"/>
          <w:bCs/>
          <w:lang w:val="sr-Cyrl-CS"/>
        </w:rPr>
        <w:t xml:space="preserve"> став 1</w:t>
      </w:r>
      <w:r w:rsidR="0019799B">
        <w:rPr>
          <w:rFonts w:ascii="Arial" w:hAnsi="Arial" w:cs="Arial"/>
          <w:bCs/>
          <w:lang w:val="sr-Cyrl-CS"/>
        </w:rPr>
        <w:t>.</w:t>
      </w:r>
      <w:r w:rsidR="008943BC">
        <w:rPr>
          <w:rFonts w:ascii="Arial" w:hAnsi="Arial" w:cs="Arial"/>
          <w:bCs/>
          <w:lang w:val="sr-Cyrl-CS"/>
        </w:rPr>
        <w:t xml:space="preserve"> тачка 1,</w:t>
      </w:r>
      <w:r w:rsidR="00542604">
        <w:rPr>
          <w:rFonts w:ascii="Arial" w:hAnsi="Arial" w:cs="Arial"/>
          <w:bCs/>
          <w:lang w:val="sr-Cyrl-CS"/>
        </w:rPr>
        <w:t xml:space="preserve"> </w:t>
      </w:r>
      <w:r w:rsidR="008943BC">
        <w:rPr>
          <w:rFonts w:ascii="Arial" w:hAnsi="Arial" w:cs="Arial"/>
          <w:bCs/>
          <w:lang w:val="sr-Cyrl-CS"/>
        </w:rPr>
        <w:t xml:space="preserve">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lastRenderedPageBreak/>
        <w:t>Услов из члана 75</w:t>
      </w:r>
      <w:r w:rsidR="00542604">
        <w:rPr>
          <w:rFonts w:ascii="Arial" w:hAnsi="Arial" w:cs="Arial"/>
          <w:lang w:val="sr-Cyrl-CS"/>
        </w:rPr>
        <w:t>.</w:t>
      </w:r>
      <w:r w:rsidRPr="00A42164">
        <w:rPr>
          <w:rFonts w:ascii="Arial" w:hAnsi="Arial" w:cs="Arial"/>
          <w:lang w:val="sr-Cyrl-CS"/>
        </w:rPr>
        <w:t xml:space="preserve"> став 1</w:t>
      </w:r>
      <w:r w:rsidR="00542604">
        <w:rPr>
          <w:rFonts w:ascii="Arial" w:hAnsi="Arial" w:cs="Arial"/>
          <w:lang w:val="sr-Cyrl-CS"/>
        </w:rPr>
        <w:t>.</w:t>
      </w:r>
      <w:r w:rsidRPr="00A42164">
        <w:rPr>
          <w:rFonts w:ascii="Arial" w:hAnsi="Arial" w:cs="Arial"/>
          <w:lang w:val="sr-Cyrl-CS"/>
        </w:rPr>
        <w:t xml:space="preserve">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w:t>
      </w:r>
      <w:r w:rsidR="00542604">
        <w:rPr>
          <w:rFonts w:ascii="Arial" w:hAnsi="Arial" w:cs="Arial"/>
          <w:lang w:val="sr-Cyrl-CS"/>
        </w:rPr>
        <w:t>.</w:t>
      </w:r>
      <w:r w:rsidRPr="00A42164">
        <w:rPr>
          <w:rFonts w:ascii="Arial" w:hAnsi="Arial" w:cs="Arial"/>
          <w:lang w:val="sr-Cyrl-CS"/>
        </w:rPr>
        <w:t xml:space="preserve"> став 1</w:t>
      </w:r>
      <w:r w:rsidR="00542604">
        <w:rPr>
          <w:rFonts w:ascii="Arial" w:hAnsi="Arial" w:cs="Arial"/>
          <w:lang w:val="sr-Cyrl-CS"/>
        </w:rPr>
        <w:t>.</w:t>
      </w:r>
      <w:r w:rsidRPr="00A42164">
        <w:rPr>
          <w:rFonts w:ascii="Arial" w:hAnsi="Arial" w:cs="Arial"/>
          <w:lang w:val="sr-Cyrl-CS"/>
        </w:rPr>
        <w:t xml:space="preserve">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2B571D">
      <w:pPr>
        <w:pStyle w:val="ListParagraph"/>
        <w:numPr>
          <w:ilvl w:val="0"/>
          <w:numId w:val="37"/>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2B571D">
      <w:pPr>
        <w:pStyle w:val="ListParagraph"/>
        <w:numPr>
          <w:ilvl w:val="0"/>
          <w:numId w:val="37"/>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2B571D">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0D4A65" w:rsidRDefault="000D4A65" w:rsidP="000D4A65">
      <w:pPr>
        <w:jc w:val="both"/>
        <w:rPr>
          <w:rFonts w:ascii="Arial" w:hAnsi="Arial" w:cs="Arial"/>
          <w:lang w:val="sr-Cyrl-CS"/>
        </w:rPr>
      </w:pPr>
    </w:p>
    <w:p w:rsidR="00542604" w:rsidRDefault="00542604" w:rsidP="000D4A65">
      <w:pPr>
        <w:jc w:val="both"/>
        <w:rPr>
          <w:rFonts w:ascii="Arial" w:hAnsi="Arial" w:cs="Arial"/>
          <w:lang w:val="sr-Cyrl-CS"/>
        </w:rPr>
      </w:pPr>
    </w:p>
    <w:p w:rsidR="00542604" w:rsidRDefault="00542604" w:rsidP="000D4A65">
      <w:pPr>
        <w:jc w:val="both"/>
        <w:rPr>
          <w:rFonts w:ascii="Arial" w:hAnsi="Arial" w:cs="Arial"/>
          <w:lang w:val="sr-Cyrl-CS"/>
        </w:rPr>
      </w:pPr>
    </w:p>
    <w:p w:rsidR="00542604" w:rsidRDefault="00542604" w:rsidP="000D4A65">
      <w:pPr>
        <w:jc w:val="both"/>
        <w:rPr>
          <w:rFonts w:ascii="Arial" w:hAnsi="Arial" w:cs="Arial"/>
          <w:lang w:val="sr-Cyrl-CS"/>
        </w:rPr>
      </w:pPr>
    </w:p>
    <w:p w:rsidR="00542604" w:rsidRDefault="00542604" w:rsidP="000D4A65">
      <w:pPr>
        <w:jc w:val="both"/>
        <w:rPr>
          <w:rFonts w:ascii="Arial" w:hAnsi="Arial" w:cs="Arial"/>
          <w:lang w:val="sr-Cyrl-CS"/>
        </w:rPr>
      </w:pPr>
    </w:p>
    <w:p w:rsidR="00542604" w:rsidRDefault="00542604" w:rsidP="000D4A65">
      <w:pPr>
        <w:jc w:val="both"/>
        <w:rPr>
          <w:rFonts w:ascii="Arial" w:hAnsi="Arial" w:cs="Arial"/>
          <w:lang w:val="sr-Cyrl-CS"/>
        </w:rPr>
      </w:pPr>
    </w:p>
    <w:p w:rsidR="00542604" w:rsidRDefault="00542604" w:rsidP="000D4A65">
      <w:pPr>
        <w:jc w:val="both"/>
        <w:rPr>
          <w:rFonts w:ascii="Arial" w:hAnsi="Arial" w:cs="Arial"/>
          <w:lang w:val="sr-Cyrl-CS"/>
        </w:rPr>
      </w:pPr>
    </w:p>
    <w:p w:rsidR="000D4A65" w:rsidRDefault="000D4A65"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Default="00C17227" w:rsidP="000D4A65">
      <w:pPr>
        <w:jc w:val="both"/>
        <w:rPr>
          <w:rFonts w:ascii="Arial" w:hAnsi="Arial" w:cs="Arial"/>
          <w:lang w:val="sr-Latn-RS"/>
        </w:rPr>
      </w:pPr>
    </w:p>
    <w:p w:rsidR="00C17227" w:rsidRPr="00C17227" w:rsidRDefault="00C17227" w:rsidP="000D4A65">
      <w:pPr>
        <w:jc w:val="both"/>
        <w:rPr>
          <w:rFonts w:ascii="Arial" w:hAnsi="Arial" w:cs="Arial"/>
          <w:lang w:val="sr-Latn-RS"/>
        </w:rPr>
      </w:pPr>
    </w:p>
    <w:p w:rsidR="000D4A65" w:rsidRDefault="000D4A65" w:rsidP="000D4A65">
      <w:pPr>
        <w:jc w:val="both"/>
        <w:rPr>
          <w:rFonts w:ascii="Arial" w:hAnsi="Arial" w:cs="Arial"/>
          <w:lang w:val="sr-Cyrl-CS"/>
        </w:rPr>
      </w:pPr>
    </w:p>
    <w:p w:rsidR="005043FE" w:rsidRPr="00A42164" w:rsidRDefault="005043FE" w:rsidP="002B571D">
      <w:pPr>
        <w:numPr>
          <w:ilvl w:val="0"/>
          <w:numId w:val="13"/>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FE6B0E">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2B571D">
      <w:pPr>
        <w:pStyle w:val="ListParagraph"/>
        <w:numPr>
          <w:ilvl w:val="1"/>
          <w:numId w:val="17"/>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2B571D">
      <w:pPr>
        <w:pStyle w:val="ListParagraph"/>
        <w:numPr>
          <w:ilvl w:val="0"/>
          <w:numId w:val="14"/>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C17227">
        <w:rPr>
          <w:rFonts w:ascii="Arial" w:hAnsi="Arial" w:cs="Arial"/>
          <w:iCs/>
          <w:lang w:val="sr-Latn-RS"/>
        </w:rPr>
        <w:t>.</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w:t>
      </w:r>
      <w:r w:rsidR="004C3762">
        <w:rPr>
          <w:rFonts w:ascii="Arial" w:hAnsi="Arial" w:cs="Arial"/>
          <w:iCs/>
          <w:lang w:val="sr-Cyrl-CS"/>
        </w:rPr>
        <w:t>.</w:t>
      </w:r>
      <w:r w:rsidR="00D51A57">
        <w:rPr>
          <w:rFonts w:ascii="Arial" w:hAnsi="Arial" w:cs="Arial"/>
          <w:iCs/>
          <w:lang w:val="sr-Cyrl-CS"/>
        </w:rPr>
        <w:t xml:space="preserve"> став 4</w:t>
      </w:r>
      <w:r w:rsidR="004C3762">
        <w:rPr>
          <w:rFonts w:ascii="Arial" w:hAnsi="Arial" w:cs="Arial"/>
          <w:iCs/>
          <w:lang w:val="sr-Cyrl-CS"/>
        </w:rPr>
        <w:t>.</w:t>
      </w:r>
      <w:r w:rsidR="00D51A57">
        <w:rPr>
          <w:rFonts w:ascii="Arial" w:hAnsi="Arial" w:cs="Arial"/>
          <w:iCs/>
          <w:lang w:val="sr-Cyrl-CS"/>
        </w:rPr>
        <w:t xml:space="preserve">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4C3762">
        <w:rPr>
          <w:rFonts w:ascii="Arial" w:hAnsi="Arial" w:cs="Arial"/>
          <w:iCs/>
          <w:lang w:val="sr-Cyrl-CS"/>
        </w:rPr>
        <w:t>.</w:t>
      </w:r>
      <w:r w:rsidR="00D51A57">
        <w:rPr>
          <w:rFonts w:ascii="Arial" w:hAnsi="Arial" w:cs="Arial"/>
          <w:iCs/>
          <w:lang w:val="sr-Cyrl-CS"/>
        </w:rPr>
        <w:t xml:space="preserve"> став 1</w:t>
      </w:r>
      <w:r w:rsidR="004C3762">
        <w:rPr>
          <w:rFonts w:ascii="Arial" w:hAnsi="Arial" w:cs="Arial"/>
          <w:iCs/>
          <w:lang w:val="sr-Cyrl-CS"/>
        </w:rPr>
        <w:t>.</w:t>
      </w:r>
      <w:r w:rsidR="00D51A57">
        <w:rPr>
          <w:rFonts w:ascii="Arial" w:hAnsi="Arial" w:cs="Arial"/>
          <w:iCs/>
          <w:lang w:val="sr-Cyrl-CS"/>
        </w:rPr>
        <w:t xml:space="preserve"> тачка 1</w:t>
      </w:r>
      <w:r w:rsidR="004C3762">
        <w:rPr>
          <w:rFonts w:ascii="Arial" w:hAnsi="Arial" w:cs="Arial"/>
          <w:iCs/>
          <w:lang w:val="sr-Cyrl-CS"/>
        </w:rPr>
        <w:t>.</w:t>
      </w:r>
      <w:r w:rsidR="00D51A57">
        <w:rPr>
          <w:rFonts w:ascii="Arial" w:hAnsi="Arial" w:cs="Arial"/>
          <w:iCs/>
          <w:lang w:val="sr-Cyrl-CS"/>
        </w:rPr>
        <w:t xml:space="preserve">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C17227" w:rsidRPr="00C17227" w:rsidRDefault="0019799B" w:rsidP="0079600C">
      <w:pPr>
        <w:pStyle w:val="ListParagraph"/>
        <w:numPr>
          <w:ilvl w:val="0"/>
          <w:numId w:val="14"/>
        </w:numPr>
        <w:suppressAutoHyphens/>
        <w:spacing w:line="100" w:lineRule="atLeast"/>
        <w:ind w:left="1080"/>
        <w:contextualSpacing w:val="0"/>
        <w:jc w:val="both"/>
        <w:rPr>
          <w:rFonts w:ascii="Arial" w:hAnsi="Arial" w:cs="Arial"/>
          <w:u w:val="single"/>
          <w:lang w:val="sr-Cyrl-CS"/>
        </w:rPr>
      </w:pPr>
      <w:r w:rsidRPr="00C17227">
        <w:rPr>
          <w:rFonts w:ascii="Arial" w:hAnsi="Arial" w:cs="Arial"/>
          <w:iCs/>
          <w:lang w:val="sr-Cyrl-CS"/>
        </w:rPr>
        <w:t>Услов из чл. 75. ст. 1. тач. 2.</w:t>
      </w:r>
      <w:r w:rsidR="004C3762" w:rsidRPr="00C17227">
        <w:rPr>
          <w:rFonts w:ascii="Arial" w:hAnsi="Arial" w:cs="Arial"/>
          <w:iCs/>
          <w:lang w:val="sr-Cyrl-CS"/>
        </w:rPr>
        <w:t xml:space="preserve"> Закона – да он и његов закон</w:t>
      </w:r>
      <w:r w:rsidR="005043FE" w:rsidRPr="00C17227">
        <w:rPr>
          <w:rFonts w:ascii="Arial" w:hAnsi="Arial" w:cs="Arial"/>
          <w:iCs/>
          <w:lang w:val="sr-Cyrl-CS"/>
        </w:rPr>
        <w:t>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17227">
        <w:rPr>
          <w:rFonts w:ascii="Arial" w:hAnsi="Arial" w:cs="Arial"/>
          <w:iCs/>
          <w:lang w:val="sr-Latn-RS"/>
        </w:rPr>
        <w:t>.</w:t>
      </w:r>
    </w:p>
    <w:p w:rsidR="005043FE" w:rsidRPr="00C17227" w:rsidRDefault="005043FE" w:rsidP="0079600C">
      <w:pPr>
        <w:pStyle w:val="ListParagraph"/>
        <w:numPr>
          <w:ilvl w:val="0"/>
          <w:numId w:val="14"/>
        </w:numPr>
        <w:suppressAutoHyphens/>
        <w:spacing w:line="100" w:lineRule="atLeast"/>
        <w:ind w:left="1080"/>
        <w:contextualSpacing w:val="0"/>
        <w:jc w:val="both"/>
        <w:rPr>
          <w:rFonts w:ascii="Arial" w:hAnsi="Arial" w:cs="Arial"/>
          <w:u w:val="single"/>
          <w:lang w:val="sr-Cyrl-CS"/>
        </w:rPr>
      </w:pPr>
      <w:r w:rsidRPr="00C17227">
        <w:rPr>
          <w:rFonts w:ascii="Arial" w:hAnsi="Arial" w:cs="Arial"/>
          <w:b/>
        </w:rPr>
        <w:t>Доказ:</w:t>
      </w:r>
      <w:r w:rsidR="004C3762" w:rsidRPr="00C17227">
        <w:rPr>
          <w:rFonts w:ascii="Arial" w:hAnsi="Arial" w:cs="Arial"/>
          <w:b/>
          <w:lang w:val="sr-Cyrl-RS"/>
        </w:rPr>
        <w:t xml:space="preserve"> </w:t>
      </w:r>
      <w:r w:rsidR="000C635C" w:rsidRPr="00C17227">
        <w:rPr>
          <w:rFonts w:ascii="Arial" w:hAnsi="Arial" w:cs="Arial"/>
          <w:lang w:val="sr-Cyrl-CS"/>
        </w:rPr>
        <w:t>Понуђач у складу са чланом 77</w:t>
      </w:r>
      <w:r w:rsidR="004C3762" w:rsidRPr="00C17227">
        <w:rPr>
          <w:rFonts w:ascii="Arial" w:hAnsi="Arial" w:cs="Arial"/>
          <w:lang w:val="sr-Cyrl-CS"/>
        </w:rPr>
        <w:t>.</w:t>
      </w:r>
      <w:r w:rsidR="000C635C" w:rsidRPr="00C17227">
        <w:rPr>
          <w:rFonts w:ascii="Arial" w:hAnsi="Arial" w:cs="Arial"/>
          <w:lang w:val="sr-Cyrl-CS"/>
        </w:rPr>
        <w:t xml:space="preserve"> став 4</w:t>
      </w:r>
      <w:r w:rsidR="004C3762" w:rsidRPr="00C17227">
        <w:rPr>
          <w:rFonts w:ascii="Arial" w:hAnsi="Arial" w:cs="Arial"/>
          <w:lang w:val="sr-Cyrl-CS"/>
        </w:rPr>
        <w:t>.</w:t>
      </w:r>
      <w:r w:rsidR="000C635C" w:rsidRPr="00C17227">
        <w:rPr>
          <w:rFonts w:ascii="Arial" w:hAnsi="Arial" w:cs="Arial"/>
          <w:lang w:val="sr-Cyrl-CS"/>
        </w:rPr>
        <w:t xml:space="preserve">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4C3762" w:rsidRPr="00C17227">
        <w:rPr>
          <w:rFonts w:ascii="Arial" w:hAnsi="Arial" w:cs="Arial"/>
          <w:lang w:val="sr-Cyrl-CS"/>
        </w:rPr>
        <w:t>.</w:t>
      </w:r>
      <w:r w:rsidR="000C635C" w:rsidRPr="00C17227">
        <w:rPr>
          <w:rFonts w:ascii="Arial" w:hAnsi="Arial" w:cs="Arial"/>
          <w:lang w:val="sr-Cyrl-CS"/>
        </w:rPr>
        <w:t xml:space="preserve"> став 1</w:t>
      </w:r>
      <w:r w:rsidR="004C3762" w:rsidRPr="00C17227">
        <w:rPr>
          <w:rFonts w:ascii="Arial" w:hAnsi="Arial" w:cs="Arial"/>
          <w:lang w:val="sr-Cyrl-CS"/>
        </w:rPr>
        <w:t>.</w:t>
      </w:r>
      <w:r w:rsidR="000C635C" w:rsidRPr="00C17227">
        <w:rPr>
          <w:rFonts w:ascii="Arial" w:hAnsi="Arial" w:cs="Arial"/>
          <w:lang w:val="sr-Cyrl-CS"/>
        </w:rPr>
        <w:t xml:space="preserve"> тачка 2</w:t>
      </w:r>
      <w:r w:rsidR="004C3762" w:rsidRPr="00C17227">
        <w:rPr>
          <w:rFonts w:ascii="Arial" w:hAnsi="Arial" w:cs="Arial"/>
          <w:lang w:val="sr-Cyrl-CS"/>
        </w:rPr>
        <w:t>.</w:t>
      </w:r>
      <w:r w:rsidR="000C635C" w:rsidRPr="00C17227">
        <w:rPr>
          <w:rFonts w:ascii="Arial" w:hAnsi="Arial" w:cs="Arial"/>
          <w:lang w:val="sr-Cyrl-CS"/>
        </w:rPr>
        <w:t xml:space="preserve"> Закона.</w:t>
      </w:r>
    </w:p>
    <w:p w:rsidR="005043FE" w:rsidRPr="00A42164" w:rsidRDefault="005043FE" w:rsidP="000630C7">
      <w:pPr>
        <w:pStyle w:val="ListParagraph"/>
        <w:rPr>
          <w:rFonts w:ascii="Arial" w:hAnsi="Arial" w:cs="Arial"/>
          <w:iCs/>
          <w:lang w:val="sr-Cyrl-CS"/>
        </w:rPr>
      </w:pPr>
    </w:p>
    <w:p w:rsidR="005043FE" w:rsidRPr="00A42164" w:rsidRDefault="005043FE" w:rsidP="002B571D">
      <w:pPr>
        <w:pStyle w:val="ListParagraph"/>
        <w:numPr>
          <w:ilvl w:val="0"/>
          <w:numId w:val="14"/>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17227">
        <w:rPr>
          <w:rFonts w:ascii="Arial" w:hAnsi="Arial" w:cs="Arial"/>
          <w:iCs/>
          <w:lang w:val="sr-Latn-R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4C3762">
        <w:rPr>
          <w:rFonts w:ascii="Arial" w:hAnsi="Arial" w:cs="Arial"/>
          <w:b/>
          <w:lang w:val="sr-Cyrl-RS"/>
        </w:rPr>
        <w:t xml:space="preserve"> </w:t>
      </w:r>
      <w:r w:rsidR="0079600C">
        <w:rPr>
          <w:rFonts w:ascii="Arial" w:hAnsi="Arial" w:cs="Arial"/>
          <w:lang w:val="sr-Cyrl-CS"/>
        </w:rPr>
        <w:t>Понуђач у складу са чланом 77</w:t>
      </w:r>
      <w:r w:rsidR="004C3762">
        <w:rPr>
          <w:rFonts w:ascii="Arial" w:hAnsi="Arial" w:cs="Arial"/>
          <w:lang w:val="sr-Cyrl-CS"/>
        </w:rPr>
        <w:t>.</w:t>
      </w:r>
      <w:r w:rsidR="0079600C">
        <w:rPr>
          <w:rFonts w:ascii="Arial" w:hAnsi="Arial" w:cs="Arial"/>
          <w:lang w:val="sr-Cyrl-CS"/>
        </w:rPr>
        <w:t xml:space="preserve"> став 4</w:t>
      </w:r>
      <w:r w:rsidR="004C3762">
        <w:rPr>
          <w:rFonts w:ascii="Arial" w:hAnsi="Arial" w:cs="Arial"/>
          <w:lang w:val="sr-Cyrl-CS"/>
        </w:rPr>
        <w:t>.</w:t>
      </w:r>
      <w:r w:rsidR="0079600C">
        <w:rPr>
          <w:rFonts w:ascii="Arial" w:hAnsi="Arial" w:cs="Arial"/>
          <w:lang w:val="sr-Cyrl-CS"/>
        </w:rPr>
        <w:t xml:space="preserve">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4C3762">
        <w:rPr>
          <w:rFonts w:ascii="Arial" w:hAnsi="Arial" w:cs="Arial"/>
          <w:lang w:val="sr-Cyrl-CS"/>
        </w:rPr>
        <w:t>.</w:t>
      </w:r>
      <w:r w:rsidR="0079600C">
        <w:rPr>
          <w:rFonts w:ascii="Arial" w:hAnsi="Arial" w:cs="Arial"/>
          <w:lang w:val="sr-Cyrl-CS"/>
        </w:rPr>
        <w:t xml:space="preserve"> став 1</w:t>
      </w:r>
      <w:r w:rsidR="004C3762">
        <w:rPr>
          <w:rFonts w:ascii="Arial" w:hAnsi="Arial" w:cs="Arial"/>
          <w:lang w:val="sr-Cyrl-CS"/>
        </w:rPr>
        <w:t>.</w:t>
      </w:r>
      <w:r w:rsidR="0079600C">
        <w:rPr>
          <w:rFonts w:ascii="Arial" w:hAnsi="Arial" w:cs="Arial"/>
          <w:lang w:val="sr-Cyrl-CS"/>
        </w:rPr>
        <w:t xml:space="preserve"> тачка 4</w:t>
      </w:r>
      <w:r w:rsidR="004C3762">
        <w:rPr>
          <w:rFonts w:ascii="Arial" w:hAnsi="Arial" w:cs="Arial"/>
          <w:lang w:val="sr-Cyrl-CS"/>
        </w:rPr>
        <w:t>.</w:t>
      </w:r>
      <w:r w:rsidR="0079600C">
        <w:rPr>
          <w:rFonts w:ascii="Arial" w:hAnsi="Arial" w:cs="Arial"/>
          <w:lang w:val="sr-Cyrl-CS"/>
        </w:rPr>
        <w:t xml:space="preserve">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Изјава којом понуђач доказује испуњеност услова из чл.75. став 1. тач.1,</w:t>
      </w:r>
      <w:r w:rsidR="004C3762">
        <w:rPr>
          <w:rFonts w:ascii="Arial" w:hAnsi="Arial" w:cs="Arial"/>
          <w:iCs/>
          <w:lang w:val="sr-Cyrl-CS"/>
        </w:rPr>
        <w:t xml:space="preserve"> </w:t>
      </w:r>
      <w:r>
        <w:rPr>
          <w:rFonts w:ascii="Arial" w:hAnsi="Arial" w:cs="Arial"/>
          <w:iCs/>
          <w:lang w:val="sr-Cyrl-CS"/>
        </w:rPr>
        <w:t>2 и 4</w:t>
      </w:r>
      <w:r w:rsidR="004C3762">
        <w:rPr>
          <w:rFonts w:ascii="Arial" w:hAnsi="Arial" w:cs="Arial"/>
          <w:iCs/>
          <w:lang w:val="sr-Cyrl-CS"/>
        </w:rPr>
        <w:t>.</w:t>
      </w:r>
      <w:r>
        <w:rPr>
          <w:rFonts w:ascii="Arial" w:hAnsi="Arial" w:cs="Arial"/>
          <w:iCs/>
          <w:lang w:val="sr-Cyrl-CS"/>
        </w:rPr>
        <w:t xml:space="preserve">  Закона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w:t>
      </w:r>
      <w:r w:rsidR="00812362">
        <w:rPr>
          <w:rFonts w:ascii="Arial" w:hAnsi="Arial" w:cs="Arial"/>
          <w:iCs/>
          <w:lang w:val="sr-Cyrl-CS"/>
        </w:rPr>
        <w:t xml:space="preserve"> </w:t>
      </w:r>
      <w:r>
        <w:rPr>
          <w:rFonts w:ascii="Arial" w:hAnsi="Arial" w:cs="Arial"/>
          <w:iCs/>
          <w:lang w:val="sr-Cyrl-CS"/>
        </w:rPr>
        <w:t>потписану од стране овлашћеног лица подизвођача.</w:t>
      </w:r>
    </w:p>
    <w:p w:rsidR="005043FE" w:rsidRPr="00A42164" w:rsidRDefault="005043FE" w:rsidP="000630C7">
      <w:pPr>
        <w:pStyle w:val="ListParagraph"/>
        <w:rPr>
          <w:rFonts w:ascii="Arial" w:hAnsi="Arial" w:cs="Arial"/>
          <w:iCs/>
          <w:lang w:val="sr-Cyrl-CS"/>
        </w:rPr>
      </w:pPr>
    </w:p>
    <w:p w:rsidR="005043FE" w:rsidRPr="00A42164" w:rsidRDefault="005043FE" w:rsidP="002B571D">
      <w:pPr>
        <w:pStyle w:val="ListParagraph"/>
        <w:numPr>
          <w:ilvl w:val="0"/>
          <w:numId w:val="14"/>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C17227" w:rsidRDefault="005043FE" w:rsidP="0079600C">
      <w:pPr>
        <w:pStyle w:val="ListParagraph"/>
        <w:suppressAutoHyphens/>
        <w:spacing w:line="100" w:lineRule="atLeast"/>
        <w:ind w:left="1080"/>
        <w:contextualSpacing w:val="0"/>
        <w:jc w:val="both"/>
        <w:rPr>
          <w:rFonts w:ascii="Arial" w:hAnsi="Arial" w:cs="Arial"/>
          <w:lang w:val="sr-Latn-RS"/>
        </w:rPr>
      </w:pPr>
      <w:r w:rsidRPr="00A42164">
        <w:rPr>
          <w:rFonts w:ascii="Arial" w:hAnsi="Arial" w:cs="Arial"/>
          <w:b/>
        </w:rPr>
        <w:t>Доказ:</w:t>
      </w:r>
      <w:r w:rsidR="00812362">
        <w:rPr>
          <w:rFonts w:ascii="Arial" w:hAnsi="Arial" w:cs="Arial"/>
          <w:b/>
          <w:lang w:val="sr-Cyrl-RS"/>
        </w:rPr>
        <w:t xml:space="preserve"> </w:t>
      </w:r>
      <w:r w:rsidRPr="00A42164">
        <w:rPr>
          <w:rFonts w:ascii="Arial" w:hAnsi="Arial" w:cs="Arial"/>
          <w:lang w:val="sr-Cyrl-CS"/>
        </w:rPr>
        <w:t xml:space="preserve">За извршење предмета конкретне јавне набавке није потребна посебна дозвола </w:t>
      </w:r>
      <w:r w:rsidR="00C17227">
        <w:rPr>
          <w:rFonts w:ascii="Arial" w:hAnsi="Arial" w:cs="Arial"/>
          <w:lang w:val="sr-Cyrl-CS"/>
        </w:rPr>
        <w:t>надлежног органа</w:t>
      </w:r>
      <w:r w:rsidR="00C17227">
        <w:rPr>
          <w:rFonts w:ascii="Arial" w:hAnsi="Arial" w:cs="Arial"/>
          <w:lang w:val="sr-Latn-R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2B571D">
      <w:pPr>
        <w:pStyle w:val="ListParagraph"/>
        <w:numPr>
          <w:ilvl w:val="0"/>
          <w:numId w:val="14"/>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C17227" w:rsidRDefault="005043FE" w:rsidP="0079600C">
      <w:pPr>
        <w:pStyle w:val="ListParagraph"/>
        <w:suppressAutoHyphens/>
        <w:spacing w:line="100" w:lineRule="atLeast"/>
        <w:ind w:left="1080"/>
        <w:contextualSpacing w:val="0"/>
        <w:jc w:val="both"/>
        <w:rPr>
          <w:rFonts w:ascii="Arial" w:hAnsi="Arial" w:cs="Arial"/>
          <w:lang w:val="sr-Latn-RS"/>
        </w:rPr>
      </w:pPr>
      <w:r w:rsidRPr="0079600C">
        <w:rPr>
          <w:rFonts w:ascii="Arial" w:hAnsi="Arial" w:cs="Arial"/>
          <w:b/>
          <w:iCs/>
          <w:lang w:val="sr-Cyrl-CS"/>
        </w:rPr>
        <w:t xml:space="preserve">Доказ: </w:t>
      </w:r>
      <w:r w:rsidR="00E215A3">
        <w:rPr>
          <w:rFonts w:ascii="Arial" w:hAnsi="Arial" w:cs="Arial"/>
          <w:iCs/>
          <w:lang w:val="sr-Cyrl-CS"/>
        </w:rPr>
        <w:t>Потписан</w:t>
      </w:r>
      <w:r w:rsidRPr="0079600C">
        <w:rPr>
          <w:rFonts w:ascii="Arial" w:hAnsi="Arial" w:cs="Arial"/>
          <w:iCs/>
          <w:lang w:val="sr-Cyrl-CS"/>
        </w:rPr>
        <w:t xml:space="preserve">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w:t>
      </w:r>
      <w:r w:rsidR="00812362">
        <w:rPr>
          <w:rFonts w:ascii="Arial" w:hAnsi="Arial" w:cs="Arial"/>
          <w:lang w:val="sr-Cyrl-RS"/>
        </w:rPr>
        <w:t xml:space="preserve"> </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812362">
        <w:rPr>
          <w:rFonts w:ascii="Arial" w:hAnsi="Arial" w:cs="Arial"/>
          <w:lang w:val="sr-Cyrl-CS"/>
        </w:rPr>
        <w:t xml:space="preserve"> </w:t>
      </w:r>
      <w:r w:rsidRPr="006D330E">
        <w:rPr>
          <w:rFonts w:ascii="Arial" w:hAnsi="Arial" w:cs="Arial"/>
          <w:bCs/>
          <w:iCs/>
        </w:rPr>
        <w:t>Уколико понуду подноси група понуђача,</w:t>
      </w:r>
      <w:r w:rsidRPr="0079600C">
        <w:rPr>
          <w:rFonts w:ascii="Arial" w:hAnsi="Arial" w:cs="Arial"/>
          <w:bCs/>
          <w:iCs/>
        </w:rPr>
        <w:t xml:space="preserve"> Изјава мора бити потписана од стране овлашћеног лица сваког понуђача из гр</w:t>
      </w:r>
      <w:r w:rsidR="00973E94" w:rsidRPr="0079600C">
        <w:rPr>
          <w:rFonts w:ascii="Arial" w:hAnsi="Arial" w:cs="Arial"/>
          <w:bCs/>
          <w:iCs/>
        </w:rPr>
        <w:t>упе понуђача</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w:t>
      </w:r>
      <w:r w:rsidR="00C17227">
        <w:rPr>
          <w:rFonts w:ascii="Arial" w:hAnsi="Arial" w:cs="Arial"/>
          <w:bCs/>
          <w:iCs/>
          <w:lang w:val="sr-Cyrl-CS"/>
        </w:rPr>
        <w:t>ане овлашћеног лица подизвођача</w:t>
      </w:r>
      <w:r w:rsidR="00C17227">
        <w:rPr>
          <w:rFonts w:ascii="Arial" w:hAnsi="Arial" w:cs="Arial"/>
          <w:bCs/>
          <w:iCs/>
          <w:lang w:val="sr-Latn-R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2B571D">
      <w:pPr>
        <w:pStyle w:val="ListParagraph"/>
        <w:numPr>
          <w:ilvl w:val="1"/>
          <w:numId w:val="17"/>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A956B2" w:rsidRDefault="006824D7" w:rsidP="002B571D">
      <w:pPr>
        <w:pStyle w:val="ListParagraph"/>
        <w:numPr>
          <w:ilvl w:val="0"/>
          <w:numId w:val="15"/>
        </w:numPr>
        <w:tabs>
          <w:tab w:val="left" w:pos="709"/>
        </w:tabs>
        <w:jc w:val="both"/>
        <w:rPr>
          <w:rFonts w:ascii="Arial" w:hAnsi="Arial" w:cs="Arial"/>
          <w:lang w:val="ru-RU"/>
        </w:rPr>
      </w:pPr>
      <w:r w:rsidRPr="00A956B2">
        <w:rPr>
          <w:rFonts w:ascii="Arial" w:hAnsi="Arial" w:cs="Arial"/>
          <w:lang w:val="ru-RU"/>
        </w:rPr>
        <w:t>Да располаже неопходним финансијским капацитетом</w:t>
      </w:r>
    </w:p>
    <w:p w:rsidR="006824D7" w:rsidRPr="00C17227" w:rsidRDefault="006824D7" w:rsidP="006824D7">
      <w:pPr>
        <w:pStyle w:val="ListParagraph"/>
        <w:tabs>
          <w:tab w:val="left" w:pos="709"/>
        </w:tabs>
        <w:jc w:val="both"/>
        <w:rPr>
          <w:rFonts w:ascii="Arial" w:hAnsi="Arial" w:cs="Arial"/>
          <w:lang w:val="sr-Latn-R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6D330E">
        <w:rPr>
          <w:rFonts w:ascii="Arial" w:hAnsi="Arial" w:cs="Arial"/>
          <w:lang w:val="ru-RU"/>
        </w:rPr>
        <w:t xml:space="preserve">обрачунске </w:t>
      </w:r>
      <w:r w:rsidR="006D330E" w:rsidRPr="00836EC0">
        <w:rPr>
          <w:rFonts w:ascii="Arial" w:hAnsi="Arial" w:cs="Arial"/>
          <w:lang w:val="ru-RU"/>
        </w:rPr>
        <w:t xml:space="preserve">године </w:t>
      </w:r>
      <w:r w:rsidR="00836EC0" w:rsidRPr="00836EC0">
        <w:rPr>
          <w:rFonts w:ascii="Arial" w:hAnsi="Arial" w:cs="Arial"/>
          <w:lang w:val="ru-RU"/>
        </w:rPr>
        <w:t>(2016</w:t>
      </w:r>
      <w:r w:rsidRPr="00836EC0">
        <w:rPr>
          <w:rFonts w:ascii="Arial" w:hAnsi="Arial" w:cs="Arial"/>
          <w:lang w:val="ru-RU"/>
        </w:rPr>
        <w:t>.</w:t>
      </w:r>
      <w:r w:rsidR="00836EC0" w:rsidRPr="00836EC0">
        <w:rPr>
          <w:rFonts w:ascii="Arial" w:hAnsi="Arial" w:cs="Arial"/>
          <w:lang w:val="ru-RU"/>
        </w:rPr>
        <w:t xml:space="preserve"> и 2017</w:t>
      </w:r>
      <w:r w:rsidR="00FB166D" w:rsidRPr="00836EC0">
        <w:rPr>
          <w:rFonts w:ascii="Arial" w:hAnsi="Arial" w:cs="Arial"/>
          <w:lang w:val="ru-RU"/>
        </w:rPr>
        <w:t>.</w:t>
      </w:r>
      <w:r w:rsidR="00836EC0" w:rsidRPr="00836EC0">
        <w:rPr>
          <w:rFonts w:ascii="Arial" w:hAnsi="Arial" w:cs="Arial"/>
          <w:lang w:val="ru-RU"/>
        </w:rPr>
        <w:t xml:space="preserve"> и 2018</w:t>
      </w:r>
      <w:r w:rsidR="00A956B2" w:rsidRPr="00836EC0">
        <w:rPr>
          <w:rFonts w:ascii="Arial" w:hAnsi="Arial" w:cs="Arial"/>
          <w:lang w:val="ru-RU"/>
        </w:rPr>
        <w:t>.</w:t>
      </w:r>
      <w:r w:rsidR="00FB166D" w:rsidRPr="00836EC0">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 xml:space="preserve">имум </w:t>
      </w:r>
      <w:r w:rsidR="007B4D86" w:rsidRPr="00826FF7">
        <w:rPr>
          <w:rFonts w:ascii="Arial" w:hAnsi="Arial" w:cs="Arial"/>
          <w:b/>
          <w:lang w:val="ru-RU"/>
        </w:rPr>
        <w:t>10</w:t>
      </w:r>
      <w:r w:rsidRPr="00826FF7">
        <w:rPr>
          <w:rFonts w:ascii="Arial" w:hAnsi="Arial" w:cs="Arial"/>
          <w:b/>
          <w:lang w:val="ru-RU"/>
        </w:rPr>
        <w:t>.000.000,00</w:t>
      </w:r>
      <w:r w:rsidR="006D330E">
        <w:rPr>
          <w:rFonts w:ascii="Arial" w:hAnsi="Arial" w:cs="Arial"/>
          <w:lang w:val="ru-RU"/>
        </w:rPr>
        <w:t xml:space="preserve"> </w:t>
      </w:r>
      <w:r w:rsidRPr="00A956B2">
        <w:rPr>
          <w:rFonts w:ascii="Arial" w:hAnsi="Arial" w:cs="Arial"/>
          <w:lang w:val="ru-RU"/>
        </w:rPr>
        <w:t>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r w:rsidR="006D330E">
        <w:rPr>
          <w:rFonts w:ascii="Arial" w:hAnsi="Arial" w:cs="Arial"/>
          <w:bCs/>
          <w:lang w:val="sr-Cyrl-CS"/>
        </w:rPr>
        <w:t xml:space="preserve"> </w:t>
      </w:r>
      <w:hyperlink r:id="rId15" w:history="1">
        <w:r w:rsidRPr="006D330E">
          <w:rPr>
            <w:rStyle w:val="Hyperlink"/>
            <w:rFonts w:ascii="Arial" w:hAnsi="Arial" w:cs="Arial"/>
          </w:rPr>
          <w:t>http://portal.ujn.gov.rs/</w:t>
        </w:r>
      </w:hyperlink>
      <w:r w:rsidR="006D330E" w:rsidRPr="006D330E">
        <w:rPr>
          <w:rStyle w:val="Hyperlink"/>
          <w:rFonts w:ascii="Arial" w:hAnsi="Arial" w:cs="Arial"/>
          <w:color w:val="auto"/>
          <w:u w:val="none"/>
          <w:lang w:val="sr-Cyrl-RS"/>
        </w:rPr>
        <w:t xml:space="preserve"> </w:t>
      </w:r>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A7870">
        <w:rPr>
          <w:rFonts w:ascii="Arial" w:hAnsi="Arial" w:cs="Arial"/>
          <w:lang w:val="sr-Cyrl-CS"/>
        </w:rPr>
        <w:t xml:space="preserve">одне три обрачунске године </w:t>
      </w:r>
      <w:r w:rsidR="002A7870" w:rsidRPr="00836EC0">
        <w:rPr>
          <w:rFonts w:ascii="Arial" w:hAnsi="Arial" w:cs="Arial"/>
          <w:lang w:val="sr-Cyrl-CS"/>
        </w:rPr>
        <w:t>(201</w:t>
      </w:r>
      <w:r w:rsidR="00836EC0" w:rsidRPr="00836EC0">
        <w:rPr>
          <w:rFonts w:ascii="Arial" w:hAnsi="Arial" w:cs="Arial"/>
          <w:lang w:val="sr-Cyrl-CS"/>
        </w:rPr>
        <w:t>6</w:t>
      </w:r>
      <w:r w:rsidRPr="00836EC0">
        <w:rPr>
          <w:rFonts w:ascii="Arial" w:hAnsi="Arial" w:cs="Arial"/>
          <w:lang w:val="sr-Cyrl-CS"/>
        </w:rPr>
        <w:t>.</w:t>
      </w:r>
      <w:r w:rsidR="00FB166D" w:rsidRPr="00836EC0">
        <w:rPr>
          <w:rFonts w:ascii="Arial" w:hAnsi="Arial" w:cs="Arial"/>
          <w:lang w:val="sr-Cyrl-CS"/>
        </w:rPr>
        <w:t xml:space="preserve"> и</w:t>
      </w:r>
      <w:r w:rsidR="00FB166D" w:rsidRPr="006D330E">
        <w:rPr>
          <w:rFonts w:ascii="Arial" w:hAnsi="Arial" w:cs="Arial"/>
          <w:color w:val="FF0000"/>
          <w:lang w:val="sr-Cyrl-CS"/>
        </w:rPr>
        <w:t xml:space="preserve"> </w:t>
      </w:r>
      <w:r w:rsidR="00FB166D" w:rsidRPr="00836EC0">
        <w:rPr>
          <w:rFonts w:ascii="Arial" w:hAnsi="Arial" w:cs="Arial"/>
          <w:lang w:val="sr-Cyrl-CS"/>
        </w:rPr>
        <w:t>20</w:t>
      </w:r>
      <w:r w:rsidR="002A7870" w:rsidRPr="00836EC0">
        <w:rPr>
          <w:rFonts w:ascii="Arial" w:hAnsi="Arial" w:cs="Arial"/>
          <w:lang w:val="sr-Cyrl-CS"/>
        </w:rPr>
        <w:t>1</w:t>
      </w:r>
      <w:r w:rsidR="00836EC0" w:rsidRPr="00836EC0">
        <w:rPr>
          <w:rFonts w:ascii="Arial" w:hAnsi="Arial" w:cs="Arial"/>
          <w:lang w:val="sr-Cyrl-CS"/>
        </w:rPr>
        <w:t>7</w:t>
      </w:r>
      <w:r w:rsidR="00FB166D" w:rsidRPr="00836EC0">
        <w:rPr>
          <w:rFonts w:ascii="Arial" w:hAnsi="Arial" w:cs="Arial"/>
          <w:lang w:val="sr-Cyrl-CS"/>
        </w:rPr>
        <w:t>.</w:t>
      </w:r>
      <w:r w:rsidR="002A7870" w:rsidRPr="00836EC0">
        <w:rPr>
          <w:rFonts w:ascii="Arial" w:hAnsi="Arial" w:cs="Arial"/>
          <w:lang w:val="sr-Cyrl-CS"/>
        </w:rPr>
        <w:t xml:space="preserve"> и 201</w:t>
      </w:r>
      <w:r w:rsidR="00836EC0" w:rsidRPr="00836EC0">
        <w:rPr>
          <w:rFonts w:ascii="Arial" w:hAnsi="Arial" w:cs="Arial"/>
          <w:lang w:val="sr-Cyrl-CS"/>
        </w:rPr>
        <w:t>8</w:t>
      </w:r>
      <w:r w:rsidR="00A956B2" w:rsidRPr="00836EC0">
        <w:rPr>
          <w:rFonts w:ascii="Arial" w:hAnsi="Arial" w:cs="Arial"/>
          <w:lang w:val="sr-Cyrl-CS"/>
        </w:rPr>
        <w:t>.</w:t>
      </w:r>
      <w:r w:rsidRPr="00836EC0">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w:t>
      </w:r>
      <w:r w:rsidR="006D330E">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w:t>
      </w:r>
      <w:r w:rsidR="0057293D">
        <w:rPr>
          <w:rFonts w:ascii="Arial" w:hAnsi="Arial" w:cs="Arial"/>
          <w:lang w:val="sr-Cyrl-CS"/>
        </w:rPr>
        <w:t>)</w:t>
      </w:r>
      <w:r w:rsidRPr="00A956B2">
        <w:rPr>
          <w:rFonts w:ascii="Arial" w:hAnsi="Arial" w:cs="Arial"/>
          <w:lang w:val="sr-Cyrl-CS"/>
        </w:rPr>
        <w:t>. Уколико понуду подноси група понуђача, неопходно је да</w:t>
      </w:r>
      <w:r w:rsidR="0057293D">
        <w:rPr>
          <w:rFonts w:ascii="Arial" w:hAnsi="Arial" w:cs="Arial"/>
          <w:lang w:val="sr-Cyrl-CS"/>
        </w:rPr>
        <w:t xml:space="preserve"> носиоцу посла из групе понуђача</w:t>
      </w:r>
      <w:r w:rsidRPr="00A956B2">
        <w:rPr>
          <w:rFonts w:ascii="Arial" w:hAnsi="Arial" w:cs="Arial"/>
          <w:lang w:val="sr-Cyrl-CS"/>
        </w:rPr>
        <w:t xml:space="preserve"> текући рачун није био у блокади у </w:t>
      </w:r>
      <w:r w:rsidRPr="00A956B2">
        <w:rPr>
          <w:rFonts w:ascii="Arial" w:hAnsi="Arial" w:cs="Arial"/>
        </w:rPr>
        <w:t>последњ</w:t>
      </w:r>
      <w:r w:rsidRPr="00A956B2">
        <w:rPr>
          <w:rFonts w:ascii="Arial" w:hAnsi="Arial" w:cs="Arial"/>
          <w:lang w:val="sr-Cyrl-CS"/>
        </w:rPr>
        <w:t>а</w:t>
      </w:r>
      <w:r w:rsidR="006D330E">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r w:rsidR="006D330E">
        <w:rPr>
          <w:rFonts w:ascii="Arial" w:hAnsi="Arial" w:cs="Arial"/>
          <w:bCs/>
          <w:lang w:val="sr-Cyrl-CS"/>
        </w:rPr>
        <w:t xml:space="preserve"> </w:t>
      </w:r>
      <w:hyperlink r:id="rId16" w:history="1">
        <w:r w:rsidR="006D330E" w:rsidRPr="00A724C4">
          <w:rPr>
            <w:rStyle w:val="Hyperlink"/>
            <w:rFonts w:ascii="Arial" w:hAnsi="Arial" w:cs="Arial"/>
          </w:rPr>
          <w:t>http://portal.ujn.gov.rs/</w:t>
        </w:r>
      </w:hyperlink>
      <w:r w:rsidR="006D330E">
        <w:rPr>
          <w:rFonts w:ascii="Arial" w:hAnsi="Arial" w:cs="Arial"/>
          <w:lang w:val="sr-Cyrl-RS"/>
        </w:rPr>
        <w:t xml:space="preserve">. </w:t>
      </w:r>
      <w:r w:rsidRPr="00A956B2">
        <w:rPr>
          <w:rFonts w:ascii="Arial" w:hAnsi="Arial" w:cs="Arial"/>
          <w:lang w:val="sr-Cyrl-CS"/>
        </w:rPr>
        <w:t>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w:t>
      </w:r>
      <w:r w:rsidR="006D330E">
        <w:rPr>
          <w:rFonts w:ascii="Arial" w:hAnsi="Arial" w:cs="Arial"/>
          <w:lang w:val="sr-Cyrl-CS"/>
        </w:rPr>
        <w:t xml:space="preserve"> </w:t>
      </w:r>
      <w:r w:rsidRPr="00A956B2">
        <w:rPr>
          <w:rFonts w:ascii="Arial" w:hAnsi="Arial" w:cs="Arial"/>
          <w:lang w:val="sr-Cyrl-CS"/>
        </w:rPr>
        <w:t>принудна наплата о броју дана неликвидности,</w:t>
      </w:r>
      <w:r w:rsidR="006D330E">
        <w:rPr>
          <w:rFonts w:ascii="Arial" w:hAnsi="Arial" w:cs="Arial"/>
          <w:lang w:val="sr-Cyrl-CS"/>
        </w:rPr>
        <w:t xml:space="preserve"> </w:t>
      </w:r>
      <w:r w:rsidRPr="00A956B2">
        <w:rPr>
          <w:rFonts w:ascii="Arial" w:hAnsi="Arial" w:cs="Arial"/>
          <w:lang w:val="sr-Cyrl-CS"/>
        </w:rPr>
        <w:t>која покрива период од последња три месеца до дана објављивања позива за подношење понуда на Порталу јавних набавки</w:t>
      </w:r>
    </w:p>
    <w:p w:rsidR="005043FE" w:rsidRPr="00287D6D" w:rsidRDefault="005043FE" w:rsidP="000630C7">
      <w:pPr>
        <w:pStyle w:val="ListParagraph"/>
        <w:tabs>
          <w:tab w:val="left" w:pos="5670"/>
        </w:tabs>
        <w:ind w:firstLine="480"/>
        <w:rPr>
          <w:rFonts w:ascii="Arial" w:hAnsi="Arial" w:cs="Arial"/>
          <w:color w:val="FF0000"/>
          <w:lang w:val="sr-Cyrl-CS"/>
        </w:rPr>
      </w:pPr>
    </w:p>
    <w:p w:rsidR="004639E3" w:rsidRPr="006D330E" w:rsidRDefault="005043FE" w:rsidP="002B571D">
      <w:pPr>
        <w:pStyle w:val="ListParagraph"/>
        <w:numPr>
          <w:ilvl w:val="0"/>
          <w:numId w:val="15"/>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C17227" w:rsidRDefault="006D330E" w:rsidP="006D330E">
      <w:pPr>
        <w:pStyle w:val="ListParagraph"/>
        <w:ind w:left="709"/>
        <w:jc w:val="both"/>
        <w:rPr>
          <w:rFonts w:ascii="Arial" w:eastAsia="Times New Roman" w:hAnsi="Arial" w:cs="Arial"/>
          <w:b/>
          <w:bCs/>
          <w:noProof/>
          <w:lang w:val="sr-Latn-RS" w:eastAsia="sr-Latn-CS"/>
        </w:rPr>
      </w:pPr>
      <w:r>
        <w:rPr>
          <w:rFonts w:ascii="Arial" w:hAnsi="Arial" w:cs="Arial"/>
          <w:lang w:val="ru-RU"/>
        </w:rPr>
        <w:t xml:space="preserve">- </w:t>
      </w:r>
      <w:r w:rsidR="004639E3" w:rsidRPr="00DA28BC">
        <w:rPr>
          <w:rFonts w:ascii="Arial" w:hAnsi="Arial" w:cs="Arial"/>
          <w:lang w:val="ru-RU"/>
        </w:rPr>
        <w:t>да је у претход</w:t>
      </w:r>
      <w:r w:rsidR="004639E3" w:rsidRPr="00DA28BC">
        <w:rPr>
          <w:rFonts w:ascii="Arial" w:hAnsi="Arial" w:cs="Arial"/>
          <w:lang w:val="sr-Cyrl-CS"/>
        </w:rPr>
        <w:t>них 5 (пет) година</w:t>
      </w:r>
      <w:r w:rsidR="006C5382">
        <w:rPr>
          <w:rFonts w:ascii="Arial" w:hAnsi="Arial" w:cs="Arial"/>
          <w:lang w:val="ru-RU"/>
        </w:rPr>
        <w:t xml:space="preserve"> (</w:t>
      </w:r>
      <w:r w:rsidR="00826FF7">
        <w:rPr>
          <w:rFonts w:ascii="Arial" w:hAnsi="Arial" w:cs="Arial"/>
          <w:lang w:val="ru-RU"/>
        </w:rPr>
        <w:t>2015</w:t>
      </w:r>
      <w:r w:rsidR="004639E3" w:rsidRPr="00DA28BC">
        <w:rPr>
          <w:rFonts w:ascii="Arial" w:hAnsi="Arial" w:cs="Arial"/>
          <w:lang w:val="ru-RU"/>
        </w:rPr>
        <w:t>.</w:t>
      </w:r>
      <w:r>
        <w:rPr>
          <w:rFonts w:ascii="Arial" w:hAnsi="Arial" w:cs="Arial"/>
          <w:lang w:val="ru-RU"/>
        </w:rPr>
        <w:t xml:space="preserve"> </w:t>
      </w:r>
      <w:r w:rsidR="00826FF7">
        <w:rPr>
          <w:rFonts w:ascii="Arial" w:hAnsi="Arial" w:cs="Arial"/>
          <w:lang w:val="ru-RU"/>
        </w:rPr>
        <w:t>или 2016</w:t>
      </w:r>
      <w:r w:rsidR="004639E3">
        <w:rPr>
          <w:rFonts w:ascii="Arial" w:hAnsi="Arial" w:cs="Arial"/>
          <w:lang w:val="ru-RU"/>
        </w:rPr>
        <w:t>.</w:t>
      </w:r>
      <w:r w:rsidR="00A956B2">
        <w:rPr>
          <w:rFonts w:ascii="Arial" w:hAnsi="Arial" w:cs="Arial"/>
          <w:lang w:val="ru-RU"/>
        </w:rPr>
        <w:t xml:space="preserve"> или 201</w:t>
      </w:r>
      <w:r w:rsidR="00826FF7">
        <w:rPr>
          <w:rFonts w:ascii="Arial" w:hAnsi="Arial" w:cs="Arial"/>
          <w:lang w:val="ru-RU"/>
        </w:rPr>
        <w:t>7</w:t>
      </w:r>
      <w:r w:rsidR="00A956B2">
        <w:rPr>
          <w:rFonts w:ascii="Arial" w:hAnsi="Arial" w:cs="Arial"/>
          <w:lang w:val="ru-RU"/>
        </w:rPr>
        <w:t>.</w:t>
      </w:r>
      <w:r w:rsidR="00826FF7">
        <w:rPr>
          <w:rFonts w:ascii="Arial" w:hAnsi="Arial" w:cs="Arial"/>
          <w:lang w:val="ru-RU"/>
        </w:rPr>
        <w:t xml:space="preserve"> или 2018</w:t>
      </w:r>
      <w:r w:rsidR="006C5382">
        <w:rPr>
          <w:rFonts w:ascii="Arial" w:hAnsi="Arial" w:cs="Arial"/>
          <w:lang w:val="ru-RU"/>
        </w:rPr>
        <w:t>.</w:t>
      </w:r>
      <w:r w:rsidR="00826FF7">
        <w:rPr>
          <w:rFonts w:ascii="Arial" w:hAnsi="Arial" w:cs="Arial"/>
          <w:lang w:val="ru-RU"/>
        </w:rPr>
        <w:t xml:space="preserve"> или 2019</w:t>
      </w:r>
      <w:r>
        <w:rPr>
          <w:rFonts w:ascii="Arial" w:hAnsi="Arial" w:cs="Arial"/>
          <w:lang w:val="ru-RU"/>
        </w:rPr>
        <w:t>.</w:t>
      </w:r>
      <w:r w:rsidR="004639E3">
        <w:rPr>
          <w:rFonts w:ascii="Arial" w:hAnsi="Arial" w:cs="Arial"/>
          <w:lang w:val="ru-RU"/>
        </w:rPr>
        <w:t>)</w:t>
      </w:r>
      <w:r w:rsidR="006C5382">
        <w:rPr>
          <w:rFonts w:ascii="Arial" w:hAnsi="Arial" w:cs="Arial"/>
          <w:lang w:val="ru-RU"/>
        </w:rPr>
        <w:t xml:space="preserve"> извео радове на изградњи или реконструкцији или одржавању јавне расвете</w:t>
      </w:r>
      <w:r w:rsidR="004639E3" w:rsidRPr="00DA28BC">
        <w:rPr>
          <w:rFonts w:ascii="Arial" w:hAnsi="Arial" w:cs="Arial"/>
          <w:lang w:val="ru-RU"/>
        </w:rPr>
        <w:t xml:space="preserve"> у вредности од минимум</w:t>
      </w:r>
      <w:r w:rsidR="00053A73">
        <w:rPr>
          <w:rFonts w:ascii="Arial" w:hAnsi="Arial" w:cs="Arial"/>
          <w:lang w:val="ru-RU"/>
        </w:rPr>
        <w:t xml:space="preserve"> </w:t>
      </w:r>
      <w:r w:rsidR="00826FF7" w:rsidRPr="00826FF7">
        <w:rPr>
          <w:rFonts w:ascii="Arial" w:hAnsi="Arial" w:cs="Arial"/>
          <w:b/>
          <w:lang w:val="ru-RU"/>
        </w:rPr>
        <w:t>5</w:t>
      </w:r>
      <w:r w:rsidR="006C5382" w:rsidRPr="00826FF7">
        <w:rPr>
          <w:rFonts w:ascii="Arial" w:hAnsi="Arial" w:cs="Arial"/>
          <w:b/>
          <w:lang w:val="ru-RU"/>
        </w:rPr>
        <w:t>.000.000,00</w:t>
      </w:r>
      <w:r w:rsidR="004639E3" w:rsidRPr="006D330E">
        <w:rPr>
          <w:rFonts w:ascii="Arial" w:hAnsi="Arial" w:cs="Arial"/>
          <w:lang w:val="ru-RU"/>
        </w:rPr>
        <w:t xml:space="preserve"> динара без ПДВ-а,</w:t>
      </w:r>
      <w:r>
        <w:rPr>
          <w:rFonts w:ascii="Arial" w:hAnsi="Arial" w:cs="Arial"/>
          <w:lang w:val="sr-Cyrl-CS"/>
        </w:rPr>
        <w:t xml:space="preserve"> </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826FF7">
        <w:rPr>
          <w:rFonts w:ascii="Arial" w:hAnsi="Arial" w:cs="Arial"/>
          <w:lang w:val="ru-RU"/>
        </w:rPr>
        <w:t>2015</w:t>
      </w:r>
      <w:r>
        <w:rPr>
          <w:rFonts w:ascii="Arial" w:hAnsi="Arial" w:cs="Arial"/>
          <w:lang w:val="ru-RU"/>
        </w:rPr>
        <w:t>.</w:t>
      </w:r>
      <w:r w:rsidR="00826FF7">
        <w:rPr>
          <w:rFonts w:ascii="Arial" w:hAnsi="Arial" w:cs="Arial"/>
          <w:lang w:val="ru-RU"/>
        </w:rPr>
        <w:t xml:space="preserve"> или 2016</w:t>
      </w:r>
      <w:r w:rsidR="00FB166D" w:rsidRPr="004639E3">
        <w:rPr>
          <w:rFonts w:ascii="Arial" w:hAnsi="Arial" w:cs="Arial"/>
          <w:lang w:val="ru-RU"/>
        </w:rPr>
        <w:t>.</w:t>
      </w:r>
      <w:r>
        <w:rPr>
          <w:rFonts w:ascii="Arial" w:hAnsi="Arial" w:cs="Arial"/>
          <w:lang w:val="ru-RU"/>
        </w:rPr>
        <w:t xml:space="preserve"> </w:t>
      </w:r>
      <w:r w:rsidR="00826FF7">
        <w:rPr>
          <w:rFonts w:ascii="Arial" w:hAnsi="Arial" w:cs="Arial"/>
          <w:lang w:val="ru-RU"/>
        </w:rPr>
        <w:t>или 2017</w:t>
      </w:r>
      <w:r w:rsidR="00A956B2">
        <w:rPr>
          <w:rFonts w:ascii="Arial" w:hAnsi="Arial" w:cs="Arial"/>
          <w:lang w:val="ru-RU"/>
        </w:rPr>
        <w:t>.</w:t>
      </w:r>
      <w:r w:rsidR="00826FF7">
        <w:rPr>
          <w:rFonts w:ascii="Arial" w:hAnsi="Arial" w:cs="Arial"/>
          <w:lang w:val="ru-RU"/>
        </w:rPr>
        <w:t xml:space="preserve"> или 2018</w:t>
      </w:r>
      <w:r w:rsidR="006C5382">
        <w:rPr>
          <w:rFonts w:ascii="Arial" w:hAnsi="Arial" w:cs="Arial"/>
          <w:lang w:val="ru-RU"/>
        </w:rPr>
        <w:t>.</w:t>
      </w:r>
      <w:r w:rsidR="00826FF7">
        <w:rPr>
          <w:rFonts w:ascii="Arial" w:hAnsi="Arial" w:cs="Arial"/>
          <w:lang w:val="ru-RU"/>
        </w:rPr>
        <w:t xml:space="preserve"> или 2019</w:t>
      </w:r>
      <w:r>
        <w:rPr>
          <w:rFonts w:ascii="Arial" w:hAnsi="Arial" w:cs="Arial"/>
          <w:lang w:val="ru-RU"/>
        </w:rPr>
        <w:t>.</w:t>
      </w:r>
      <w:r w:rsidR="006824D7" w:rsidRPr="004639E3">
        <w:rPr>
          <w:rFonts w:ascii="Arial" w:hAnsi="Arial" w:cs="Arial"/>
          <w:lang w:val="sr-Cyrl-CS"/>
        </w:rPr>
        <w:t>) потписан од стране одговорног лица понуђача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826FF7">
        <w:rPr>
          <w:rFonts w:ascii="Arial" w:hAnsi="Arial" w:cs="Arial"/>
          <w:lang w:val="ru-RU"/>
        </w:rPr>
        <w:t>2015</w:t>
      </w:r>
      <w:r>
        <w:rPr>
          <w:rFonts w:ascii="Arial" w:hAnsi="Arial" w:cs="Arial"/>
          <w:lang w:val="ru-RU"/>
        </w:rPr>
        <w:t>.</w:t>
      </w:r>
      <w:r w:rsidR="00826FF7">
        <w:rPr>
          <w:rFonts w:ascii="Arial" w:hAnsi="Arial" w:cs="Arial"/>
          <w:lang w:val="ru-RU"/>
        </w:rPr>
        <w:t xml:space="preserve"> или 2016</w:t>
      </w:r>
      <w:r w:rsidR="00A956B2">
        <w:rPr>
          <w:rFonts w:ascii="Arial" w:hAnsi="Arial" w:cs="Arial"/>
          <w:lang w:val="ru-RU"/>
        </w:rPr>
        <w:t>.</w:t>
      </w:r>
      <w:r>
        <w:rPr>
          <w:rFonts w:ascii="Arial" w:hAnsi="Arial" w:cs="Arial"/>
          <w:lang w:val="ru-RU"/>
        </w:rPr>
        <w:t xml:space="preserve"> </w:t>
      </w:r>
      <w:r w:rsidR="00826FF7">
        <w:rPr>
          <w:rFonts w:ascii="Arial" w:hAnsi="Arial" w:cs="Arial"/>
          <w:lang w:val="ru-RU"/>
        </w:rPr>
        <w:t>или 2017</w:t>
      </w:r>
      <w:r w:rsidR="00A956B2">
        <w:rPr>
          <w:rFonts w:ascii="Arial" w:hAnsi="Arial" w:cs="Arial"/>
          <w:lang w:val="ru-RU"/>
        </w:rPr>
        <w:t>.</w:t>
      </w:r>
      <w:r>
        <w:rPr>
          <w:rFonts w:ascii="Arial" w:hAnsi="Arial" w:cs="Arial"/>
          <w:lang w:val="ru-RU"/>
        </w:rPr>
        <w:t xml:space="preserve"> или </w:t>
      </w:r>
      <w:r w:rsidR="00826FF7">
        <w:rPr>
          <w:rFonts w:ascii="Arial" w:hAnsi="Arial" w:cs="Arial"/>
          <w:lang w:val="ru-RU"/>
        </w:rPr>
        <w:t>2018</w:t>
      </w:r>
      <w:r w:rsidR="006C5382">
        <w:rPr>
          <w:rFonts w:ascii="Arial" w:hAnsi="Arial" w:cs="Arial"/>
          <w:lang w:val="ru-RU"/>
        </w:rPr>
        <w:t>.</w:t>
      </w:r>
      <w:r w:rsidR="00826FF7">
        <w:rPr>
          <w:rFonts w:ascii="Arial" w:hAnsi="Arial" w:cs="Arial"/>
          <w:lang w:val="ru-RU"/>
        </w:rPr>
        <w:t xml:space="preserve"> или 2019</w:t>
      </w:r>
      <w:r>
        <w:rPr>
          <w:rFonts w:ascii="Arial" w:hAnsi="Arial" w:cs="Arial"/>
          <w:lang w:val="ru-RU"/>
        </w:rPr>
        <w:t>.</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sidR="004639E3">
        <w:rPr>
          <w:rFonts w:ascii="Arial" w:hAnsi="Arial" w:cs="Arial"/>
          <w:lang w:val="ru-RU"/>
        </w:rPr>
        <w:t>.</w:t>
      </w:r>
    </w:p>
    <w:p w:rsidR="002A7870" w:rsidRPr="002A7870" w:rsidRDefault="002A7870" w:rsidP="006824D7">
      <w:pPr>
        <w:pStyle w:val="ListParagraph"/>
        <w:tabs>
          <w:tab w:val="left" w:pos="1080"/>
        </w:tabs>
        <w:jc w:val="both"/>
        <w:rPr>
          <w:rFonts w:ascii="Arial" w:hAnsi="Arial" w:cs="Arial"/>
          <w:lang w:val="sr-Cyrl-RS"/>
        </w:rPr>
      </w:pPr>
    </w:p>
    <w:p w:rsidR="005043FE" w:rsidRPr="00A42164" w:rsidRDefault="005043FE" w:rsidP="002B571D">
      <w:pPr>
        <w:pStyle w:val="ListParagraph"/>
        <w:numPr>
          <w:ilvl w:val="0"/>
          <w:numId w:val="15"/>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C5382" w:rsidRPr="00C17227" w:rsidRDefault="006D330E" w:rsidP="006D330E">
      <w:pPr>
        <w:pStyle w:val="ListParagraph"/>
        <w:ind w:left="709"/>
        <w:jc w:val="both"/>
        <w:rPr>
          <w:rFonts w:ascii="Arial" w:hAnsi="Arial" w:cs="Arial"/>
          <w:lang w:val="sr-Latn-RS"/>
        </w:rPr>
      </w:pPr>
      <w:r>
        <w:rPr>
          <w:rFonts w:ascii="Arial" w:hAnsi="Arial" w:cs="Arial"/>
          <w:lang w:val="ru-RU"/>
        </w:rPr>
        <w:t xml:space="preserve">- </w:t>
      </w:r>
      <w:r w:rsidR="006824D7" w:rsidRPr="006D330E">
        <w:rPr>
          <w:rFonts w:ascii="Arial" w:hAnsi="Arial" w:cs="Arial"/>
          <w:lang w:val="ru-RU"/>
        </w:rPr>
        <w:t>да поседује у власништву следећу техничку опрему:</w:t>
      </w:r>
      <w:r w:rsidR="006C5382">
        <w:rPr>
          <w:rFonts w:ascii="Arial" w:hAnsi="Arial" w:cs="Arial"/>
          <w:b/>
          <w:lang w:val="ru-RU"/>
        </w:rPr>
        <w:t xml:space="preserve"> </w:t>
      </w:r>
      <w:r w:rsidR="006C5382">
        <w:rPr>
          <w:rFonts w:ascii="Arial" w:hAnsi="Arial" w:cs="Arial"/>
          <w:lang w:val="ru-RU"/>
        </w:rPr>
        <w:t>хидрауличну дизалицу са корпом</w:t>
      </w:r>
      <w:r>
        <w:rPr>
          <w:rFonts w:ascii="Arial" w:hAnsi="Arial" w:cs="Arial"/>
          <w:lang w:val="ru-RU"/>
        </w:rPr>
        <w:t xml:space="preserve"> </w:t>
      </w:r>
      <w:r w:rsidR="006C5382">
        <w:rPr>
          <w:rFonts w:ascii="Arial" w:hAnsi="Arial" w:cs="Arial"/>
          <w:lang w:val="ru-RU"/>
        </w:rPr>
        <w:t xml:space="preserve">(1 ком), </w:t>
      </w:r>
      <w:r w:rsidR="006824D7" w:rsidRPr="00297C10">
        <w:rPr>
          <w:rFonts w:ascii="Arial" w:hAnsi="Arial" w:cs="Arial"/>
          <w:lang w:val="sr-Cyrl-CS"/>
        </w:rPr>
        <w:t>а што се доказује доста</w:t>
      </w:r>
      <w:r w:rsidR="006824D7">
        <w:rPr>
          <w:rFonts w:ascii="Arial" w:hAnsi="Arial" w:cs="Arial"/>
          <w:lang w:val="sr-Cyrl-CS"/>
        </w:rPr>
        <w:t>вљањем следећих доказа: Обрасца</w:t>
      </w:r>
      <w:r w:rsidR="006824D7"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006824D7" w:rsidRPr="00297C10">
        <w:rPr>
          <w:rFonts w:ascii="Arial" w:hAnsi="Arial" w:cs="Arial"/>
          <w:lang w:val="ru-RU"/>
        </w:rPr>
        <w:t xml:space="preserve">Као доказ о власништву тражене техничке опреме се доставља </w:t>
      </w:r>
      <w:r w:rsidR="006824D7" w:rsidRPr="00297C10">
        <w:rPr>
          <w:rFonts w:ascii="Arial" w:hAnsi="Arial" w:cs="Arial"/>
          <w:lang w:val="sr-Cyrl-CS"/>
        </w:rPr>
        <w:t>копиј</w:t>
      </w:r>
      <w:r w:rsidR="006824D7" w:rsidRPr="00297C10">
        <w:rPr>
          <w:rFonts w:ascii="Arial" w:hAnsi="Arial" w:cs="Arial"/>
          <w:lang w:val="ru-RU"/>
        </w:rPr>
        <w:t>а</w:t>
      </w:r>
      <w:r w:rsidR="006824D7" w:rsidRPr="00297C10">
        <w:rPr>
          <w:rFonts w:ascii="Arial" w:hAnsi="Arial" w:cs="Arial"/>
          <w:lang w:val="sr-Cyrl-CS"/>
        </w:rPr>
        <w:t xml:space="preserve"> Пописне листе основних средстава са стањем на дан </w:t>
      </w:r>
      <w:r w:rsidR="006824D7" w:rsidRPr="00836EC0">
        <w:rPr>
          <w:rFonts w:ascii="Arial" w:hAnsi="Arial" w:cs="Arial"/>
          <w:lang w:val="sr-Cyrl-CS"/>
        </w:rPr>
        <w:t>31.12.201</w:t>
      </w:r>
      <w:r w:rsidR="0097452D">
        <w:rPr>
          <w:rFonts w:ascii="Arial" w:hAnsi="Arial" w:cs="Arial"/>
          <w:lang w:val="sr-Cyrl-CS"/>
        </w:rPr>
        <w:t>9</w:t>
      </w:r>
      <w:r w:rsidRPr="00836EC0">
        <w:rPr>
          <w:rFonts w:ascii="Arial" w:hAnsi="Arial" w:cs="Arial"/>
          <w:lang w:val="sr-Cyrl-CS"/>
        </w:rPr>
        <w:t>.</w:t>
      </w:r>
      <w:r w:rsidR="006824D7" w:rsidRPr="00297C10">
        <w:rPr>
          <w:rFonts w:ascii="Arial" w:hAnsi="Arial" w:cs="Arial"/>
          <w:lang w:val="sr-Cyrl-CS"/>
        </w:rPr>
        <w:t>годи</w:t>
      </w:r>
      <w:r w:rsidR="006C5382">
        <w:rPr>
          <w:rFonts w:ascii="Arial" w:hAnsi="Arial" w:cs="Arial"/>
          <w:lang w:val="sr-Cyrl-CS"/>
        </w:rPr>
        <w:t>не, копија важеће саобраћајне дозволе и</w:t>
      </w:r>
      <w:r w:rsidR="006824D7" w:rsidRPr="00297C10">
        <w:rPr>
          <w:rFonts w:ascii="Arial" w:hAnsi="Arial" w:cs="Arial"/>
          <w:lang w:val="sr-Cyrl-CS"/>
        </w:rPr>
        <w:t xml:space="preserve"> </w:t>
      </w:r>
      <w:r w:rsidR="006C5382">
        <w:rPr>
          <w:rFonts w:ascii="Arial" w:hAnsi="Arial" w:cs="Arial"/>
          <w:lang w:val="ru-RU"/>
        </w:rPr>
        <w:t>копија</w:t>
      </w:r>
      <w:r w:rsidR="006824D7" w:rsidRPr="00297C10">
        <w:rPr>
          <w:rFonts w:ascii="Arial" w:hAnsi="Arial" w:cs="Arial"/>
          <w:lang w:val="ru-RU"/>
        </w:rPr>
        <w:t xml:space="preserve"> </w:t>
      </w:r>
      <w:r w:rsidR="006C5382">
        <w:rPr>
          <w:rFonts w:ascii="Arial" w:hAnsi="Arial" w:cs="Arial"/>
          <w:lang w:val="sr-Cyrl-CS"/>
        </w:rPr>
        <w:t>полиса осигурања исте</w:t>
      </w:r>
      <w:r w:rsidR="006824D7" w:rsidRPr="00297C10">
        <w:rPr>
          <w:rFonts w:ascii="Arial" w:hAnsi="Arial" w:cs="Arial"/>
          <w:lang w:val="sr-Cyrl-CS"/>
        </w:rPr>
        <w:t xml:space="preserve">. Уколико је нешто од потребне техничке опреме набављено </w:t>
      </w:r>
      <w:r w:rsidR="006824D7" w:rsidRPr="00836EC0">
        <w:rPr>
          <w:rFonts w:ascii="Arial" w:hAnsi="Arial" w:cs="Arial"/>
          <w:lang w:val="sr-Cyrl-CS"/>
        </w:rPr>
        <w:t>након 31.12.201</w:t>
      </w:r>
      <w:r w:rsidR="0097452D">
        <w:rPr>
          <w:rFonts w:ascii="Arial" w:hAnsi="Arial" w:cs="Arial"/>
          <w:lang w:val="sr-Cyrl-CS"/>
        </w:rPr>
        <w:t>9</w:t>
      </w:r>
      <w:r w:rsidRPr="00836EC0">
        <w:rPr>
          <w:rFonts w:ascii="Arial" w:hAnsi="Arial" w:cs="Arial"/>
          <w:lang w:val="sr-Cyrl-CS"/>
        </w:rPr>
        <w:t>.</w:t>
      </w:r>
      <w:r w:rsidR="006824D7" w:rsidRPr="00297C10">
        <w:rPr>
          <w:rFonts w:ascii="Arial" w:hAnsi="Arial" w:cs="Arial"/>
          <w:lang w:val="sr-Cyrl-CS"/>
        </w:rPr>
        <w:t>године, доставља се и пописна листа основних средстава са каснијим датумом</w:t>
      </w:r>
      <w:r w:rsidR="006C5382">
        <w:rPr>
          <w:rFonts w:ascii="Arial" w:hAnsi="Arial" w:cs="Arial"/>
          <w:lang w:val="sr-Cyrl-CS"/>
        </w:rPr>
        <w:t>.</w:t>
      </w:r>
    </w:p>
    <w:p w:rsidR="00367068" w:rsidRPr="00367068" w:rsidRDefault="00367068" w:rsidP="006C5382">
      <w:pPr>
        <w:pStyle w:val="ListParagraph"/>
        <w:rPr>
          <w:rFonts w:ascii="Arial" w:hAnsi="Arial" w:cs="Arial"/>
          <w:lang w:val="sr-Latn-RS"/>
        </w:rPr>
      </w:pPr>
    </w:p>
    <w:p w:rsidR="005043FE" w:rsidRPr="00A42164" w:rsidRDefault="005043FE" w:rsidP="002B571D">
      <w:pPr>
        <w:pStyle w:val="ListParagraph"/>
        <w:numPr>
          <w:ilvl w:val="0"/>
          <w:numId w:val="15"/>
        </w:numPr>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83B66" w:rsidRPr="00A42164" w:rsidRDefault="00883B66" w:rsidP="000630C7">
      <w:pPr>
        <w:pStyle w:val="ListParagraph"/>
        <w:tabs>
          <w:tab w:val="left" w:pos="709"/>
        </w:tabs>
        <w:rPr>
          <w:rFonts w:ascii="Arial" w:hAnsi="Arial" w:cs="Arial"/>
          <w:lang w:val="ru-RU"/>
        </w:rPr>
      </w:pPr>
    </w:p>
    <w:p w:rsidR="004713B5" w:rsidRPr="00C74B69" w:rsidRDefault="006D330E" w:rsidP="004713B5">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 xml:space="preserve">           </w:t>
      </w:r>
      <w:r w:rsidR="004713B5">
        <w:rPr>
          <w:rFonts w:ascii="Arial" w:eastAsia="Times New Roman" w:hAnsi="Arial" w:cs="Arial"/>
          <w:b/>
          <w:bCs/>
          <w:noProof/>
          <w:u w:val="single"/>
          <w:lang w:val="sr-Cyrl-CS" w:eastAsia="sr-Latn-CS"/>
        </w:rPr>
        <w:t>За запослене:</w:t>
      </w:r>
    </w:p>
    <w:p w:rsidR="0080291B" w:rsidRPr="0080291B" w:rsidRDefault="004713B5" w:rsidP="002B571D">
      <w:pPr>
        <w:pStyle w:val="ListParagraph"/>
        <w:numPr>
          <w:ilvl w:val="0"/>
          <w:numId w:val="35"/>
        </w:numPr>
        <w:ind w:left="709" w:hanging="283"/>
        <w:jc w:val="both"/>
        <w:rPr>
          <w:rFonts w:ascii="Arial" w:hAnsi="Arial" w:cs="Arial"/>
          <w:lang w:val="sr-Cyrl-CS"/>
        </w:rPr>
      </w:pPr>
      <w:r w:rsidRPr="0080291B">
        <w:rPr>
          <w:rFonts w:ascii="Arial" w:eastAsia="Times New Roman" w:hAnsi="Arial" w:cs="Arial"/>
          <w:bCs/>
          <w:noProof/>
          <w:lang w:val="en-US" w:eastAsia="sr-Latn-CS"/>
        </w:rPr>
        <w:t xml:space="preserve">да има </w:t>
      </w:r>
      <w:r w:rsidRPr="00836EC0">
        <w:rPr>
          <w:rFonts w:ascii="Arial" w:eastAsia="Times New Roman" w:hAnsi="Arial" w:cs="Arial"/>
          <w:bCs/>
          <w:noProof/>
          <w:lang w:val="en-US" w:eastAsia="sr-Latn-CS"/>
        </w:rPr>
        <w:t xml:space="preserve">минимум </w:t>
      </w:r>
      <w:r w:rsidRPr="00073894">
        <w:rPr>
          <w:rFonts w:ascii="Arial" w:eastAsia="Times New Roman" w:hAnsi="Arial" w:cs="Arial"/>
          <w:bCs/>
          <w:noProof/>
          <w:lang w:val="sr-Cyrl-CS" w:eastAsia="sr-Latn-CS"/>
        </w:rPr>
        <w:t xml:space="preserve">4 </w:t>
      </w:r>
      <w:r w:rsidRPr="00073894">
        <w:rPr>
          <w:rFonts w:ascii="Arial" w:eastAsia="Times New Roman" w:hAnsi="Arial" w:cs="Arial"/>
          <w:bCs/>
          <w:noProof/>
          <w:lang w:val="en-US" w:eastAsia="sr-Latn-CS"/>
        </w:rPr>
        <w:t>запослен</w:t>
      </w:r>
      <w:r w:rsidRPr="00073894">
        <w:rPr>
          <w:rFonts w:ascii="Arial" w:eastAsia="Times New Roman" w:hAnsi="Arial" w:cs="Arial"/>
          <w:bCs/>
          <w:noProof/>
          <w:lang w:val="sr-Cyrl-CS" w:eastAsia="sr-Latn-CS"/>
        </w:rPr>
        <w:t>а</w:t>
      </w:r>
      <w:r w:rsidRPr="0080291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80291B">
        <w:rPr>
          <w:rFonts w:ascii="Arial" w:eastAsia="Times New Roman" w:hAnsi="Arial" w:cs="Arial"/>
          <w:bCs/>
          <w:noProof/>
          <w:lang w:val="sr-Cyrl-CS" w:eastAsia="sr-Latn-CS"/>
        </w:rPr>
        <w:t>јавне набавке</w:t>
      </w:r>
      <w:r w:rsidRPr="0080291B">
        <w:rPr>
          <w:rFonts w:ascii="Arial" w:eastAsia="Times New Roman" w:hAnsi="Arial" w:cs="Arial"/>
          <w:bCs/>
          <w:noProof/>
          <w:lang w:val="en-US" w:eastAsia="sr-Latn-CS"/>
        </w:rPr>
        <w:t xml:space="preserve"> или да има минимум </w:t>
      </w:r>
      <w:r w:rsidRPr="00073894">
        <w:rPr>
          <w:rFonts w:ascii="Arial" w:eastAsia="Times New Roman" w:hAnsi="Arial" w:cs="Arial"/>
          <w:bCs/>
          <w:noProof/>
          <w:lang w:val="sr-Cyrl-CS" w:eastAsia="sr-Latn-CS"/>
        </w:rPr>
        <w:t xml:space="preserve">4 </w:t>
      </w:r>
      <w:r w:rsidRPr="00073894">
        <w:rPr>
          <w:rFonts w:ascii="Arial" w:eastAsia="Times New Roman" w:hAnsi="Arial" w:cs="Arial"/>
          <w:bCs/>
          <w:noProof/>
          <w:lang w:val="en-US" w:eastAsia="sr-Latn-CS"/>
        </w:rPr>
        <w:t>ангажован</w:t>
      </w:r>
      <w:r w:rsidRPr="00073894">
        <w:rPr>
          <w:rFonts w:ascii="Arial" w:eastAsia="Times New Roman" w:hAnsi="Arial" w:cs="Arial"/>
          <w:bCs/>
          <w:noProof/>
          <w:lang w:val="sr-Cyrl-CS" w:eastAsia="sr-Latn-CS"/>
        </w:rPr>
        <w:t>а</w:t>
      </w:r>
      <w:r w:rsidRPr="0080291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Pr="0080291B">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80291B">
        <w:rPr>
          <w:rFonts w:ascii="Arial" w:eastAsia="Times New Roman" w:hAnsi="Arial" w:cs="Arial"/>
          <w:bCs/>
          <w:noProof/>
          <w:lang w:val="en-US" w:eastAsia="sr-Latn-CS"/>
        </w:rPr>
        <w:t xml:space="preserve"> која ће бити директни извршиоци радова који су предмет </w:t>
      </w:r>
      <w:r w:rsidR="0080291B" w:rsidRPr="0080291B">
        <w:rPr>
          <w:rFonts w:ascii="Arial" w:eastAsia="Times New Roman" w:hAnsi="Arial" w:cs="Arial"/>
          <w:bCs/>
          <w:noProof/>
          <w:lang w:val="sr-Cyrl-CS" w:eastAsia="sr-Latn-CS"/>
        </w:rPr>
        <w:t xml:space="preserve">јавне набавке, </w:t>
      </w:r>
      <w:r w:rsidR="0080291B" w:rsidRPr="0080291B">
        <w:rPr>
          <w:rFonts w:ascii="Arial" w:hAnsi="Arial" w:cs="Arial"/>
          <w:lang w:val="sr-Cyrl-CS"/>
        </w:rPr>
        <w:t xml:space="preserve">а што се </w:t>
      </w:r>
      <w:r w:rsidR="0080291B" w:rsidRPr="0080291B">
        <w:rPr>
          <w:rFonts w:ascii="Arial" w:hAnsi="Arial" w:cs="Arial"/>
          <w:lang w:val="sr-Cyrl-CS"/>
        </w:rPr>
        <w:lastRenderedPageBreak/>
        <w:t>доказује достављањем следећих доказа</w:t>
      </w:r>
      <w:r w:rsidR="006D330E">
        <w:rPr>
          <w:rFonts w:ascii="Arial" w:hAnsi="Arial" w:cs="Arial"/>
          <w:lang w:val="sr-Cyrl-CS"/>
        </w:rPr>
        <w:t xml:space="preserve"> </w:t>
      </w:r>
      <w:r w:rsidR="0080291B" w:rsidRPr="0080291B">
        <w:rPr>
          <w:rFonts w:ascii="Arial" w:hAnsi="Arial" w:cs="Arial"/>
          <w:lang w:val="sr-Cyrl-CS"/>
        </w:rPr>
        <w:t xml:space="preserve">– </w:t>
      </w:r>
      <w:r w:rsidR="0080291B" w:rsidRPr="0080291B">
        <w:rPr>
          <w:rFonts w:ascii="Arial" w:hAnsi="Arial" w:cs="Arial"/>
          <w:lang w:val="ru-RU"/>
        </w:rPr>
        <w:t>Обрасци из Конкурсне документације</w:t>
      </w:r>
      <w:r w:rsidR="0080291B" w:rsidRPr="0080291B">
        <w:rPr>
          <w:rFonts w:ascii="Arial" w:hAnsi="Arial" w:cs="Arial"/>
          <w:lang w:val="sr-Cyrl-CS"/>
        </w:rPr>
        <w:t xml:space="preserve">, уз који се прилаже: за све запослене </w:t>
      </w:r>
      <w:r w:rsidR="0080291B" w:rsidRPr="0080291B">
        <w:rPr>
          <w:rFonts w:ascii="Arial" w:hAnsi="Arial" w:cs="Arial"/>
          <w:lang w:val="en-US"/>
        </w:rPr>
        <w:t xml:space="preserve">у радни однос на неодређено време </w:t>
      </w:r>
      <w:r w:rsidR="0080291B" w:rsidRPr="0080291B">
        <w:rPr>
          <w:rFonts w:ascii="Arial" w:hAnsi="Arial" w:cs="Arial"/>
          <w:lang w:val="sr-Cyrl-CS"/>
        </w:rPr>
        <w:t>који ће бити директни извршиоци радова који су предмет јавне набавке достављају се копије образаца пријаве на осигурање М-А или М-3А или М или М-2 или М/1/М-2 или М-1/СП или други образац пријаве на осигурање,</w:t>
      </w:r>
      <w:r w:rsidR="006D330E">
        <w:rPr>
          <w:rFonts w:ascii="Arial" w:hAnsi="Arial" w:cs="Arial"/>
          <w:lang w:val="sr-Cyrl-CS"/>
        </w:rPr>
        <w:t xml:space="preserve"> </w:t>
      </w:r>
      <w:r w:rsidR="0080291B" w:rsidRPr="0080291B">
        <w:rPr>
          <w:rFonts w:ascii="Arial" w:hAnsi="Arial" w:cs="Arial"/>
          <w:lang w:val="sr-Cyrl-CS"/>
        </w:rPr>
        <w:t>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w:t>
      </w:r>
      <w:r w:rsidR="006D330E">
        <w:rPr>
          <w:rFonts w:ascii="Arial" w:hAnsi="Arial" w:cs="Arial"/>
          <w:lang w:val="sr-Cyrl-CS"/>
        </w:rPr>
        <w:t xml:space="preserve"> </w:t>
      </w:r>
      <w:r w:rsidR="0080291B" w:rsidRPr="0080291B">
        <w:rPr>
          <w:rFonts w:ascii="Arial" w:hAnsi="Arial" w:cs="Arial"/>
          <w:lang w:val="sr-Cyrl-CS"/>
        </w:rPr>
        <w:t>понуђачи као доказ достављају и копију уговора о раду.</w:t>
      </w:r>
      <w:r w:rsidR="006D330E">
        <w:rPr>
          <w:rFonts w:ascii="Arial" w:hAnsi="Arial" w:cs="Arial"/>
          <w:lang w:val="sr-Cyrl-CS"/>
        </w:rPr>
        <w:t xml:space="preserve"> </w:t>
      </w:r>
      <w:r w:rsidR="0080291B" w:rsidRPr="0080291B">
        <w:rPr>
          <w:rFonts w:ascii="Arial" w:hAnsi="Arial" w:cs="Arial"/>
          <w:lang w:val="sr-Cyrl-CS"/>
        </w:rPr>
        <w:t>З</w:t>
      </w:r>
      <w:r w:rsidR="0080291B" w:rsidRPr="0080291B">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80291B">
        <w:rPr>
          <w:rFonts w:ascii="Arial" w:hAnsi="Arial" w:cs="Arial"/>
          <w:lang w:val="sr-Cyrl-RS"/>
        </w:rPr>
        <w:t xml:space="preserve"> или другог уговора о радном ангажовању у складу са Законом о раду</w:t>
      </w:r>
      <w:r w:rsidR="0080291B">
        <w:rPr>
          <w:rFonts w:ascii="Arial" w:hAnsi="Arial" w:cs="Arial"/>
          <w:lang w:val="en-US"/>
        </w:rPr>
        <w:t xml:space="preserve"> и кој</w:t>
      </w:r>
      <w:r w:rsidR="0080291B">
        <w:rPr>
          <w:rFonts w:ascii="Arial" w:hAnsi="Arial" w:cs="Arial"/>
          <w:lang w:val="sr-Cyrl-RS"/>
        </w:rPr>
        <w:t>а</w:t>
      </w:r>
      <w:r w:rsidR="0080291B" w:rsidRPr="0080291B">
        <w:rPr>
          <w:rFonts w:ascii="Arial" w:hAnsi="Arial" w:cs="Arial"/>
          <w:lang w:val="en-US"/>
        </w:rPr>
        <w:t xml:space="preserve"> ће бити директни извршиоци радова који су предмет јавне набавке</w:t>
      </w:r>
      <w:r w:rsidR="0080291B">
        <w:rPr>
          <w:rFonts w:ascii="Arial" w:hAnsi="Arial" w:cs="Arial"/>
          <w:lang w:val="sr-Cyrl-RS"/>
        </w:rPr>
        <w:t>,</w:t>
      </w:r>
      <w:r w:rsidR="0080291B" w:rsidRPr="0080291B">
        <w:rPr>
          <w:rFonts w:ascii="Arial" w:hAnsi="Arial" w:cs="Arial"/>
          <w:lang w:val="en-US"/>
        </w:rPr>
        <w:t xml:space="preserve"> као доказ се доставља копија Уговора о допунском раду или копија Уговора о обављању повремених и привремених послова</w:t>
      </w:r>
      <w:r w:rsidR="0080291B">
        <w:rPr>
          <w:rFonts w:ascii="Arial" w:hAnsi="Arial" w:cs="Arial"/>
          <w:lang w:val="sr-Cyrl-CS"/>
        </w:rPr>
        <w:t xml:space="preserve"> или копија другог уговора о радном ангажовању у складу са Законом о раду. </w:t>
      </w:r>
      <w:r w:rsidR="0080291B" w:rsidRPr="0080291B">
        <w:rPr>
          <w:rFonts w:ascii="Arial" w:hAnsi="Arial" w:cs="Arial"/>
          <w:lang w:val="sr-Cyrl-CS"/>
        </w:rPr>
        <w:t>У уговору о допунском раду или уговору о обављању повремених и привремених послова</w:t>
      </w:r>
      <w:r w:rsidR="0080291B">
        <w:rPr>
          <w:rFonts w:ascii="Arial" w:hAnsi="Arial" w:cs="Arial"/>
          <w:lang w:val="sr-Cyrl-CS"/>
        </w:rPr>
        <w:t xml:space="preserve"> или другом уговору о радном ангажовању у складу са Законом о раду</w:t>
      </w:r>
      <w:r w:rsidR="0080291B" w:rsidRPr="0080291B">
        <w:rPr>
          <w:rFonts w:ascii="Arial" w:hAnsi="Arial" w:cs="Arial"/>
          <w:lang w:val="sr-Cyrl-CS"/>
        </w:rPr>
        <w:t xml:space="preserve"> мора бити наведено да се одређено лице ангажује за извршење предмета ове јавне набавке.</w:t>
      </w:r>
    </w:p>
    <w:p w:rsidR="002A5EE7" w:rsidRPr="00AF2655" w:rsidRDefault="004713B5" w:rsidP="00EC5540">
      <w:pPr>
        <w:tabs>
          <w:tab w:val="left" w:pos="1418"/>
        </w:tabs>
        <w:jc w:val="both"/>
        <w:rPr>
          <w:rFonts w:ascii="Arial" w:hAnsi="Arial" w:cs="Arial"/>
          <w:lang w:val="sr-Cyrl-CS"/>
        </w:rPr>
      </w:pPr>
      <w:r>
        <w:rPr>
          <w:rFonts w:ascii="Arial" w:eastAsia="Times New Roman" w:hAnsi="Arial" w:cs="Arial"/>
          <w:b/>
          <w:bCs/>
          <w:noProof/>
          <w:lang w:val="sr-Cyrl-CS" w:eastAsia="sr-Latn-CS"/>
        </w:rPr>
        <w:tab/>
      </w:r>
      <w:r w:rsidR="002A5EE7">
        <w:rPr>
          <w:rFonts w:ascii="Arial" w:hAnsi="Arial" w:cs="Arial"/>
          <w:lang w:val="sr-Cyrl-CS"/>
        </w:rPr>
        <w:t xml:space="preserve">                                 и</w:t>
      </w:r>
    </w:p>
    <w:p w:rsidR="002A5EE7" w:rsidRDefault="002A5EE7" w:rsidP="006D330E">
      <w:pPr>
        <w:pStyle w:val="ListParagraph"/>
        <w:tabs>
          <w:tab w:val="left" w:pos="709"/>
        </w:tabs>
        <w:ind w:left="709"/>
        <w:rPr>
          <w:rFonts w:ascii="Arial" w:hAnsi="Arial" w:cs="Arial"/>
          <w:b/>
          <w:u w:val="single"/>
          <w:lang w:val="ru-RU"/>
        </w:rPr>
      </w:pPr>
      <w:r w:rsidRPr="00A42164">
        <w:rPr>
          <w:rFonts w:ascii="Arial" w:hAnsi="Arial" w:cs="Arial"/>
          <w:b/>
          <w:u w:val="single"/>
          <w:lang w:val="ru-RU"/>
        </w:rPr>
        <w:t>За одговорне извођаче радова:</w:t>
      </w:r>
    </w:p>
    <w:p w:rsidR="004713B5" w:rsidRDefault="006D330E" w:rsidP="006D330E">
      <w:pPr>
        <w:ind w:left="709"/>
        <w:jc w:val="both"/>
        <w:rPr>
          <w:rFonts w:ascii="Arial" w:hAnsi="Arial" w:cs="Arial"/>
          <w:lang w:val="ru-RU"/>
        </w:rPr>
      </w:pPr>
      <w:r>
        <w:rPr>
          <w:rFonts w:ascii="Arial" w:hAnsi="Arial" w:cs="Arial"/>
          <w:lang w:val="ru-RU"/>
        </w:rPr>
        <w:t>-</w:t>
      </w:r>
      <w:r w:rsidR="00385B7B">
        <w:rPr>
          <w:rFonts w:ascii="Arial" w:hAnsi="Arial" w:cs="Arial"/>
          <w:lang w:val="ru-RU"/>
        </w:rPr>
        <w:t xml:space="preserve">да </w:t>
      </w:r>
      <w:r w:rsidR="004713B5" w:rsidRPr="0019799B">
        <w:rPr>
          <w:rFonts w:ascii="Arial" w:hAnsi="Arial" w:cs="Arial"/>
          <w:lang w:val="ru-RU"/>
        </w:rPr>
        <w:t xml:space="preserve">има минимум </w:t>
      </w:r>
      <w:r w:rsidR="004713B5" w:rsidRPr="00073894">
        <w:rPr>
          <w:rFonts w:ascii="Arial" w:hAnsi="Arial" w:cs="Arial"/>
          <w:lang w:val="ru-RU"/>
        </w:rPr>
        <w:t>једног (1) запосленог</w:t>
      </w:r>
      <w:r w:rsidR="004713B5" w:rsidRPr="0019799B">
        <w:rPr>
          <w:rFonts w:ascii="Arial" w:hAnsi="Arial" w:cs="Arial"/>
          <w:lang w:val="ru-RU"/>
        </w:rPr>
        <w:t xml:space="preserve"> у радни однос на неодређено време који поседује лиценцу одговорног извођача радова - </w:t>
      </w:r>
      <w:r w:rsidR="004713B5" w:rsidRPr="00073894">
        <w:rPr>
          <w:rFonts w:ascii="Arial" w:hAnsi="Arial" w:cs="Arial"/>
          <w:lang w:val="ru-RU"/>
        </w:rPr>
        <w:t xml:space="preserve">лиценца број </w:t>
      </w:r>
      <w:r w:rsidR="00EC5540" w:rsidRPr="00073894">
        <w:rPr>
          <w:rFonts w:ascii="Arial" w:hAnsi="Arial" w:cs="Arial"/>
          <w:lang w:val="ru-RU"/>
        </w:rPr>
        <w:t>450</w:t>
      </w:r>
      <w:r w:rsidR="004713B5" w:rsidRPr="0019799B">
        <w:rPr>
          <w:rFonts w:ascii="Arial" w:hAnsi="Arial" w:cs="Arial"/>
          <w:lang w:val="ru-RU"/>
        </w:rPr>
        <w:t xml:space="preserve"> </w:t>
      </w:r>
      <w:r w:rsidR="004713B5">
        <w:rPr>
          <w:rFonts w:ascii="Arial" w:hAnsi="Arial" w:cs="Arial"/>
          <w:lang w:val="ru-RU"/>
        </w:rPr>
        <w:t xml:space="preserve">или да је ангажовао минимум </w:t>
      </w:r>
      <w:r w:rsidR="004713B5" w:rsidRPr="00073894">
        <w:rPr>
          <w:rFonts w:ascii="Arial" w:hAnsi="Arial" w:cs="Arial"/>
          <w:lang w:val="ru-RU"/>
        </w:rPr>
        <w:t>једног</w:t>
      </w:r>
      <w:r w:rsidR="00385B7B" w:rsidRPr="00073894">
        <w:rPr>
          <w:rFonts w:ascii="Arial" w:hAnsi="Arial" w:cs="Arial"/>
          <w:lang w:val="ru-RU"/>
        </w:rPr>
        <w:t xml:space="preserve"> (1)</w:t>
      </w:r>
      <w:r w:rsidR="004713B5" w:rsidRPr="00073894">
        <w:rPr>
          <w:rFonts w:ascii="Arial" w:hAnsi="Arial" w:cs="Arial"/>
          <w:lang w:val="ru-RU"/>
        </w:rPr>
        <w:t xml:space="preserve"> одговорног</w:t>
      </w:r>
      <w:r w:rsidR="004713B5">
        <w:rPr>
          <w:rFonts w:ascii="Arial" w:hAnsi="Arial" w:cs="Arial"/>
          <w:lang w:val="ru-RU"/>
        </w:rPr>
        <w:t xml:space="preserve"> извођача радова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који по</w:t>
      </w:r>
      <w:r w:rsidR="00EC5540">
        <w:rPr>
          <w:rFonts w:ascii="Arial" w:hAnsi="Arial" w:cs="Arial"/>
          <w:lang w:val="ru-RU"/>
        </w:rPr>
        <w:t xml:space="preserve">седује </w:t>
      </w:r>
      <w:r w:rsidR="00EC5540" w:rsidRPr="00073894">
        <w:rPr>
          <w:rFonts w:ascii="Arial" w:hAnsi="Arial" w:cs="Arial"/>
          <w:lang w:val="ru-RU"/>
        </w:rPr>
        <w:t>лиценцу број 450</w:t>
      </w:r>
      <w:r w:rsidR="00EC5540">
        <w:rPr>
          <w:rFonts w:ascii="Arial" w:hAnsi="Arial" w:cs="Arial"/>
          <w:lang w:val="ru-RU"/>
        </w:rPr>
        <w:t>.</w:t>
      </w:r>
      <w:r w:rsidR="004713B5">
        <w:rPr>
          <w:rFonts w:ascii="Arial" w:hAnsi="Arial" w:cs="Arial"/>
          <w:lang w:val="ru-RU"/>
        </w:rPr>
        <w:t xml:space="preserve"> </w:t>
      </w:r>
      <w:r w:rsidR="004713B5" w:rsidRPr="0019799B">
        <w:rPr>
          <w:rFonts w:ascii="Arial" w:hAnsi="Arial" w:cs="Arial"/>
          <w:lang w:val="ru-RU"/>
        </w:rPr>
        <w:t xml:space="preserve">Уколико понуду подноси група понуђача, одговорни извођач радова мора бити </w:t>
      </w:r>
      <w:r w:rsidR="004713B5">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385B7B" w:rsidP="004020DE">
      <w:pPr>
        <w:pStyle w:val="ListParagraph"/>
        <w:jc w:val="both"/>
        <w:rPr>
          <w:rFonts w:ascii="Arial" w:hAnsi="Arial" w:cs="Arial"/>
          <w:lang w:val="ru-RU"/>
        </w:rPr>
      </w:pPr>
      <w:r>
        <w:rPr>
          <w:rFonts w:ascii="Arial" w:hAnsi="Arial" w:cs="Arial"/>
          <w:lang w:val="sr-Cyrl-CS"/>
        </w:rPr>
        <w:t>-</w:t>
      </w:r>
      <w:r w:rsidR="004020DE"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004020DE" w:rsidRPr="00A42164">
        <w:rPr>
          <w:rFonts w:ascii="Arial" w:hAnsi="Arial" w:cs="Arial"/>
          <w:lang w:val="ru-RU"/>
        </w:rPr>
        <w:t xml:space="preserve"> (Образац из Конкурсне документације)</w:t>
      </w:r>
      <w:r w:rsidR="004020DE" w:rsidRPr="00A42164">
        <w:rPr>
          <w:rFonts w:ascii="Arial" w:hAnsi="Arial" w:cs="Arial"/>
          <w:lang w:val="sr-Cyrl-CS"/>
        </w:rPr>
        <w:t xml:space="preserve">, а уз који се прилажу и следећи докази: копије личне лиценце одговорних извођача радова број </w:t>
      </w:r>
      <w:r w:rsidR="00ED46C3">
        <w:rPr>
          <w:rFonts w:ascii="Arial" w:hAnsi="Arial" w:cs="Arial"/>
          <w:lang w:val="sr-Cyrl-CS"/>
        </w:rPr>
        <w:t>450</w:t>
      </w:r>
      <w:r w:rsidR="004020DE" w:rsidRPr="00A42164">
        <w:rPr>
          <w:rFonts w:ascii="Arial" w:hAnsi="Arial" w:cs="Arial"/>
          <w:lang w:val="sr-Cyrl-CS"/>
        </w:rPr>
        <w:t>, копије Потврде Инжењерске коморе Србије</w:t>
      </w:r>
      <w:r w:rsidR="00506056">
        <w:rPr>
          <w:rFonts w:ascii="Arial" w:hAnsi="Arial" w:cs="Arial"/>
          <w:lang w:val="sr-Cyrl-CS"/>
        </w:rPr>
        <w:t xml:space="preserve"> да је лиценца важећа</w:t>
      </w:r>
      <w:r w:rsidR="004020DE">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w:t>
      </w:r>
      <w:r>
        <w:rPr>
          <w:rFonts w:ascii="Arial" w:hAnsi="Arial" w:cs="Arial"/>
          <w:lang w:val="sr-Cyrl-CS"/>
        </w:rPr>
        <w:t xml:space="preserve"> </w:t>
      </w:r>
      <w:r w:rsidR="004020DE">
        <w:rPr>
          <w:rFonts w:ascii="Arial" w:hAnsi="Arial" w:cs="Arial"/>
          <w:lang w:val="sr-Cyrl-CS"/>
        </w:rPr>
        <w:t>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w:t>
      </w:r>
      <w:r>
        <w:rPr>
          <w:rFonts w:ascii="Arial" w:hAnsi="Arial" w:cs="Arial"/>
          <w:lang w:val="sr-Cyrl-CS"/>
        </w:rPr>
        <w:t xml:space="preserve"> </w:t>
      </w:r>
      <w:r w:rsidR="004020DE">
        <w:rPr>
          <w:rFonts w:ascii="Arial" w:hAnsi="Arial" w:cs="Arial"/>
          <w:lang w:val="sr-Cyrl-CS"/>
        </w:rPr>
        <w:t>понуђачи као доказ достављају и копију уговора</w:t>
      </w:r>
      <w:r w:rsidR="00506056">
        <w:rPr>
          <w:rFonts w:ascii="Arial" w:hAnsi="Arial" w:cs="Arial"/>
          <w:lang w:val="sr-Cyrl-CS"/>
        </w:rPr>
        <w:t xml:space="preserve"> </w:t>
      </w:r>
      <w:r w:rsidR="004020DE">
        <w:rPr>
          <w:rFonts w:ascii="Arial" w:hAnsi="Arial" w:cs="Arial"/>
          <w:lang w:val="sr-Cyrl-CS"/>
        </w:rPr>
        <w:t xml:space="preserve">о раду. </w:t>
      </w:r>
      <w:r w:rsidR="004020DE" w:rsidRPr="00A42164">
        <w:rPr>
          <w:rFonts w:ascii="Arial" w:hAnsi="Arial" w:cs="Arial"/>
          <w:lang w:val="ru-RU"/>
        </w:rPr>
        <w:t xml:space="preserve">Уколико понуду подноси група понуђача, одговорни извођач радова мора бити </w:t>
      </w:r>
      <w:r w:rsidR="004020DE">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Default="00385B7B"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 xml:space="preserve">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w:t>
      </w:r>
      <w:r w:rsidR="004020DE" w:rsidRPr="00073894">
        <w:rPr>
          <w:rFonts w:ascii="Arial" w:hAnsi="Arial" w:cs="Arial"/>
          <w:lang w:val="sr-Cyrl-CS"/>
        </w:rPr>
        <w:t xml:space="preserve">одговорних извођача радова </w:t>
      </w:r>
      <w:r w:rsidR="00ED46C3" w:rsidRPr="00073894">
        <w:rPr>
          <w:rFonts w:ascii="Arial" w:hAnsi="Arial" w:cs="Arial"/>
          <w:lang w:val="sr-Cyrl-CS"/>
        </w:rPr>
        <w:t>450</w:t>
      </w:r>
      <w:r w:rsidR="004020DE">
        <w:rPr>
          <w:rFonts w:ascii="Arial" w:hAnsi="Arial" w:cs="Arial"/>
          <w:lang w:val="sr-Cyrl-CS"/>
        </w:rPr>
        <w:t>,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4C6D1C">
        <w:rPr>
          <w:rFonts w:ascii="Arial" w:hAnsi="Arial" w:cs="Arial"/>
          <w:lang w:val="sr-Cyrl-CS"/>
        </w:rPr>
        <w:t xml:space="preserve"> или копија другог уговора за радно ангажовање у складу са Законом о раду</w:t>
      </w:r>
      <w:r w:rsidR="004020DE">
        <w:rPr>
          <w:rFonts w:ascii="Arial" w:hAnsi="Arial" w:cs="Arial"/>
          <w:lang w:val="sr-Cyrl-CS"/>
        </w:rPr>
        <w:t>.</w:t>
      </w:r>
      <w:r w:rsidR="00D24D01">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4C6D1C">
        <w:rPr>
          <w:rFonts w:ascii="Arial" w:hAnsi="Arial" w:cs="Arial"/>
          <w:lang w:val="sr-Cyrl-CS"/>
        </w:rPr>
        <w:t xml:space="preserve"> или другог уговора за радно ангажовање у складу са Законом о раду</w:t>
      </w:r>
      <w:r w:rsidR="00D24D01">
        <w:rPr>
          <w:rFonts w:ascii="Arial" w:hAnsi="Arial" w:cs="Arial"/>
          <w:lang w:val="sr-Cyrl-CS"/>
        </w:rPr>
        <w:t xml:space="preserve"> од стране носиоца посла из групе понуђача).</w:t>
      </w:r>
      <w:r>
        <w:rPr>
          <w:rFonts w:ascii="Arial" w:hAnsi="Arial" w:cs="Arial"/>
          <w:lang w:val="sr-Cyrl-CS"/>
        </w:rPr>
        <w:t xml:space="preserve"> </w:t>
      </w:r>
      <w:r w:rsidR="00506056">
        <w:rPr>
          <w:rFonts w:ascii="Arial" w:hAnsi="Arial" w:cs="Arial"/>
          <w:lang w:val="sr-Cyrl-CS"/>
        </w:rPr>
        <w:t xml:space="preserve">У уговору о допунском раду или уговору о обављању повремених и привремених послова </w:t>
      </w:r>
      <w:r w:rsidR="004C6D1C">
        <w:rPr>
          <w:rFonts w:ascii="Arial" w:hAnsi="Arial" w:cs="Arial"/>
          <w:lang w:val="sr-Cyrl-CS"/>
        </w:rPr>
        <w:t>или другом уговору</w:t>
      </w:r>
      <w:r w:rsidR="00ED46C3">
        <w:rPr>
          <w:rFonts w:ascii="Arial" w:hAnsi="Arial" w:cs="Arial"/>
          <w:lang w:val="sr-Cyrl-CS"/>
        </w:rPr>
        <w:t xml:space="preserve"> за радно ангажовање у складу са Законом о раду,</w:t>
      </w:r>
      <w:r w:rsidR="004C6D1C">
        <w:rPr>
          <w:rFonts w:ascii="Arial" w:hAnsi="Arial" w:cs="Arial"/>
          <w:lang w:val="sr-Cyrl-CS"/>
        </w:rPr>
        <w:t xml:space="preserve"> </w:t>
      </w:r>
      <w:r w:rsidR="00506056">
        <w:rPr>
          <w:rFonts w:ascii="Arial" w:hAnsi="Arial" w:cs="Arial"/>
          <w:lang w:val="sr-Cyrl-CS"/>
        </w:rPr>
        <w:t>мора бити наведено да се одговорни извођач радова ангажује за извршење ове јавне набавке.</w:t>
      </w:r>
    </w:p>
    <w:p w:rsidR="00385B7B" w:rsidRPr="00F97FD8" w:rsidRDefault="00385B7B" w:rsidP="00395025">
      <w:pPr>
        <w:pStyle w:val="ListParagraph"/>
        <w:jc w:val="both"/>
        <w:rPr>
          <w:rFonts w:ascii="Arial" w:hAnsi="Arial" w:cs="Arial"/>
          <w:lang w:val="sr-Cyrl-CS"/>
        </w:rPr>
      </w:pPr>
    </w:p>
    <w:p w:rsidR="00F619CD" w:rsidRPr="00F619CD" w:rsidRDefault="005043FE" w:rsidP="002B571D">
      <w:pPr>
        <w:pStyle w:val="ListParagraph"/>
        <w:numPr>
          <w:ilvl w:val="0"/>
          <w:numId w:val="36"/>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w:t>
      </w:r>
      <w:r w:rsidR="00385B7B">
        <w:rPr>
          <w:rFonts w:ascii="Arial" w:hAnsi="Arial" w:cs="Arial"/>
          <w:iCs/>
          <w:lang w:val="sr-Cyrl-RS"/>
        </w:rPr>
        <w:t>.</w:t>
      </w:r>
      <w:r w:rsidR="002A1A0B">
        <w:rPr>
          <w:rFonts w:ascii="Arial" w:hAnsi="Arial" w:cs="Arial"/>
          <w:iCs/>
          <w:lang w:val="en-US"/>
        </w:rPr>
        <w:t xml:space="preserve"> став 4</w:t>
      </w:r>
      <w:r w:rsidR="00385B7B">
        <w:rPr>
          <w:rFonts w:ascii="Arial" w:hAnsi="Arial" w:cs="Arial"/>
          <w:iCs/>
          <w:lang w:val="sr-Cyrl-RS"/>
        </w:rPr>
        <w:t>.</w:t>
      </w:r>
      <w:r w:rsidR="002A1A0B">
        <w:rPr>
          <w:rFonts w:ascii="Arial" w:hAnsi="Arial" w:cs="Arial"/>
          <w:iCs/>
          <w:lang w:val="en-US"/>
        </w:rPr>
        <w:t xml:space="preserve">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w:t>
      </w:r>
      <w:r w:rsidR="002A1A0B" w:rsidRPr="00DF2056">
        <w:rPr>
          <w:rFonts w:ascii="Arial" w:hAnsi="Arial" w:cs="Arial"/>
          <w:iCs/>
          <w:lang w:val="en-US"/>
        </w:rPr>
        <w:lastRenderedPageBreak/>
        <w:t xml:space="preserve">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w:t>
      </w:r>
    </w:p>
    <w:p w:rsidR="002A1A0B" w:rsidRPr="00C17227" w:rsidRDefault="002A1A0B" w:rsidP="002A1A0B">
      <w:pPr>
        <w:pStyle w:val="ListParagraph"/>
        <w:suppressAutoHyphens/>
        <w:spacing w:line="100" w:lineRule="atLeast"/>
        <w:contextualSpacing w:val="0"/>
        <w:jc w:val="both"/>
        <w:rPr>
          <w:rFonts w:ascii="Arial" w:hAnsi="Arial" w:cs="Arial"/>
          <w:iCs/>
          <w:lang w:val="sr-Latn-R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w:t>
      </w:r>
      <w:r w:rsidR="00C17227">
        <w:rPr>
          <w:rFonts w:ascii="Arial" w:hAnsi="Arial" w:cs="Arial"/>
          <w:iCs/>
          <w:lang w:val="sr-Cyrl-CS"/>
        </w:rPr>
        <w:t>.</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2B571D">
      <w:pPr>
        <w:pStyle w:val="ListParagraph"/>
        <w:numPr>
          <w:ilvl w:val="0"/>
          <w:numId w:val="7"/>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C17227">
        <w:rPr>
          <w:rFonts w:ascii="Arial" w:hAnsi="Arial" w:cs="Arial"/>
          <w:lang w:val="ru-RU"/>
        </w:rPr>
        <w:t>, потписан</w:t>
      </w:r>
      <w:r w:rsidR="00564A00">
        <w:rPr>
          <w:rFonts w:ascii="Arial" w:hAnsi="Arial" w:cs="Arial"/>
          <w:lang w:val="ru-RU"/>
        </w:rPr>
        <w:t xml:space="preserve"> од стране овлашћегног лица понуђача.</w:t>
      </w:r>
    </w:p>
    <w:p w:rsidR="005043FE" w:rsidRPr="00C17227" w:rsidRDefault="005043FE" w:rsidP="00564A00">
      <w:pPr>
        <w:pStyle w:val="ListParagraph"/>
        <w:tabs>
          <w:tab w:val="left" w:pos="709"/>
        </w:tabs>
        <w:jc w:val="both"/>
        <w:rPr>
          <w:rFonts w:ascii="Arial" w:hAnsi="Arial" w:cs="Arial"/>
          <w:lang w:val="sr-Latn-RS"/>
        </w:rPr>
      </w:pPr>
      <w:r w:rsidRPr="00A42164">
        <w:rPr>
          <w:rFonts w:ascii="Arial" w:hAnsi="Arial" w:cs="Arial"/>
          <w:b/>
          <w:iCs/>
          <w:lang w:val="sr-Cyrl-CS"/>
        </w:rPr>
        <w:t xml:space="preserve">Доказ: </w:t>
      </w:r>
      <w:r w:rsidR="00836EC0">
        <w:rPr>
          <w:rFonts w:ascii="Arial" w:hAnsi="Arial" w:cs="Arial"/>
          <w:iCs/>
          <w:lang w:val="sr-Cyrl-CS"/>
        </w:rPr>
        <w:t>Правилник о безбедности и здрављу на раду д</w:t>
      </w:r>
      <w:r w:rsidRPr="00A42164">
        <w:rPr>
          <w:rFonts w:ascii="Arial" w:hAnsi="Arial" w:cs="Arial"/>
          <w:lang w:val="ru-RU"/>
        </w:rPr>
        <w:t>оставља понуђач који наступа самостално, доставља га понуђач и за подизвођаче, достављају га и сви члан</w:t>
      </w:r>
      <w:r w:rsidR="00C17227">
        <w:rPr>
          <w:rFonts w:ascii="Arial" w:hAnsi="Arial" w:cs="Arial"/>
          <w:lang w:val="ru-RU"/>
        </w:rPr>
        <w:t>ови из групе понуђача понаособ.</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2B571D">
      <w:pPr>
        <w:pStyle w:val="ListParagraph"/>
        <w:numPr>
          <w:ilvl w:val="0"/>
          <w:numId w:val="18"/>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2B571D">
      <w:pPr>
        <w:pStyle w:val="ListParagraph"/>
        <w:numPr>
          <w:ilvl w:val="0"/>
          <w:numId w:val="18"/>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w:t>
      </w:r>
      <w:r w:rsidR="00385B7B">
        <w:rPr>
          <w:rFonts w:ascii="Arial" w:eastAsia="TimesNewRomanPS-BoldMT" w:hAnsi="Arial" w:cs="Arial"/>
          <w:bCs/>
          <w:lang w:val="sr-Cyrl-CS"/>
        </w:rPr>
        <w:t>.</w:t>
      </w:r>
      <w:r>
        <w:rPr>
          <w:rFonts w:ascii="Arial" w:eastAsia="TimesNewRomanPS-BoldMT" w:hAnsi="Arial" w:cs="Arial"/>
          <w:bCs/>
          <w:lang w:val="sr-Cyrl-CS"/>
        </w:rPr>
        <w:t xml:space="preserve"> ст. 4</w:t>
      </w:r>
      <w:r w:rsidR="00385B7B">
        <w:rPr>
          <w:rFonts w:ascii="Arial" w:eastAsia="TimesNewRomanPS-BoldMT" w:hAnsi="Arial" w:cs="Arial"/>
          <w:bCs/>
          <w:lang w:val="sr-Cyrl-CS"/>
        </w:rPr>
        <w:t>.</w:t>
      </w:r>
      <w:r>
        <w:rPr>
          <w:rFonts w:ascii="Arial" w:eastAsia="TimesNewRomanPS-BoldMT" w:hAnsi="Arial" w:cs="Arial"/>
          <w:bCs/>
          <w:lang w:val="sr-Cyrl-CS"/>
        </w:rPr>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2B571D">
      <w:pPr>
        <w:pStyle w:val="ListParagraph"/>
        <w:numPr>
          <w:ilvl w:val="0"/>
          <w:numId w:val="18"/>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2B571D">
      <w:pPr>
        <w:pStyle w:val="ListParagraph"/>
        <w:numPr>
          <w:ilvl w:val="0"/>
          <w:numId w:val="18"/>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00385B7B">
        <w:rPr>
          <w:rFonts w:ascii="Arial" w:eastAsia="TimesNewRomanPS-BoldMT" w:hAnsi="Arial" w:cs="Arial"/>
          <w:bCs/>
          <w:lang w:val="sr-Cyrl-CS"/>
        </w:rPr>
        <w:t>.</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2B571D">
      <w:pPr>
        <w:pStyle w:val="ListParagraph"/>
        <w:numPr>
          <w:ilvl w:val="0"/>
          <w:numId w:val="18"/>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2B571D">
      <w:pPr>
        <w:numPr>
          <w:ilvl w:val="0"/>
          <w:numId w:val="18"/>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2B571D">
      <w:pPr>
        <w:pStyle w:val="ListParagraph"/>
        <w:numPr>
          <w:ilvl w:val="0"/>
          <w:numId w:val="18"/>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2B571D">
      <w:pPr>
        <w:pStyle w:val="ListParagraph"/>
        <w:numPr>
          <w:ilvl w:val="0"/>
          <w:numId w:val="18"/>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2B571D">
      <w:pPr>
        <w:pStyle w:val="ListParagraph"/>
        <w:numPr>
          <w:ilvl w:val="0"/>
          <w:numId w:val="18"/>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2B571D">
      <w:pPr>
        <w:pStyle w:val="ListParagraph"/>
        <w:numPr>
          <w:ilvl w:val="0"/>
          <w:numId w:val="18"/>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385B7B" w:rsidRDefault="00385B7B" w:rsidP="00A943A6">
      <w:pPr>
        <w:ind w:left="720"/>
        <w:jc w:val="center"/>
        <w:rPr>
          <w:rFonts w:ascii="Arial" w:eastAsia="TimesNewRomanPSMT" w:hAnsi="Arial" w:cs="Arial"/>
          <w:b/>
          <w:lang w:val="sr-Cyrl-CS"/>
        </w:rPr>
      </w:pPr>
    </w:p>
    <w:p w:rsidR="009E1D87" w:rsidRPr="0057386F" w:rsidRDefault="009E1D87" w:rsidP="00385B7B">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w:t>
      </w:r>
      <w:r w:rsidR="00385B7B">
        <w:rPr>
          <w:rFonts w:ascii="Arial" w:eastAsia="TimesNewRomanPSMT" w:hAnsi="Arial" w:cs="Arial"/>
          <w:b/>
          <w:lang w:val="sr-Cyrl-CS"/>
        </w:rPr>
        <w:t>.</w:t>
      </w:r>
      <w:r w:rsidRPr="0057386F">
        <w:rPr>
          <w:rFonts w:ascii="Arial" w:eastAsia="TimesNewRomanPSMT" w:hAnsi="Arial" w:cs="Arial"/>
          <w:b/>
          <w:lang w:val="sr-Cyrl-CS"/>
        </w:rPr>
        <w:t xml:space="preserve">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sidR="00385B7B">
        <w:rPr>
          <w:rFonts w:ascii="Arial" w:eastAsia="TimesNewRomanPSMT" w:hAnsi="Arial" w:cs="Arial"/>
          <w:b/>
          <w:lang w:val="sr-Cyrl-RS"/>
        </w:rPr>
        <w:t>.</w:t>
      </w:r>
      <w:r>
        <w:rPr>
          <w:rFonts w:ascii="Arial" w:eastAsia="TimesNewRomanPSMT" w:hAnsi="Arial" w:cs="Arial"/>
          <w:b/>
          <w:lang w:val="sr-Cyrl-CS"/>
        </w:rPr>
        <w:t xml:space="preserve"> СТАВ 1. ТАЧКА 1,</w:t>
      </w:r>
      <w:r w:rsidR="00385B7B">
        <w:rPr>
          <w:rFonts w:ascii="Arial" w:eastAsia="TimesNewRomanPSMT" w:hAnsi="Arial" w:cs="Arial"/>
          <w:b/>
          <w:lang w:val="sr-Cyrl-CS"/>
        </w:rPr>
        <w:t xml:space="preserve"> </w:t>
      </w:r>
      <w:r>
        <w:rPr>
          <w:rFonts w:ascii="Arial" w:eastAsia="TimesNewRomanPSMT" w:hAnsi="Arial" w:cs="Arial"/>
          <w:b/>
          <w:lang w:val="sr-Cyrl-CS"/>
        </w:rPr>
        <w:t>2 и 4</w:t>
      </w:r>
      <w:r w:rsidR="00385B7B">
        <w:rPr>
          <w:rFonts w:ascii="Arial" w:eastAsia="TimesNewRomanPSMT" w:hAnsi="Arial" w:cs="Arial"/>
          <w:b/>
          <w:lang w:val="sr-Cyrl-CS"/>
        </w:rPr>
        <w:t>.</w:t>
      </w:r>
      <w:r>
        <w:rPr>
          <w:rFonts w:ascii="Arial" w:eastAsia="TimesNewRomanPSMT" w:hAnsi="Arial" w:cs="Arial"/>
          <w:b/>
          <w:lang w:val="sr-Cyrl-CS"/>
        </w:rPr>
        <w:t xml:space="preserve">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385B7B">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C17227">
              <w:rPr>
                <w:rFonts w:ascii="Arial" w:hAnsi="Arial" w:cs="Arial"/>
                <w:lang w:val="sr-Latn-RS"/>
              </w:rPr>
              <w:t xml:space="preserve"> </w:t>
            </w:r>
            <w:r w:rsidR="00C17227">
              <w:rPr>
                <w:rFonts w:ascii="Arial" w:hAnsi="Arial" w:cs="Arial"/>
                <w:lang w:val="sr-Cyrl-RS"/>
              </w:rPr>
              <w:t>Ђурића пут</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17227">
              <w:rPr>
                <w:rFonts w:ascii="Arial" w:hAnsi="Arial" w:cs="Arial"/>
                <w:lang w:val="sr-Cyrl-RS"/>
              </w:rPr>
              <w:t>2/2020</w:t>
            </w:r>
            <w:r>
              <w:rPr>
                <w:rFonts w:ascii="Arial" w:hAnsi="Arial" w:cs="Arial"/>
                <w:lang w:val="en-US"/>
              </w:rPr>
              <w:t>, испуњава следеће обавезне</w:t>
            </w:r>
            <w:r w:rsidR="006108AF">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w:t>
            </w:r>
            <w:r w:rsidR="00385B7B">
              <w:rPr>
                <w:rFonts w:ascii="Arial" w:hAnsi="Arial" w:cs="Arial"/>
                <w:lang w:val="sr-Cyrl-CS"/>
              </w:rPr>
              <w:t xml:space="preserve"> </w:t>
            </w:r>
            <w:r>
              <w:rPr>
                <w:rFonts w:ascii="Arial" w:hAnsi="Arial" w:cs="Arial"/>
                <w:lang w:val="sr-Cyrl-CS"/>
              </w:rPr>
              <w:t>2 и 4</w:t>
            </w:r>
            <w:r w:rsidR="00385B7B">
              <w:rPr>
                <w:rFonts w:ascii="Arial" w:hAnsi="Arial" w:cs="Arial"/>
                <w:lang w:val="sr-Cyrl-CS"/>
              </w:rPr>
              <w:t>.</w:t>
            </w:r>
            <w:r w:rsidR="003A03B9">
              <w:rPr>
                <w:rFonts w:ascii="Arial" w:hAnsi="Arial" w:cs="Arial"/>
                <w:lang w:val="en-U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w:t>
            </w:r>
            <w:r w:rsidR="00385B7B">
              <w:rPr>
                <w:rFonts w:ascii="Arial" w:hAnsi="Arial" w:cs="Arial"/>
                <w:lang w:val="sr-Cyrl-RS"/>
              </w:rPr>
              <w:t>о</w:t>
            </w:r>
            <w:r w:rsidRPr="00DF2056">
              <w:rPr>
                <w:rFonts w:ascii="Arial" w:hAnsi="Arial" w:cs="Arial"/>
                <w:lang w:val="en-US"/>
              </w:rPr>
              <w:t>м за предметну јавну набавку, и то:</w:t>
            </w:r>
          </w:p>
          <w:p w:rsidR="009E1D87" w:rsidRPr="00A92937" w:rsidRDefault="009E1D87" w:rsidP="002B571D">
            <w:pPr>
              <w:numPr>
                <w:ilvl w:val="0"/>
                <w:numId w:val="38"/>
              </w:numPr>
              <w:jc w:val="both"/>
              <w:rPr>
                <w:rFonts w:ascii="Arial" w:hAnsi="Arial" w:cs="Arial"/>
                <w:lang w:val="sr-Cyrl-CS"/>
              </w:rPr>
            </w:pPr>
            <w:r>
              <w:rPr>
                <w:rFonts w:ascii="Arial" w:hAnsi="Arial" w:cs="Arial"/>
                <w:lang w:val="sr-Cyrl-CS"/>
              </w:rPr>
              <w:t>да је регистрован код надлежног органа,</w:t>
            </w:r>
            <w:r w:rsidR="00385B7B">
              <w:rPr>
                <w:rFonts w:ascii="Arial" w:hAnsi="Arial" w:cs="Arial"/>
                <w:lang w:val="sr-Cyrl-CS"/>
              </w:rPr>
              <w:t xml:space="preserve"> </w:t>
            </w:r>
            <w:r>
              <w:rPr>
                <w:rFonts w:ascii="Arial" w:hAnsi="Arial" w:cs="Arial"/>
                <w:lang w:val="sr-Cyrl-CS"/>
              </w:rPr>
              <w:t>односно уписан у одговарајући регистар</w:t>
            </w:r>
            <w:r w:rsidR="00385B7B">
              <w:rPr>
                <w:rFonts w:ascii="Arial" w:hAnsi="Arial" w:cs="Arial"/>
                <w:lang w:val="sr-Cyrl-CS"/>
              </w:rPr>
              <w:t xml:space="preserve"> </w:t>
            </w:r>
            <w:r>
              <w:rPr>
                <w:rFonts w:ascii="Arial" w:hAnsi="Arial" w:cs="Arial"/>
                <w:lang w:val="sr-Cyrl-CS"/>
              </w:rPr>
              <w:t>-</w:t>
            </w:r>
            <w:r w:rsidR="00385B7B">
              <w:rPr>
                <w:rFonts w:ascii="Arial" w:hAnsi="Arial" w:cs="Arial"/>
                <w:lang w:val="sr-Cyrl-CS"/>
              </w:rPr>
              <w:t xml:space="preserve"> </w:t>
            </w:r>
            <w:r>
              <w:rPr>
                <w:rFonts w:ascii="Arial" w:hAnsi="Arial" w:cs="Arial"/>
                <w:lang w:val="sr-Cyrl-CS"/>
              </w:rPr>
              <w:t>члан 75. став 1. тачка 1. Закона;</w:t>
            </w:r>
          </w:p>
          <w:p w:rsidR="009E1D87" w:rsidRPr="00DF2056" w:rsidRDefault="009E1D87" w:rsidP="002B571D">
            <w:pPr>
              <w:pStyle w:val="ListParagraph"/>
              <w:numPr>
                <w:ilvl w:val="0"/>
                <w:numId w:val="38"/>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385B7B">
              <w:rPr>
                <w:rFonts w:ascii="Arial" w:hAnsi="Arial" w:cs="Arial"/>
                <w:iCs/>
                <w:lang w:val="sr-Cyrl-CS"/>
              </w:rPr>
              <w:t xml:space="preserve"> </w:t>
            </w:r>
            <w:r>
              <w:rPr>
                <w:rFonts w:ascii="Arial" w:hAnsi="Arial" w:cs="Arial"/>
                <w:iCs/>
                <w:lang w:val="sr-Cyrl-CS"/>
              </w:rPr>
              <w:t>- члан 75. став 1. тачка 2</w:t>
            </w:r>
            <w:r w:rsidR="00385B7B">
              <w:rPr>
                <w:rFonts w:ascii="Arial" w:hAnsi="Arial" w:cs="Arial"/>
                <w:iCs/>
                <w:lang w:val="sr-Cyrl-CS"/>
              </w:rPr>
              <w:t>.</w:t>
            </w:r>
            <w:r>
              <w:rPr>
                <w:rFonts w:ascii="Arial" w:hAnsi="Arial" w:cs="Arial"/>
                <w:iCs/>
                <w:lang w:val="sr-Cyrl-CS"/>
              </w:rPr>
              <w:t xml:space="preserve"> Закона;</w:t>
            </w:r>
          </w:p>
          <w:p w:rsidR="009E1D87" w:rsidRPr="00DF2056" w:rsidRDefault="009E1D87" w:rsidP="002B571D">
            <w:pPr>
              <w:pStyle w:val="ListParagraph"/>
              <w:numPr>
                <w:ilvl w:val="0"/>
                <w:numId w:val="38"/>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w:t>
            </w:r>
            <w:r w:rsidR="00385B7B">
              <w:rPr>
                <w:rFonts w:ascii="Arial" w:hAnsi="Arial" w:cs="Arial"/>
                <w:iCs/>
                <w:lang w:val="sr-Cyrl-CS"/>
              </w:rPr>
              <w:t>.</w:t>
            </w:r>
            <w:r>
              <w:rPr>
                <w:rFonts w:ascii="Arial" w:hAnsi="Arial" w:cs="Arial"/>
                <w:iCs/>
                <w:lang w:val="sr-Cyrl-CS"/>
              </w:rPr>
              <w:t xml:space="preserve"> став 1. тачка 4</w:t>
            </w:r>
            <w:r w:rsidR="00385B7B">
              <w:rPr>
                <w:rFonts w:ascii="Arial" w:hAnsi="Arial" w:cs="Arial"/>
                <w:iCs/>
                <w:lang w:val="sr-Cyrl-CS"/>
              </w:rPr>
              <w:t>.</w:t>
            </w:r>
            <w:r>
              <w:rPr>
                <w:rFonts w:ascii="Arial" w:hAnsi="Arial" w:cs="Arial"/>
                <w:iCs/>
                <w:lang w:val="sr-Cyrl-CS"/>
              </w:rPr>
              <w:t xml:space="preserve">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C17227">
            <w:pPr>
              <w:pStyle w:val="Header"/>
              <w:jc w:val="right"/>
              <w:rPr>
                <w:rFonts w:ascii="Arial" w:hAnsi="Arial" w:cs="Arial"/>
                <w:sz w:val="22"/>
                <w:szCs w:val="22"/>
                <w:lang w:val="sr-Cyrl-CS"/>
              </w:rPr>
            </w:pPr>
            <w:r>
              <w:rPr>
                <w:rFonts w:ascii="Arial" w:hAnsi="Arial" w:cs="Arial"/>
                <w:sz w:val="22"/>
                <w:szCs w:val="22"/>
                <w:lang w:val="sr-Cyrl-CS"/>
              </w:rPr>
              <w:t>20</w:t>
            </w:r>
            <w:r w:rsidR="00C17227">
              <w:rPr>
                <w:rFonts w:ascii="Arial" w:hAnsi="Arial" w:cs="Arial"/>
                <w:sz w:val="22"/>
                <w:szCs w:val="22"/>
                <w:lang w:val="sr-Cyrl-CS"/>
              </w:rPr>
              <w:t>20</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385B7B" w:rsidRPr="00DF2056" w:rsidRDefault="00385B7B"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385B7B">
      <w:pPr>
        <w:jc w:val="both"/>
        <w:rPr>
          <w:rFonts w:ascii="Arial" w:hAnsi="Arial" w:cs="Arial"/>
          <w:i/>
          <w:lang w:val="sr-Cyrl-CS"/>
        </w:rPr>
      </w:pPr>
      <w:r w:rsidRPr="00DF2056">
        <w:rPr>
          <w:rFonts w:ascii="Arial" w:hAnsi="Arial" w:cs="Arial"/>
          <w:b/>
          <w:i/>
          <w:lang w:val="en-US"/>
        </w:rPr>
        <w:t>Н А П О М Е Н А</w:t>
      </w:r>
      <w:r w:rsidR="00385B7B">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Default="009E1D87" w:rsidP="009E1D87">
      <w:pPr>
        <w:rPr>
          <w:rFonts w:ascii="Arial" w:hAnsi="Arial" w:cs="Arial"/>
          <w:i/>
          <w:lang w:val="sr-Cyrl-CS"/>
        </w:rPr>
      </w:pPr>
    </w:p>
    <w:p w:rsidR="009E1D87" w:rsidRPr="00A92937" w:rsidRDefault="009E1D87" w:rsidP="00385B7B">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О ИСПУЊАВАЊУ УСЛОВА ИЗ ЧЛАНА 75</w:t>
      </w:r>
      <w:r w:rsidR="00947D05">
        <w:rPr>
          <w:rFonts w:ascii="Arial" w:eastAsia="TimesNewRomanPSMT" w:hAnsi="Arial" w:cs="Arial"/>
          <w:b/>
          <w:lang w:val="sr-Cyrl-RS"/>
        </w:rPr>
        <w:t>.</w:t>
      </w:r>
      <w:r w:rsidRPr="00DF2056">
        <w:rPr>
          <w:rFonts w:ascii="Arial" w:eastAsia="TimesNewRomanPSMT" w:hAnsi="Arial" w:cs="Arial"/>
          <w:b/>
          <w:lang w:val="en-U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ЧЛАНА 75</w:t>
      </w:r>
      <w:r w:rsidR="00385B7B">
        <w:rPr>
          <w:rFonts w:ascii="Arial" w:eastAsia="TimesNewRomanPSMT" w:hAnsi="Arial" w:cs="Arial"/>
          <w:b/>
          <w:lang w:val="sr-Cyrl-RS"/>
        </w:rPr>
        <w:t>.</w:t>
      </w:r>
      <w:r w:rsidRPr="00DF2056">
        <w:rPr>
          <w:rFonts w:ascii="Arial" w:eastAsia="TimesNewRomanPSMT" w:hAnsi="Arial" w:cs="Arial"/>
          <w:b/>
          <w:lang w:val="en-US"/>
        </w:rPr>
        <w:t xml:space="preserve"> </w:t>
      </w:r>
      <w:r>
        <w:rPr>
          <w:rFonts w:ascii="Arial" w:eastAsia="TimesNewRomanPSMT" w:hAnsi="Arial" w:cs="Arial"/>
          <w:b/>
          <w:lang w:val="sr-Cyrl-CS"/>
        </w:rPr>
        <w:t>став 1. тачка 1,</w:t>
      </w:r>
      <w:r w:rsidR="00385B7B">
        <w:rPr>
          <w:rFonts w:ascii="Arial" w:eastAsia="TimesNewRomanPSMT" w:hAnsi="Arial" w:cs="Arial"/>
          <w:b/>
          <w:lang w:val="sr-Cyrl-CS"/>
        </w:rPr>
        <w:t xml:space="preserve"> </w:t>
      </w:r>
      <w:r>
        <w:rPr>
          <w:rFonts w:ascii="Arial" w:eastAsia="TimesNewRomanPSMT" w:hAnsi="Arial" w:cs="Arial"/>
          <w:b/>
          <w:lang w:val="sr-Cyrl-CS"/>
        </w:rPr>
        <w:t>2 и 4</w:t>
      </w:r>
      <w:r w:rsidR="00385B7B">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385B7B">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385B7B">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C17227">
              <w:rPr>
                <w:rFonts w:ascii="Arial" w:hAnsi="Arial" w:cs="Arial"/>
                <w:lang w:val="sr-Cyrl-CS"/>
              </w:rPr>
              <w:t xml:space="preserve"> Ђурића пут</w:t>
            </w:r>
            <w:r w:rsidR="0050095C">
              <w:rPr>
                <w:rFonts w:ascii="Arial" w:hAnsi="Arial" w:cs="Arial"/>
                <w:lang w:val="sr-Cyrl-CS"/>
              </w:rPr>
              <w:t>,</w:t>
            </w:r>
            <w:r w:rsidR="006108AF">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C17227">
              <w:rPr>
                <w:rFonts w:ascii="Arial" w:hAnsi="Arial" w:cs="Arial"/>
                <w:lang w:val="sr-Cyrl-RS"/>
              </w:rPr>
              <w:t>2/2020</w:t>
            </w:r>
            <w:r>
              <w:rPr>
                <w:rFonts w:ascii="Arial" w:hAnsi="Arial" w:cs="Arial"/>
                <w:lang w:val="sr-Cyrl-CS"/>
              </w:rPr>
              <w:t>,</w:t>
            </w:r>
            <w:r w:rsidRPr="00DF2056">
              <w:rPr>
                <w:rFonts w:ascii="Arial" w:hAnsi="Arial" w:cs="Arial"/>
                <w:lang w:val="en-US"/>
              </w:rPr>
              <w:t xml:space="preserve"> испуњава следеће обавезне услове из члана 75</w:t>
            </w:r>
            <w:r w:rsidR="00385B7B">
              <w:rPr>
                <w:rFonts w:ascii="Arial" w:hAnsi="Arial" w:cs="Arial"/>
                <w:lang w:val="sr-Cyrl-RS"/>
              </w:rPr>
              <w:t>.</w:t>
            </w:r>
            <w:r w:rsidRPr="00DF2056">
              <w:rPr>
                <w:rFonts w:ascii="Arial" w:hAnsi="Arial" w:cs="Arial"/>
                <w:lang w:val="en-US"/>
              </w:rPr>
              <w:t xml:space="preserve"> </w:t>
            </w:r>
            <w:r>
              <w:rPr>
                <w:rFonts w:ascii="Arial" w:hAnsi="Arial" w:cs="Arial"/>
                <w:lang w:val="sr-Cyrl-CS"/>
              </w:rPr>
              <w:t>став 1. тачка 1,</w:t>
            </w:r>
            <w:r w:rsidR="00385B7B">
              <w:rPr>
                <w:rFonts w:ascii="Arial" w:hAnsi="Arial" w:cs="Arial"/>
                <w:lang w:val="sr-Cyrl-CS"/>
              </w:rPr>
              <w:t xml:space="preserve"> </w:t>
            </w:r>
            <w:r>
              <w:rPr>
                <w:rFonts w:ascii="Arial" w:hAnsi="Arial" w:cs="Arial"/>
                <w:lang w:val="sr-Cyrl-CS"/>
              </w:rPr>
              <w:t>2 и 4</w:t>
            </w:r>
            <w:r w:rsidR="00385B7B">
              <w:rPr>
                <w:rFonts w:ascii="Arial" w:hAnsi="Arial" w:cs="Arial"/>
                <w:lang w:val="sr-Cyrl-CS"/>
              </w:rPr>
              <w:t>.</w:t>
            </w:r>
            <w:r>
              <w:rPr>
                <w:rFonts w:ascii="Arial" w:hAnsi="Arial" w:cs="Arial"/>
                <w:lang w:val="sr-Cyrl-CS"/>
              </w:rPr>
              <w:t xml:space="preserve"> З</w:t>
            </w:r>
            <w:r w:rsidRPr="00DF2056">
              <w:rPr>
                <w:rFonts w:ascii="Arial" w:hAnsi="Arial" w:cs="Arial"/>
                <w:lang w:val="en-US"/>
              </w:rPr>
              <w:t>акона, односно услове дефинисане конкурсном документациј</w:t>
            </w:r>
            <w:r w:rsidR="00385B7B">
              <w:rPr>
                <w:rFonts w:ascii="Arial" w:hAnsi="Arial" w:cs="Arial"/>
                <w:lang w:val="sr-Cyrl-RS"/>
              </w:rPr>
              <w:t>о</w:t>
            </w:r>
            <w:r w:rsidRPr="00DF2056">
              <w:rPr>
                <w:rFonts w:ascii="Arial" w:hAnsi="Arial" w:cs="Arial"/>
                <w:lang w:val="en-US"/>
              </w:rPr>
              <w:t>м за предметну јавну набавку, и то:</w:t>
            </w:r>
          </w:p>
          <w:p w:rsidR="009E1D87" w:rsidRPr="00A92937" w:rsidRDefault="009E1D87" w:rsidP="002B571D">
            <w:pPr>
              <w:numPr>
                <w:ilvl w:val="0"/>
                <w:numId w:val="39"/>
              </w:numPr>
              <w:jc w:val="both"/>
              <w:rPr>
                <w:rFonts w:ascii="Arial" w:hAnsi="Arial" w:cs="Arial"/>
                <w:lang w:val="sr-Cyrl-CS"/>
              </w:rPr>
            </w:pPr>
            <w:r>
              <w:rPr>
                <w:rFonts w:ascii="Arial" w:hAnsi="Arial" w:cs="Arial"/>
                <w:lang w:val="sr-Cyrl-CS"/>
              </w:rPr>
              <w:t>да је регистрован код надлежног органа,</w:t>
            </w:r>
            <w:r w:rsidR="00385B7B">
              <w:rPr>
                <w:rFonts w:ascii="Arial" w:hAnsi="Arial" w:cs="Arial"/>
                <w:lang w:val="sr-Cyrl-CS"/>
              </w:rPr>
              <w:t xml:space="preserve"> </w:t>
            </w:r>
            <w:r>
              <w:rPr>
                <w:rFonts w:ascii="Arial" w:hAnsi="Arial" w:cs="Arial"/>
                <w:lang w:val="sr-Cyrl-CS"/>
              </w:rPr>
              <w:t>односно уписан у одговарајући регистар</w:t>
            </w:r>
            <w:r w:rsidR="00385B7B">
              <w:rPr>
                <w:rFonts w:ascii="Arial" w:hAnsi="Arial" w:cs="Arial"/>
                <w:lang w:val="sr-Cyrl-CS"/>
              </w:rPr>
              <w:t xml:space="preserve"> </w:t>
            </w:r>
            <w:r>
              <w:rPr>
                <w:rFonts w:ascii="Arial" w:hAnsi="Arial" w:cs="Arial"/>
                <w:lang w:val="sr-Cyrl-CS"/>
              </w:rPr>
              <w:t>-</w:t>
            </w:r>
            <w:r w:rsidR="00385B7B">
              <w:rPr>
                <w:rFonts w:ascii="Arial" w:hAnsi="Arial" w:cs="Arial"/>
                <w:lang w:val="sr-Cyrl-CS"/>
              </w:rPr>
              <w:t xml:space="preserve"> </w:t>
            </w:r>
            <w:r>
              <w:rPr>
                <w:rFonts w:ascii="Arial" w:hAnsi="Arial" w:cs="Arial"/>
                <w:lang w:val="sr-Cyrl-CS"/>
              </w:rPr>
              <w:t>члан 75</w:t>
            </w:r>
            <w:r w:rsidR="00385B7B">
              <w:rPr>
                <w:rFonts w:ascii="Arial" w:hAnsi="Arial" w:cs="Arial"/>
                <w:lang w:val="sr-Cyrl-CS"/>
              </w:rPr>
              <w:t xml:space="preserve">. Став </w:t>
            </w:r>
            <w:r>
              <w:rPr>
                <w:rFonts w:ascii="Arial" w:hAnsi="Arial" w:cs="Arial"/>
                <w:lang w:val="sr-Cyrl-CS"/>
              </w:rPr>
              <w:t>1</w:t>
            </w:r>
            <w:r w:rsidR="00385B7B">
              <w:rPr>
                <w:rFonts w:ascii="Arial" w:hAnsi="Arial" w:cs="Arial"/>
                <w:lang w:val="sr-Cyrl-CS"/>
              </w:rPr>
              <w:t>.</w:t>
            </w:r>
            <w:r>
              <w:rPr>
                <w:rFonts w:ascii="Arial" w:hAnsi="Arial" w:cs="Arial"/>
                <w:lang w:val="sr-Cyrl-CS"/>
              </w:rPr>
              <w:t xml:space="preserve"> тачка 1</w:t>
            </w:r>
            <w:r w:rsidR="00385B7B">
              <w:rPr>
                <w:rFonts w:ascii="Arial" w:hAnsi="Arial" w:cs="Arial"/>
                <w:lang w:val="sr-Cyrl-CS"/>
              </w:rPr>
              <w:t>.</w:t>
            </w:r>
            <w:r>
              <w:rPr>
                <w:rFonts w:ascii="Arial" w:hAnsi="Arial" w:cs="Arial"/>
                <w:lang w:val="sr-Cyrl-CS"/>
              </w:rPr>
              <w:t xml:space="preserve"> Закона;</w:t>
            </w:r>
          </w:p>
          <w:p w:rsidR="009E1D87" w:rsidRPr="00DF2056" w:rsidRDefault="009E1D87" w:rsidP="002B571D">
            <w:pPr>
              <w:pStyle w:val="ListParagraph"/>
              <w:numPr>
                <w:ilvl w:val="0"/>
                <w:numId w:val="39"/>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385B7B">
              <w:rPr>
                <w:rFonts w:ascii="Arial" w:hAnsi="Arial" w:cs="Arial"/>
                <w:iCs/>
                <w:lang w:val="sr-Cyrl-CS"/>
              </w:rPr>
              <w:t xml:space="preserve"> </w:t>
            </w:r>
            <w:r>
              <w:rPr>
                <w:rFonts w:ascii="Arial" w:hAnsi="Arial" w:cs="Arial"/>
                <w:iCs/>
                <w:lang w:val="sr-Cyrl-CS"/>
              </w:rPr>
              <w:t>- члан 75. став 1. тачка 2</w:t>
            </w:r>
            <w:r w:rsidR="00385B7B">
              <w:rPr>
                <w:rFonts w:ascii="Arial" w:hAnsi="Arial" w:cs="Arial"/>
                <w:iCs/>
                <w:lang w:val="sr-Cyrl-CS"/>
              </w:rPr>
              <w:t>.</w:t>
            </w:r>
            <w:r>
              <w:rPr>
                <w:rFonts w:ascii="Arial" w:hAnsi="Arial" w:cs="Arial"/>
                <w:iCs/>
                <w:lang w:val="sr-Cyrl-CS"/>
              </w:rPr>
              <w:t xml:space="preserve"> Закона;</w:t>
            </w:r>
          </w:p>
          <w:p w:rsidR="009E1D87" w:rsidRPr="00DF2056" w:rsidRDefault="009E1D87" w:rsidP="002B571D">
            <w:pPr>
              <w:pStyle w:val="ListParagraph"/>
              <w:numPr>
                <w:ilvl w:val="0"/>
                <w:numId w:val="39"/>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385B7B">
              <w:rPr>
                <w:rFonts w:ascii="Arial" w:hAnsi="Arial" w:cs="Arial"/>
                <w:iCs/>
                <w:lang w:val="sr-Cyrl-CS"/>
              </w:rPr>
              <w:t xml:space="preserve"> </w:t>
            </w:r>
            <w:r>
              <w:rPr>
                <w:rFonts w:ascii="Arial" w:hAnsi="Arial" w:cs="Arial"/>
                <w:lang w:val="sr-Cyrl-CS"/>
              </w:rPr>
              <w:t>– члан 75</w:t>
            </w:r>
            <w:r w:rsidR="00385B7B">
              <w:rPr>
                <w:rFonts w:ascii="Arial" w:hAnsi="Arial" w:cs="Arial"/>
                <w:lang w:val="sr-Cyrl-CS"/>
              </w:rPr>
              <w:t>. став</w:t>
            </w:r>
            <w:r>
              <w:rPr>
                <w:rFonts w:ascii="Arial" w:hAnsi="Arial" w:cs="Arial"/>
                <w:lang w:val="sr-Cyrl-CS"/>
              </w:rPr>
              <w:t xml:space="preserve"> 1</w:t>
            </w:r>
            <w:r w:rsidR="00385B7B">
              <w:rPr>
                <w:rFonts w:ascii="Arial" w:hAnsi="Arial" w:cs="Arial"/>
                <w:lang w:val="sr-Cyrl-CS"/>
              </w:rPr>
              <w:t>.</w:t>
            </w:r>
            <w:r>
              <w:rPr>
                <w:rFonts w:ascii="Arial" w:hAnsi="Arial" w:cs="Arial"/>
                <w:lang w:val="sr-Cyrl-CS"/>
              </w:rPr>
              <w:t xml:space="preserve"> тачка 4</w:t>
            </w:r>
            <w:r w:rsidR="00385B7B">
              <w:rPr>
                <w:rFonts w:ascii="Arial" w:hAnsi="Arial" w:cs="Arial"/>
                <w:lang w:val="sr-Cyrl-CS"/>
              </w:rPr>
              <w:t>.</w:t>
            </w:r>
            <w:r>
              <w:rPr>
                <w:rFonts w:ascii="Arial" w:hAnsi="Arial" w:cs="Arial"/>
                <w:lang w:val="sr-Cyrl-CS"/>
              </w:rPr>
              <w:t xml:space="preserve">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C17227">
            <w:pPr>
              <w:pStyle w:val="Header"/>
              <w:jc w:val="right"/>
              <w:rPr>
                <w:rFonts w:ascii="Arial" w:hAnsi="Arial" w:cs="Arial"/>
                <w:sz w:val="22"/>
                <w:szCs w:val="22"/>
                <w:lang w:val="sr-Cyrl-CS"/>
              </w:rPr>
            </w:pPr>
            <w:r>
              <w:rPr>
                <w:rFonts w:ascii="Arial" w:hAnsi="Arial" w:cs="Arial"/>
                <w:sz w:val="22"/>
                <w:szCs w:val="22"/>
                <w:lang w:val="sr-Cyrl-CS"/>
              </w:rPr>
              <w:t>20</w:t>
            </w:r>
            <w:r w:rsidR="00C17227">
              <w:rPr>
                <w:rFonts w:ascii="Arial" w:hAnsi="Arial" w:cs="Arial"/>
                <w:sz w:val="22"/>
                <w:szCs w:val="22"/>
                <w:lang w:val="sr-Cyrl-CS"/>
              </w:rPr>
              <w:t>20</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Default="009E1D87" w:rsidP="009E1D87">
      <w:pPr>
        <w:rPr>
          <w:rFonts w:ascii="Arial" w:hAnsi="Arial" w:cs="Arial"/>
          <w:lang w:val="sr-Cyrl-RS"/>
        </w:rPr>
      </w:pPr>
    </w:p>
    <w:p w:rsidR="00D47FF0" w:rsidRDefault="00D47FF0" w:rsidP="009E1D87">
      <w:pPr>
        <w:rPr>
          <w:rFonts w:ascii="Arial" w:hAnsi="Arial" w:cs="Arial"/>
          <w:lang w:val="sr-Cyrl-RS"/>
        </w:rPr>
      </w:pPr>
    </w:p>
    <w:p w:rsidR="00D47FF0" w:rsidRDefault="00D47FF0" w:rsidP="009E1D87">
      <w:pPr>
        <w:rPr>
          <w:rFonts w:ascii="Arial" w:hAnsi="Arial" w:cs="Arial"/>
          <w:lang w:val="sr-Cyrl-RS"/>
        </w:rPr>
      </w:pPr>
    </w:p>
    <w:p w:rsidR="00D47FF0" w:rsidRPr="00D47FF0" w:rsidRDefault="00D47FF0"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47FF0" w:rsidRDefault="00D47FF0" w:rsidP="00D47FF0">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385B7B">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w:t>
      </w:r>
      <w:r w:rsidR="00385B7B">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w:t>
      </w:r>
      <w:r w:rsidR="00385B7B">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385B7B">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6108AF">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C17227">
              <w:rPr>
                <w:rFonts w:ascii="Arial" w:hAnsi="Arial" w:cs="Arial"/>
                <w:lang w:val="sr-Cyrl-CS"/>
              </w:rPr>
              <w:t xml:space="preserve"> Ђурића пут</w:t>
            </w:r>
            <w:r w:rsidR="0050095C">
              <w:rPr>
                <w:rFonts w:ascii="Arial" w:hAnsi="Arial" w:cs="Arial"/>
                <w:lang w:val="sr-Cyrl-CS"/>
              </w:rPr>
              <w:t>,</w:t>
            </w:r>
            <w:r w:rsidR="006108AF">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17227">
              <w:rPr>
                <w:rFonts w:ascii="Arial" w:hAnsi="Arial" w:cs="Arial"/>
                <w:lang w:val="sr-Cyrl-RS"/>
              </w:rPr>
              <w:t>2/2020</w:t>
            </w:r>
            <w:r>
              <w:rPr>
                <w:rFonts w:ascii="Arial" w:hAnsi="Arial" w:cs="Arial"/>
                <w:lang w:val="en-US"/>
              </w:rPr>
              <w:t>, испуњава следеће</w:t>
            </w:r>
            <w:r w:rsidR="00385B7B">
              <w:rPr>
                <w:rFonts w:ascii="Arial" w:hAnsi="Arial" w:cs="Arial"/>
                <w:lang w:val="sr-Cyrl-CS"/>
              </w:rPr>
              <w:t xml:space="preserve"> додатне услове</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w:t>
            </w:r>
            <w:r w:rsidR="00385B7B">
              <w:rPr>
                <w:rFonts w:ascii="Arial" w:hAnsi="Arial" w:cs="Arial"/>
                <w:lang w:val="sr-Cyrl-RS"/>
              </w:rPr>
              <w:t>о</w:t>
            </w:r>
            <w:r>
              <w:rPr>
                <w:rFonts w:ascii="Arial" w:hAnsi="Arial" w:cs="Arial"/>
                <w:lang w:val="en-US"/>
              </w:rPr>
              <w:t>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2B571D">
            <w:pPr>
              <w:numPr>
                <w:ilvl w:val="0"/>
                <w:numId w:val="40"/>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C17227">
            <w:pPr>
              <w:pStyle w:val="Header"/>
              <w:jc w:val="right"/>
              <w:rPr>
                <w:rFonts w:ascii="Arial" w:hAnsi="Arial" w:cs="Arial"/>
                <w:sz w:val="22"/>
                <w:szCs w:val="22"/>
                <w:lang w:val="sr-Cyrl-CS"/>
              </w:rPr>
            </w:pPr>
            <w:r>
              <w:rPr>
                <w:rFonts w:ascii="Arial" w:hAnsi="Arial" w:cs="Arial"/>
                <w:sz w:val="22"/>
                <w:szCs w:val="22"/>
                <w:lang w:val="sr-Cyrl-CS"/>
              </w:rPr>
              <w:t>20</w:t>
            </w:r>
            <w:r w:rsidR="00C17227">
              <w:rPr>
                <w:rFonts w:ascii="Arial" w:hAnsi="Arial" w:cs="Arial"/>
                <w:sz w:val="22"/>
                <w:szCs w:val="22"/>
                <w:lang w:val="sr-Cyrl-CS"/>
              </w:rPr>
              <w:t>20</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6108AF" w:rsidRDefault="006108AF" w:rsidP="009E1D87">
      <w:pPr>
        <w:rPr>
          <w:rFonts w:ascii="Arial" w:hAnsi="Arial" w:cs="Arial"/>
          <w:lang w:val="sr-Cyrl-CS"/>
        </w:rPr>
      </w:pPr>
    </w:p>
    <w:p w:rsidR="006108AF" w:rsidRDefault="006108AF" w:rsidP="009E1D87">
      <w:pPr>
        <w:rPr>
          <w:rFonts w:ascii="Arial" w:hAnsi="Arial" w:cs="Arial"/>
          <w:lang w:val="sr-Cyrl-CS"/>
        </w:rPr>
      </w:pPr>
    </w:p>
    <w:p w:rsidR="006108AF" w:rsidRDefault="006108AF"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385B7B" w:rsidRDefault="00385B7B" w:rsidP="009E1D87">
      <w:pPr>
        <w:rPr>
          <w:rFonts w:ascii="Arial" w:hAnsi="Arial" w:cs="Arial"/>
          <w:lang w:val="sr-Cyrl-CS"/>
        </w:rPr>
      </w:pPr>
    </w:p>
    <w:p w:rsidR="006108AF" w:rsidRPr="00DF2056" w:rsidRDefault="006108AF"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385B7B">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385B7B">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947D05">
        <w:rPr>
          <w:rFonts w:ascii="Arial" w:eastAsia="TimesNewRomanPSMT" w:hAnsi="Arial" w:cs="Arial"/>
          <w:b/>
          <w:lang w:val="sr-Cyrl-CS"/>
        </w:rPr>
        <w:t>.</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w:t>
      </w:r>
      <w:r w:rsidR="00385B7B">
        <w:rPr>
          <w:rFonts w:ascii="Arial" w:eastAsia="TimesNewRomanPSMT" w:hAnsi="Arial" w:cs="Arial"/>
          <w:b/>
          <w:lang w:val="sr-Cyrl-CS"/>
        </w:rPr>
        <w:t>.</w:t>
      </w:r>
      <w:r>
        <w:rPr>
          <w:rFonts w:ascii="Arial" w:eastAsia="TimesNewRomanPSMT" w:hAnsi="Arial" w:cs="Arial"/>
          <w:b/>
          <w:lang w:val="sr-Cyrl-CS"/>
        </w:rPr>
        <w:t xml:space="preserve">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385B7B">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0B1FCD">
              <w:rPr>
                <w:rFonts w:ascii="Arial" w:hAnsi="Arial" w:cs="Arial"/>
                <w:lang w:val="en-U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C17227">
              <w:rPr>
                <w:rFonts w:ascii="Arial" w:hAnsi="Arial" w:cs="Arial"/>
                <w:lang w:val="sr-Cyrl-CS"/>
              </w:rPr>
              <w:t xml:space="preserve"> Ђурћа пут</w:t>
            </w:r>
            <w:r w:rsidR="0050095C">
              <w:rPr>
                <w:rFonts w:ascii="Arial" w:hAnsi="Arial" w:cs="Arial"/>
                <w:lang w:val="sr-Cyrl-CS"/>
              </w:rPr>
              <w:t>,</w:t>
            </w:r>
            <w:r w:rsidR="006108AF">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C17227">
              <w:rPr>
                <w:rFonts w:ascii="Arial" w:hAnsi="Arial" w:cs="Arial"/>
                <w:lang w:val="sr-Cyrl-RS"/>
              </w:rPr>
              <w:t>2/2020</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w:t>
            </w:r>
            <w:r w:rsidR="00385B7B">
              <w:rPr>
                <w:rFonts w:ascii="Arial" w:hAnsi="Arial" w:cs="Arial"/>
                <w:lang w:val="sr-Cyrl-RS"/>
              </w:rPr>
              <w:t>о</w:t>
            </w:r>
            <w:r>
              <w:rPr>
                <w:rFonts w:ascii="Arial" w:hAnsi="Arial" w:cs="Arial"/>
                <w:lang w:val="en-US"/>
              </w:rPr>
              <w:t xml:space="preserve">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2B571D">
            <w:pPr>
              <w:numPr>
                <w:ilvl w:val="0"/>
                <w:numId w:val="41"/>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C17227">
            <w:pPr>
              <w:pStyle w:val="Header"/>
              <w:jc w:val="right"/>
              <w:rPr>
                <w:rFonts w:ascii="Arial" w:hAnsi="Arial" w:cs="Arial"/>
                <w:sz w:val="22"/>
                <w:szCs w:val="22"/>
                <w:lang w:val="sr-Cyrl-CS"/>
              </w:rPr>
            </w:pPr>
            <w:r>
              <w:rPr>
                <w:rFonts w:ascii="Arial" w:hAnsi="Arial" w:cs="Arial"/>
                <w:sz w:val="22"/>
                <w:szCs w:val="22"/>
                <w:lang w:val="sr-Cyrl-CS"/>
              </w:rPr>
              <w:t>20</w:t>
            </w:r>
            <w:r w:rsidR="00C17227">
              <w:rPr>
                <w:rFonts w:ascii="Arial" w:hAnsi="Arial" w:cs="Arial"/>
                <w:sz w:val="22"/>
                <w:szCs w:val="22"/>
                <w:lang w:val="sr-Cyrl-CS"/>
              </w:rPr>
              <w:t>20</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108AF" w:rsidRDefault="006108AF" w:rsidP="009E1D87">
      <w:pPr>
        <w:rPr>
          <w:rFonts w:ascii="Arial" w:hAnsi="Arial" w:cs="Arial"/>
          <w:lang w:val="sr-Cyrl-RS"/>
        </w:rPr>
      </w:pPr>
    </w:p>
    <w:p w:rsidR="006108AF" w:rsidRDefault="00385B7B" w:rsidP="00385B7B">
      <w:pPr>
        <w:tabs>
          <w:tab w:val="left" w:pos="2625"/>
        </w:tabs>
        <w:rPr>
          <w:rFonts w:ascii="Arial" w:hAnsi="Arial" w:cs="Arial"/>
          <w:lang w:val="sr-Cyrl-RS"/>
        </w:rPr>
      </w:pPr>
      <w:r>
        <w:rPr>
          <w:rFonts w:ascii="Arial" w:hAnsi="Arial" w:cs="Arial"/>
          <w:lang w:val="sr-Cyrl-RS"/>
        </w:rPr>
        <w:tab/>
      </w:r>
    </w:p>
    <w:p w:rsidR="00385B7B" w:rsidRDefault="00385B7B" w:rsidP="00385B7B">
      <w:pPr>
        <w:tabs>
          <w:tab w:val="left" w:pos="2625"/>
        </w:tabs>
        <w:rPr>
          <w:rFonts w:ascii="Arial" w:hAnsi="Arial" w:cs="Arial"/>
          <w:lang w:val="sr-Cyrl-RS"/>
        </w:rPr>
      </w:pPr>
    </w:p>
    <w:p w:rsidR="00385B7B" w:rsidRDefault="00385B7B" w:rsidP="00385B7B">
      <w:pPr>
        <w:tabs>
          <w:tab w:val="left" w:pos="2625"/>
        </w:tabs>
        <w:rPr>
          <w:rFonts w:ascii="Arial" w:hAnsi="Arial" w:cs="Arial"/>
          <w:lang w:val="sr-Cyrl-RS"/>
        </w:rPr>
      </w:pPr>
    </w:p>
    <w:p w:rsidR="00385B7B" w:rsidRDefault="00385B7B" w:rsidP="00385B7B">
      <w:pPr>
        <w:tabs>
          <w:tab w:val="left" w:pos="2625"/>
        </w:tabs>
        <w:rPr>
          <w:rFonts w:ascii="Arial" w:hAnsi="Arial" w:cs="Arial"/>
          <w:lang w:val="sr-Cyrl-RS"/>
        </w:rPr>
      </w:pPr>
    </w:p>
    <w:p w:rsidR="00385B7B" w:rsidRDefault="00385B7B" w:rsidP="00385B7B">
      <w:pPr>
        <w:tabs>
          <w:tab w:val="left" w:pos="2625"/>
        </w:tabs>
        <w:rPr>
          <w:rFonts w:ascii="Arial" w:hAnsi="Arial" w:cs="Arial"/>
          <w:lang w:val="sr-Cyrl-RS"/>
        </w:rPr>
      </w:pPr>
    </w:p>
    <w:p w:rsidR="00385B7B" w:rsidRDefault="00385B7B" w:rsidP="00385B7B">
      <w:pPr>
        <w:tabs>
          <w:tab w:val="left" w:pos="2625"/>
        </w:tabs>
        <w:rPr>
          <w:rFonts w:ascii="Arial" w:hAnsi="Arial" w:cs="Arial"/>
          <w:lang w:val="sr-Cyrl-RS"/>
        </w:rPr>
      </w:pPr>
    </w:p>
    <w:p w:rsidR="006108AF" w:rsidRPr="006108AF" w:rsidRDefault="006108AF" w:rsidP="009E1D87">
      <w:pPr>
        <w:rPr>
          <w:rFonts w:ascii="Arial" w:hAnsi="Arial" w:cs="Arial"/>
          <w:lang w:val="sr-Cyrl-RS"/>
        </w:rPr>
      </w:pPr>
    </w:p>
    <w:p w:rsidR="009E1D87" w:rsidRPr="00DF2056" w:rsidRDefault="009E1D87" w:rsidP="009E1D87">
      <w:pPr>
        <w:rPr>
          <w:rFonts w:ascii="Arial" w:hAnsi="Arial" w:cs="Arial"/>
          <w:lang w:val="ru-RU"/>
        </w:rPr>
      </w:pPr>
    </w:p>
    <w:p w:rsidR="009E1D87" w:rsidRPr="006108AF" w:rsidRDefault="009E1D87" w:rsidP="006108AF">
      <w:pPr>
        <w:rPr>
          <w:rFonts w:ascii="Arial" w:hAnsi="Arial" w:cs="Arial"/>
          <w:b/>
          <w:i/>
          <w:lang w:val="en-US"/>
        </w:rPr>
      </w:pPr>
      <w:r w:rsidRPr="00DF2056">
        <w:rPr>
          <w:rFonts w:ascii="Arial" w:hAnsi="Arial" w:cs="Arial"/>
          <w:b/>
          <w:i/>
          <w:lang w:val="en-US"/>
        </w:rPr>
        <w:t>Н А П О М Е Н А</w:t>
      </w:r>
      <w:r w:rsidR="006108AF">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2B571D">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2B571D">
      <w:pPr>
        <w:numPr>
          <w:ilvl w:val="0"/>
          <w:numId w:val="16"/>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2B571D">
      <w:pPr>
        <w:numPr>
          <w:ilvl w:val="0"/>
          <w:numId w:val="16"/>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F55F8A" w:rsidRDefault="005043FE" w:rsidP="002A0785">
      <w:pPr>
        <w:autoSpaceDE w:val="0"/>
        <w:autoSpaceDN w:val="0"/>
        <w:adjustRightInd w:val="0"/>
        <w:jc w:val="both"/>
        <w:rPr>
          <w:rFonts w:ascii="Arial" w:hAnsi="Arial" w:cs="Arial"/>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C17227">
        <w:rPr>
          <w:rFonts w:ascii="Arial" w:hAnsi="Arial" w:cs="Arial"/>
          <w:lang w:val="sr-Cyrl-CS"/>
        </w:rPr>
        <w:t xml:space="preserve"> Ђурића пут</w:t>
      </w:r>
      <w:r w:rsidR="0050095C">
        <w:rPr>
          <w:rFonts w:ascii="Arial" w:hAnsi="Arial" w:cs="Arial"/>
          <w:lang w:val="sr-Cyrl-CS"/>
        </w:rPr>
        <w:t>,</w:t>
      </w:r>
      <w:r w:rsidR="005F27AD">
        <w:rPr>
          <w:rFonts w:ascii="Arial" w:hAnsi="Arial" w:cs="Arial"/>
          <w:lang w:val="sr-Latn-RS"/>
        </w:rPr>
        <w:t xml:space="preserve"> </w:t>
      </w:r>
      <w:r w:rsidRPr="00A42164">
        <w:rPr>
          <w:rFonts w:ascii="Arial" w:hAnsi="Arial" w:cs="Arial"/>
          <w:lang w:val="sr-Cyrl-CS"/>
        </w:rPr>
        <w:t xml:space="preserve">ЈНВВ број </w:t>
      </w:r>
      <w:r w:rsidR="00C17227">
        <w:rPr>
          <w:rFonts w:ascii="Arial" w:hAnsi="Arial" w:cs="Arial"/>
          <w:b/>
          <w:bCs/>
          <w:lang w:val="sr-Cyrl-RS"/>
        </w:rPr>
        <w:t>2/2020</w:t>
      </w:r>
      <w:r w:rsidR="00A01AB6" w:rsidRPr="00F55F8A">
        <w:rPr>
          <w:rFonts w:ascii="Arial" w:hAnsi="Arial" w:cs="Arial"/>
          <w:bCs/>
          <w:lang w:val="en-US"/>
        </w:rPr>
        <w:t xml:space="preserve"> </w:t>
      </w:r>
      <w:r w:rsidRPr="00F55F8A">
        <w:rPr>
          <w:rFonts w:ascii="Arial" w:eastAsia="TimesNewRomanPSMT" w:hAnsi="Arial" w:cs="Arial"/>
          <w:b/>
          <w:bCs/>
        </w:rPr>
        <w:t>-</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E461BB">
        <w:rPr>
          <w:rFonts w:ascii="Arial" w:hAnsi="Arial" w:cs="Arial"/>
        </w:rPr>
        <w:t>до</w:t>
      </w:r>
      <w:r w:rsidR="008C6383" w:rsidRPr="00E461BB">
        <w:rPr>
          <w:rFonts w:ascii="Arial" w:hAnsi="Arial" w:cs="Arial"/>
        </w:rPr>
        <w:t xml:space="preserve"> </w:t>
      </w:r>
      <w:r w:rsidR="00C17227" w:rsidRPr="00E461BB">
        <w:rPr>
          <w:rFonts w:ascii="Arial" w:hAnsi="Arial" w:cs="Arial"/>
          <w:b/>
          <w:lang w:val="sr-Cyrl-RS"/>
        </w:rPr>
        <w:t>1</w:t>
      </w:r>
      <w:r w:rsidR="00E461BB" w:rsidRPr="00E461BB">
        <w:rPr>
          <w:rFonts w:ascii="Arial" w:hAnsi="Arial" w:cs="Arial"/>
          <w:b/>
          <w:lang w:val="sr-Cyrl-RS"/>
        </w:rPr>
        <w:t>6</w:t>
      </w:r>
      <w:r w:rsidR="00C17227" w:rsidRPr="00E461BB">
        <w:rPr>
          <w:rFonts w:ascii="Arial" w:hAnsi="Arial" w:cs="Arial"/>
          <w:b/>
          <w:lang w:val="sr-Cyrl-RS"/>
        </w:rPr>
        <w:t>.03.2020</w:t>
      </w:r>
      <w:r w:rsidR="00C95574" w:rsidRPr="00E461BB">
        <w:rPr>
          <w:rFonts w:ascii="Arial" w:hAnsi="Arial" w:cs="Arial"/>
          <w:b/>
          <w:lang w:val="sr-Cyrl-CS"/>
        </w:rPr>
        <w:t>.</w:t>
      </w:r>
      <w:r w:rsidRPr="00E461BB">
        <w:rPr>
          <w:rFonts w:ascii="Arial" w:hAnsi="Arial" w:cs="Arial"/>
          <w:lang w:val="sr-Cyrl-CS"/>
        </w:rPr>
        <w:t>године</w:t>
      </w:r>
      <w:r w:rsidRPr="003A3E2C">
        <w:rPr>
          <w:rFonts w:ascii="Arial" w:hAnsi="Arial" w:cs="Arial"/>
          <w:lang w:val="sr-Cyrl-CS"/>
        </w:rPr>
        <w:t xml:space="preserve"> до 10:00 часова</w:t>
      </w:r>
      <w:r w:rsidRPr="003A3E2C">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3A3E2C">
        <w:rPr>
          <w:rFonts w:ascii="Arial" w:hAnsi="Arial" w:cs="Arial"/>
        </w:rPr>
        <w:t>Наручилац ће, по пријему одређене понуде, на коверти,</w:t>
      </w:r>
      <w:r w:rsidRPr="00A42164">
        <w:rPr>
          <w:rFonts w:ascii="Arial" w:hAnsi="Arial" w:cs="Arial"/>
        </w:rPr>
        <w:t xml:space="preserve">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2B571D">
      <w:pPr>
        <w:numPr>
          <w:ilvl w:val="0"/>
          <w:numId w:val="22"/>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FC5419">
        <w:rPr>
          <w:rFonts w:ascii="Arial" w:hAnsi="Arial" w:cs="Arial"/>
          <w:lang w:val="en-US"/>
        </w:rPr>
        <w:t xml:space="preserve"> </w:t>
      </w:r>
      <w:r w:rsidRPr="00A42164">
        <w:rPr>
          <w:rFonts w:ascii="Arial" w:hAnsi="Arial" w:cs="Arial"/>
          <w:lang w:val="sr-Cyrl-CS"/>
        </w:rPr>
        <w:t>документацију</w:t>
      </w:r>
      <w:r w:rsidR="00FC5419">
        <w:rPr>
          <w:rFonts w:ascii="Arial" w:hAnsi="Arial" w:cs="Arial"/>
          <w:lang w:val="en-US"/>
        </w:rPr>
        <w:t xml:space="preserve"> </w:t>
      </w:r>
      <w:r w:rsidRPr="00A42164">
        <w:rPr>
          <w:rFonts w:ascii="Arial" w:hAnsi="Arial" w:cs="Arial"/>
          <w:lang w:val="sr-Cyrl-CS"/>
        </w:rPr>
        <w:t>прописану Законом о јавним набавкама,</w:t>
      </w:r>
      <w:r w:rsidR="00F55F8A">
        <w:rPr>
          <w:rFonts w:ascii="Arial" w:hAnsi="Arial" w:cs="Arial"/>
          <w:lang w:val="en-US"/>
        </w:rPr>
        <w:t xml:space="preserve"> </w:t>
      </w:r>
      <w:r w:rsidRPr="00A42164">
        <w:rPr>
          <w:rFonts w:ascii="Arial" w:hAnsi="Arial" w:cs="Arial"/>
          <w:lang w:val="sr-Cyrl-CS"/>
        </w:rPr>
        <w:t xml:space="preserve">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2B571D">
      <w:pPr>
        <w:numPr>
          <w:ilvl w:val="0"/>
          <w:numId w:val="22"/>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w:t>
      </w:r>
      <w:r w:rsidR="00F55F8A">
        <w:rPr>
          <w:rFonts w:ascii="Arial" w:hAnsi="Arial" w:cs="Arial"/>
          <w:lang w:val="en-US"/>
        </w:rPr>
        <w:t xml:space="preserve"> </w:t>
      </w:r>
      <w:r w:rsidRPr="00A42164">
        <w:rPr>
          <w:rFonts w:ascii="Arial" w:hAnsi="Arial" w:cs="Arial"/>
          <w:lang w:val="sr-Cyrl-CS"/>
        </w:rPr>
        <w:t>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потпис</w:t>
      </w:r>
      <w:r w:rsidR="00F55F8A">
        <w:rPr>
          <w:rFonts w:ascii="Arial" w:hAnsi="Arial" w:cs="Arial"/>
          <w:lang w:val="sr-Cyrl-RS"/>
        </w:rPr>
        <w:t>ане од стране</w:t>
      </w:r>
      <w:r w:rsidRPr="00A42164">
        <w:rPr>
          <w:rFonts w:ascii="Arial" w:hAnsi="Arial" w:cs="Arial"/>
          <w:lang w:val="sr-Cyrl-CS"/>
        </w:rPr>
        <w:t xml:space="preserve"> овлашћеног лица понуђача.</w:t>
      </w:r>
    </w:p>
    <w:p w:rsidR="005043FE" w:rsidRPr="004D489F" w:rsidRDefault="00F55F8A" w:rsidP="002B571D">
      <w:pPr>
        <w:pStyle w:val="BodyText"/>
        <w:numPr>
          <w:ilvl w:val="0"/>
          <w:numId w:val="22"/>
        </w:numPr>
        <w:spacing w:before="0" w:line="240" w:lineRule="auto"/>
        <w:rPr>
          <w:rFonts w:ascii="Arial" w:hAnsi="Arial" w:cs="Arial"/>
          <w:b/>
          <w:lang w:val="sr-Latn-CS"/>
        </w:rPr>
      </w:pPr>
      <w:r>
        <w:rPr>
          <w:rFonts w:ascii="Arial" w:hAnsi="Arial" w:cs="Arial"/>
          <w:b/>
          <w:lang w:val="sr-Latn-CS"/>
        </w:rPr>
        <w:t>Понуђач ће доставити</w:t>
      </w:r>
      <w:r>
        <w:rPr>
          <w:rFonts w:ascii="Arial" w:hAnsi="Arial" w:cs="Arial"/>
          <w:b/>
          <w:lang w:val="sr-Cyrl-RS"/>
        </w:rPr>
        <w:t xml:space="preserve"> </w:t>
      </w:r>
      <w:r w:rsidR="005043FE" w:rsidRPr="004D489F">
        <w:rPr>
          <w:rFonts w:ascii="Arial" w:hAnsi="Arial" w:cs="Arial"/>
          <w:b/>
        </w:rPr>
        <w:t>П</w:t>
      </w:r>
      <w:r w:rsidR="005043FE" w:rsidRPr="004D489F">
        <w:rPr>
          <w:rFonts w:ascii="Arial" w:hAnsi="Arial" w:cs="Arial"/>
          <w:b/>
          <w:lang w:val="sr-Latn-CS"/>
        </w:rPr>
        <w:t>редрачун радова</w:t>
      </w:r>
      <w:r w:rsidR="005043FE" w:rsidRPr="004D489F">
        <w:rPr>
          <w:rFonts w:ascii="Arial" w:hAnsi="Arial" w:cs="Arial"/>
          <w:b/>
        </w:rPr>
        <w:t xml:space="preserve"> у писаном облику</w:t>
      </w:r>
      <w:r w:rsidR="005043FE" w:rsidRPr="004D489F">
        <w:rPr>
          <w:rFonts w:ascii="Arial" w:hAnsi="Arial" w:cs="Arial"/>
          <w:b/>
          <w:lang w:val="sr-Latn-CS"/>
        </w:rPr>
        <w:t>.</w:t>
      </w:r>
      <w:r w:rsidR="005043FE" w:rsidRPr="004D489F">
        <w:rPr>
          <w:rFonts w:ascii="Arial" w:hAnsi="Arial" w:cs="Arial"/>
          <w:b/>
        </w:rPr>
        <w:t xml:space="preserve"> Свака страна предмера и предрачуна радова треба да буде парафирана од стране овлашћеног лица. На крају предрачуна радова, треба да стоји потпис овлашћеног лица понуђача.</w:t>
      </w:r>
    </w:p>
    <w:p w:rsidR="005043FE" w:rsidRPr="00A42164" w:rsidRDefault="005043FE" w:rsidP="002B571D">
      <w:pPr>
        <w:numPr>
          <w:ilvl w:val="0"/>
          <w:numId w:val="23"/>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 xml:space="preserve">Понуђач мора да </w:t>
      </w:r>
      <w:r w:rsidR="00F55F8A">
        <w:rPr>
          <w:rFonts w:ascii="Arial" w:hAnsi="Arial" w:cs="Arial"/>
        </w:rPr>
        <w:t>попуни</w:t>
      </w:r>
      <w:r w:rsidR="00F55F8A">
        <w:rPr>
          <w:rFonts w:ascii="Arial" w:hAnsi="Arial" w:cs="Arial"/>
          <w:lang w:val="sr-Cyrl-RS"/>
        </w:rPr>
        <w:t xml:space="preserve"> </w:t>
      </w:r>
      <w:r w:rsidRPr="00A42164">
        <w:rPr>
          <w:rFonts w:ascii="Arial" w:hAnsi="Arial" w:cs="Arial"/>
        </w:rPr>
        <w:t>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2B571D">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2B571D">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2B571D">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2B571D">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2B571D">
      <w:pPr>
        <w:pStyle w:val="BodyText"/>
        <w:numPr>
          <w:ilvl w:val="0"/>
          <w:numId w:val="25"/>
        </w:numPr>
        <w:spacing w:before="0" w:line="240" w:lineRule="auto"/>
        <w:outlineLvl w:val="0"/>
        <w:rPr>
          <w:rFonts w:ascii="Arial" w:hAnsi="Arial" w:cs="Arial"/>
        </w:rPr>
      </w:pPr>
      <w:r w:rsidRPr="00A42164">
        <w:rPr>
          <w:rFonts w:ascii="Arial" w:hAnsi="Arial" w:cs="Arial"/>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sidR="00F55F8A">
        <w:rPr>
          <w:rFonts w:ascii="Arial" w:hAnsi="Arial" w:cs="Arial"/>
          <w:iCs/>
          <w:lang w:val="sr-Cyrl-RS"/>
        </w:rPr>
        <w:t>и</w:t>
      </w:r>
      <w:r w:rsidRPr="00A42164">
        <w:rPr>
          <w:rFonts w:ascii="Arial" w:hAnsi="Arial" w:cs="Arial"/>
          <w:iCs/>
        </w:rPr>
        <w:t xml:space="preserve">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од стране свак</w:t>
      </w:r>
      <w:r w:rsidRPr="00A42164">
        <w:rPr>
          <w:rFonts w:ascii="Arial" w:hAnsi="Arial" w:cs="Arial"/>
          <w:iCs/>
        </w:rPr>
        <w:t xml:space="preserve">ог понуђача из групе </w:t>
      </w:r>
      <w:r w:rsidR="00F55F8A">
        <w:rPr>
          <w:rFonts w:ascii="Arial" w:hAnsi="Arial" w:cs="Arial"/>
          <w:iCs/>
          <w:lang w:val="sr-Cyrl-RS"/>
        </w:rPr>
        <w:t>понуђача.</w:t>
      </w:r>
    </w:p>
    <w:p w:rsidR="00457529" w:rsidRDefault="00457529" w:rsidP="00457529">
      <w:pPr>
        <w:pStyle w:val="BodyText"/>
        <w:spacing w:before="0" w:line="240" w:lineRule="auto"/>
        <w:ind w:left="720"/>
        <w:jc w:val="left"/>
        <w:outlineLvl w:val="0"/>
        <w:rPr>
          <w:rFonts w:ascii="Arial" w:hAnsi="Arial" w:cs="Arial"/>
          <w:lang w:val="sr-Cyrl-RS"/>
        </w:rPr>
      </w:pPr>
    </w:p>
    <w:p w:rsidR="00F55F8A" w:rsidRPr="00F55F8A" w:rsidRDefault="00F55F8A" w:rsidP="00457529">
      <w:pPr>
        <w:pStyle w:val="BodyText"/>
        <w:spacing w:before="0" w:line="240" w:lineRule="auto"/>
        <w:ind w:left="720"/>
        <w:jc w:val="left"/>
        <w:outlineLvl w:val="0"/>
        <w:rPr>
          <w:rFonts w:ascii="Arial" w:hAnsi="Arial" w:cs="Arial"/>
          <w:lang w:val="sr-Cyrl-RS"/>
        </w:rPr>
      </w:pPr>
    </w:p>
    <w:p w:rsidR="005043FE" w:rsidRPr="00A42164" w:rsidRDefault="005043FE" w:rsidP="002B571D">
      <w:pPr>
        <w:pStyle w:val="BodyText"/>
        <w:numPr>
          <w:ilvl w:val="0"/>
          <w:numId w:val="25"/>
        </w:numPr>
        <w:spacing w:before="0" w:line="240" w:lineRule="auto"/>
        <w:outlineLvl w:val="0"/>
        <w:rPr>
          <w:rFonts w:ascii="Arial" w:hAnsi="Arial" w:cs="Arial"/>
        </w:rPr>
      </w:pPr>
      <w:r w:rsidRPr="00A42164">
        <w:rPr>
          <w:rFonts w:ascii="Arial" w:hAnsi="Arial" w:cs="Arial"/>
          <w:bCs/>
          <w:iCs/>
        </w:rPr>
        <w:lastRenderedPageBreak/>
        <w:t>У случају да се понуђачи определе да</w:t>
      </w:r>
      <w:r w:rsidRPr="00A42164">
        <w:rPr>
          <w:rFonts w:ascii="Arial" w:hAnsi="Arial" w:cs="Arial"/>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2B571D">
      <w:pPr>
        <w:numPr>
          <w:ilvl w:val="0"/>
          <w:numId w:val="16"/>
        </w:numPr>
        <w:rPr>
          <w:rFonts w:ascii="Arial" w:hAnsi="Arial" w:cs="Arial"/>
        </w:rPr>
      </w:pPr>
      <w:r w:rsidRPr="00A42164">
        <w:rPr>
          <w:rFonts w:ascii="Arial" w:hAnsi="Arial" w:cs="Arial"/>
          <w:b/>
          <w:bCs/>
          <w:i/>
          <w:iCs/>
        </w:rPr>
        <w:t>ПАРТИЈЕ</w:t>
      </w:r>
    </w:p>
    <w:p w:rsidR="00287D6D" w:rsidRPr="00C17227" w:rsidRDefault="00287D6D" w:rsidP="00287D6D">
      <w:pPr>
        <w:ind w:left="709"/>
        <w:rPr>
          <w:rFonts w:ascii="Arial" w:hAnsi="Arial" w:cs="Arial"/>
          <w:lang w:val="sr-Cyrl-RS"/>
        </w:rPr>
      </w:pPr>
      <w:r w:rsidRPr="00287D6D">
        <w:rPr>
          <w:rFonts w:ascii="Arial" w:hAnsi="Arial" w:cs="Arial"/>
          <w:lang w:val="en-US"/>
        </w:rPr>
        <w:t xml:space="preserve">Предмет јавне набавке </w:t>
      </w:r>
      <w:r w:rsidR="00C17227">
        <w:rPr>
          <w:rFonts w:ascii="Arial" w:hAnsi="Arial" w:cs="Arial"/>
          <w:lang w:val="sr-Cyrl-RS"/>
        </w:rPr>
        <w:t>ни</w:t>
      </w:r>
      <w:r w:rsidRPr="00287D6D">
        <w:rPr>
          <w:rFonts w:ascii="Arial" w:hAnsi="Arial" w:cs="Arial"/>
          <w:lang w:val="en-US"/>
        </w:rPr>
        <w:t xml:space="preserve">је обликован </w:t>
      </w:r>
      <w:r w:rsidR="00C17227">
        <w:rPr>
          <w:rFonts w:ascii="Arial" w:hAnsi="Arial" w:cs="Arial"/>
          <w:lang w:val="sr-Cyrl-RS"/>
        </w:rPr>
        <w:t>у партије.</w:t>
      </w:r>
    </w:p>
    <w:p w:rsidR="00287D6D" w:rsidRPr="00287D6D" w:rsidRDefault="00287D6D" w:rsidP="00287D6D">
      <w:pPr>
        <w:ind w:left="709"/>
        <w:rPr>
          <w:rFonts w:ascii="Arial" w:hAnsi="Arial" w:cs="Arial"/>
          <w:lang w:val="sr-Cyrl-RS"/>
        </w:rPr>
      </w:pPr>
    </w:p>
    <w:p w:rsidR="005043FE" w:rsidRPr="00A42164" w:rsidRDefault="005043FE" w:rsidP="002B571D">
      <w:pPr>
        <w:numPr>
          <w:ilvl w:val="0"/>
          <w:numId w:val="16"/>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8B3C14" w:rsidRDefault="005043FE" w:rsidP="000630C7">
      <w:pPr>
        <w:rPr>
          <w:rFonts w:ascii="Arial" w:hAnsi="Arial" w:cs="Arial"/>
          <w:bCs/>
          <w:iCs/>
          <w:lang w:val="en-US"/>
        </w:rPr>
      </w:pPr>
    </w:p>
    <w:p w:rsidR="005043FE" w:rsidRPr="00A42164" w:rsidRDefault="005043FE" w:rsidP="002B571D">
      <w:pPr>
        <w:numPr>
          <w:ilvl w:val="0"/>
          <w:numId w:val="16"/>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CC2625">
        <w:rPr>
          <w:rFonts w:ascii="Arial" w:hAnsi="Arial" w:cs="Arial"/>
          <w:lang w:val="sr-Cyrl-CS"/>
        </w:rPr>
        <w:t xml:space="preserve"> Ђурића пут</w:t>
      </w:r>
      <w:r w:rsidR="0050095C">
        <w:rPr>
          <w:rFonts w:ascii="Arial" w:hAnsi="Arial" w:cs="Arial"/>
          <w:lang w:val="sr-Cyrl-CS"/>
        </w:rPr>
        <w:t>,</w:t>
      </w:r>
      <w:r w:rsidR="00E505A1">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CC2625">
        <w:rPr>
          <w:rFonts w:ascii="Arial" w:hAnsi="Arial" w:cs="Arial"/>
          <w:bCs/>
          <w:lang w:val="sr-Cyrl-RS"/>
        </w:rPr>
        <w:t>2/2020</w:t>
      </w:r>
      <w:r w:rsidR="00F55F8A">
        <w:rPr>
          <w:rFonts w:ascii="Arial" w:hAnsi="Arial" w:cs="Arial"/>
          <w:bCs/>
          <w:lang w:val="sr-Cyrl-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E505A1">
        <w:rPr>
          <w:rFonts w:ascii="Arial" w:hAnsi="Arial" w:cs="Arial"/>
          <w:lang w:val="sr-Cyrl-CS"/>
        </w:rPr>
        <w:t>изградњи јавне расвете</w:t>
      </w:r>
      <w:r w:rsidR="00CC2625">
        <w:rPr>
          <w:rFonts w:ascii="Arial" w:hAnsi="Arial" w:cs="Arial"/>
          <w:lang w:val="sr-Cyrl-CS"/>
        </w:rPr>
        <w:t xml:space="preserve"> Ђурића пут</w:t>
      </w:r>
      <w:r w:rsidR="0050095C">
        <w:rPr>
          <w:rFonts w:ascii="Arial" w:hAnsi="Arial" w:cs="Arial"/>
          <w:lang w:val="sr-Cyrl-CS"/>
        </w:rPr>
        <w:t>,</w:t>
      </w:r>
      <w:r w:rsidR="00E505A1">
        <w:rPr>
          <w:rFonts w:ascii="Arial" w:hAnsi="Arial" w:cs="Arial"/>
          <w:lang w:val="sr-Cyrl-CS"/>
        </w:rPr>
        <w:t xml:space="preserve"> </w:t>
      </w:r>
      <w:r w:rsidR="00457529">
        <w:rPr>
          <w:rFonts w:ascii="Arial" w:hAnsi="Arial" w:cs="Arial"/>
          <w:lang w:val="sr-Cyrl-CS"/>
        </w:rPr>
        <w:t xml:space="preserve">број ЈНВВ </w:t>
      </w:r>
      <w:r w:rsidR="00CC2625">
        <w:rPr>
          <w:rFonts w:ascii="Arial" w:hAnsi="Arial" w:cs="Arial"/>
          <w:lang w:val="sr-Cyrl-RS"/>
        </w:rPr>
        <w:t>2/2020</w:t>
      </w:r>
      <w:r w:rsidR="00F55F8A">
        <w:rPr>
          <w:rFonts w:ascii="Arial" w:hAnsi="Arial" w:cs="Arial"/>
          <w:lang w:val="sr-Cyrl-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E505A1">
        <w:rPr>
          <w:rFonts w:ascii="Arial" w:hAnsi="Arial" w:cs="Arial"/>
          <w:lang w:val="sr-Cyrl-CS"/>
        </w:rPr>
        <w:t>изградњи јавне расвете</w:t>
      </w:r>
      <w:r w:rsidR="00CC2625">
        <w:rPr>
          <w:rFonts w:ascii="Arial" w:hAnsi="Arial" w:cs="Arial"/>
          <w:lang w:val="sr-Cyrl-CS"/>
        </w:rPr>
        <w:t xml:space="preserve"> Ђурића пут</w:t>
      </w:r>
      <w:r w:rsidR="0050095C">
        <w:rPr>
          <w:rFonts w:ascii="Arial" w:hAnsi="Arial" w:cs="Arial"/>
          <w:lang w:val="sr-Cyrl-CS"/>
        </w:rPr>
        <w:t xml:space="preserve">, </w:t>
      </w:r>
      <w:r w:rsidR="00457529">
        <w:rPr>
          <w:rFonts w:ascii="Arial" w:hAnsi="Arial" w:cs="Arial"/>
          <w:lang w:val="sr-Cyrl-CS"/>
        </w:rPr>
        <w:t xml:space="preserve">број ЈНВВ </w:t>
      </w:r>
      <w:r w:rsidR="00CC2625">
        <w:rPr>
          <w:rFonts w:ascii="Arial" w:hAnsi="Arial" w:cs="Arial"/>
          <w:lang w:val="sr-Cyrl-RS"/>
        </w:rPr>
        <w:t>2/2020</w:t>
      </w:r>
      <w:r w:rsidR="00F55F8A">
        <w:rPr>
          <w:rFonts w:ascii="Arial" w:hAnsi="Arial" w:cs="Arial"/>
          <w:lang w:val="sr-Cyrl-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CC2625">
        <w:rPr>
          <w:rFonts w:ascii="Arial" w:hAnsi="Arial" w:cs="Arial"/>
          <w:lang w:val="sr-Cyrl-CS"/>
        </w:rPr>
        <w:t xml:space="preserve"> Ђурића пут</w:t>
      </w:r>
      <w:r w:rsidR="0050095C">
        <w:rPr>
          <w:rFonts w:ascii="Arial" w:hAnsi="Arial" w:cs="Arial"/>
          <w:lang w:val="sr-Cyrl-CS"/>
        </w:rPr>
        <w:t xml:space="preserve">, </w:t>
      </w:r>
      <w:r w:rsidR="00457529">
        <w:rPr>
          <w:rFonts w:ascii="Arial" w:hAnsi="Arial" w:cs="Arial"/>
          <w:lang w:val="sr-Cyrl-CS"/>
        </w:rPr>
        <w:t xml:space="preserve">број ЈНВВ </w:t>
      </w:r>
      <w:r w:rsidR="00CC2625">
        <w:rPr>
          <w:rFonts w:ascii="Arial" w:hAnsi="Arial" w:cs="Arial"/>
          <w:lang w:val="sr-Cyrl-RS"/>
        </w:rPr>
        <w:t>2/2020</w:t>
      </w:r>
      <w:r w:rsidR="00F55F8A">
        <w:rPr>
          <w:rFonts w:ascii="Arial" w:hAnsi="Arial" w:cs="Arial"/>
          <w:lang w:val="sr-Cyrl-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8C6383" w:rsidRDefault="008C6383" w:rsidP="000630C7">
      <w:pPr>
        <w:rPr>
          <w:rFonts w:ascii="Arial" w:hAnsi="Arial" w:cs="Arial"/>
          <w:iCs/>
          <w:lang w:val="en-US"/>
        </w:rPr>
      </w:pPr>
    </w:p>
    <w:p w:rsidR="005043FE" w:rsidRPr="00A42164" w:rsidRDefault="005043FE" w:rsidP="002B571D">
      <w:pPr>
        <w:numPr>
          <w:ilvl w:val="0"/>
          <w:numId w:val="16"/>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5043FE" w:rsidRPr="00A42164" w:rsidRDefault="005043FE" w:rsidP="002B571D">
      <w:pPr>
        <w:numPr>
          <w:ilvl w:val="0"/>
          <w:numId w:val="16"/>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Понуђач у Обрасцу понуде</w:t>
      </w:r>
      <w:r w:rsidR="00F55F8A">
        <w:rPr>
          <w:rFonts w:ascii="Arial" w:hAnsi="Arial" w:cs="Arial"/>
          <w:iCs/>
          <w:lang w:val="sr-Cyrl-RS"/>
        </w:rPr>
        <w:t xml:space="preserve"> </w:t>
      </w:r>
      <w:r w:rsidRPr="00A42164">
        <w:rPr>
          <w:rFonts w:ascii="Arial" w:hAnsi="Arial" w:cs="Arial"/>
          <w:iCs/>
        </w:rPr>
        <w:t xml:space="preserve">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C2625" w:rsidRDefault="00CC2625" w:rsidP="000630C7">
      <w:pPr>
        <w:rPr>
          <w:rFonts w:ascii="Arial" w:hAnsi="Arial" w:cs="Arial"/>
          <w:lang w:val="sr-Cyrl-RS"/>
        </w:rPr>
      </w:pPr>
    </w:p>
    <w:p w:rsidR="00CC2625" w:rsidRPr="00CC2625" w:rsidRDefault="00CC2625" w:rsidP="000630C7">
      <w:pPr>
        <w:rPr>
          <w:rFonts w:ascii="Arial" w:hAnsi="Arial" w:cs="Arial"/>
          <w:lang w:val="sr-Cyrl-RS"/>
        </w:rPr>
      </w:pPr>
    </w:p>
    <w:p w:rsidR="005043FE" w:rsidRPr="00A42164" w:rsidRDefault="005043FE" w:rsidP="002B571D">
      <w:pPr>
        <w:numPr>
          <w:ilvl w:val="0"/>
          <w:numId w:val="16"/>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2B571D">
      <w:pPr>
        <w:pStyle w:val="ListParagraph"/>
        <w:numPr>
          <w:ilvl w:val="0"/>
          <w:numId w:val="42"/>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2B571D">
      <w:pPr>
        <w:pStyle w:val="ListParagraph"/>
        <w:numPr>
          <w:ilvl w:val="0"/>
          <w:numId w:val="42"/>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2B571D">
      <w:pPr>
        <w:numPr>
          <w:ilvl w:val="0"/>
          <w:numId w:val="16"/>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2B571D">
      <w:pPr>
        <w:pStyle w:val="ListParagraph"/>
        <w:numPr>
          <w:ilvl w:val="1"/>
          <w:numId w:val="26"/>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7366D0" w:rsidRDefault="004C775F" w:rsidP="004C775F">
      <w:pPr>
        <w:suppressAutoHyphens/>
        <w:spacing w:line="100" w:lineRule="atLeast"/>
        <w:jc w:val="both"/>
        <w:rPr>
          <w:rFonts w:ascii="Arial" w:hAnsi="Arial" w:cs="Arial"/>
          <w:iCs/>
          <w:lang w:val="sr-Cyrl-CS"/>
        </w:rPr>
      </w:pPr>
      <w:r w:rsidRPr="007366D0">
        <w:rPr>
          <w:rFonts w:ascii="Arial" w:hAnsi="Arial" w:cs="Arial"/>
          <w:iCs/>
          <w:lang w:val="sr-Cyrl-CS"/>
        </w:rPr>
        <w:t>Авансно плаћање није дозвољено.</w:t>
      </w:r>
    </w:p>
    <w:p w:rsidR="005043FE" w:rsidRPr="007366D0" w:rsidRDefault="005043FE" w:rsidP="00035AE8">
      <w:pPr>
        <w:jc w:val="both"/>
        <w:rPr>
          <w:rFonts w:ascii="Arial" w:hAnsi="Arial" w:cs="Arial"/>
          <w:shd w:val="clear" w:color="auto" w:fill="FFFFFF"/>
          <w:lang w:val="sr-Cyrl-CS"/>
        </w:rPr>
      </w:pPr>
      <w:r w:rsidRPr="007366D0">
        <w:rPr>
          <w:rFonts w:ascii="Arial" w:eastAsia="MS Mincho" w:hAnsi="Arial" w:cs="Arial"/>
          <w:shd w:val="clear" w:color="auto" w:fill="FFFFFF"/>
          <w:lang w:val="sr-Cyrl-CS"/>
        </w:rPr>
        <w:t>Наручилац</w:t>
      </w:r>
      <w:r w:rsidRPr="007366D0">
        <w:rPr>
          <w:rFonts w:ascii="Arial" w:hAnsi="Arial" w:cs="Arial"/>
          <w:shd w:val="clear" w:color="auto" w:fill="FFFFFF"/>
          <w:lang w:val="sr-Cyrl-CS"/>
        </w:rPr>
        <w:t xml:space="preserve"> се обавезује да </w:t>
      </w:r>
      <w:r w:rsidR="00B76F98" w:rsidRPr="007366D0">
        <w:rPr>
          <w:rFonts w:ascii="Arial" w:hAnsi="Arial" w:cs="Arial"/>
          <w:shd w:val="clear" w:color="auto" w:fill="FFFFFF"/>
          <w:lang w:val="sr-Cyrl-CS"/>
        </w:rPr>
        <w:t>изведене радове</w:t>
      </w:r>
      <w:r w:rsidRPr="007366D0">
        <w:rPr>
          <w:rFonts w:ascii="Arial" w:hAnsi="Arial" w:cs="Arial"/>
          <w:shd w:val="clear" w:color="auto" w:fill="FFFFFF"/>
          <w:lang w:val="sr-Cyrl-CS"/>
        </w:rPr>
        <w:t xml:space="preserve"> плати извођачу у року</w:t>
      </w:r>
      <w:r w:rsidR="00457529" w:rsidRPr="007366D0">
        <w:rPr>
          <w:rFonts w:ascii="Arial" w:hAnsi="Arial" w:cs="Arial"/>
          <w:shd w:val="clear" w:color="auto" w:fill="FFFFFF"/>
          <w:lang w:val="sr-Cyrl-CS"/>
        </w:rPr>
        <w:t xml:space="preserve"> од 45 дана</w:t>
      </w:r>
      <w:r w:rsidRPr="007366D0">
        <w:rPr>
          <w:rFonts w:ascii="Arial" w:hAnsi="Arial" w:cs="Arial"/>
          <w:shd w:val="clear" w:color="auto" w:fill="FFFFFF"/>
          <w:lang w:val="sr-Cyrl-CS"/>
        </w:rPr>
        <w:t xml:space="preserve">, рачунајући од дана овере </w:t>
      </w:r>
      <w:r w:rsidRPr="007366D0">
        <w:rPr>
          <w:rFonts w:ascii="Arial" w:hAnsi="Arial" w:cs="Arial"/>
          <w:shd w:val="clear" w:color="auto" w:fill="FFFFFF"/>
          <w:lang w:val="en-US"/>
        </w:rPr>
        <w:t>привремене</w:t>
      </w:r>
      <w:r w:rsidR="00CC2625">
        <w:rPr>
          <w:rFonts w:ascii="Arial" w:hAnsi="Arial" w:cs="Arial"/>
          <w:shd w:val="clear" w:color="auto" w:fill="FFFFFF"/>
          <w:lang w:val="sr-Cyrl-CS"/>
        </w:rPr>
        <w:t xml:space="preserve"> ситуације.</w:t>
      </w:r>
    </w:p>
    <w:p w:rsidR="005043FE" w:rsidRPr="007366D0" w:rsidRDefault="005043FE" w:rsidP="00035AE8">
      <w:pPr>
        <w:jc w:val="both"/>
        <w:outlineLvl w:val="0"/>
        <w:rPr>
          <w:rFonts w:ascii="Arial" w:hAnsi="Arial" w:cs="Arial"/>
          <w:lang w:val="sr-Cyrl-CS"/>
        </w:rPr>
      </w:pPr>
      <w:r w:rsidRPr="007366D0">
        <w:rPr>
          <w:rFonts w:ascii="Arial" w:hAnsi="Arial" w:cs="Arial"/>
          <w:lang w:val="sr-Cyrl-CS"/>
        </w:rPr>
        <w:t>Понуђена цена је фиксна и не може се мењати до окончања реализације уговора.</w:t>
      </w:r>
    </w:p>
    <w:p w:rsidR="005043FE" w:rsidRPr="007366D0" w:rsidRDefault="005043FE" w:rsidP="00035AE8">
      <w:pPr>
        <w:jc w:val="both"/>
        <w:outlineLvl w:val="0"/>
        <w:rPr>
          <w:rFonts w:ascii="Arial" w:hAnsi="Arial" w:cs="Arial"/>
          <w:lang w:val="sr-Cyrl-CS"/>
        </w:rPr>
      </w:pPr>
      <w:r w:rsidRPr="007366D0">
        <w:rPr>
          <w:rFonts w:ascii="Arial" w:hAnsi="Arial" w:cs="Arial"/>
          <w:lang w:val="en-US"/>
        </w:rPr>
        <w:t>Плаћање ће се вршити уплатом на текући рачун извођача.</w:t>
      </w:r>
    </w:p>
    <w:p w:rsidR="000844F9" w:rsidRPr="007366D0" w:rsidRDefault="000844F9" w:rsidP="00035AE8">
      <w:pPr>
        <w:jc w:val="both"/>
        <w:outlineLvl w:val="0"/>
        <w:rPr>
          <w:rFonts w:ascii="Arial" w:hAnsi="Arial" w:cs="Arial"/>
          <w:lang w:val="sr-Cyrl-CS"/>
        </w:rPr>
      </w:pPr>
    </w:p>
    <w:p w:rsidR="005043FE" w:rsidRPr="000844F9" w:rsidRDefault="005043FE" w:rsidP="002B571D">
      <w:pPr>
        <w:pStyle w:val="ListParagraph"/>
        <w:numPr>
          <w:ilvl w:val="1"/>
          <w:numId w:val="44"/>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343B5C" w:rsidRPr="007366D0" w:rsidRDefault="00343B5C" w:rsidP="00343B5C">
      <w:pPr>
        <w:pStyle w:val="ListParagraph"/>
        <w:ind w:left="0"/>
        <w:rPr>
          <w:rFonts w:ascii="Arial" w:hAnsi="Arial" w:cs="Arial"/>
          <w:lang w:val="sr-Latn-RS"/>
        </w:rPr>
      </w:pPr>
      <w:r w:rsidRPr="007366D0">
        <w:rPr>
          <w:rFonts w:ascii="Arial" w:hAnsi="Arial" w:cs="Arial"/>
          <w:lang w:val="sr-Cyrl-CS"/>
        </w:rPr>
        <w:t>Рок за извођење радова је</w:t>
      </w:r>
      <w:r w:rsidRPr="007366D0">
        <w:rPr>
          <w:rFonts w:ascii="Arial" w:hAnsi="Arial" w:cs="Arial"/>
          <w:lang w:val="sr-Latn-RS"/>
        </w:rPr>
        <w:t>:</w:t>
      </w:r>
    </w:p>
    <w:p w:rsidR="00343B5C" w:rsidRPr="007366D0" w:rsidRDefault="007366D0" w:rsidP="00343B5C">
      <w:pPr>
        <w:pStyle w:val="ListParagraph"/>
        <w:ind w:left="0"/>
        <w:rPr>
          <w:rFonts w:ascii="Arial" w:hAnsi="Arial" w:cs="Arial"/>
          <w:lang w:val="sr-Cyrl-RS"/>
        </w:rPr>
      </w:pPr>
      <w:r w:rsidRPr="00CC2625">
        <w:rPr>
          <w:rFonts w:ascii="Arial" w:hAnsi="Arial" w:cs="Arial"/>
          <w:b/>
          <w:lang w:val="sr-Cyrl-RS"/>
        </w:rPr>
        <w:t>3</w:t>
      </w:r>
      <w:r w:rsidR="00343B5C" w:rsidRPr="00CC2625">
        <w:rPr>
          <w:rFonts w:ascii="Arial" w:hAnsi="Arial" w:cs="Arial"/>
          <w:b/>
          <w:lang w:val="sr-Cyrl-RS"/>
        </w:rPr>
        <w:t>0 календарских</w:t>
      </w:r>
      <w:r w:rsidR="00343B5C" w:rsidRPr="007366D0">
        <w:rPr>
          <w:rFonts w:ascii="Arial" w:hAnsi="Arial" w:cs="Arial"/>
          <w:lang w:val="sr-Cyrl-RS"/>
        </w:rPr>
        <w:t xml:space="preserve"> </w:t>
      </w:r>
      <w:r w:rsidR="00343B5C" w:rsidRPr="00CC2625">
        <w:rPr>
          <w:rFonts w:ascii="Arial" w:hAnsi="Arial" w:cs="Arial"/>
          <w:b/>
          <w:lang w:val="sr-Cyrl-RS"/>
        </w:rPr>
        <w:t>дана</w:t>
      </w:r>
      <w:r w:rsidR="00343B5C" w:rsidRPr="007366D0">
        <w:rPr>
          <w:rFonts w:ascii="Arial" w:hAnsi="Arial" w:cs="Arial"/>
          <w:lang w:val="sr-Cyrl-RS"/>
        </w:rPr>
        <w:t xml:space="preserve"> од дана увођења у посао;</w:t>
      </w:r>
    </w:p>
    <w:p w:rsidR="005043FE" w:rsidRPr="007366D0" w:rsidRDefault="00DB3B94" w:rsidP="00035AE8">
      <w:pPr>
        <w:jc w:val="both"/>
        <w:rPr>
          <w:rFonts w:ascii="Arial" w:hAnsi="Arial" w:cs="Arial"/>
          <w:b/>
          <w:bCs/>
          <w:i/>
          <w:iCs/>
        </w:rPr>
      </w:pPr>
      <w:r w:rsidRPr="007366D0">
        <w:rPr>
          <w:rFonts w:ascii="Arial" w:hAnsi="Arial" w:cs="Arial"/>
          <w:iCs/>
        </w:rPr>
        <w:t>Место</w:t>
      </w:r>
      <w:r w:rsidR="005B7FE8" w:rsidRPr="007366D0">
        <w:rPr>
          <w:rFonts w:ascii="Arial" w:hAnsi="Arial" w:cs="Arial"/>
          <w:iCs/>
        </w:rPr>
        <w:t xml:space="preserve"> </w:t>
      </w:r>
      <w:r w:rsidR="000844F9" w:rsidRPr="007366D0">
        <w:rPr>
          <w:rFonts w:ascii="Arial" w:hAnsi="Arial" w:cs="Arial"/>
          <w:iCs/>
          <w:lang w:val="sr-Cyrl-CS"/>
        </w:rPr>
        <w:t xml:space="preserve">извођења радова: </w:t>
      </w:r>
      <w:r w:rsidR="00343B5C" w:rsidRPr="007366D0">
        <w:rPr>
          <w:rFonts w:ascii="Arial" w:hAnsi="Arial" w:cs="Arial"/>
          <w:iCs/>
          <w:lang w:val="sr-Cyrl-CS"/>
        </w:rPr>
        <w:t>Општина</w:t>
      </w:r>
      <w:r w:rsidR="004C775F" w:rsidRPr="007366D0">
        <w:rPr>
          <w:rFonts w:ascii="Arial" w:hAnsi="Arial" w:cs="Arial"/>
          <w:iCs/>
          <w:lang w:val="sr-Cyrl-CS"/>
        </w:rPr>
        <w:t xml:space="preserve"> </w:t>
      </w:r>
      <w:r w:rsidR="005043FE" w:rsidRPr="007366D0">
        <w:rPr>
          <w:rFonts w:ascii="Arial" w:hAnsi="Arial" w:cs="Arial"/>
          <w:iCs/>
          <w:lang w:val="en-US"/>
        </w:rPr>
        <w:t>Ивањица</w:t>
      </w:r>
      <w:r w:rsidR="005043FE" w:rsidRPr="007366D0">
        <w:rPr>
          <w:rFonts w:ascii="Arial" w:hAnsi="Arial" w:cs="Arial"/>
          <w:iCs/>
          <w:lang w:val="sr-Cyrl-CS"/>
        </w:rPr>
        <w:t>.</w:t>
      </w:r>
    </w:p>
    <w:p w:rsidR="003A03B9" w:rsidRPr="00A42164" w:rsidRDefault="003A03B9" w:rsidP="00035AE8">
      <w:pPr>
        <w:jc w:val="both"/>
        <w:rPr>
          <w:rFonts w:ascii="Arial" w:hAnsi="Arial" w:cs="Arial"/>
          <w:b/>
          <w:bCs/>
          <w:iCs/>
        </w:rPr>
      </w:pPr>
    </w:p>
    <w:p w:rsidR="005043FE" w:rsidRPr="00A42164" w:rsidRDefault="005043FE" w:rsidP="002B571D">
      <w:pPr>
        <w:pStyle w:val="ListParagraph"/>
        <w:numPr>
          <w:ilvl w:val="1"/>
          <w:numId w:val="44"/>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7366D0" w:rsidRDefault="005043FE" w:rsidP="00035AE8">
      <w:pPr>
        <w:jc w:val="both"/>
        <w:rPr>
          <w:rFonts w:ascii="Arial" w:hAnsi="Arial" w:cs="Arial"/>
          <w:iCs/>
        </w:rPr>
      </w:pPr>
      <w:r w:rsidRPr="007366D0">
        <w:rPr>
          <w:rFonts w:ascii="Arial" w:hAnsi="Arial" w:cs="Arial"/>
          <w:iCs/>
        </w:rPr>
        <w:t xml:space="preserve">Рок важења понуде не може бити краћи од </w:t>
      </w:r>
      <w:r w:rsidRPr="007366D0">
        <w:rPr>
          <w:rFonts w:ascii="Arial" w:hAnsi="Arial" w:cs="Arial"/>
          <w:iCs/>
          <w:lang w:val="sr-Cyrl-CS"/>
        </w:rPr>
        <w:t>6</w:t>
      </w:r>
      <w:r w:rsidRPr="007366D0">
        <w:rPr>
          <w:rFonts w:ascii="Arial" w:hAnsi="Arial" w:cs="Arial"/>
          <w:iCs/>
        </w:rPr>
        <w:t>0 дана од дана отварања понуда.</w:t>
      </w:r>
    </w:p>
    <w:p w:rsidR="005043FE" w:rsidRPr="007366D0" w:rsidRDefault="005043FE" w:rsidP="00035AE8">
      <w:pPr>
        <w:jc w:val="both"/>
        <w:rPr>
          <w:rFonts w:ascii="Arial" w:hAnsi="Arial" w:cs="Arial"/>
          <w:iCs/>
        </w:rPr>
      </w:pPr>
      <w:r w:rsidRPr="007366D0">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Default="005043FE" w:rsidP="00035AE8">
      <w:pPr>
        <w:jc w:val="both"/>
        <w:rPr>
          <w:rFonts w:ascii="Arial" w:hAnsi="Arial" w:cs="Arial"/>
          <w:iCs/>
          <w:lang w:val="sr-Cyrl-RS"/>
        </w:rPr>
      </w:pPr>
      <w:r w:rsidRPr="007366D0">
        <w:rPr>
          <w:rFonts w:ascii="Arial" w:hAnsi="Arial" w:cs="Arial"/>
          <w:iCs/>
        </w:rPr>
        <w:t>Понуђач који прихвати захтев за продужење рока важења понуде н</w:t>
      </w:r>
      <w:r w:rsidRPr="007366D0">
        <w:rPr>
          <w:rFonts w:ascii="Arial" w:hAnsi="Arial" w:cs="Arial"/>
          <w:iCs/>
          <w:lang w:val="sr-Cyrl-CS"/>
        </w:rPr>
        <w:t>е</w:t>
      </w:r>
      <w:r w:rsidRPr="007366D0">
        <w:rPr>
          <w:rFonts w:ascii="Arial" w:hAnsi="Arial" w:cs="Arial"/>
          <w:iCs/>
        </w:rPr>
        <w:t xml:space="preserve"> може мењати понуду.</w:t>
      </w:r>
    </w:p>
    <w:p w:rsidR="00BC0CB3" w:rsidRDefault="00BC0CB3" w:rsidP="00035AE8">
      <w:pPr>
        <w:jc w:val="both"/>
        <w:rPr>
          <w:rFonts w:ascii="Arial" w:hAnsi="Arial" w:cs="Arial"/>
          <w:iCs/>
          <w:lang w:val="sr-Cyrl-RS"/>
        </w:rPr>
      </w:pPr>
    </w:p>
    <w:p w:rsidR="00BC0CB3" w:rsidRDefault="00BC0CB3" w:rsidP="00035AE8">
      <w:pPr>
        <w:jc w:val="both"/>
        <w:rPr>
          <w:rFonts w:ascii="Arial" w:hAnsi="Arial" w:cs="Arial"/>
          <w:b/>
          <w:iCs/>
          <w:lang w:val="sr-Cyrl-RS"/>
        </w:rPr>
      </w:pPr>
      <w:r>
        <w:rPr>
          <w:rFonts w:ascii="Arial" w:hAnsi="Arial" w:cs="Arial"/>
          <w:b/>
          <w:iCs/>
          <w:lang w:val="sr-Cyrl-RS"/>
        </w:rPr>
        <w:t xml:space="preserve">    </w:t>
      </w:r>
      <w:r w:rsidRPr="00BC0CB3">
        <w:rPr>
          <w:rFonts w:ascii="Arial" w:hAnsi="Arial" w:cs="Arial"/>
          <w:b/>
          <w:iCs/>
          <w:lang w:val="sr-Cyrl-RS"/>
        </w:rPr>
        <w:t>9.4. Гарантни рок за изведене радове</w:t>
      </w:r>
    </w:p>
    <w:p w:rsidR="00BC0CB3" w:rsidRPr="00BC0CB3" w:rsidRDefault="00BC0CB3" w:rsidP="00035AE8">
      <w:pPr>
        <w:jc w:val="both"/>
        <w:rPr>
          <w:rFonts w:ascii="Arial" w:hAnsi="Arial" w:cs="Arial"/>
          <w:iCs/>
          <w:lang w:val="sr-Cyrl-RS"/>
        </w:rPr>
      </w:pPr>
      <w:r>
        <w:rPr>
          <w:rFonts w:ascii="Arial" w:hAnsi="Arial" w:cs="Arial"/>
          <w:b/>
          <w:iCs/>
          <w:lang w:val="sr-Cyrl-RS"/>
        </w:rPr>
        <w:t xml:space="preserve">   </w:t>
      </w:r>
      <w:r>
        <w:rPr>
          <w:rFonts w:ascii="Arial" w:hAnsi="Arial" w:cs="Arial"/>
          <w:iCs/>
          <w:lang w:val="sr-Cyrl-RS"/>
        </w:rPr>
        <w:t xml:space="preserve"> Гарантни рок за изведене радове износи </w:t>
      </w:r>
      <w:r w:rsidRPr="00CC2625">
        <w:rPr>
          <w:rFonts w:ascii="Arial" w:hAnsi="Arial" w:cs="Arial"/>
          <w:b/>
          <w:iCs/>
          <w:lang w:val="sr-Cyrl-RS"/>
        </w:rPr>
        <w:t>минимум две</w:t>
      </w:r>
      <w:r w:rsidR="00CC2625" w:rsidRPr="00CC2625">
        <w:rPr>
          <w:rFonts w:ascii="Arial" w:hAnsi="Arial" w:cs="Arial"/>
          <w:b/>
          <w:iCs/>
          <w:lang w:val="sr-Cyrl-RS"/>
        </w:rPr>
        <w:t xml:space="preserve"> </w:t>
      </w:r>
      <w:r w:rsidRPr="00CC2625">
        <w:rPr>
          <w:rFonts w:ascii="Arial" w:hAnsi="Arial" w:cs="Arial"/>
          <w:b/>
          <w:iCs/>
          <w:lang w:val="sr-Cyrl-RS"/>
        </w:rPr>
        <w:t>(2) године</w:t>
      </w:r>
      <w:r>
        <w:rPr>
          <w:rFonts w:ascii="Arial" w:hAnsi="Arial" w:cs="Arial"/>
          <w:iCs/>
          <w:lang w:val="sr-Cyrl-RS"/>
        </w:rPr>
        <w:t xml:space="preserve"> од дана </w:t>
      </w:r>
      <w:r w:rsidR="006D331A">
        <w:rPr>
          <w:rFonts w:ascii="Arial" w:hAnsi="Arial" w:cs="Arial"/>
          <w:iCs/>
          <w:lang w:val="sr-Cyrl-RS"/>
        </w:rPr>
        <w:t>примопредаје радова.</w:t>
      </w:r>
    </w:p>
    <w:p w:rsidR="00DA5A1F" w:rsidRPr="007366D0" w:rsidRDefault="00DA5A1F" w:rsidP="00035AE8">
      <w:pPr>
        <w:jc w:val="both"/>
        <w:rPr>
          <w:rFonts w:ascii="Arial" w:hAnsi="Arial" w:cs="Arial"/>
          <w:b/>
          <w:bCs/>
          <w:i/>
          <w:iCs/>
          <w:lang w:val="sr-Cyrl-CS"/>
        </w:rPr>
      </w:pPr>
    </w:p>
    <w:p w:rsidR="005043FE" w:rsidRPr="00A42164" w:rsidRDefault="005043FE" w:rsidP="002B571D">
      <w:pPr>
        <w:numPr>
          <w:ilvl w:val="0"/>
          <w:numId w:val="16"/>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w:t>
      </w:r>
      <w:r w:rsidR="00491D78">
        <w:rPr>
          <w:rFonts w:ascii="Arial" w:hAnsi="Arial" w:cs="Arial"/>
          <w:b/>
          <w:lang w:val="sr-Cyrl-CS"/>
        </w:rPr>
        <w:t xml:space="preserve"> </w:t>
      </w:r>
      <w:r>
        <w:rPr>
          <w:rFonts w:ascii="Arial" w:hAnsi="Arial" w:cs="Arial"/>
          <w:b/>
          <w:lang w:val="sr-Cyrl-CS"/>
        </w:rPr>
        <w:t>ОДНОСНО ОРГАНУ ИЛИ СЛУЖБИ ТЕРИТОРИЈАЛНЕ АУТОНОМИЈЕ ИЛИ ЛОКАЛНЕ САМОУПРАВЕ ГДЕ СЕ МОГУ БЛАГОВРЕМЕНО ДОБИТИ ИСПРАВНИ ПОДАЦИ О ПОРЕСКИМ ОБАВЕЗАМА,</w:t>
      </w:r>
      <w:r w:rsidR="00491D78">
        <w:rPr>
          <w:rFonts w:ascii="Arial" w:hAnsi="Arial" w:cs="Arial"/>
          <w:b/>
          <w:lang w:val="sr-Cyrl-CS"/>
        </w:rPr>
        <w:t xml:space="preserve"> </w:t>
      </w:r>
      <w:r>
        <w:rPr>
          <w:rFonts w:ascii="Arial" w:hAnsi="Arial" w:cs="Arial"/>
          <w:b/>
          <w:lang w:val="sr-Cyrl-CS"/>
        </w:rPr>
        <w:t>ЗАШТИТИ ЖИВОТНЕ СРЕДИНЕ,</w:t>
      </w:r>
      <w:r w:rsidR="00491D78">
        <w:rPr>
          <w:rFonts w:ascii="Arial" w:hAnsi="Arial" w:cs="Arial"/>
          <w:b/>
          <w:lang w:val="sr-Cyrl-CS"/>
        </w:rPr>
        <w:t xml:space="preserve"> </w:t>
      </w:r>
      <w:r>
        <w:rPr>
          <w:rFonts w:ascii="Arial" w:hAnsi="Arial" w:cs="Arial"/>
          <w:b/>
          <w:lang w:val="sr-Cyrl-CS"/>
        </w:rPr>
        <w:t>ЗАШТИТИ ПРИ ЗАПОШЉАВАЊУ,</w:t>
      </w:r>
      <w:r w:rsidR="00491D78">
        <w:rPr>
          <w:rFonts w:ascii="Arial" w:hAnsi="Arial" w:cs="Arial"/>
          <w:b/>
          <w:lang w:val="sr-Cyrl-CS"/>
        </w:rPr>
        <w:t xml:space="preserve"> </w:t>
      </w:r>
      <w:r>
        <w:rPr>
          <w:rFonts w:ascii="Arial" w:hAnsi="Arial" w:cs="Arial"/>
          <w:b/>
          <w:lang w:val="sr-Cyrl-CS"/>
        </w:rPr>
        <w:t>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343B5C" w:rsidRDefault="00641255" w:rsidP="002B571D">
      <w:pPr>
        <w:pStyle w:val="ListParagraph"/>
        <w:numPr>
          <w:ilvl w:val="0"/>
          <w:numId w:val="48"/>
        </w:numPr>
        <w:tabs>
          <w:tab w:val="left" w:pos="720"/>
        </w:tabs>
        <w:jc w:val="both"/>
        <w:rPr>
          <w:rFonts w:ascii="Arial" w:hAnsi="Arial" w:cs="Arial"/>
          <w:lang w:val="sr-Cyrl-CS"/>
        </w:rPr>
      </w:pPr>
      <w:r w:rsidRPr="00343B5C">
        <w:rPr>
          <w:rFonts w:ascii="Arial" w:hAnsi="Arial" w:cs="Arial"/>
          <w:lang w:val="sr-Cyrl-CS"/>
        </w:rPr>
        <w:t>преда Наручиоцу у тренутку закључења уговора</w:t>
      </w:r>
      <w:r w:rsidRPr="00343B5C">
        <w:rPr>
          <w:rFonts w:ascii="Arial" w:hAnsi="Arial" w:cs="Arial"/>
          <w:b/>
          <w:lang w:val="sr-Cyrl-CS"/>
        </w:rPr>
        <w:t xml:space="preserve"> оригинал бланко соло меницу</w:t>
      </w:r>
      <w:r w:rsidRPr="00343B5C">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p>
    <w:p w:rsidR="00641255" w:rsidRPr="00343B5C" w:rsidRDefault="00641255" w:rsidP="00641255">
      <w:pPr>
        <w:pStyle w:val="ListParagraph"/>
        <w:tabs>
          <w:tab w:val="left" w:pos="720"/>
        </w:tabs>
        <w:ind w:left="0"/>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5B7FE8" w:rsidRPr="00343B5C">
        <w:rPr>
          <w:rFonts w:ascii="Arial" w:hAnsi="Arial" w:cs="Arial"/>
          <w:lang w:val="sr-Cyrl-CS"/>
        </w:rPr>
        <w:t xml:space="preserve"> Меница треба да буде издата са клаузулом </w:t>
      </w:r>
      <w:r w:rsidR="008D798A">
        <w:rPr>
          <w:rFonts w:ascii="Arial" w:hAnsi="Arial" w:cs="Arial"/>
          <w:lang w:val="sr-Cyrl-CS"/>
        </w:rPr>
        <w:t>„</w:t>
      </w:r>
      <w:r w:rsidR="005B7FE8" w:rsidRPr="00343B5C">
        <w:rPr>
          <w:rFonts w:ascii="Arial" w:hAnsi="Arial" w:cs="Arial"/>
          <w:lang w:val="sr-Cyrl-CS"/>
        </w:rPr>
        <w:t>без протеста</w:t>
      </w:r>
      <w:r w:rsidR="008D798A">
        <w:rPr>
          <w:rFonts w:ascii="Arial" w:hAnsi="Arial" w:cs="Arial"/>
          <w:lang w:val="sr-Cyrl-CS"/>
        </w:rPr>
        <w:t>“</w:t>
      </w:r>
      <w:r w:rsidR="005B7FE8" w:rsidRPr="00343B5C">
        <w:rPr>
          <w:rFonts w:ascii="Arial" w:hAnsi="Arial" w:cs="Arial"/>
          <w:lang w:val="sr-Cyrl-CS"/>
        </w:rPr>
        <w:t>.</w:t>
      </w:r>
    </w:p>
    <w:p w:rsidR="001A3AB9" w:rsidRPr="00491D78" w:rsidRDefault="00A543BE" w:rsidP="002B571D">
      <w:pPr>
        <w:pStyle w:val="ListParagraph"/>
        <w:numPr>
          <w:ilvl w:val="0"/>
          <w:numId w:val="48"/>
        </w:numPr>
        <w:tabs>
          <w:tab w:val="left" w:pos="720"/>
        </w:tabs>
        <w:jc w:val="both"/>
        <w:rPr>
          <w:rFonts w:ascii="Arial" w:hAnsi="Arial" w:cs="Arial"/>
          <w:lang w:val="sr-Cyrl-CS"/>
        </w:rPr>
      </w:pPr>
      <w:r w:rsidRPr="00491D78">
        <w:rPr>
          <w:rFonts w:ascii="Arial" w:hAnsi="Arial" w:cs="Arial"/>
          <w:lang w:val="sr-Cyrl-CS"/>
        </w:rPr>
        <w:t xml:space="preserve">преда наручиоцу у тренутку примопредаје радова </w:t>
      </w:r>
      <w:r w:rsidR="00811A91" w:rsidRPr="00491D78">
        <w:rPr>
          <w:rFonts w:ascii="Arial" w:hAnsi="Arial" w:cs="Arial"/>
          <w:b/>
          <w:lang w:val="sr-Cyrl-CS"/>
        </w:rPr>
        <w:t>оригинал</w:t>
      </w:r>
      <w:r w:rsidRPr="00491D78">
        <w:rPr>
          <w:rFonts w:ascii="Arial" w:hAnsi="Arial" w:cs="Arial"/>
          <w:b/>
          <w:lang w:val="sr-Cyrl-CS"/>
        </w:rPr>
        <w:t xml:space="preserve"> бланко соло меницу</w:t>
      </w:r>
      <w:r w:rsidRPr="00491D78">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0084413C" w:rsidRPr="00491D78">
        <w:rPr>
          <w:rFonts w:ascii="Arial" w:hAnsi="Arial" w:cs="Arial"/>
          <w:lang w:val="sr-Cyrl-CS"/>
        </w:rPr>
        <w:t xml:space="preserve"> </w:t>
      </w:r>
    </w:p>
    <w:p w:rsidR="00A543BE" w:rsidRPr="00343B5C" w:rsidRDefault="00A543BE" w:rsidP="00A543BE">
      <w:pPr>
        <w:tabs>
          <w:tab w:val="left" w:pos="720"/>
        </w:tabs>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84413C" w:rsidRPr="00343B5C">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5043FE" w:rsidRPr="00A42164" w:rsidRDefault="0042512C" w:rsidP="00204B53">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w:t>
      </w:r>
      <w:r w:rsidR="00491D78">
        <w:rPr>
          <w:rFonts w:ascii="Arial" w:hAnsi="Arial" w:cs="Arial"/>
          <w:i/>
          <w:lang w:val="sr-Cyrl-CS"/>
        </w:rPr>
        <w:t xml:space="preserve"> </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00491D78">
        <w:rPr>
          <w:rFonts w:ascii="Arial" w:hAnsi="Arial" w:cs="Arial"/>
          <w:lang w:val="sr-Cyrl-RS"/>
        </w:rPr>
        <w:t xml:space="preserve"> </w:t>
      </w:r>
      <w:r w:rsidRPr="00A42164">
        <w:rPr>
          <w:rFonts w:ascii="Arial" w:eastAsia="TimesNewRomanPS-BoldMT" w:hAnsi="Arial" w:cs="Arial"/>
          <w:b/>
          <w:bCs/>
          <w:lang w:val="sr-Cyrl-CS"/>
        </w:rPr>
        <w:t xml:space="preserve">ЈНВВ број </w:t>
      </w:r>
      <w:r w:rsidR="00CC2625">
        <w:rPr>
          <w:rFonts w:ascii="Arial" w:hAnsi="Arial" w:cs="Arial"/>
          <w:b/>
          <w:lang w:val="sr-Cyrl-RS"/>
        </w:rPr>
        <w:t>2/2020</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lastRenderedPageBreak/>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204B53">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E505A1" w:rsidRPr="00E505A1" w:rsidRDefault="00E505A1" w:rsidP="00183FC2">
      <w:pPr>
        <w:jc w:val="both"/>
        <w:rPr>
          <w:rFonts w:ascii="Arial" w:hAnsi="Arial" w:cs="Arial"/>
          <w:lang w:val="sr-Cyrl-RS"/>
        </w:rPr>
      </w:pPr>
    </w:p>
    <w:p w:rsidR="005043FE" w:rsidRPr="00A42164" w:rsidRDefault="00D3286F" w:rsidP="00204B53">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E39" w:rsidRPr="00A42164"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204B53">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понуда са истим бројем пондера,</w:t>
      </w:r>
      <w:r w:rsidR="00491D78">
        <w:rPr>
          <w:rFonts w:ascii="Arial" w:hAnsi="Arial" w:cs="Arial"/>
          <w:lang w:val="ru-RU"/>
        </w:rPr>
        <w:t xml:space="preserve"> </w:t>
      </w:r>
      <w:r w:rsidR="006F2E39">
        <w:rPr>
          <w:rFonts w:ascii="Arial" w:hAnsi="Arial" w:cs="Arial"/>
          <w:lang w:val="ru-RU"/>
        </w:rPr>
        <w:t>односно са најниже понуђеном ценом</w:t>
      </w:r>
      <w:r w:rsidR="007366D0">
        <w:rPr>
          <w:rFonts w:ascii="Arial" w:hAnsi="Arial" w:cs="Arial"/>
          <w:lang w:val="ru-RU"/>
        </w:rPr>
        <w:t>,</w:t>
      </w:r>
      <w:r w:rsidR="006F2E39">
        <w:rPr>
          <w:rFonts w:ascii="Arial" w:hAnsi="Arial" w:cs="Arial"/>
          <w:lang w:val="ru-RU"/>
        </w:rPr>
        <w:t xml:space="preserve">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937A5B">
        <w:rPr>
          <w:rFonts w:ascii="Arial" w:hAnsi="Arial" w:cs="Arial"/>
          <w:lang w:val="ru-RU"/>
        </w:rPr>
        <w:t>гарантни рок за изведене радове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Default="00CC2625" w:rsidP="00CC2625">
      <w:pPr>
        <w:tabs>
          <w:tab w:val="left" w:pos="1333"/>
        </w:tabs>
        <w:rPr>
          <w:rFonts w:ascii="Arial" w:hAnsi="Arial" w:cs="Arial"/>
          <w:lang w:val="sr-Cyrl-CS"/>
        </w:rPr>
      </w:pPr>
      <w:r>
        <w:rPr>
          <w:rFonts w:ascii="Arial" w:hAnsi="Arial" w:cs="Arial"/>
          <w:lang w:val="sr-Cyrl-CS"/>
        </w:rPr>
        <w:tab/>
      </w:r>
    </w:p>
    <w:p w:rsidR="00385523" w:rsidRDefault="00385523" w:rsidP="00CC2625">
      <w:pPr>
        <w:tabs>
          <w:tab w:val="left" w:pos="1333"/>
        </w:tabs>
        <w:rPr>
          <w:rFonts w:ascii="Arial" w:hAnsi="Arial" w:cs="Arial"/>
          <w:lang w:val="sr-Cyrl-CS"/>
        </w:rPr>
      </w:pPr>
    </w:p>
    <w:p w:rsidR="00CC2625" w:rsidRDefault="00CC2625" w:rsidP="00CC2625">
      <w:pPr>
        <w:tabs>
          <w:tab w:val="left" w:pos="1333"/>
        </w:tabs>
        <w:rPr>
          <w:rFonts w:ascii="Arial" w:hAnsi="Arial" w:cs="Arial"/>
          <w:lang w:val="sr-Cyrl-CS"/>
        </w:rPr>
      </w:pPr>
    </w:p>
    <w:p w:rsidR="00CC2625" w:rsidRPr="00A42164" w:rsidRDefault="00CC2625" w:rsidP="00CC2625">
      <w:pPr>
        <w:tabs>
          <w:tab w:val="left" w:pos="1333"/>
        </w:tabs>
        <w:rPr>
          <w:rFonts w:ascii="Arial" w:hAnsi="Arial" w:cs="Arial"/>
          <w:lang w:val="sr-Cyrl-CS"/>
        </w:rPr>
      </w:pPr>
    </w:p>
    <w:p w:rsidR="005043FE" w:rsidRPr="00A42164" w:rsidRDefault="00593BEF" w:rsidP="00204B53">
      <w:pPr>
        <w:ind w:left="360"/>
        <w:jc w:val="both"/>
        <w:rPr>
          <w:rFonts w:ascii="Arial" w:hAnsi="Arial" w:cs="Arial"/>
          <w:bCs/>
          <w:iCs/>
        </w:rPr>
      </w:pPr>
      <w:r>
        <w:rPr>
          <w:rFonts w:ascii="Arial" w:hAnsi="Arial" w:cs="Arial"/>
          <w:b/>
          <w:lang w:val="sr-Cyrl-CS"/>
        </w:rPr>
        <w:lastRenderedPageBreak/>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r w:rsidR="00491D78">
        <w:rPr>
          <w:rFonts w:ascii="Arial" w:hAnsi="Arial" w:cs="Arial"/>
          <w:lang w:val="sr-Cyrl-CS"/>
        </w:rPr>
        <w:t>.</w:t>
      </w:r>
      <w:r>
        <w:rPr>
          <w:rFonts w:ascii="Arial" w:hAnsi="Arial" w:cs="Arial"/>
          <w:lang w:val="sr-Cyrl-CS"/>
        </w:rPr>
        <w:t xml:space="preserve"> став 2</w:t>
      </w:r>
      <w:r w:rsidR="00491D78">
        <w:rPr>
          <w:rFonts w:ascii="Arial" w:hAnsi="Arial" w:cs="Arial"/>
          <w:lang w:val="sr-Cyrl-CS"/>
        </w:rPr>
        <w:t>.</w:t>
      </w:r>
      <w:r>
        <w:rPr>
          <w:rFonts w:ascii="Arial" w:hAnsi="Arial" w:cs="Arial"/>
          <w:lang w:val="sr-Cyrl-CS"/>
        </w:rPr>
        <w:t xml:space="preserve">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w:t>
      </w:r>
      <w:r w:rsidR="00491D78">
        <w:rPr>
          <w:rFonts w:ascii="Arial" w:hAnsi="Arial" w:cs="Arial"/>
          <w:lang w:val="sr-Cyrl-CS"/>
        </w:rPr>
        <w:t>ом захтеву за заштиту права на П</w:t>
      </w:r>
      <w:r>
        <w:rPr>
          <w:rFonts w:ascii="Arial" w:hAnsi="Arial" w:cs="Arial"/>
          <w:lang w:val="sr-Cyrl-CS"/>
        </w:rPr>
        <w:t>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2B571D">
      <w:pPr>
        <w:pStyle w:val="ListParagraph"/>
        <w:numPr>
          <w:ilvl w:val="0"/>
          <w:numId w:val="43"/>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2B571D">
      <w:pPr>
        <w:pStyle w:val="ListParagraph"/>
        <w:numPr>
          <w:ilvl w:val="0"/>
          <w:numId w:val="43"/>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w:t>
      </w:r>
      <w:r w:rsidR="00491D78">
        <w:rPr>
          <w:rFonts w:ascii="Arial" w:hAnsi="Arial" w:cs="Arial"/>
          <w:lang w:val="sr-Cyrl-CS"/>
        </w:rPr>
        <w:t>.</w:t>
      </w:r>
      <w:r>
        <w:rPr>
          <w:rFonts w:ascii="Arial" w:hAnsi="Arial" w:cs="Arial"/>
          <w:lang w:val="sr-Cyrl-CS"/>
        </w:rPr>
        <w:t xml:space="preserve"> до 167.</w:t>
      </w:r>
      <w:r w:rsidR="00491D78">
        <w:rPr>
          <w:rFonts w:ascii="Arial" w:hAnsi="Arial" w:cs="Arial"/>
          <w:lang w:val="sr-Cyrl-CS"/>
        </w:rPr>
        <w:t xml:space="preserve"> </w:t>
      </w:r>
      <w:r>
        <w:rPr>
          <w:rFonts w:ascii="Arial" w:hAnsi="Arial" w:cs="Arial"/>
          <w:lang w:val="sr-Cyrl-CS"/>
        </w:rPr>
        <w:t>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w:t>
      </w:r>
      <w:r>
        <w:rPr>
          <w:rFonts w:ascii="Arial" w:hAnsi="Arial" w:cs="Arial"/>
          <w:lang w:val="sr-Cyrl-CS"/>
        </w:rPr>
        <w:lastRenderedPageBreak/>
        <w:t>тајност података, ти подаци из одлу</w:t>
      </w:r>
      <w:r w:rsidR="00491D78">
        <w:rPr>
          <w:rFonts w:ascii="Arial" w:hAnsi="Arial" w:cs="Arial"/>
          <w:lang w:val="sr-Cyrl-CS"/>
        </w:rPr>
        <w:t>ке се неће објавити. У овом случ</w:t>
      </w:r>
      <w:r>
        <w:rPr>
          <w:rFonts w:ascii="Arial" w:hAnsi="Arial" w:cs="Arial"/>
          <w:lang w:val="sr-Cyrl-CS"/>
        </w:rPr>
        <w:t>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2B571D">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2B571D">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2B571D">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2B571D">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2B571D">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w:t>
      </w:r>
      <w:r w:rsidR="00491D78">
        <w:rPr>
          <w:rFonts w:ascii="Arial" w:hAnsi="Arial" w:cs="Arial"/>
          <w:lang w:val="sr-Cyrl-CS"/>
        </w:rPr>
        <w:t xml:space="preserve"> </w:t>
      </w:r>
      <w:r w:rsidRPr="00A42164">
        <w:rPr>
          <w:rFonts w:ascii="Arial" w:hAnsi="Arial" w:cs="Arial"/>
          <w:lang w:val="sr-Cyrl-CS"/>
        </w:rPr>
        <w:t>са</w:t>
      </w:r>
      <w:r w:rsidR="00491D78">
        <w:rPr>
          <w:rFonts w:ascii="Arial" w:hAnsi="Arial" w:cs="Arial"/>
          <w:lang w:val="sr-Cyrl-CS"/>
        </w:rPr>
        <w:t xml:space="preserve"> </w:t>
      </w:r>
      <w:r w:rsidRPr="00A42164">
        <w:rPr>
          <w:rFonts w:ascii="Arial" w:hAnsi="Arial" w:cs="Arial"/>
          <w:lang w:val="sr-Cyrl-CS"/>
        </w:rPr>
        <w:t>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Default="0050095C" w:rsidP="006F2E39">
      <w:pPr>
        <w:rPr>
          <w:rFonts w:ascii="Arial" w:hAnsi="Arial" w:cs="Arial"/>
          <w:lang w:val="sr-Cyrl-CS"/>
        </w:rPr>
      </w:pPr>
    </w:p>
    <w:p w:rsidR="00CC2625" w:rsidRPr="00A42164" w:rsidRDefault="00CC2625"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lastRenderedPageBreak/>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2B571D">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2B571D">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2B571D">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2B571D">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2B571D">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w:t>
      </w:r>
      <w:r w:rsidR="00491D78">
        <w:rPr>
          <w:rFonts w:ascii="Arial" w:hAnsi="Arial" w:cs="Arial"/>
          <w:noProof/>
          <w:sz w:val="22"/>
          <w:szCs w:val="22"/>
          <w:lang w:val="sr-Cyrl-CS"/>
        </w:rPr>
        <w:t xml:space="preserve"> </w:t>
      </w:r>
      <w:r>
        <w:rPr>
          <w:rFonts w:ascii="Arial" w:hAnsi="Arial" w:cs="Arial"/>
          <w:noProof/>
          <w:sz w:val="22"/>
          <w:szCs w:val="22"/>
          <w:lang w:val="sr-Cyrl-CS"/>
        </w:rPr>
        <w:t>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w:t>
      </w:r>
      <w:r>
        <w:rPr>
          <w:rFonts w:ascii="Arial" w:hAnsi="Arial" w:cs="Arial"/>
          <w:noProof/>
          <w:sz w:val="22"/>
          <w:szCs w:val="22"/>
          <w:lang w:val="sr-Cyrl-CS"/>
        </w:rPr>
        <w:lastRenderedPageBreak/>
        <w:t xml:space="preserve">тајност података, ти подаци из одлуке се неће објавити. У овом случају одлука се у изворном облику доставља Управи за јавне </w:t>
      </w:r>
      <w:r w:rsidR="0028706C">
        <w:rPr>
          <w:rFonts w:ascii="Arial" w:hAnsi="Arial" w:cs="Arial"/>
          <w:noProof/>
          <w:sz w:val="22"/>
          <w:szCs w:val="22"/>
          <w:lang w:val="sr-Cyrl-CS"/>
        </w:rPr>
        <w:t>набавке и Државној Ревизорској И</w:t>
      </w:r>
      <w:r>
        <w:rPr>
          <w:rFonts w:ascii="Arial" w:hAnsi="Arial" w:cs="Arial"/>
          <w:noProof/>
          <w:sz w:val="22"/>
          <w:szCs w:val="22"/>
          <w:lang w:val="sr-Cyrl-CS"/>
        </w:rPr>
        <w:t>нституцији.</w:t>
      </w:r>
    </w:p>
    <w:p w:rsidR="005043FE" w:rsidRPr="00A42164" w:rsidRDefault="005043FE" w:rsidP="006F2E39">
      <w:pPr>
        <w:tabs>
          <w:tab w:val="left" w:pos="720"/>
        </w:tabs>
        <w:ind w:firstLine="709"/>
        <w:rPr>
          <w:rFonts w:ascii="Arial" w:hAnsi="Arial" w:cs="Arial"/>
          <w:b/>
          <w:bCs/>
          <w:lang w:val="sr-Cyrl-CS"/>
        </w:rPr>
      </w:pPr>
    </w:p>
    <w:p w:rsidR="0028706C" w:rsidRPr="0028706C" w:rsidRDefault="0028706C" w:rsidP="0028706C">
      <w:pPr>
        <w:ind w:left="360"/>
        <w:rPr>
          <w:rFonts w:ascii="Arial" w:hAnsi="Arial" w:cs="Arial"/>
          <w:b/>
          <w:bCs/>
          <w:lang w:val="sr-Cyrl-RS"/>
        </w:rPr>
      </w:pPr>
      <w:r w:rsidRPr="0028706C">
        <w:rPr>
          <w:rFonts w:ascii="Arial" w:hAnsi="Arial" w:cs="Arial"/>
          <w:b/>
          <w:bCs/>
          <w:lang w:val="sr-Cyrl-CS"/>
        </w:rPr>
        <w:t>27.</w:t>
      </w:r>
      <w:r w:rsidRPr="0028706C">
        <w:rPr>
          <w:rFonts w:ascii="Arial" w:hAnsi="Arial" w:cs="Arial"/>
          <w:b/>
          <w:bCs/>
          <w:lang w:val="sr-Cyrl-RS"/>
        </w:rPr>
        <w:t>ОБАВЕШТЕЊЕ ДА ПРИЛИКОМ САЧИЊАВАЊА ПОНУДЕ УПОТРЕБА ПЕЧАТА НИЈЕ ОБАВЕЗНА</w:t>
      </w:r>
    </w:p>
    <w:p w:rsidR="0028706C" w:rsidRPr="0028706C" w:rsidRDefault="0028706C" w:rsidP="0028706C">
      <w:pPr>
        <w:jc w:val="both"/>
        <w:rPr>
          <w:rFonts w:ascii="Arial" w:hAnsi="Arial" w:cs="Arial"/>
          <w:b/>
          <w:bCs/>
          <w:iCs/>
          <w:lang w:val="sr-Cyrl-RS"/>
        </w:rPr>
      </w:pPr>
      <w:r w:rsidRPr="0028706C">
        <w:rPr>
          <w:rFonts w:ascii="Arial" w:hAnsi="Arial" w:cs="Arial"/>
          <w:bCs/>
          <w:lang w:val="sr-Cyrl-RS"/>
        </w:rPr>
        <w:t xml:space="preserve">На основу Закона о изменама и допунама Закона о привредним друштвима („Сл.Гл.РС“ број 95/2018) и Правилника о допуни Правилника о обавезним елементима конкурсне документације у поступцима јавних набавки и начину доказивања испуњености услова, приликом сачињавања понуде </w:t>
      </w:r>
      <w:r w:rsidRPr="0028706C">
        <w:rPr>
          <w:rFonts w:ascii="Arial" w:hAnsi="Arial" w:cs="Arial"/>
          <w:b/>
          <w:bCs/>
          <w:lang w:val="sr-Cyrl-RS"/>
        </w:rPr>
        <w:t>употреба печата није обавезна.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8D798A" w:rsidRDefault="008D798A" w:rsidP="006F2E39">
      <w:pPr>
        <w:tabs>
          <w:tab w:val="left" w:pos="720"/>
        </w:tabs>
        <w:ind w:firstLine="709"/>
        <w:rPr>
          <w:rFonts w:ascii="Arial" w:hAnsi="Arial" w:cs="Arial"/>
          <w:b/>
          <w:bCs/>
          <w:lang w:val="sr-Cyrl-RS"/>
        </w:rPr>
      </w:pPr>
    </w:p>
    <w:p w:rsidR="008D798A" w:rsidRDefault="008D798A"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CC2625" w:rsidRDefault="00CC2625"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E505A1">
        <w:rPr>
          <w:rFonts w:ascii="Arial" w:hAnsi="Arial" w:cs="Arial"/>
          <w:b/>
          <w:lang w:val="sr-Cyrl-RS"/>
        </w:rPr>
        <w:t>изградњи јавне расвете</w:t>
      </w:r>
      <w:r w:rsidR="00CC2625">
        <w:rPr>
          <w:rFonts w:ascii="Arial" w:hAnsi="Arial" w:cs="Arial"/>
          <w:b/>
          <w:lang w:val="sr-Cyrl-RS"/>
        </w:rPr>
        <w:t xml:space="preserve"> Ђурића пут</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CC2625">
        <w:rPr>
          <w:rFonts w:ascii="Arial" w:hAnsi="Arial" w:cs="Arial"/>
          <w:b/>
          <w:lang w:val="sr-Cyrl-RS"/>
        </w:rPr>
        <w:t>2/2020</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2B571D">
      <w:pPr>
        <w:numPr>
          <w:ilvl w:val="0"/>
          <w:numId w:val="29"/>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2B571D">
      <w:pPr>
        <w:numPr>
          <w:ilvl w:val="0"/>
          <w:numId w:val="29"/>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2B571D">
      <w:pPr>
        <w:numPr>
          <w:ilvl w:val="0"/>
          <w:numId w:val="29"/>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2B571D">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E505A1">
        <w:rPr>
          <w:rFonts w:ascii="Arial" w:hAnsi="Arial" w:cs="Arial"/>
          <w:b/>
          <w:lang w:val="sr-Cyrl-CS"/>
        </w:rPr>
        <w:t>изградњи јавне расвете</w:t>
      </w:r>
      <w:r w:rsidR="00CC2625">
        <w:rPr>
          <w:rFonts w:ascii="Arial" w:hAnsi="Arial" w:cs="Arial"/>
          <w:b/>
          <w:lang w:val="sr-Cyrl-CS"/>
        </w:rPr>
        <w:t xml:space="preserve"> Ђурића пут</w:t>
      </w:r>
      <w:r w:rsidR="007E5E37" w:rsidRPr="008C6383">
        <w:rPr>
          <w:rFonts w:ascii="Arial" w:hAnsi="Arial" w:cs="Arial"/>
          <w:b/>
          <w:iCs/>
          <w:lang w:val="sr-Cyrl-CS"/>
        </w:rPr>
        <w:t>,</w:t>
      </w:r>
      <w:r w:rsidRPr="008C6383">
        <w:rPr>
          <w:rFonts w:ascii="Arial" w:hAnsi="Arial" w:cs="Arial"/>
          <w:b/>
          <w:lang w:val="sr-Cyrl-CS"/>
        </w:rPr>
        <w:t xml:space="preserve"> ЈНВВ број </w:t>
      </w:r>
      <w:r w:rsidR="00CC2625">
        <w:rPr>
          <w:rFonts w:ascii="Arial" w:hAnsi="Arial" w:cs="Arial"/>
          <w:b/>
          <w:lang w:val="sr-Cyrl-RS"/>
        </w:rPr>
        <w:t>2/2020</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5043FE" w:rsidRDefault="005043FE" w:rsidP="006F2E39">
      <w:pPr>
        <w:suppressAutoHyphens/>
        <w:rPr>
          <w:rFonts w:ascii="Arial" w:hAnsi="Arial" w:cs="Arial"/>
          <w:i/>
          <w:lang w:val="sr-Cyrl-CS"/>
        </w:rPr>
      </w:pPr>
    </w:p>
    <w:p w:rsidR="00CC2625" w:rsidRDefault="00CC2625" w:rsidP="006F2E39">
      <w:pPr>
        <w:suppressAutoHyphens/>
        <w:rPr>
          <w:rFonts w:ascii="Arial" w:hAnsi="Arial" w:cs="Arial"/>
          <w:i/>
          <w:lang w:val="sr-Cyrl-CS"/>
        </w:rPr>
      </w:pPr>
    </w:p>
    <w:p w:rsidR="00CC2625" w:rsidRDefault="00CC2625" w:rsidP="006F2E39">
      <w:pPr>
        <w:suppressAutoHyphens/>
        <w:rPr>
          <w:rFonts w:ascii="Arial" w:hAnsi="Arial" w:cs="Arial"/>
          <w:i/>
          <w:lang w:val="sr-Cyrl-CS"/>
        </w:rPr>
      </w:pPr>
    </w:p>
    <w:p w:rsidR="00CC2625" w:rsidRPr="00A42164" w:rsidRDefault="00CC2625"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09781B">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CC2625" w:rsidRDefault="00CC2625" w:rsidP="006F2E39">
      <w:pPr>
        <w:ind w:firstLine="709"/>
        <w:rPr>
          <w:rFonts w:ascii="Arial" w:hAnsi="Arial" w:cs="Arial"/>
          <w:sz w:val="24"/>
          <w:szCs w:val="24"/>
          <w:lang w:val="sr-Cyrl-RS"/>
        </w:rPr>
      </w:pPr>
    </w:p>
    <w:p w:rsidR="00CC2625" w:rsidRDefault="00CC2625" w:rsidP="006F2E39">
      <w:pPr>
        <w:ind w:firstLine="709"/>
        <w:rPr>
          <w:rFonts w:ascii="Arial" w:hAnsi="Arial" w:cs="Arial"/>
          <w:sz w:val="24"/>
          <w:szCs w:val="24"/>
          <w:lang w:val="sr-Cyrl-RS"/>
        </w:rPr>
      </w:pPr>
    </w:p>
    <w:p w:rsidR="00CC2625" w:rsidRPr="00FE6810" w:rsidRDefault="00CC2625" w:rsidP="006F2E39">
      <w:pPr>
        <w:ind w:firstLine="709"/>
        <w:rPr>
          <w:rFonts w:ascii="Arial" w:hAnsi="Arial" w:cs="Arial"/>
          <w:sz w:val="24"/>
          <w:szCs w:val="24"/>
          <w:lang w:val="sr-Cyrl-RS"/>
        </w:rPr>
      </w:pPr>
    </w:p>
    <w:p w:rsidR="005043FE" w:rsidRPr="00A42164" w:rsidRDefault="005043FE" w:rsidP="002B571D">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E505A1">
        <w:rPr>
          <w:rFonts w:ascii="Arial" w:hAnsi="Arial" w:cs="Arial"/>
          <w:b/>
          <w:lang w:val="sr-Cyrl-CS"/>
        </w:rPr>
        <w:t>изградњи јавне расвете</w:t>
      </w:r>
      <w:r w:rsidR="00CC2625">
        <w:rPr>
          <w:rFonts w:ascii="Arial" w:hAnsi="Arial" w:cs="Arial"/>
          <w:b/>
          <w:lang w:val="sr-Cyrl-CS"/>
        </w:rPr>
        <w:t xml:space="preserve"> Ђурића пут,</w:t>
      </w:r>
      <w:r w:rsidR="00C16FAD" w:rsidRPr="008C6383">
        <w:rPr>
          <w:rFonts w:ascii="Arial" w:hAnsi="Arial" w:cs="Arial"/>
          <w:b/>
          <w:lang w:val="sr-Cyrl-CS"/>
        </w:rPr>
        <w:t xml:space="preserve"> ЈНВВ број </w:t>
      </w:r>
      <w:r w:rsidR="00CC2625">
        <w:rPr>
          <w:rFonts w:ascii="Arial" w:hAnsi="Arial" w:cs="Arial"/>
          <w:b/>
          <w:lang w:val="sr-Cyrl-RS"/>
        </w:rPr>
        <w:t>2/2020</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E505A1" w:rsidRDefault="00E505A1"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CC2625" w:rsidRDefault="00CC2625" w:rsidP="00C16FAD">
      <w:pPr>
        <w:suppressAutoHyphens/>
        <w:rPr>
          <w:rFonts w:ascii="Arial" w:hAnsi="Arial" w:cs="Arial"/>
          <w:i/>
          <w:lang w:val="sr-Cyrl-CS"/>
        </w:rPr>
      </w:pPr>
    </w:p>
    <w:p w:rsidR="00E505A1" w:rsidRPr="00617B03" w:rsidRDefault="00E505A1"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09781B"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CC2625" w:rsidRDefault="00CC2625"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09781B">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E505A1" w:rsidRDefault="00E505A1" w:rsidP="006F2E39">
      <w:pPr>
        <w:ind w:left="709"/>
        <w:rPr>
          <w:rFonts w:ascii="Arial" w:hAnsi="Arial" w:cs="Arial"/>
          <w:b/>
          <w:i/>
          <w:lang w:val="ru-RU"/>
        </w:rPr>
      </w:pPr>
    </w:p>
    <w:p w:rsidR="00E505A1" w:rsidRDefault="00E505A1" w:rsidP="006F2E39">
      <w:pPr>
        <w:ind w:left="709"/>
        <w:rPr>
          <w:rFonts w:ascii="Arial" w:hAnsi="Arial" w:cs="Arial"/>
          <w:b/>
          <w:i/>
          <w:lang w:val="ru-RU"/>
        </w:rPr>
      </w:pPr>
    </w:p>
    <w:p w:rsidR="00E505A1" w:rsidRDefault="00E505A1"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B571D">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3A03B9" w:rsidRDefault="005043FE" w:rsidP="002B571D">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3A03B9" w:rsidRDefault="003A03B9" w:rsidP="003A03B9">
      <w:pPr>
        <w:suppressAutoHyphens/>
        <w:rPr>
          <w:rFonts w:ascii="Arial" w:hAnsi="Arial" w:cs="Arial"/>
          <w:b/>
          <w:bCs/>
          <w:i/>
          <w:lang w:val="sr-Cyrl-CS"/>
        </w:rPr>
      </w:pPr>
    </w:p>
    <w:p w:rsidR="00E505A1" w:rsidRDefault="00E505A1" w:rsidP="003A03B9">
      <w:pPr>
        <w:suppressAutoHyphens/>
        <w:rPr>
          <w:rFonts w:ascii="Arial" w:hAnsi="Arial" w:cs="Arial"/>
          <w:b/>
          <w:bCs/>
          <w:i/>
          <w:lang w:val="sr-Cyrl-CS"/>
        </w:rPr>
      </w:pPr>
    </w:p>
    <w:p w:rsidR="005043FE" w:rsidRPr="00A42164" w:rsidRDefault="005043FE" w:rsidP="002B571D">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Pr="0009781B" w:rsidRDefault="005043FE" w:rsidP="00C16FAD">
      <w:pPr>
        <w:jc w:val="both"/>
        <w:rPr>
          <w:rFonts w:ascii="Arial" w:hAnsi="Arial" w:cs="Arial"/>
          <w:b/>
          <w:lang w:val="en-US"/>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DF6FC1">
        <w:rPr>
          <w:rFonts w:ascii="Arial" w:hAnsi="Arial" w:cs="Arial"/>
          <w:b/>
          <w:lang w:val="sr-Cyrl-CS"/>
        </w:rPr>
        <w:t>изградњи јавне расвете</w:t>
      </w:r>
      <w:r w:rsidR="00CC2625">
        <w:rPr>
          <w:rFonts w:ascii="Arial" w:hAnsi="Arial" w:cs="Arial"/>
          <w:b/>
          <w:lang w:val="sr-Cyrl-CS"/>
        </w:rPr>
        <w:t xml:space="preserve"> Ђурића пут</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CC2625">
        <w:rPr>
          <w:rFonts w:ascii="Arial" w:hAnsi="Arial" w:cs="Arial"/>
          <w:b/>
          <w:lang w:val="sr-Cyrl-RS"/>
        </w:rPr>
        <w:t>2/2020</w:t>
      </w:r>
      <w:r w:rsidR="0009781B">
        <w:rPr>
          <w:rFonts w:ascii="Arial" w:hAnsi="Arial" w:cs="Arial"/>
          <w:b/>
          <w:lang w:val="en-US"/>
        </w:rPr>
        <w:t>.</w:t>
      </w:r>
    </w:p>
    <w:p w:rsidR="00FE6810" w:rsidRDefault="00FE6810" w:rsidP="00C16FAD">
      <w:pPr>
        <w:jc w:val="both"/>
        <w:rPr>
          <w:rFonts w:ascii="Arial" w:hAnsi="Arial" w:cs="Arial"/>
          <w:b/>
          <w:lang w:val="ru-RU"/>
        </w:rPr>
      </w:pPr>
    </w:p>
    <w:p w:rsidR="00CC2625" w:rsidRDefault="00CC2625"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09781B">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DF6FC1" w:rsidRDefault="00DF6FC1" w:rsidP="006F2E39">
      <w:pPr>
        <w:ind w:left="720"/>
        <w:rPr>
          <w:rFonts w:ascii="Arial" w:hAnsi="Arial" w:cs="Arial"/>
          <w:b/>
          <w:lang w:val="sr-Cyrl-CS"/>
        </w:rPr>
      </w:pPr>
    </w:p>
    <w:p w:rsidR="00CC2625" w:rsidRDefault="00CC2625"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DF6FC1" w:rsidRDefault="00DF6FC1" w:rsidP="006F2E39">
      <w:pPr>
        <w:ind w:left="709"/>
        <w:rPr>
          <w:rFonts w:ascii="Arial" w:hAnsi="Arial" w:cs="Arial"/>
          <w:b/>
          <w:i/>
          <w:lang w:val="ru-RU"/>
        </w:rPr>
      </w:pPr>
    </w:p>
    <w:p w:rsidR="00DF6FC1" w:rsidRDefault="00DF6FC1" w:rsidP="006F2E39">
      <w:pPr>
        <w:ind w:left="709"/>
        <w:rPr>
          <w:rFonts w:ascii="Arial" w:hAnsi="Arial" w:cs="Arial"/>
          <w:b/>
          <w:i/>
          <w:lang w:val="ru-RU"/>
        </w:rPr>
      </w:pPr>
    </w:p>
    <w:p w:rsidR="00DF6FC1" w:rsidRDefault="00DF6FC1"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B571D">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2B571D">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3A03B9" w:rsidRDefault="003A03B9" w:rsidP="00617B03">
      <w:pPr>
        <w:suppressAutoHyphens/>
        <w:jc w:val="center"/>
        <w:rPr>
          <w:rFonts w:ascii="Arial" w:hAnsi="Arial" w:cs="Arial"/>
          <w:b/>
          <w:sz w:val="36"/>
          <w:szCs w:val="36"/>
          <w:lang w:val="sr-Cyrl-CS"/>
        </w:rPr>
      </w:pPr>
    </w:p>
    <w:p w:rsidR="00EF2023" w:rsidRDefault="00EF2023" w:rsidP="00617B03">
      <w:pPr>
        <w:suppressAutoHyphens/>
        <w:jc w:val="center"/>
        <w:rPr>
          <w:rFonts w:ascii="Arial" w:hAnsi="Arial" w:cs="Arial"/>
          <w:b/>
          <w:sz w:val="36"/>
          <w:szCs w:val="36"/>
          <w:lang w:val="sr-Cyrl-CS"/>
        </w:rPr>
      </w:pPr>
    </w:p>
    <w:p w:rsidR="0050095C" w:rsidRDefault="0050095C" w:rsidP="006F2E39">
      <w:pPr>
        <w:suppressAutoHyphens/>
        <w:rPr>
          <w:rFonts w:ascii="Arial" w:hAnsi="Arial" w:cs="Arial"/>
          <w:lang w:val="sr-Cyrl-CS"/>
        </w:rPr>
      </w:pPr>
    </w:p>
    <w:p w:rsidR="00D05D61" w:rsidRPr="00CC2625" w:rsidRDefault="00D05D61" w:rsidP="00D05D61">
      <w:pPr>
        <w:pStyle w:val="Heading2"/>
        <w:ind w:left="0" w:firstLine="0"/>
        <w:rPr>
          <w:rFonts w:ascii="Arial" w:hAnsi="Arial" w:cs="Arial"/>
          <w:b/>
          <w:bCs/>
          <w:i w:val="0"/>
          <w:iCs w:val="0"/>
          <w:sz w:val="28"/>
          <w:szCs w:val="22"/>
          <w:lang w:val="sr-Cyrl-RS"/>
        </w:rPr>
      </w:pPr>
      <w:r w:rsidRPr="00CC2625">
        <w:rPr>
          <w:rFonts w:ascii="Arial" w:hAnsi="Arial" w:cs="Arial"/>
          <w:b/>
          <w:bCs/>
          <w:i w:val="0"/>
          <w:iCs w:val="0"/>
          <w:sz w:val="28"/>
          <w:szCs w:val="22"/>
        </w:rPr>
        <w:lastRenderedPageBreak/>
        <w:t>ОПИС ПРЕДМЕТА НАБАВКЕ</w:t>
      </w:r>
    </w:p>
    <w:p w:rsidR="00CC2625" w:rsidRPr="00CC2625" w:rsidRDefault="00CC2625" w:rsidP="00CC2625">
      <w:pPr>
        <w:rPr>
          <w:lang w:val="sr-Cyrl-R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CC2625">
            <w:pPr>
              <w:rPr>
                <w:rFonts w:ascii="Arial" w:hAnsi="Arial" w:cs="Arial"/>
                <w:lang w:val="sr-Cyrl-CS"/>
              </w:rPr>
            </w:pPr>
            <w:r w:rsidRPr="00A42164">
              <w:rPr>
                <w:rFonts w:ascii="Arial" w:hAnsi="Arial" w:cs="Arial"/>
                <w:lang w:val="sr-Cyrl-CS"/>
              </w:rPr>
              <w:t xml:space="preserve">Јавна набавка број </w:t>
            </w:r>
            <w:r w:rsidR="00CC2625">
              <w:rPr>
                <w:rFonts w:ascii="Arial" w:hAnsi="Arial" w:cs="Arial"/>
                <w:lang w:val="sr-Cyrl-RS"/>
              </w:rPr>
              <w:t>2/2020</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DF6FC1">
              <w:rPr>
                <w:rFonts w:ascii="Arial" w:hAnsi="Arial" w:cs="Arial"/>
                <w:lang w:val="sr-Cyrl-CS"/>
              </w:rPr>
              <w:t>изградњи јавне расвете</w:t>
            </w:r>
            <w:r w:rsidR="00CC2625">
              <w:rPr>
                <w:rFonts w:ascii="Arial" w:hAnsi="Arial" w:cs="Arial"/>
                <w:lang w:val="sr-Cyrl-CS"/>
              </w:rPr>
              <w:t xml:space="preserve"> Ђурића пут;</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09781B" w:rsidRDefault="00CC2625" w:rsidP="00B47307">
            <w:pPr>
              <w:ind w:firstLine="34"/>
              <w:rPr>
                <w:rFonts w:ascii="Arial" w:hAnsi="Arial" w:cs="Arial"/>
                <w:b/>
                <w:lang w:val="sr-Cyrl-CS"/>
              </w:rPr>
            </w:pPr>
            <w:r>
              <w:rPr>
                <w:rFonts w:ascii="Arial" w:hAnsi="Arial" w:cs="Arial"/>
                <w:b/>
                <w:lang w:val="sr-Cyrl-CS"/>
              </w:rPr>
              <w:t>Набавка радова на изградњи јавне расвете Ђурића пут;</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D05D61" w:rsidP="00CC2625">
            <w:pPr>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w:t>
      </w:r>
      <w:r w:rsidR="00214F8A">
        <w:rPr>
          <w:rFonts w:ascii="Arial" w:hAnsi="Arial" w:cs="Arial"/>
          <w:b/>
          <w:lang w:val="sr-Cyrl-CS"/>
        </w:rPr>
        <w:t xml:space="preserve">минимум </w:t>
      </w:r>
      <w:r>
        <w:rPr>
          <w:rFonts w:ascii="Arial" w:hAnsi="Arial" w:cs="Arial"/>
          <w:b/>
          <w:lang w:val="sr-Cyrl-CS"/>
        </w:rPr>
        <w:t>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7366D0" w:rsidRDefault="00D05D61" w:rsidP="00D05D61">
      <w:pPr>
        <w:suppressAutoHyphens/>
        <w:jc w:val="both"/>
        <w:rPr>
          <w:rFonts w:ascii="Arial" w:hAnsi="Arial" w:cs="Arial"/>
          <w:b/>
          <w:i/>
          <w:lang w:val="sr-Cyrl-CS"/>
        </w:rPr>
      </w:pPr>
      <w:r w:rsidRPr="007366D0">
        <w:rPr>
          <w:rFonts w:ascii="Arial" w:hAnsi="Arial" w:cs="Arial"/>
          <w:b/>
          <w:lang w:val="sr-Cyrl-CS"/>
        </w:rPr>
        <w:t>Рок за извођење радова</w:t>
      </w:r>
      <w:r w:rsidRPr="007366D0">
        <w:rPr>
          <w:rFonts w:ascii="Arial" w:hAnsi="Arial" w:cs="Arial"/>
          <w:lang w:val="sr-Cyrl-CS"/>
        </w:rPr>
        <w:t>____________(</w:t>
      </w:r>
      <w:r w:rsidR="009F50D1" w:rsidRPr="00214F8A">
        <w:rPr>
          <w:rFonts w:ascii="Arial" w:hAnsi="Arial" w:cs="Arial"/>
          <w:i/>
          <w:lang w:val="sr-Cyrl-CS"/>
        </w:rPr>
        <w:t>30 календарских</w:t>
      </w:r>
      <w:r w:rsidR="009F50D1" w:rsidRPr="007366D0">
        <w:rPr>
          <w:rFonts w:ascii="Arial" w:hAnsi="Arial" w:cs="Arial"/>
          <w:i/>
          <w:lang w:val="sr-Cyrl-CS"/>
        </w:rPr>
        <w:t xml:space="preserve"> дана од дана увођења у посао</w:t>
      </w:r>
      <w:r w:rsidRPr="007366D0">
        <w:rPr>
          <w:rFonts w:ascii="Arial" w:hAnsi="Arial" w:cs="Arial"/>
          <w:i/>
          <w:lang w:val="sr-Cyrl-CS"/>
        </w:rPr>
        <w:t>)</w:t>
      </w:r>
    </w:p>
    <w:p w:rsidR="00D05D61" w:rsidRPr="007366D0"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Default="00D05D61" w:rsidP="00D05D61">
      <w:pPr>
        <w:suppressAutoHyphens/>
        <w:rPr>
          <w:rFonts w:ascii="Arial" w:hAnsi="Arial" w:cs="Arial"/>
          <w:lang w:val="sr-Cyrl-RS"/>
        </w:rPr>
      </w:pPr>
    </w:p>
    <w:p w:rsidR="00DF6FC1" w:rsidRDefault="00DF6FC1" w:rsidP="00D05D61">
      <w:pPr>
        <w:suppressAutoHyphens/>
        <w:rPr>
          <w:rFonts w:ascii="Arial" w:hAnsi="Arial" w:cs="Arial"/>
          <w:lang w:val="sr-Cyrl-RS"/>
        </w:rPr>
      </w:pPr>
    </w:p>
    <w:p w:rsidR="00DF6FC1" w:rsidRPr="00DF6FC1" w:rsidRDefault="00DF6FC1" w:rsidP="00D05D61">
      <w:pPr>
        <w:suppressAutoHyphens/>
        <w:rPr>
          <w:rFonts w:ascii="Arial" w:hAnsi="Arial" w:cs="Arial"/>
          <w:lang w:val="sr-Cyrl-R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09781B" w:rsidP="00CC2625">
            <w:pPr>
              <w:pStyle w:val="Header"/>
              <w:rPr>
                <w:rFonts w:ascii="Arial" w:hAnsi="Arial" w:cs="Arial"/>
                <w:sz w:val="22"/>
                <w:szCs w:val="22"/>
                <w:lang w:val="sr-Cyrl-CS"/>
              </w:rPr>
            </w:pPr>
            <w:r>
              <w:rPr>
                <w:rFonts w:ascii="Arial" w:hAnsi="Arial" w:cs="Arial"/>
                <w:sz w:val="22"/>
                <w:szCs w:val="22"/>
                <w:lang w:val="sr-Cyrl-CS"/>
              </w:rPr>
              <w:t>20</w:t>
            </w:r>
            <w:r w:rsidR="00CC2625">
              <w:rPr>
                <w:rFonts w:ascii="Arial" w:hAnsi="Arial" w:cs="Arial"/>
                <w:sz w:val="22"/>
                <w:szCs w:val="22"/>
                <w:lang w:val="sr-Cyrl-CS"/>
              </w:rPr>
              <w:t>20</w:t>
            </w:r>
            <w:r>
              <w:rPr>
                <w:rFonts w:ascii="Arial" w:hAnsi="Arial" w:cs="Arial"/>
                <w:sz w:val="22"/>
                <w:szCs w:val="22"/>
                <w:lang w:val="sr-Cyrl-CS"/>
              </w:rPr>
              <w:t>.</w:t>
            </w:r>
            <w:r w:rsidR="00D05D61" w:rsidRPr="00A42164">
              <w:rPr>
                <w:rFonts w:ascii="Arial" w:hAnsi="Arial" w:cs="Arial"/>
                <w:sz w:val="22"/>
                <w:szCs w:val="22"/>
                <w:lang w:val="sr-Cyrl-CS"/>
              </w:rPr>
              <w:t>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3A16C3"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C2625" w:rsidRDefault="00CC2625" w:rsidP="00D05D61">
      <w:pPr>
        <w:ind w:left="720"/>
        <w:rPr>
          <w:rFonts w:ascii="Arial" w:hAnsi="Arial" w:cs="Arial"/>
          <w:b/>
          <w:highlight w:val="yellow"/>
          <w:lang w:val="sr-Cyrl-CS"/>
        </w:rPr>
      </w:pPr>
    </w:p>
    <w:p w:rsidR="00CC2625" w:rsidRDefault="00CC2625" w:rsidP="00D05D61">
      <w:pPr>
        <w:ind w:left="720"/>
        <w:rPr>
          <w:rFonts w:ascii="Arial" w:hAnsi="Arial" w:cs="Arial"/>
          <w:b/>
          <w:highlight w:val="yellow"/>
          <w:lang w:val="sr-Cyrl-CS"/>
        </w:rPr>
      </w:pPr>
    </w:p>
    <w:p w:rsidR="00CC2625" w:rsidRDefault="00CC2625" w:rsidP="00D05D61">
      <w:pPr>
        <w:ind w:left="720"/>
        <w:rPr>
          <w:rFonts w:ascii="Arial" w:hAnsi="Arial" w:cs="Arial"/>
          <w:b/>
          <w:highlight w:val="yellow"/>
          <w:lang w:val="sr-Cyrl-CS"/>
        </w:rPr>
      </w:pPr>
    </w:p>
    <w:p w:rsidR="00CC2625" w:rsidRDefault="00CC2625"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2B571D">
      <w:pPr>
        <w:numPr>
          <w:ilvl w:val="0"/>
          <w:numId w:val="32"/>
        </w:numPr>
        <w:jc w:val="both"/>
        <w:rPr>
          <w:rFonts w:ascii="Arial" w:hAnsi="Arial" w:cs="Arial"/>
          <w:lang w:val="sr-Cyrl-CS"/>
        </w:rPr>
      </w:pPr>
      <w:r w:rsidRPr="00A42164">
        <w:rPr>
          <w:rFonts w:ascii="Arial" w:hAnsi="Arial" w:cs="Arial"/>
          <w:lang w:val="sr-Cyrl-CS"/>
        </w:rPr>
        <w:t>Модел угов</w:t>
      </w:r>
      <w:r w:rsidR="0009781B">
        <w:rPr>
          <w:rFonts w:ascii="Arial" w:hAnsi="Arial" w:cs="Arial"/>
          <w:lang w:val="sr-Cyrl-CS"/>
        </w:rPr>
        <w:t>ора понуђач је дужан да попуни</w:t>
      </w:r>
      <w:r w:rsidR="0009781B">
        <w:rPr>
          <w:rFonts w:ascii="Arial" w:hAnsi="Arial" w:cs="Arial"/>
          <w:lang w:val="en-US"/>
        </w:rPr>
        <w:t xml:space="preserve"> </w:t>
      </w:r>
      <w:r w:rsidRPr="00A42164">
        <w:rPr>
          <w:rFonts w:ascii="Arial" w:hAnsi="Arial" w:cs="Arial"/>
          <w:lang w:val="sr-Cyrl-CS"/>
        </w:rPr>
        <w:t>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2B571D">
      <w:pPr>
        <w:numPr>
          <w:ilvl w:val="0"/>
          <w:numId w:val="32"/>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модел уговора.</w:t>
      </w:r>
    </w:p>
    <w:p w:rsidR="005043FE" w:rsidRPr="00A42164" w:rsidRDefault="005043FE" w:rsidP="00434922">
      <w:pPr>
        <w:jc w:val="both"/>
        <w:rPr>
          <w:rFonts w:ascii="Arial" w:hAnsi="Arial" w:cs="Arial"/>
          <w:lang w:val="sr-Cyrl-CS"/>
        </w:rPr>
      </w:pPr>
    </w:p>
    <w:p w:rsidR="005043FE" w:rsidRPr="00A42164" w:rsidRDefault="005043FE" w:rsidP="002B571D">
      <w:pPr>
        <w:numPr>
          <w:ilvl w:val="0"/>
          <w:numId w:val="32"/>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2B571D">
      <w:pPr>
        <w:numPr>
          <w:ilvl w:val="0"/>
          <w:numId w:val="32"/>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Default="005043FE" w:rsidP="006F2E39">
      <w:pPr>
        <w:rPr>
          <w:rFonts w:ascii="Arial" w:eastAsia="TimesNewRomanPSMT" w:hAnsi="Arial" w:cs="Arial"/>
          <w:b/>
        </w:rPr>
      </w:pPr>
    </w:p>
    <w:p w:rsidR="0009781B" w:rsidRPr="00A42164" w:rsidRDefault="0009781B"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E56E0C">
        <w:rPr>
          <w:rFonts w:ascii="Arial" w:hAnsi="Arial" w:cs="Arial"/>
          <w:b/>
          <w:lang w:val="sr-Cyrl-CS"/>
        </w:rPr>
        <w:t>изградњи јавне расвете</w:t>
      </w:r>
      <w:r w:rsidR="00C22F4A">
        <w:rPr>
          <w:rFonts w:ascii="Arial" w:hAnsi="Arial" w:cs="Arial"/>
          <w:b/>
          <w:lang w:val="sr-Cyrl-CS"/>
        </w:rPr>
        <w:t xml:space="preserve"> Ђурића пут</w:t>
      </w:r>
    </w:p>
    <w:p w:rsidR="003A1062" w:rsidRPr="00C22F4A" w:rsidRDefault="003A1062" w:rsidP="003A1062">
      <w:pPr>
        <w:jc w:val="center"/>
        <w:rPr>
          <w:rFonts w:ascii="Arial" w:hAnsi="Arial" w:cs="Arial"/>
          <w:b/>
          <w:lang w:val="sr-Cyrl-RS"/>
        </w:rPr>
      </w:pPr>
      <w:r w:rsidRPr="00297C10">
        <w:rPr>
          <w:rFonts w:ascii="Arial" w:hAnsi="Arial" w:cs="Arial"/>
          <w:b/>
          <w:lang w:val="ru-RU"/>
        </w:rPr>
        <w:t xml:space="preserve">бр. </w:t>
      </w:r>
      <w:r w:rsidR="0009781B">
        <w:rPr>
          <w:rFonts w:ascii="Arial" w:hAnsi="Arial" w:cs="Arial"/>
          <w:b/>
          <w:lang w:val="en-US"/>
        </w:rPr>
        <w:t>J</w:t>
      </w:r>
      <w:r w:rsidR="0009781B">
        <w:rPr>
          <w:rFonts w:ascii="Arial" w:hAnsi="Arial" w:cs="Arial"/>
          <w:b/>
          <w:lang w:val="sr-Cyrl-RS"/>
        </w:rPr>
        <w:t>НВВ</w:t>
      </w:r>
      <w:r w:rsidRPr="00297C10">
        <w:rPr>
          <w:rFonts w:ascii="Arial" w:hAnsi="Arial" w:cs="Arial"/>
          <w:b/>
          <w:lang w:val="ru-RU"/>
        </w:rPr>
        <w:t xml:space="preserve"> </w:t>
      </w:r>
      <w:r w:rsidR="00C22F4A">
        <w:rPr>
          <w:rFonts w:ascii="Arial" w:hAnsi="Arial" w:cs="Arial"/>
          <w:b/>
          <w:lang w:val="sr-Cyrl-RS"/>
        </w:rPr>
        <w:t>2/2020</w:t>
      </w:r>
    </w:p>
    <w:p w:rsidR="003A1062" w:rsidRPr="00297C10" w:rsidRDefault="003A1062" w:rsidP="003A1062">
      <w:pPr>
        <w:jc w:val="center"/>
        <w:rPr>
          <w:rFonts w:ascii="Arial" w:hAnsi="Arial" w:cs="Arial"/>
          <w:b/>
          <w:caps/>
          <w:lang w:val="ru-RU"/>
        </w:rPr>
      </w:pPr>
    </w:p>
    <w:p w:rsidR="003A1062" w:rsidRDefault="003A1062" w:rsidP="003A1062">
      <w:pPr>
        <w:jc w:val="center"/>
        <w:rPr>
          <w:rFonts w:ascii="Arial" w:hAnsi="Arial" w:cs="Arial"/>
          <w:b/>
          <w:caps/>
          <w:lang w:val="ru-RU"/>
        </w:rPr>
      </w:pPr>
    </w:p>
    <w:p w:rsidR="009B3302" w:rsidRDefault="009B3302" w:rsidP="003A1062">
      <w:pPr>
        <w:jc w:val="center"/>
        <w:rPr>
          <w:rFonts w:ascii="Arial" w:hAnsi="Arial" w:cs="Arial"/>
          <w:b/>
          <w:caps/>
          <w:lang w:val="ru-RU"/>
        </w:rPr>
      </w:pPr>
    </w:p>
    <w:p w:rsidR="009B3302" w:rsidRPr="00297C10" w:rsidRDefault="009B330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8A586B">
        <w:rPr>
          <w:rFonts w:ascii="Arial" w:hAnsi="Arial" w:cs="Arial"/>
          <w:sz w:val="22"/>
          <w:szCs w:val="22"/>
          <w:lang w:val="sr-Cyrl-CS"/>
        </w:rPr>
        <w:t>20</w:t>
      </w:r>
      <w:r w:rsidR="00C22F4A">
        <w:rPr>
          <w:rFonts w:ascii="Arial" w:hAnsi="Arial" w:cs="Arial"/>
          <w:sz w:val="22"/>
          <w:szCs w:val="22"/>
          <w:lang w:val="sr-Cyrl-CS"/>
        </w:rPr>
        <w:t>20</w:t>
      </w:r>
      <w:r w:rsidR="0009781B">
        <w:rPr>
          <w:rFonts w:ascii="Arial" w:hAnsi="Arial" w:cs="Arial"/>
          <w:sz w:val="22"/>
          <w:szCs w:val="22"/>
          <w:lang w:val="sr-Cyrl-CS"/>
        </w:rPr>
        <w:t>.</w:t>
      </w:r>
      <w:r>
        <w:rPr>
          <w:rFonts w:ascii="Arial" w:hAnsi="Arial" w:cs="Arial"/>
          <w:sz w:val="22"/>
          <w:szCs w:val="22"/>
          <w:lang w:val="sr-Cyrl-CS"/>
        </w:rPr>
        <w:t>годину,</w:t>
      </w:r>
      <w:r w:rsidRPr="00297C10">
        <w:rPr>
          <w:rFonts w:ascii="Arial" w:hAnsi="Arial" w:cs="Arial"/>
          <w:sz w:val="22"/>
          <w:szCs w:val="22"/>
          <w:lang w:val="sr-Cyrl-CS"/>
        </w:rPr>
        <w:t xml:space="preserve"> </w:t>
      </w:r>
      <w:r w:rsidR="00C22F4A">
        <w:rPr>
          <w:rFonts w:ascii="Arial" w:hAnsi="Arial" w:cs="Arial"/>
          <w:sz w:val="22"/>
          <w:szCs w:val="22"/>
          <w:lang w:val="sr-Cyrl-CS"/>
        </w:rPr>
        <w:t>З</w:t>
      </w:r>
      <w:r w:rsidRPr="00297C10">
        <w:rPr>
          <w:rFonts w:ascii="Arial" w:hAnsi="Arial" w:cs="Arial"/>
          <w:sz w:val="22"/>
          <w:szCs w:val="22"/>
          <w:lang w:val="sr-Cyrl-CS"/>
        </w:rPr>
        <w:t xml:space="preserve">аписника о отварању понуда </w:t>
      </w:r>
      <w:r w:rsidRPr="00E461BB">
        <w:rPr>
          <w:rFonts w:ascii="Arial" w:hAnsi="Arial" w:cs="Arial"/>
          <w:sz w:val="22"/>
          <w:szCs w:val="22"/>
          <w:lang w:val="sr-Cyrl-CS"/>
        </w:rPr>
        <w:t xml:space="preserve">од </w:t>
      </w:r>
      <w:r w:rsidR="00214F8A" w:rsidRPr="00E461BB">
        <w:rPr>
          <w:rFonts w:ascii="Arial" w:hAnsi="Arial" w:cs="Arial"/>
          <w:b/>
          <w:sz w:val="22"/>
          <w:szCs w:val="22"/>
          <w:lang w:val="sr-Cyrl-RS"/>
        </w:rPr>
        <w:t>1</w:t>
      </w:r>
      <w:r w:rsidR="00E461BB" w:rsidRPr="00E461BB">
        <w:rPr>
          <w:rFonts w:ascii="Arial" w:hAnsi="Arial" w:cs="Arial"/>
          <w:b/>
          <w:sz w:val="22"/>
          <w:szCs w:val="22"/>
          <w:lang w:val="sr-Cyrl-RS"/>
        </w:rPr>
        <w:t>6</w:t>
      </w:r>
      <w:r w:rsidR="00214F8A" w:rsidRPr="00E461BB">
        <w:rPr>
          <w:rFonts w:ascii="Arial" w:hAnsi="Arial" w:cs="Arial"/>
          <w:b/>
          <w:sz w:val="22"/>
          <w:szCs w:val="22"/>
          <w:lang w:val="sr-Cyrl-RS"/>
        </w:rPr>
        <w:t>.</w:t>
      </w:r>
      <w:r w:rsidR="00C22F4A" w:rsidRPr="00E461BB">
        <w:rPr>
          <w:rFonts w:ascii="Arial" w:hAnsi="Arial" w:cs="Arial"/>
          <w:b/>
          <w:sz w:val="22"/>
          <w:szCs w:val="22"/>
          <w:lang w:val="sr-Cyrl-RS"/>
        </w:rPr>
        <w:t>03</w:t>
      </w:r>
      <w:r w:rsidR="00214F8A" w:rsidRPr="00E461BB">
        <w:rPr>
          <w:rFonts w:ascii="Arial" w:hAnsi="Arial" w:cs="Arial"/>
          <w:b/>
          <w:sz w:val="22"/>
          <w:szCs w:val="22"/>
          <w:lang w:val="sr-Cyrl-RS"/>
        </w:rPr>
        <w:t>.20</w:t>
      </w:r>
      <w:r w:rsidR="00C22F4A" w:rsidRPr="00E461BB">
        <w:rPr>
          <w:rFonts w:ascii="Arial" w:hAnsi="Arial" w:cs="Arial"/>
          <w:b/>
          <w:sz w:val="22"/>
          <w:szCs w:val="22"/>
          <w:lang w:val="sr-Cyrl-RS"/>
        </w:rPr>
        <w:t>20</w:t>
      </w:r>
      <w:r w:rsidR="00214F8A" w:rsidRPr="00E461BB">
        <w:rPr>
          <w:rFonts w:ascii="Arial" w:hAnsi="Arial" w:cs="Arial"/>
          <w:b/>
          <w:sz w:val="22"/>
          <w:szCs w:val="22"/>
          <w:lang w:val="sr-Cyrl-RS"/>
        </w:rPr>
        <w:t>.</w:t>
      </w:r>
      <w:r w:rsidR="0009781B" w:rsidRPr="00E461BB">
        <w:rPr>
          <w:rFonts w:ascii="Arial" w:hAnsi="Arial" w:cs="Arial"/>
          <w:sz w:val="22"/>
          <w:szCs w:val="22"/>
          <w:lang w:val="sr-Cyrl-CS"/>
        </w:rPr>
        <w:t>године</w:t>
      </w:r>
      <w:r w:rsidR="0009781B">
        <w:rPr>
          <w:rFonts w:ascii="Arial" w:hAnsi="Arial" w:cs="Arial"/>
          <w:sz w:val="22"/>
          <w:szCs w:val="22"/>
          <w:lang w:val="sr-Cyrl-CS"/>
        </w:rPr>
        <w:t xml:space="preserve"> и О</w:t>
      </w:r>
      <w:r w:rsidRPr="00297C10">
        <w:rPr>
          <w:rFonts w:ascii="Arial" w:hAnsi="Arial" w:cs="Arial"/>
          <w:sz w:val="22"/>
          <w:szCs w:val="22"/>
          <w:lang w:val="sr-Cyrl-CS"/>
        </w:rPr>
        <w:t>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2B571D">
      <w:pPr>
        <w:numPr>
          <w:ilvl w:val="0"/>
          <w:numId w:val="4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w:t>
      </w:r>
      <w:r w:rsidR="0079559B">
        <w:rPr>
          <w:rFonts w:ascii="Arial" w:hAnsi="Arial" w:cs="Arial"/>
          <w:lang w:val="sr-Cyrl-RS"/>
        </w:rPr>
        <w:t xml:space="preserve"> Општинска управа,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 xml:space="preserve">Начелник Општинске управе </w:t>
      </w:r>
      <w:r w:rsidR="00983417">
        <w:rPr>
          <w:rFonts w:ascii="Arial" w:hAnsi="Arial" w:cs="Arial"/>
          <w:lang w:val="sr-Cyrl-RS"/>
        </w:rPr>
        <w:t>Бојана Главинић</w:t>
      </w:r>
      <w:r w:rsidRPr="00297C10">
        <w:rPr>
          <w:rFonts w:ascii="Arial" w:hAnsi="Arial" w:cs="Arial"/>
          <w:lang w:val="sr-Cyrl-CS"/>
        </w:rPr>
        <w:t xml:space="preserve"> </w:t>
      </w:r>
    </w:p>
    <w:p w:rsidR="003A1062" w:rsidRPr="00297C10" w:rsidRDefault="003A1062" w:rsidP="002B571D">
      <w:pPr>
        <w:numPr>
          <w:ilvl w:val="0"/>
          <w:numId w:val="4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9B3302" w:rsidRDefault="009B3302" w:rsidP="00A1735A">
      <w:pPr>
        <w:pStyle w:val="Heading1"/>
        <w:ind w:left="1080" w:firstLine="0"/>
        <w:rPr>
          <w:rFonts w:ascii="Arial" w:hAnsi="Arial" w:cs="Arial"/>
          <w:sz w:val="22"/>
          <w:szCs w:val="22"/>
          <w:lang w:val="sr-Cyrl-RS"/>
        </w:rPr>
      </w:pPr>
    </w:p>
    <w:p w:rsidR="009B3302" w:rsidRDefault="009B3302" w:rsidP="00A1735A">
      <w:pPr>
        <w:pStyle w:val="Heading1"/>
        <w:ind w:left="1080" w:firstLine="0"/>
        <w:rPr>
          <w:rFonts w:ascii="Arial" w:hAnsi="Arial" w:cs="Arial"/>
          <w:sz w:val="22"/>
          <w:szCs w:val="22"/>
          <w:lang w:val="sr-Cyrl-RS"/>
        </w:rPr>
      </w:pPr>
    </w:p>
    <w:p w:rsidR="009B3302" w:rsidRDefault="009B3302" w:rsidP="00A1735A">
      <w:pPr>
        <w:pStyle w:val="Heading1"/>
        <w:ind w:left="1080" w:firstLine="0"/>
        <w:rPr>
          <w:rFonts w:ascii="Arial" w:hAnsi="Arial" w:cs="Arial"/>
          <w:sz w:val="22"/>
          <w:szCs w:val="22"/>
          <w:lang w:val="sr-Cyrl-R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E56E0C">
        <w:rPr>
          <w:rFonts w:ascii="Arial" w:hAnsi="Arial" w:cs="Arial"/>
          <w:b/>
          <w:lang w:val="sr-Cyrl-CS"/>
        </w:rPr>
        <w:t>изградњи јавне расвете</w:t>
      </w:r>
      <w:r w:rsidR="00C22F4A">
        <w:rPr>
          <w:rFonts w:ascii="Arial" w:hAnsi="Arial" w:cs="Arial"/>
          <w:b/>
          <w:lang w:val="sr-Cyrl-CS"/>
        </w:rPr>
        <w:t xml:space="preserve"> Ђурића пут</w:t>
      </w:r>
    </w:p>
    <w:p w:rsidR="00AD7D0A" w:rsidRPr="008A586B" w:rsidRDefault="00C22F4A" w:rsidP="00AD7D0A">
      <w:pPr>
        <w:ind w:left="360"/>
        <w:jc w:val="center"/>
        <w:rPr>
          <w:rFonts w:ascii="Arial" w:hAnsi="Arial" w:cs="Arial"/>
          <w:b/>
          <w:lang w:val="sr-Cyrl-RS"/>
        </w:rPr>
      </w:pPr>
      <w:r>
        <w:rPr>
          <w:rFonts w:ascii="Arial" w:hAnsi="Arial" w:cs="Arial"/>
          <w:b/>
          <w:lang w:val="sr-Cyrl-CS"/>
        </w:rPr>
        <w:t xml:space="preserve"> </w:t>
      </w:r>
      <w:r w:rsidR="00AD7D0A">
        <w:rPr>
          <w:rFonts w:ascii="Arial" w:hAnsi="Arial" w:cs="Arial"/>
          <w:b/>
          <w:lang w:val="sr-Cyrl-CS"/>
        </w:rPr>
        <w:t xml:space="preserve"> ЈНВВ </w:t>
      </w:r>
      <w:r>
        <w:rPr>
          <w:rFonts w:ascii="Arial" w:hAnsi="Arial" w:cs="Arial"/>
          <w:b/>
          <w:lang w:val="sr-Cyrl-RS"/>
        </w:rPr>
        <w:t>2/2020</w:t>
      </w:r>
    </w:p>
    <w:p w:rsidR="00AD7D0A" w:rsidRDefault="00AD7D0A" w:rsidP="00AD7D0A">
      <w:pPr>
        <w:ind w:left="360" w:firstLine="708"/>
        <w:jc w:val="center"/>
        <w:rPr>
          <w:rFonts w:ascii="Arial" w:hAnsi="Arial" w:cs="Arial"/>
          <w:b/>
          <w:lang w:val="sr-Cyrl-CS"/>
        </w:rPr>
      </w:pPr>
    </w:p>
    <w:p w:rsidR="009B3302" w:rsidRDefault="009B3302" w:rsidP="00AD7D0A">
      <w:pPr>
        <w:ind w:left="360" w:firstLine="708"/>
        <w:jc w:val="center"/>
        <w:rPr>
          <w:rFonts w:ascii="Arial" w:hAnsi="Arial" w:cs="Arial"/>
          <w:b/>
          <w:lang w:val="sr-Cyrl-CS"/>
        </w:rPr>
      </w:pPr>
    </w:p>
    <w:p w:rsidR="009B3302" w:rsidRPr="00A42164" w:rsidRDefault="009B3302" w:rsidP="00AD7D0A">
      <w:pPr>
        <w:ind w:left="360" w:firstLine="708"/>
        <w:jc w:val="center"/>
        <w:rPr>
          <w:rFonts w:ascii="Arial" w:hAnsi="Arial" w:cs="Arial"/>
          <w:b/>
          <w:lang w:val="sr-Cyrl-CS"/>
        </w:rPr>
      </w:pPr>
    </w:p>
    <w:p w:rsidR="003A1062" w:rsidRPr="00297C10" w:rsidRDefault="003A1062" w:rsidP="002B571D">
      <w:pPr>
        <w:numPr>
          <w:ilvl w:val="0"/>
          <w:numId w:val="47"/>
        </w:numPr>
        <w:ind w:left="0" w:hanging="11"/>
        <w:jc w:val="center"/>
        <w:rPr>
          <w:rFonts w:ascii="Arial" w:hAnsi="Arial" w:cs="Arial"/>
          <w:b/>
          <w:lang w:val="sl-SI"/>
        </w:rPr>
      </w:pPr>
    </w:p>
    <w:p w:rsidR="003A1062" w:rsidRPr="007366D0" w:rsidRDefault="003A1062" w:rsidP="003A1062">
      <w:pPr>
        <w:ind w:firstLine="720"/>
        <w:jc w:val="both"/>
        <w:rPr>
          <w:rFonts w:ascii="Arial" w:hAnsi="Arial" w:cs="Arial"/>
          <w:lang w:val="sr-Cyrl-CS"/>
        </w:rPr>
      </w:pPr>
      <w:r w:rsidRPr="007366D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983417">
        <w:rPr>
          <w:rFonts w:ascii="Arial" w:hAnsi="Arial" w:cs="Arial"/>
          <w:lang w:val="sl-SI"/>
        </w:rPr>
        <w:t xml:space="preserve">чким прописима изведе </w:t>
      </w:r>
      <w:r w:rsidR="000F2303" w:rsidRPr="007366D0">
        <w:rPr>
          <w:rFonts w:ascii="Arial" w:hAnsi="Arial" w:cs="Arial"/>
          <w:lang w:val="sl-SI"/>
        </w:rPr>
        <w:t>радове н</w:t>
      </w:r>
      <w:r w:rsidR="007366D0" w:rsidRPr="007366D0">
        <w:rPr>
          <w:rFonts w:ascii="Arial" w:hAnsi="Arial" w:cs="Arial"/>
        </w:rPr>
        <w:t xml:space="preserve">а </w:t>
      </w:r>
      <w:r w:rsidR="007366D0" w:rsidRPr="007366D0">
        <w:rPr>
          <w:rFonts w:ascii="Arial" w:hAnsi="Arial" w:cs="Arial"/>
          <w:lang w:val="sr-Cyrl-RS"/>
        </w:rPr>
        <w:t>изградњи јавне расвете,</w:t>
      </w:r>
      <w:r w:rsidR="000F2303" w:rsidRPr="007366D0">
        <w:rPr>
          <w:rFonts w:ascii="Arial" w:hAnsi="Arial" w:cs="Arial"/>
        </w:rPr>
        <w:t xml:space="preserve"> </w:t>
      </w:r>
      <w:r w:rsidRPr="007366D0">
        <w:rPr>
          <w:rFonts w:ascii="Arial" w:hAnsi="Arial" w:cs="Arial"/>
          <w:lang w:val="sl-SI"/>
        </w:rPr>
        <w:t>у свему према одобреној инвестиционо</w:t>
      </w:r>
      <w:r w:rsidR="005A1301">
        <w:rPr>
          <w:rFonts w:ascii="Arial" w:hAnsi="Arial" w:cs="Arial"/>
          <w:lang w:val="sl-SI"/>
        </w:rPr>
        <w:t xml:space="preserve"> </w:t>
      </w:r>
      <w:r w:rsidRPr="007366D0">
        <w:rPr>
          <w:rFonts w:ascii="Arial" w:hAnsi="Arial" w:cs="Arial"/>
          <w:lang w:val="sl-SI"/>
        </w:rPr>
        <w:t>-</w:t>
      </w:r>
      <w:r w:rsidR="005A1301">
        <w:rPr>
          <w:rFonts w:ascii="Arial" w:hAnsi="Arial" w:cs="Arial"/>
          <w:lang w:val="sl-SI"/>
        </w:rPr>
        <w:t xml:space="preserve"> </w:t>
      </w:r>
      <w:r w:rsidRPr="007366D0">
        <w:rPr>
          <w:rFonts w:ascii="Arial" w:hAnsi="Arial" w:cs="Arial"/>
          <w:lang w:val="sl-SI"/>
        </w:rPr>
        <w:t>техничкој документацији и утвр</w:t>
      </w:r>
      <w:r w:rsidRPr="007366D0">
        <w:rPr>
          <w:rFonts w:ascii="Arial" w:hAnsi="Arial" w:cs="Arial"/>
          <w:lang w:val="sr-Cyrl-CS"/>
        </w:rPr>
        <w:t>ђ</w:t>
      </w:r>
      <w:r w:rsidRPr="007366D0">
        <w:rPr>
          <w:rFonts w:ascii="Arial" w:hAnsi="Arial" w:cs="Arial"/>
          <w:lang w:val="sl-SI"/>
        </w:rPr>
        <w:t>еном обиму посла</w:t>
      </w:r>
      <w:r w:rsidRPr="007366D0">
        <w:rPr>
          <w:rFonts w:ascii="Arial" w:hAnsi="Arial" w:cs="Arial"/>
          <w:lang w:val="sr-Cyrl-CS"/>
        </w:rPr>
        <w:t>,</w:t>
      </w:r>
      <w:r w:rsidR="00983417">
        <w:rPr>
          <w:rFonts w:ascii="Arial" w:hAnsi="Arial" w:cs="Arial"/>
          <w:lang w:val="sr-Cyrl-CS"/>
        </w:rPr>
        <w:t xml:space="preserve"> </w:t>
      </w:r>
      <w:r w:rsidRPr="007366D0">
        <w:rPr>
          <w:rFonts w:ascii="Arial" w:hAnsi="Arial" w:cs="Arial"/>
          <w:lang w:val="sl-SI"/>
        </w:rPr>
        <w:t>а по ценама из понуде ИЗВО</w:t>
      </w:r>
      <w:r w:rsidRPr="007366D0">
        <w:rPr>
          <w:rFonts w:ascii="Arial" w:hAnsi="Arial" w:cs="Arial"/>
          <w:lang w:val="sr-Cyrl-CS"/>
        </w:rPr>
        <w:t>Ђ</w:t>
      </w:r>
      <w:r w:rsidRPr="007366D0">
        <w:rPr>
          <w:rFonts w:ascii="Arial" w:hAnsi="Arial" w:cs="Arial"/>
          <w:lang w:val="sl-SI"/>
        </w:rPr>
        <w:t>АЧА број ___________ од _____________. године.</w:t>
      </w:r>
    </w:p>
    <w:p w:rsidR="00E56E0C" w:rsidRPr="00E56E0C" w:rsidRDefault="00A1735A" w:rsidP="003A1062">
      <w:pPr>
        <w:jc w:val="center"/>
        <w:rPr>
          <w:rFonts w:ascii="Arial" w:hAnsi="Arial" w:cs="Arial"/>
          <w:b/>
          <w:color w:val="FF0000"/>
          <w:lang w:val="sr-Cyrl-RS"/>
        </w:rPr>
      </w:pPr>
      <w:r w:rsidRPr="00E56E0C">
        <w:rPr>
          <w:rFonts w:ascii="Arial" w:hAnsi="Arial" w:cs="Arial"/>
          <w:b/>
          <w:color w:val="FF0000"/>
          <w:lang w:val="en-GB"/>
        </w:rPr>
        <w:t xml:space="preserve"> </w:t>
      </w:r>
    </w:p>
    <w:p w:rsidR="003A1062" w:rsidRPr="00297C10" w:rsidRDefault="00A1735A" w:rsidP="003A1062">
      <w:pPr>
        <w:jc w:val="center"/>
        <w:rPr>
          <w:rFonts w:ascii="Arial" w:hAnsi="Arial" w:cs="Arial"/>
          <w:b/>
          <w:lang w:val="ru-RU"/>
        </w:rPr>
      </w:pPr>
      <w:r>
        <w:rPr>
          <w:rFonts w:ascii="Arial" w:hAnsi="Arial" w:cs="Arial"/>
          <w:b/>
          <w:lang w:val="en-GB"/>
        </w:rPr>
        <w:t xml:space="preserve">II </w:t>
      </w:r>
      <w:r w:rsidR="003A1062" w:rsidRPr="00297C10">
        <w:rPr>
          <w:rFonts w:ascii="Arial" w:hAnsi="Arial" w:cs="Arial"/>
          <w:b/>
          <w:lang w:val="ru-RU"/>
        </w:rPr>
        <w:t>ВРЕДНОСТ РАДОВА</w:t>
      </w:r>
    </w:p>
    <w:p w:rsidR="003A1062" w:rsidRPr="00297C10" w:rsidRDefault="003A1062" w:rsidP="002B571D">
      <w:pPr>
        <w:numPr>
          <w:ilvl w:val="0"/>
          <w:numId w:val="47"/>
        </w:numPr>
        <w:ind w:left="0" w:hanging="11"/>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према усвојеној горе поменутој Понуди</w:t>
      </w:r>
      <w:r w:rsidR="00983417">
        <w:rPr>
          <w:rFonts w:ascii="Arial" w:hAnsi="Arial" w:cs="Arial"/>
          <w:lang w:val="sr-Cyrl-RS"/>
        </w:rPr>
        <w:t xml:space="preserve"> </w:t>
      </w:r>
      <w:r w:rsidRPr="00297C10">
        <w:rPr>
          <w:rFonts w:ascii="Arial" w:hAnsi="Arial" w:cs="Arial"/>
        </w:rPr>
        <w:t>-Спецификацији у</w:t>
      </w:r>
      <w:r w:rsidR="00C22F4A">
        <w:rPr>
          <w:rFonts w:ascii="Arial" w:hAnsi="Arial" w:cs="Arial"/>
        </w:rPr>
        <w:t xml:space="preserve">говорених радова </w:t>
      </w:r>
      <w:r w:rsidR="00C22F4A">
        <w:rPr>
          <w:rFonts w:ascii="Arial" w:hAnsi="Arial" w:cs="Arial"/>
          <w:lang w:val="ru-RU"/>
        </w:rPr>
        <w:t>износи: _____________________ динара без ПДВ-а;</w:t>
      </w:r>
    </w:p>
    <w:p w:rsidR="00FC19A1" w:rsidRPr="00297C10" w:rsidRDefault="008A586B" w:rsidP="003A1062">
      <w:pPr>
        <w:pStyle w:val="BodyText"/>
        <w:spacing w:before="0" w:line="240" w:lineRule="auto"/>
        <w:rPr>
          <w:rFonts w:ascii="Arial" w:hAnsi="Arial" w:cs="Arial"/>
        </w:rPr>
      </w:pPr>
      <w:r>
        <w:rPr>
          <w:rFonts w:ascii="Arial" w:hAnsi="Arial" w:cs="Arial"/>
        </w:rPr>
        <w:tab/>
      </w:r>
    </w:p>
    <w:p w:rsidR="003A1062" w:rsidRPr="00297C10" w:rsidRDefault="003A1062" w:rsidP="002B571D">
      <w:pPr>
        <w:numPr>
          <w:ilvl w:val="0"/>
          <w:numId w:val="47"/>
        </w:numPr>
        <w:ind w:left="0" w:hanging="11"/>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983417">
        <w:rPr>
          <w:rFonts w:ascii="Arial" w:hAnsi="Arial" w:cs="Arial"/>
          <w:lang w:val="ru-RU"/>
        </w:rPr>
        <w:t xml:space="preserve"> </w:t>
      </w:r>
      <w:r w:rsidR="00FC19A1">
        <w:rPr>
          <w:rFonts w:ascii="Arial" w:hAnsi="Arial" w:cs="Arial"/>
          <w:lang w:val="ru-RU"/>
        </w:rPr>
        <w:t>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A00789"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A00789" w:rsidRDefault="00A00789" w:rsidP="003A1062">
      <w:pPr>
        <w:pStyle w:val="BodyText"/>
        <w:spacing w:before="0" w:line="240" w:lineRule="auto"/>
        <w:ind w:firstLine="720"/>
        <w:rPr>
          <w:rFonts w:ascii="Arial" w:hAnsi="Arial" w:cs="Arial"/>
          <w:lang w:val="ru-RU"/>
        </w:rPr>
      </w:pPr>
    </w:p>
    <w:p w:rsidR="00A00789" w:rsidRDefault="00A00789" w:rsidP="003A1062">
      <w:pPr>
        <w:pStyle w:val="BodyText"/>
        <w:spacing w:before="0" w:line="240" w:lineRule="auto"/>
        <w:ind w:firstLine="720"/>
        <w:rPr>
          <w:rFonts w:ascii="Arial" w:hAnsi="Arial" w:cs="Arial"/>
          <w:lang w:val="ru-RU"/>
        </w:rPr>
      </w:pPr>
    </w:p>
    <w:p w:rsidR="003A1062" w:rsidRPr="00297C10" w:rsidRDefault="003A1062" w:rsidP="002B571D">
      <w:pPr>
        <w:pStyle w:val="BodyText"/>
        <w:numPr>
          <w:ilvl w:val="0"/>
          <w:numId w:val="47"/>
        </w:numPr>
        <w:spacing w:before="0" w:line="240" w:lineRule="auto"/>
        <w:ind w:left="0" w:hanging="11"/>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83417" w:rsidRPr="00983417" w:rsidRDefault="00983417" w:rsidP="003A1062">
      <w:pPr>
        <w:pStyle w:val="BodyText"/>
        <w:spacing w:before="0" w:line="240" w:lineRule="auto"/>
        <w:ind w:firstLine="720"/>
        <w:rPr>
          <w:rFonts w:ascii="Arial" w:hAnsi="Arial" w:cs="Arial"/>
          <w:lang w:val="sr-Cyrl-RS"/>
        </w:rPr>
      </w:pPr>
    </w:p>
    <w:p w:rsidR="003A1062" w:rsidRPr="00297C10" w:rsidRDefault="003A1062" w:rsidP="002B571D">
      <w:pPr>
        <w:pStyle w:val="BodyText"/>
        <w:numPr>
          <w:ilvl w:val="0"/>
          <w:numId w:val="47"/>
        </w:numPr>
        <w:spacing w:before="0" w:line="240" w:lineRule="auto"/>
        <w:ind w:left="0" w:hanging="11"/>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Default="003A1062" w:rsidP="003A1062">
      <w:pPr>
        <w:pStyle w:val="BodyText"/>
        <w:spacing w:before="0" w:line="240" w:lineRule="auto"/>
        <w:ind w:firstLine="720"/>
        <w:rPr>
          <w:rFonts w:ascii="Arial" w:hAnsi="Arial" w:cs="Arial"/>
          <w:lang w:val="ru-RU"/>
        </w:rPr>
      </w:pPr>
    </w:p>
    <w:p w:rsidR="00D43F56" w:rsidRPr="00297C10" w:rsidRDefault="00D43F56"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2B571D">
      <w:pPr>
        <w:pStyle w:val="BodyText"/>
        <w:numPr>
          <w:ilvl w:val="0"/>
          <w:numId w:val="47"/>
        </w:numPr>
        <w:spacing w:before="0" w:line="240" w:lineRule="auto"/>
        <w:ind w:left="0" w:hanging="11"/>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D43F56">
        <w:rPr>
          <w:rFonts w:ascii="Arial" w:hAnsi="Arial" w:cs="Arial"/>
          <w:lang w:val="ru-RU"/>
        </w:rPr>
        <w:t xml:space="preserve"> привремене ситуације.</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61B34" w:rsidRPr="00961B34" w:rsidRDefault="00961B34" w:rsidP="003A1062">
      <w:pPr>
        <w:pStyle w:val="BodyText"/>
        <w:spacing w:before="0" w:line="240" w:lineRule="auto"/>
        <w:ind w:firstLine="720"/>
        <w:rPr>
          <w:rFonts w:ascii="Arial" w:hAnsi="Arial" w:cs="Arial"/>
          <w:lang w:val="sr-Cyrl-RS"/>
        </w:rPr>
      </w:pPr>
    </w:p>
    <w:p w:rsidR="009E4319" w:rsidRPr="009E4319" w:rsidRDefault="009E4319" w:rsidP="002B571D">
      <w:pPr>
        <w:pStyle w:val="BodyText"/>
        <w:numPr>
          <w:ilvl w:val="0"/>
          <w:numId w:val="47"/>
        </w:numPr>
        <w:spacing w:before="0" w:line="240" w:lineRule="auto"/>
        <w:ind w:left="0" w:hanging="11"/>
        <w:jc w:val="center"/>
        <w:rPr>
          <w:rFonts w:ascii="Arial" w:hAnsi="Arial" w:cs="Arial"/>
          <w:b/>
          <w:lang w:val="ru-RU"/>
        </w:rPr>
      </w:pPr>
      <w:r w:rsidRPr="009E4319">
        <w:rPr>
          <w:rFonts w:ascii="Arial" w:hAnsi="Arial" w:cs="Arial"/>
          <w:b/>
          <w:lang w:val="ru-RU"/>
        </w:rPr>
        <w:t xml:space="preserve">   </w:t>
      </w:r>
    </w:p>
    <w:p w:rsidR="009E4319" w:rsidRDefault="009E4319" w:rsidP="009E4319">
      <w:pPr>
        <w:pStyle w:val="BodyText"/>
        <w:spacing w:before="0" w:line="240" w:lineRule="auto"/>
        <w:ind w:firstLine="720"/>
        <w:rPr>
          <w:rFonts w:ascii="Arial" w:hAnsi="Arial" w:cs="Arial"/>
          <w:lang w:val="ru-RU"/>
        </w:rPr>
      </w:pPr>
      <w:r>
        <w:rPr>
          <w:rFonts w:ascii="Arial" w:hAnsi="Arial" w:cs="Arial"/>
        </w:rPr>
        <w:t>ИНВЕСТИТОР</w:t>
      </w:r>
      <w:r>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E4319" w:rsidRDefault="009E4319" w:rsidP="009E4319">
      <w:pPr>
        <w:pStyle w:val="ListParagraph"/>
        <w:tabs>
          <w:tab w:val="left" w:pos="1080"/>
        </w:tabs>
        <w:ind w:left="0"/>
        <w:jc w:val="both"/>
        <w:rPr>
          <w:rFonts w:ascii="Arial" w:hAnsi="Arial" w:cs="Arial"/>
          <w:lang w:val="ru-RU"/>
        </w:rPr>
      </w:pPr>
      <w:r>
        <w:rPr>
          <w:rFonts w:ascii="Arial" w:hAnsi="Arial" w:cs="Arial"/>
          <w:lang w:val="sr-Latn-RS"/>
        </w:rPr>
        <w:t>Контрол</w:t>
      </w:r>
      <w:r>
        <w:rPr>
          <w:rFonts w:ascii="Arial" w:hAnsi="Arial" w:cs="Arial"/>
          <w:lang w:val="sr-Cyrl-CS"/>
        </w:rPr>
        <w:t>у</w:t>
      </w:r>
      <w:r>
        <w:rPr>
          <w:rFonts w:ascii="Arial" w:hAnsi="Arial" w:cs="Arial"/>
          <w:lang w:val="sr-Latn-RS"/>
        </w:rPr>
        <w:t xml:space="preserve"> квалитета извођења радова ће вршити стручни</w:t>
      </w:r>
      <w:r>
        <w:rPr>
          <w:rFonts w:ascii="Arial" w:hAnsi="Arial" w:cs="Arial"/>
          <w:lang w:val="ru-RU"/>
        </w:rPr>
        <w:t xml:space="preserve"> Надзор и иста обухвата:</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 односно према пројекту за грађевинску дозволу, као и благовремено предузимање мера у случају одступања извођења радова од пројекта; </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 стандарда и техничких норматива,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 </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 привремених и окончаних ситуација) или степена изведености радова;</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 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w:t>
      </w:r>
    </w:p>
    <w:p w:rsidR="009E4319" w:rsidRDefault="009E4319" w:rsidP="002B571D">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 однсоно извођења радова. </w:t>
      </w:r>
    </w:p>
    <w:p w:rsidR="009E4319" w:rsidRDefault="009E4319" w:rsidP="009E4319">
      <w:pPr>
        <w:pStyle w:val="BodyText"/>
        <w:spacing w:before="0" w:line="240" w:lineRule="auto"/>
        <w:rPr>
          <w:rFonts w:ascii="Arial" w:hAnsi="Arial" w:cs="Arial"/>
          <w:lang w:val="ru-RU"/>
        </w:rPr>
      </w:pP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 односно извођења радова, у складу са Законом о планирању и изградњи и траје до завршетка грађења, односно извођења радова и издавања употребне дозволе.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 као и на местима где се изводе други радови за потребе грађења објекта.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 и потписује.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 пројекта за грађевинску дозволу, предвиђеног квалитета материјала и опреме, која се уграђује у објекат или одступа од других елемената који би утицали на квалитет радова, утврђену вредност објекта или на продужење рокова изградње, без одлагања о томе обавештава инвеститора и извођача радова. </w:t>
      </w:r>
    </w:p>
    <w:p w:rsidR="009E4319" w:rsidRDefault="00D43F56" w:rsidP="009E4319">
      <w:pPr>
        <w:pStyle w:val="BodyText"/>
        <w:spacing w:before="0" w:line="240" w:lineRule="auto"/>
        <w:ind w:firstLine="720"/>
        <w:rPr>
          <w:rFonts w:ascii="Arial" w:hAnsi="Arial" w:cs="Arial"/>
          <w:lang w:val="ru-RU"/>
        </w:rPr>
      </w:pPr>
      <w:r>
        <w:rPr>
          <w:rFonts w:ascii="Arial" w:hAnsi="Arial" w:cs="Arial"/>
          <w:lang w:val="ru-RU"/>
        </w:rPr>
        <w:lastRenderedPageBreak/>
        <w:t>А</w:t>
      </w:r>
      <w:r w:rsidR="009E4319">
        <w:rPr>
          <w:rFonts w:ascii="Arial" w:hAnsi="Arial" w:cs="Arial"/>
          <w:lang w:val="ru-RU"/>
        </w:rPr>
        <w:t xml:space="preserve">ко у току грађења наступе околности због којих је неопходно одступити од пројекта за грађевинску дозволу, надзорни орган о тој чињеници без одлагања обавештава инвеститора, ради предузимања одговарајућих мера.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 надзорни орган о томе одмах обавештава и надлежног грађевинског инспектора, ради предузимања потребних мера (издавање налога извођачу радова за предузимање неопходних мера за спречавање и отклањање штетних последица, обустављање радова у свим случајевима, када се закључи да се при извођењу радова одступа од техничке документације и када конкретна одступања могу да буду од утицаја на носивост, трајност и пројектовану концепцију објекта или могу довести до материјалне штете, односно до угрожавања живота и здравља људи и др.).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 уочене недостатке при извођењу радова и рокове за њихово отклањање, мере које је предузео или је на њих упутио извођача радова, односно одговорног извођача радова, примедбе у погледу квалитета и динамике грађења и друге податке који су битни за праћење грађења објекта. </w:t>
      </w:r>
    </w:p>
    <w:p w:rsidR="009E4319" w:rsidRDefault="009E4319" w:rsidP="009E4319">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E4319" w:rsidRDefault="009E4319" w:rsidP="009E4319">
      <w:pPr>
        <w:pStyle w:val="BodyText"/>
        <w:spacing w:before="0" w:line="240" w:lineRule="auto"/>
        <w:ind w:firstLine="720"/>
        <w:rPr>
          <w:rFonts w:ascii="Arial" w:hAnsi="Arial" w:cs="Arial"/>
          <w:b/>
          <w:lang w:val="ru-RU"/>
        </w:rPr>
      </w:pPr>
    </w:p>
    <w:p w:rsidR="003A1062" w:rsidRDefault="003A1062" w:rsidP="00425511">
      <w:pPr>
        <w:pStyle w:val="BodyText"/>
        <w:spacing w:before="0" w:line="240" w:lineRule="auto"/>
        <w:ind w:firstLine="17"/>
        <w:jc w:val="center"/>
        <w:rPr>
          <w:rFonts w:ascii="Arial" w:hAnsi="Arial" w:cs="Arial"/>
          <w:b/>
          <w:lang w:val="ru-RU"/>
        </w:rPr>
      </w:pPr>
      <w:r w:rsidRPr="00F31F24">
        <w:rPr>
          <w:rFonts w:ascii="Arial" w:hAnsi="Arial" w:cs="Arial"/>
          <w:b/>
          <w:lang w:val="ru-RU"/>
        </w:rPr>
        <w:t>Члан 8.</w:t>
      </w:r>
    </w:p>
    <w:p w:rsidR="00214F8A" w:rsidRPr="00214F8A" w:rsidRDefault="00214F8A" w:rsidP="00214F8A">
      <w:pPr>
        <w:pStyle w:val="BodyText"/>
        <w:spacing w:before="0" w:line="240" w:lineRule="auto"/>
        <w:ind w:firstLine="17"/>
        <w:rPr>
          <w:rFonts w:ascii="Arial" w:hAnsi="Arial" w:cs="Arial"/>
          <w:lang w:val="ru-RU"/>
        </w:rPr>
      </w:pPr>
      <w:r>
        <w:rPr>
          <w:rFonts w:ascii="Arial" w:hAnsi="Arial" w:cs="Arial"/>
          <w:b/>
          <w:lang w:val="ru-RU"/>
        </w:rPr>
        <w:t xml:space="preserve">          </w:t>
      </w:r>
      <w:r>
        <w:rPr>
          <w:rFonts w:ascii="Arial" w:hAnsi="Arial" w:cs="Arial"/>
          <w:lang w:val="ru-RU"/>
        </w:rPr>
        <w:t xml:space="preserve"> Књига инспекције, грађевински дневник и грађевинска књига се воде у складу са Правилником о садржини и начину вођења књиге инспекције, грађевинског дневника и грађевинске књиге</w:t>
      </w:r>
      <w:r w:rsidR="00D43F56">
        <w:rPr>
          <w:rFonts w:ascii="Arial" w:hAnsi="Arial" w:cs="Arial"/>
          <w:lang w:val="ru-RU"/>
        </w:rPr>
        <w:t xml:space="preserve"> </w:t>
      </w:r>
      <w:r>
        <w:rPr>
          <w:rFonts w:ascii="Arial" w:hAnsi="Arial" w:cs="Arial"/>
          <w:lang w:val="ru-RU"/>
        </w:rPr>
        <w:t>(</w:t>
      </w:r>
      <w:r w:rsidR="00D43F56">
        <w:rPr>
          <w:rFonts w:ascii="Arial" w:hAnsi="Arial" w:cs="Arial"/>
          <w:lang w:val="sr-Latn-RS"/>
        </w:rPr>
        <w:t>„</w:t>
      </w:r>
      <w:r>
        <w:rPr>
          <w:rFonts w:ascii="Arial" w:hAnsi="Arial" w:cs="Arial"/>
          <w:lang w:val="ru-RU"/>
        </w:rPr>
        <w:t>Службени гласник РС</w:t>
      </w:r>
      <w:r w:rsidR="00D43F56">
        <w:rPr>
          <w:rFonts w:ascii="Arial" w:hAnsi="Arial" w:cs="Arial"/>
          <w:lang w:val="sr-Latn-RS"/>
        </w:rPr>
        <w:t>“</w:t>
      </w:r>
      <w:r>
        <w:rPr>
          <w:rFonts w:ascii="Arial" w:hAnsi="Arial" w:cs="Arial"/>
          <w:lang w:val="ru-RU"/>
        </w:rPr>
        <w:t>, бр.62/2019) и другим важећим прописима који регулишу ову област.</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9E4319" w:rsidP="003A1062">
      <w:pPr>
        <w:pStyle w:val="BodyText"/>
        <w:spacing w:before="0" w:line="240" w:lineRule="auto"/>
        <w:ind w:firstLine="720"/>
        <w:rPr>
          <w:rFonts w:ascii="Arial" w:hAnsi="Arial" w:cs="Arial"/>
          <w:lang w:val="ru-RU"/>
        </w:rPr>
      </w:pPr>
      <w:r>
        <w:rPr>
          <w:rFonts w:ascii="Arial" w:hAnsi="Arial" w:cs="Arial"/>
          <w:lang w:val="ru-RU"/>
        </w:rPr>
        <w:t>Датум из прет</w:t>
      </w:r>
      <w:r w:rsidR="003A1062" w:rsidRPr="00297C10">
        <w:rPr>
          <w:rFonts w:ascii="Arial" w:hAnsi="Arial" w:cs="Arial"/>
          <w:lang w:val="ru-RU"/>
        </w:rPr>
        <w:t>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00E31EEF">
        <w:rPr>
          <w:rFonts w:ascii="Arial" w:hAnsi="Arial" w:cs="Arial"/>
          <w:lang w:val="ru-RU"/>
        </w:rPr>
        <w:t xml:space="preserve"> да обе</w:t>
      </w:r>
      <w:r w:rsidRPr="00297C10">
        <w:rPr>
          <w:rFonts w:ascii="Arial" w:hAnsi="Arial" w:cs="Arial"/>
          <w:lang w:val="ru-RU"/>
        </w:rPr>
        <w:t>збеди ИЗВОЂАЧУ најпрецизни</w:t>
      </w:r>
      <w:r w:rsidR="00E31EEF">
        <w:rPr>
          <w:rFonts w:ascii="Arial" w:hAnsi="Arial" w:cs="Arial"/>
          <w:lang w:val="ru-RU"/>
        </w:rPr>
        <w:t>ј</w:t>
      </w:r>
      <w:r w:rsidRPr="00297C10">
        <w:rPr>
          <w:rFonts w:ascii="Arial" w:hAnsi="Arial" w:cs="Arial"/>
          <w:lang w:val="ru-RU"/>
        </w:rPr>
        <w:t xml:space="preserve">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C72EFA" w:rsidRPr="00C72EFA" w:rsidRDefault="00C72EFA" w:rsidP="003A1062">
      <w:pPr>
        <w:pStyle w:val="BodyText"/>
        <w:spacing w:before="0" w:line="240" w:lineRule="auto"/>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w:t>
      </w:r>
      <w:r w:rsidR="00ED7545">
        <w:rPr>
          <w:rFonts w:ascii="Arial" w:hAnsi="Arial" w:cs="Arial"/>
          <w:lang w:val="ru-RU"/>
        </w:rPr>
        <w:t>еде</w:t>
      </w:r>
      <w:r>
        <w:rPr>
          <w:rFonts w:ascii="Arial" w:hAnsi="Arial" w:cs="Arial"/>
          <w:lang w:val="ru-RU"/>
        </w:rPr>
        <w:t xml:space="preserve"> у року од </w:t>
      </w:r>
      <w:r w:rsidR="00ED7545">
        <w:rPr>
          <w:rFonts w:ascii="Arial" w:hAnsi="Arial" w:cs="Arial"/>
          <w:lang w:val="ru-RU"/>
        </w:rPr>
        <w:t>________________ календарских</w:t>
      </w:r>
      <w:r>
        <w:rPr>
          <w:rFonts w:ascii="Arial" w:hAnsi="Arial" w:cs="Arial"/>
          <w:lang w:val="ru-RU"/>
        </w:rPr>
        <w:t xml:space="preserve"> дана</w:t>
      </w:r>
      <w:r w:rsidR="00961B34">
        <w:rPr>
          <w:rFonts w:ascii="Arial" w:hAnsi="Arial" w:cs="Arial"/>
          <w:lang w:val="ru-RU"/>
        </w:rPr>
        <w:t xml:space="preserve"> </w:t>
      </w:r>
      <w:r w:rsidR="00ED7545">
        <w:rPr>
          <w:rFonts w:ascii="Arial" w:hAnsi="Arial" w:cs="Arial"/>
          <w:lang w:val="ru-RU"/>
        </w:rPr>
        <w:t>од дана увођења у посао</w:t>
      </w:r>
      <w:r w:rsidR="00D43F56">
        <w:rPr>
          <w:rFonts w:ascii="Arial" w:hAnsi="Arial" w:cs="Arial"/>
          <w:lang w:val="ru-RU"/>
        </w:rPr>
        <w:t>.</w:t>
      </w:r>
    </w:p>
    <w:p w:rsidR="00F81A24" w:rsidRPr="00297C10" w:rsidRDefault="00F81A24" w:rsidP="003A1062">
      <w:pPr>
        <w:pStyle w:val="BodyText"/>
        <w:spacing w:before="0" w:line="240" w:lineRule="auto"/>
        <w:ind w:firstLine="720"/>
        <w:rPr>
          <w:rFonts w:ascii="Arial" w:hAnsi="Arial" w:cs="Arial"/>
          <w:lang w:val="ru-RU"/>
        </w:rPr>
      </w:pPr>
    </w:p>
    <w:p w:rsidR="00334867" w:rsidRDefault="00C97A8F" w:rsidP="00425511">
      <w:pPr>
        <w:pStyle w:val="BodyText"/>
        <w:spacing w:before="0" w:line="240" w:lineRule="auto"/>
        <w:ind w:firstLine="16"/>
        <w:jc w:val="center"/>
        <w:rPr>
          <w:rFonts w:ascii="Arial" w:hAnsi="Arial" w:cs="Arial"/>
          <w:b/>
          <w:lang w:val="ru-RU"/>
        </w:rPr>
      </w:pPr>
      <w:r>
        <w:rPr>
          <w:rFonts w:ascii="Arial" w:hAnsi="Arial" w:cs="Arial"/>
          <w:b/>
          <w:lang w:val="ru-RU"/>
        </w:rPr>
        <w:t>Члан 11</w:t>
      </w:r>
      <w:r w:rsidR="00334867" w:rsidRPr="00334867">
        <w:rPr>
          <w:rFonts w:ascii="Arial" w:hAnsi="Arial" w:cs="Arial"/>
          <w:b/>
          <w:lang w:val="ru-RU"/>
        </w:rPr>
        <w:t>.</w:t>
      </w:r>
    </w:p>
    <w:p w:rsidR="00334867" w:rsidRPr="00ED7545" w:rsidRDefault="00334867" w:rsidP="00D43F56">
      <w:pPr>
        <w:pStyle w:val="BodyText"/>
        <w:spacing w:before="0" w:line="240" w:lineRule="auto"/>
        <w:ind w:firstLine="708"/>
        <w:rPr>
          <w:rFonts w:ascii="Arial" w:hAnsi="Arial" w:cs="Arial"/>
          <w:lang w:val="sr-Cyrl-RS"/>
        </w:rPr>
      </w:pPr>
      <w:r w:rsidRPr="00ED7545">
        <w:rPr>
          <w:rFonts w:ascii="Arial" w:hAnsi="Arial" w:cs="Arial"/>
          <w:lang w:val="ru-RU"/>
        </w:rPr>
        <w:t xml:space="preserve">ИЗВОЂАЧ је у обавези да достави ИНВЕСТИТОРУ </w:t>
      </w:r>
      <w:r w:rsidR="00C97A8F" w:rsidRPr="00ED7545">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sidRPr="00ED7545">
        <w:rPr>
          <w:rFonts w:ascii="Arial" w:hAnsi="Arial" w:cs="Arial"/>
          <w:lang w:val="ru-RU"/>
        </w:rPr>
        <w:t xml:space="preserve"> као средство обезбеђења за добро извршење посла,</w:t>
      </w:r>
      <w:r w:rsidR="00C97A8F" w:rsidRPr="00ED7545">
        <w:rPr>
          <w:rFonts w:ascii="Arial" w:hAnsi="Arial" w:cs="Arial"/>
          <w:lang w:val="ru-RU"/>
        </w:rPr>
        <w:t xml:space="preserve"> као и ка</w:t>
      </w:r>
      <w:r w:rsidR="00E31EEF">
        <w:rPr>
          <w:rFonts w:ascii="Arial" w:hAnsi="Arial" w:cs="Arial"/>
          <w:lang w:val="ru-RU"/>
        </w:rPr>
        <w:t>ртон депонованих потписа. У случ</w:t>
      </w:r>
      <w:r w:rsidR="00C97A8F" w:rsidRPr="00ED7545">
        <w:rPr>
          <w:rFonts w:ascii="Arial" w:hAnsi="Arial" w:cs="Arial"/>
          <w:lang w:val="ru-RU"/>
        </w:rPr>
        <w:t>ају реализације меница ће гласити на износ од 5% од уговорене вредности јавне набавке.</w:t>
      </w:r>
      <w:r w:rsidR="003A2552" w:rsidRPr="00ED7545">
        <w:rPr>
          <w:rFonts w:ascii="Arial" w:hAnsi="Arial" w:cs="Arial"/>
          <w:lang w:val="ru-RU"/>
        </w:rPr>
        <w:t xml:space="preserve"> Меница треба да буде издата са клаузулом </w:t>
      </w:r>
      <w:r w:rsidR="003A2552" w:rsidRPr="00ED7545">
        <w:rPr>
          <w:rFonts w:ascii="Arial" w:hAnsi="Arial" w:cs="Arial"/>
          <w:lang w:val="en-GB"/>
        </w:rPr>
        <w:t>”</w:t>
      </w:r>
      <w:r w:rsidR="003A2552" w:rsidRPr="00ED7545">
        <w:rPr>
          <w:rFonts w:ascii="Arial" w:hAnsi="Arial" w:cs="Arial"/>
        </w:rPr>
        <w:t>без протеста</w:t>
      </w:r>
      <w:r w:rsidR="003A2552" w:rsidRPr="00ED7545">
        <w:rPr>
          <w:rFonts w:ascii="Arial" w:hAnsi="Arial" w:cs="Arial"/>
          <w:lang w:val="en-GB"/>
        </w:rPr>
        <w:t>”</w:t>
      </w:r>
      <w:r w:rsidR="003A2552" w:rsidRPr="00ED7545">
        <w:rPr>
          <w:rFonts w:ascii="Arial" w:hAnsi="Arial" w:cs="Arial"/>
        </w:rPr>
        <w:t>.</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Default="003A1062" w:rsidP="003A1062">
      <w:pPr>
        <w:pStyle w:val="BodyText"/>
        <w:spacing w:before="0" w:line="240" w:lineRule="auto"/>
        <w:rPr>
          <w:rFonts w:ascii="Arial" w:hAnsi="Arial" w:cs="Arial"/>
          <w:lang w:val="ru-RU"/>
        </w:rPr>
      </w:pPr>
    </w:p>
    <w:p w:rsidR="009B3302" w:rsidRDefault="009B3302" w:rsidP="003A1062">
      <w:pPr>
        <w:pStyle w:val="BodyText"/>
        <w:spacing w:before="0" w:line="240" w:lineRule="auto"/>
        <w:rPr>
          <w:rFonts w:ascii="Arial" w:hAnsi="Arial" w:cs="Arial"/>
          <w:lang w:val="ru-RU"/>
        </w:rPr>
      </w:pPr>
    </w:p>
    <w:p w:rsidR="00D43F56" w:rsidRDefault="00D43F56" w:rsidP="003A1062">
      <w:pPr>
        <w:pStyle w:val="BodyText"/>
        <w:spacing w:before="0" w:line="240" w:lineRule="auto"/>
        <w:rPr>
          <w:rFonts w:ascii="Arial" w:hAnsi="Arial" w:cs="Arial"/>
          <w:lang w:val="ru-RU"/>
        </w:rPr>
      </w:pPr>
    </w:p>
    <w:p w:rsidR="00D43F56" w:rsidRPr="00297C10" w:rsidRDefault="00D43F56"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E31EEF" w:rsidRPr="00E31EEF" w:rsidRDefault="00E31EEF" w:rsidP="003A1062">
      <w:pPr>
        <w:pStyle w:val="BodyText"/>
        <w:spacing w:before="0" w:line="240" w:lineRule="auto"/>
        <w:ind w:firstLine="720"/>
        <w:rPr>
          <w:rFonts w:ascii="Arial" w:hAnsi="Arial" w:cs="Arial"/>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w:t>
      </w:r>
      <w:r w:rsidR="005A1301">
        <w:rPr>
          <w:rFonts w:ascii="Arial" w:hAnsi="Arial" w:cs="Arial"/>
          <w:lang w:val="ru-RU"/>
        </w:rPr>
        <w:t>ња Уговора именовати одговорног</w:t>
      </w:r>
      <w:r w:rsidRPr="00297C10">
        <w:rPr>
          <w:rFonts w:ascii="Arial" w:hAnsi="Arial" w:cs="Arial"/>
          <w:lang w:val="ru-RU"/>
        </w:rPr>
        <w:t xml:space="preserve"> Надзорног органа и доставити именовање ИЗВОЂАЧУ.</w:t>
      </w:r>
    </w:p>
    <w:p w:rsidR="003A1062" w:rsidRDefault="003A1062" w:rsidP="003A1062">
      <w:pPr>
        <w:pStyle w:val="BodyText"/>
        <w:spacing w:before="0" w:line="240" w:lineRule="auto"/>
        <w:ind w:firstLine="720"/>
        <w:rPr>
          <w:rFonts w:ascii="Arial" w:hAnsi="Arial" w:cs="Arial"/>
          <w:lang w:val="ru-RU"/>
        </w:rPr>
      </w:pP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C72EFA">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E31EEF">
        <w:rPr>
          <w:rFonts w:ascii="Arial" w:hAnsi="Arial" w:cs="Arial"/>
          <w:lang w:val="ru-RU"/>
        </w:rPr>
        <w:t>а</w:t>
      </w:r>
      <w:r w:rsidRPr="00297C10">
        <w:rPr>
          <w:rFonts w:ascii="Arial" w:hAnsi="Arial" w:cs="Arial"/>
          <w:lang w:val="ru-RU"/>
        </w:rPr>
        <w:t xml:space="preserve"> књига одмах након извршеног обрачуна и уношења изведених количина по свакој позицији рада.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Поред основног осигу</w:t>
      </w:r>
      <w:r w:rsidR="00D43F56">
        <w:rPr>
          <w:rFonts w:ascii="Arial" w:hAnsi="Arial" w:cs="Arial"/>
          <w:lang w:val="ru-RU"/>
        </w:rPr>
        <w:t>рања радова из Уговора, ИЗВОЂАЧ</w:t>
      </w:r>
      <w:r w:rsidRPr="00297C10">
        <w:rPr>
          <w:rFonts w:ascii="Arial" w:hAnsi="Arial" w:cs="Arial"/>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w:t>
      </w:r>
      <w:r w:rsidR="00E31EEF">
        <w:rPr>
          <w:rFonts w:ascii="Arial" w:hAnsi="Arial" w:cs="Arial"/>
          <w:lang w:val="ru-RU"/>
        </w:rPr>
        <w:t>ођења радова, а буде их изазвао</w:t>
      </w:r>
      <w:r w:rsidRPr="00297C10">
        <w:rPr>
          <w:rFonts w:ascii="Arial" w:hAnsi="Arial" w:cs="Arial"/>
          <w:lang w:val="ru-RU"/>
        </w:rPr>
        <w:t xml:space="preserve">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Pr="008D798A" w:rsidRDefault="00627976" w:rsidP="00627976">
      <w:pPr>
        <w:pStyle w:val="BodyText"/>
        <w:spacing w:before="0" w:line="240" w:lineRule="auto"/>
        <w:rPr>
          <w:rFonts w:ascii="Arial" w:hAnsi="Arial" w:cs="Arial"/>
          <w:lang w:val="sr-Cyrl-RS"/>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w:t>
      </w:r>
      <w:r w:rsidR="00E31EEF">
        <w:rPr>
          <w:rFonts w:ascii="Arial" w:hAnsi="Arial" w:cs="Arial"/>
          <w:lang w:val="ru-RU"/>
        </w:rPr>
        <w:t>ко ИЗВОЂАЧ на позив ИНВЕСТИТОРА</w:t>
      </w:r>
      <w:r w:rsidRPr="00297C10">
        <w:rPr>
          <w:rFonts w:ascii="Arial" w:hAnsi="Arial" w:cs="Arial"/>
          <w:lang w:val="ru-RU"/>
        </w:rPr>
        <w:t xml:space="preserve">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 xml:space="preserve">бланко соло меницу са меничним овлашћењем и поднетим захтевом банци за регистрацију </w:t>
      </w:r>
      <w:r>
        <w:rPr>
          <w:rFonts w:ascii="Arial" w:hAnsi="Arial" w:cs="Arial"/>
          <w:lang w:val="ru-RU"/>
        </w:rPr>
        <w:lastRenderedPageBreak/>
        <w:t>менице, као и картон депонованих потписа, као средство обезбеђења за отклањање грешака у гарантном року.</w:t>
      </w:r>
    </w:p>
    <w:p w:rsidR="00781755" w:rsidRPr="00ED7545" w:rsidRDefault="00781755" w:rsidP="00627976">
      <w:pPr>
        <w:pStyle w:val="BodyText"/>
        <w:spacing w:before="0" w:line="240" w:lineRule="auto"/>
        <w:ind w:firstLine="720"/>
        <w:rPr>
          <w:rFonts w:ascii="Arial" w:hAnsi="Arial" w:cs="Arial"/>
          <w:lang w:val="ru-RU"/>
        </w:rPr>
      </w:pPr>
      <w:r w:rsidRPr="00ED7545">
        <w:rPr>
          <w:rFonts w:ascii="Arial" w:hAnsi="Arial" w:cs="Arial"/>
          <w:lang w:val="ru-RU"/>
        </w:rPr>
        <w:t>У случају реализације меница ће гласити на износ од 5% од уговорене вредности јавне наб</w:t>
      </w:r>
      <w:r w:rsidR="003A2552" w:rsidRPr="00ED7545">
        <w:rPr>
          <w:rFonts w:ascii="Arial" w:hAnsi="Arial" w:cs="Arial"/>
          <w:lang w:val="ru-RU"/>
        </w:rPr>
        <w:t>авке. Меница треба да буде издата са клаузулом без протеста.</w:t>
      </w:r>
    </w:p>
    <w:p w:rsidR="003A1062"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425511">
      <w:pPr>
        <w:pStyle w:val="BodyText"/>
        <w:spacing w:before="0" w:line="240" w:lineRule="auto"/>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9B3302" w:rsidRPr="00297C10" w:rsidRDefault="009B330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2B571D">
      <w:pPr>
        <w:pStyle w:val="BodyText"/>
        <w:numPr>
          <w:ilvl w:val="0"/>
          <w:numId w:val="4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2B571D">
      <w:pPr>
        <w:pStyle w:val="BodyText"/>
        <w:numPr>
          <w:ilvl w:val="0"/>
          <w:numId w:val="4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2B571D">
      <w:pPr>
        <w:pStyle w:val="BodyText"/>
        <w:numPr>
          <w:ilvl w:val="0"/>
          <w:numId w:val="4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425511">
      <w:pPr>
        <w:pStyle w:val="BodyText"/>
        <w:tabs>
          <w:tab w:val="left" w:pos="993"/>
        </w:tabs>
        <w:spacing w:before="0" w:line="240" w:lineRule="auto"/>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9B3302" w:rsidRPr="00297C10" w:rsidRDefault="009B3302" w:rsidP="003A1062">
      <w:pPr>
        <w:pStyle w:val="BodyText"/>
        <w:tabs>
          <w:tab w:val="left" w:pos="993"/>
        </w:tabs>
        <w:spacing w:before="0" w:line="240" w:lineRule="auto"/>
        <w:ind w:firstLine="992"/>
        <w:rPr>
          <w:rFonts w:ascii="Arial" w:hAnsi="Arial" w:cs="Arial"/>
          <w:lang w:val="ru-RU"/>
        </w:rPr>
      </w:pP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EF2023" w:rsidRPr="00EF2023" w:rsidRDefault="00EF2023" w:rsidP="003A1062">
      <w:pPr>
        <w:pStyle w:val="BodyText"/>
        <w:spacing w:before="0" w:line="240" w:lineRule="auto"/>
        <w:ind w:firstLine="720"/>
        <w:rPr>
          <w:rFonts w:ascii="Arial" w:hAnsi="Arial" w:cs="Arial"/>
          <w:lang w:val="sr-Cyrl-RS"/>
        </w:rPr>
      </w:pP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US"/>
        </w:rPr>
      </w:pPr>
      <w:r w:rsidRPr="00297C10">
        <w:rPr>
          <w:rFonts w:ascii="Arial" w:hAnsi="Arial" w:cs="Arial"/>
          <w:lang w:val="ru-RU"/>
        </w:rPr>
        <w:t>Сва спорна питања решаваће се директним договором ИЗВОЂАЧА и</w:t>
      </w:r>
      <w:r w:rsidR="00C72EFA">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C72EFA">
        <w:rPr>
          <w:rFonts w:ascii="Arial" w:hAnsi="Arial" w:cs="Arial"/>
          <w:lang w:val="ru-RU"/>
        </w:rPr>
        <w:t>адлежност Привредног суда у Чач</w:t>
      </w:r>
      <w:r w:rsidRPr="00297C10">
        <w:rPr>
          <w:rFonts w:ascii="Arial" w:hAnsi="Arial" w:cs="Arial"/>
          <w:lang w:val="ru-RU"/>
        </w:rPr>
        <w:t>ку.</w:t>
      </w:r>
    </w:p>
    <w:p w:rsidR="00CE70E4" w:rsidRDefault="00CE70E4" w:rsidP="003A1062">
      <w:pPr>
        <w:pStyle w:val="BodyText"/>
        <w:spacing w:before="0" w:line="240" w:lineRule="auto"/>
        <w:ind w:firstLine="720"/>
        <w:rPr>
          <w:rFonts w:ascii="Arial" w:hAnsi="Arial" w:cs="Arial"/>
          <w:lang w:val="en-US"/>
        </w:rPr>
      </w:pPr>
    </w:p>
    <w:p w:rsidR="003A1062" w:rsidRPr="00297C10" w:rsidRDefault="003A1062" w:rsidP="00425511">
      <w:pPr>
        <w:pStyle w:val="BodyText"/>
        <w:spacing w:before="0" w:line="240" w:lineRule="auto"/>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w:t>
      </w:r>
      <w:r w:rsidR="00895C84">
        <w:rPr>
          <w:rFonts w:ascii="Arial" w:hAnsi="Arial" w:cs="Arial"/>
          <w:lang w:val="ru-RU"/>
        </w:rPr>
        <w:t xml:space="preserve">тити или обећати било директно </w:t>
      </w:r>
      <w:r w:rsidRPr="00297C10">
        <w:rPr>
          <w:rFonts w:ascii="Arial" w:hAnsi="Arial" w:cs="Arial"/>
          <w:lang w:val="ru-RU"/>
        </w:rPr>
        <w:t>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E4319" w:rsidRDefault="009E4319" w:rsidP="003A1062">
      <w:pPr>
        <w:pStyle w:val="BodyText"/>
        <w:spacing w:before="0" w:line="240" w:lineRule="auto"/>
        <w:ind w:firstLine="720"/>
        <w:rPr>
          <w:rFonts w:ascii="Arial" w:hAnsi="Arial" w:cs="Arial"/>
          <w:lang w:val="sr-Cyrl-RS"/>
        </w:rPr>
      </w:pPr>
    </w:p>
    <w:p w:rsidR="008D798A" w:rsidRPr="008D798A" w:rsidRDefault="008D798A" w:rsidP="003A1062">
      <w:pPr>
        <w:pStyle w:val="BodyText"/>
        <w:spacing w:before="0" w:line="240" w:lineRule="auto"/>
        <w:ind w:firstLine="720"/>
        <w:rPr>
          <w:rFonts w:ascii="Arial" w:hAnsi="Arial" w:cs="Arial"/>
          <w:lang w:val="sr-Cyrl-RS"/>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9B3302" w:rsidRDefault="009B3302" w:rsidP="008D798A">
      <w:pPr>
        <w:pStyle w:val="BodyText"/>
        <w:spacing w:before="0" w:line="240" w:lineRule="auto"/>
        <w:jc w:val="center"/>
        <w:rPr>
          <w:rFonts w:ascii="Arial" w:hAnsi="Arial" w:cs="Arial"/>
          <w:b/>
          <w:lang w:val="ru-RU"/>
        </w:rPr>
      </w:pPr>
    </w:p>
    <w:p w:rsidR="003A1062" w:rsidRPr="00297C10" w:rsidRDefault="00BF6F84" w:rsidP="008D798A">
      <w:pPr>
        <w:pStyle w:val="BodyText"/>
        <w:spacing w:before="0" w:line="240" w:lineRule="auto"/>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C72EFA">
        <w:rPr>
          <w:rFonts w:ascii="Arial" w:hAnsi="Arial" w:cs="Arial"/>
          <w:lang w:val="ru-RU"/>
        </w:rPr>
        <w:t xml:space="preserve"> </w:t>
      </w:r>
      <w:r w:rsidRPr="00297C10">
        <w:rPr>
          <w:rFonts w:ascii="Arial" w:hAnsi="Arial" w:cs="Arial"/>
          <w:lang w:val="ru-RU"/>
        </w:rPr>
        <w:t>овлашћених предст</w:t>
      </w:r>
      <w:r w:rsidR="00C72EFA">
        <w:rPr>
          <w:rFonts w:ascii="Arial" w:hAnsi="Arial" w:cs="Arial"/>
          <w:lang w:val="ru-RU"/>
        </w:rPr>
        <w:t>а</w:t>
      </w:r>
      <w:r w:rsidRPr="00297C10">
        <w:rPr>
          <w:rFonts w:ascii="Arial" w:hAnsi="Arial" w:cs="Arial"/>
          <w:lang w:val="ru-RU"/>
        </w:rPr>
        <w:t>вника уг</w:t>
      </w:r>
      <w:r w:rsidR="00C72EFA">
        <w:rPr>
          <w:rFonts w:ascii="Arial" w:hAnsi="Arial" w:cs="Arial"/>
          <w:lang w:val="ru-RU"/>
        </w:rPr>
        <w:t xml:space="preserve">оворених страна у 4 (четири) истоветна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8D798A" w:rsidRDefault="008D798A" w:rsidP="003A1062">
      <w:pPr>
        <w:pStyle w:val="BodyText"/>
        <w:spacing w:before="0" w:line="240" w:lineRule="auto"/>
        <w:ind w:firstLine="720"/>
        <w:rPr>
          <w:rFonts w:ascii="Arial" w:hAnsi="Arial" w:cs="Arial"/>
          <w:lang w:val="ru-RU"/>
        </w:rPr>
      </w:pPr>
    </w:p>
    <w:p w:rsidR="008D798A" w:rsidRDefault="008D798A" w:rsidP="003A1062">
      <w:pPr>
        <w:pStyle w:val="BodyText"/>
        <w:spacing w:before="0" w:line="240" w:lineRule="auto"/>
        <w:ind w:firstLine="720"/>
        <w:rPr>
          <w:rFonts w:ascii="Arial" w:hAnsi="Arial" w:cs="Arial"/>
          <w:lang w:val="ru-RU"/>
        </w:rPr>
      </w:pPr>
    </w:p>
    <w:p w:rsidR="008D798A" w:rsidRDefault="008D798A" w:rsidP="003A1062">
      <w:pPr>
        <w:pStyle w:val="BodyText"/>
        <w:spacing w:before="0" w:line="240" w:lineRule="auto"/>
        <w:ind w:firstLine="720"/>
        <w:rPr>
          <w:rFonts w:ascii="Arial" w:hAnsi="Arial" w:cs="Arial"/>
          <w:lang w:val="ru-RU"/>
        </w:rPr>
      </w:pPr>
    </w:p>
    <w:p w:rsidR="008D798A" w:rsidRDefault="008D798A" w:rsidP="003A1062">
      <w:pPr>
        <w:pStyle w:val="BodyText"/>
        <w:spacing w:before="0" w:line="240" w:lineRule="auto"/>
        <w:ind w:firstLine="720"/>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E31EEF">
            <w:pPr>
              <w:pStyle w:val="BodyText"/>
              <w:spacing w:before="0" w:line="240" w:lineRule="auto"/>
              <w:jc w:val="center"/>
              <w:rPr>
                <w:rFonts w:ascii="Arial" w:hAnsi="Arial" w:cs="Arial"/>
                <w:lang w:val="ru-RU"/>
              </w:rPr>
            </w:pPr>
            <w:r w:rsidRPr="00297C10">
              <w:rPr>
                <w:rFonts w:ascii="Arial" w:hAnsi="Arial" w:cs="Arial"/>
                <w:lang w:val="ru-RU"/>
              </w:rPr>
              <w:t xml:space="preserve">   </w:t>
            </w:r>
            <w:r w:rsidR="00E31EEF">
              <w:rPr>
                <w:rFonts w:ascii="Arial" w:hAnsi="Arial" w:cs="Arial"/>
                <w:lang w:val="ru-RU"/>
              </w:rPr>
              <w:t>Бојана Главинић</w:t>
            </w:r>
          </w:p>
        </w:tc>
      </w:tr>
    </w:tbl>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36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Default="00B666F1" w:rsidP="00B666F1">
      <w:pPr>
        <w:ind w:left="720"/>
        <w:rPr>
          <w:rFonts w:ascii="Arial" w:hAnsi="Arial" w:cs="Arial"/>
          <w:b/>
          <w:highlight w:val="yellow"/>
          <w:lang w:val="sr-Latn-R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B666F1" w:rsidRDefault="00B666F1"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Default="008D798A" w:rsidP="00B666F1">
      <w:pPr>
        <w:ind w:left="720"/>
        <w:rPr>
          <w:rFonts w:ascii="Arial" w:hAnsi="Arial" w:cs="Arial"/>
          <w:b/>
          <w:highlight w:val="yellow"/>
          <w:lang w:val="sr-Cyrl-CS"/>
        </w:rPr>
      </w:pPr>
    </w:p>
    <w:p w:rsidR="008D798A" w:rsidRPr="00B666F1" w:rsidRDefault="008D798A" w:rsidP="00B666F1">
      <w:pPr>
        <w:ind w:left="720"/>
        <w:rPr>
          <w:rFonts w:ascii="Arial" w:hAnsi="Arial" w:cs="Arial"/>
          <w:b/>
          <w:highlight w:val="yellow"/>
          <w:lang w:val="sr-Cyrl-CS"/>
        </w:rPr>
      </w:pPr>
    </w:p>
    <w:p w:rsidR="00B666F1" w:rsidRPr="00B666F1" w:rsidRDefault="00B666F1" w:rsidP="00B666F1">
      <w:pPr>
        <w:ind w:left="720"/>
        <w:rPr>
          <w:rFonts w:ascii="Arial" w:hAnsi="Arial" w:cs="Arial"/>
          <w:b/>
          <w:highlight w:val="yellow"/>
          <w:lang w:val="sr-Cyrl-C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2B571D">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2B571D">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2B571D">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Latn-RS"/>
        </w:rPr>
      </w:pPr>
    </w:p>
    <w:p w:rsidR="00B666F1" w:rsidRPr="00B666F1" w:rsidRDefault="00B666F1" w:rsidP="006F2E39">
      <w:pPr>
        <w:rPr>
          <w:rFonts w:ascii="Arial" w:hAnsi="Arial" w:cs="Arial"/>
          <w:b/>
          <w:bCs/>
          <w:i/>
          <w:iCs/>
          <w:lang w:val="sr-Latn-RS"/>
        </w:rPr>
      </w:pPr>
    </w:p>
    <w:p w:rsidR="00C621B4" w:rsidRDefault="00C621B4" w:rsidP="006F2E39">
      <w:pPr>
        <w:rPr>
          <w:rFonts w:ascii="Arial" w:hAnsi="Arial" w:cs="Arial"/>
          <w:b/>
          <w:bCs/>
          <w:i/>
          <w:iCs/>
          <w:lang w:val="sr-Cyrl-CS"/>
        </w:rPr>
      </w:pPr>
    </w:p>
    <w:p w:rsidR="001F2053" w:rsidRDefault="001F2053" w:rsidP="006F2E39">
      <w:pPr>
        <w:rPr>
          <w:rFonts w:ascii="Arial" w:hAnsi="Arial" w:cs="Arial"/>
          <w:b/>
          <w:bCs/>
          <w:i/>
          <w:iCs/>
          <w:lang w:val="sr-Cyrl-CS"/>
        </w:rPr>
      </w:pPr>
    </w:p>
    <w:tbl>
      <w:tblPr>
        <w:tblW w:w="11057" w:type="dxa"/>
        <w:tblInd w:w="-601" w:type="dxa"/>
        <w:tblLayout w:type="fixed"/>
        <w:tblLook w:val="04A0" w:firstRow="1" w:lastRow="0" w:firstColumn="1" w:lastColumn="0" w:noHBand="0" w:noVBand="1"/>
      </w:tblPr>
      <w:tblGrid>
        <w:gridCol w:w="531"/>
        <w:gridCol w:w="4156"/>
        <w:gridCol w:w="700"/>
        <w:gridCol w:w="1134"/>
        <w:gridCol w:w="1134"/>
        <w:gridCol w:w="1276"/>
        <w:gridCol w:w="1121"/>
        <w:gridCol w:w="13"/>
        <w:gridCol w:w="32"/>
        <w:gridCol w:w="960"/>
      </w:tblGrid>
      <w:tr w:rsidR="007D1CFC" w:rsidRPr="007D1CFC" w:rsidTr="00720D63">
        <w:trPr>
          <w:trHeight w:val="330"/>
        </w:trPr>
        <w:tc>
          <w:tcPr>
            <w:tcW w:w="11057"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7D1CFC" w:rsidRPr="007D1CFC" w:rsidRDefault="007D1CFC" w:rsidP="007D1CFC">
            <w:pPr>
              <w:jc w:val="center"/>
              <w:rPr>
                <w:rFonts w:ascii="Arial" w:eastAsia="Times New Roman" w:hAnsi="Arial" w:cs="Arial"/>
                <w:b/>
                <w:bCs/>
                <w:color w:val="000000"/>
                <w:sz w:val="24"/>
                <w:szCs w:val="24"/>
                <w:lang w:val="sr-Cyrl-RS" w:eastAsia="sr-Cyrl-RS"/>
              </w:rPr>
            </w:pPr>
            <w:r w:rsidRPr="007D1CFC">
              <w:rPr>
                <w:rFonts w:ascii="Arial" w:eastAsia="Times New Roman" w:hAnsi="Arial" w:cs="Arial"/>
                <w:b/>
                <w:bCs/>
                <w:color w:val="000000"/>
                <w:sz w:val="24"/>
                <w:szCs w:val="24"/>
                <w:lang w:val="sr-Cyrl-RS" w:eastAsia="sr-Cyrl-RS"/>
              </w:rPr>
              <w:t>ОБРАЗАЦ СТРУКТУРЕ ЦЕНЕ</w:t>
            </w:r>
          </w:p>
        </w:tc>
      </w:tr>
      <w:tr w:rsidR="007D1CFC" w:rsidRPr="007D1CFC" w:rsidTr="00720D63">
        <w:trPr>
          <w:trHeight w:val="330"/>
        </w:trPr>
        <w:tc>
          <w:tcPr>
            <w:tcW w:w="11057" w:type="dxa"/>
            <w:gridSpan w:val="10"/>
            <w:tcBorders>
              <w:top w:val="nil"/>
              <w:left w:val="single" w:sz="8" w:space="0" w:color="auto"/>
              <w:bottom w:val="nil"/>
              <w:right w:val="single" w:sz="8" w:space="0" w:color="000000"/>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4"/>
                <w:szCs w:val="24"/>
                <w:lang w:val="sr-Cyrl-RS" w:eastAsia="sr-Cyrl-RS"/>
              </w:rPr>
            </w:pPr>
            <w:r w:rsidRPr="007D1CFC">
              <w:rPr>
                <w:rFonts w:ascii="Arial" w:eastAsia="Times New Roman" w:hAnsi="Arial" w:cs="Arial"/>
                <w:b/>
                <w:bCs/>
                <w:color w:val="000000"/>
                <w:sz w:val="24"/>
                <w:szCs w:val="24"/>
                <w:lang w:val="sr-Cyrl-RS" w:eastAsia="sr-Cyrl-RS"/>
              </w:rPr>
              <w:t>Набавка ра</w:t>
            </w:r>
            <w:r w:rsidR="008D798A">
              <w:rPr>
                <w:rFonts w:ascii="Arial" w:eastAsia="Times New Roman" w:hAnsi="Arial" w:cs="Arial"/>
                <w:b/>
                <w:bCs/>
                <w:color w:val="000000"/>
                <w:sz w:val="24"/>
                <w:szCs w:val="24"/>
                <w:lang w:val="sr-Cyrl-RS" w:eastAsia="sr-Cyrl-RS"/>
              </w:rPr>
              <w:t>дова на изградњи јавне расвете Ђурића пут</w:t>
            </w:r>
            <w:r w:rsidRPr="007D1CFC">
              <w:rPr>
                <w:rFonts w:ascii="Arial" w:eastAsia="Times New Roman" w:hAnsi="Arial" w:cs="Arial"/>
                <w:b/>
                <w:bCs/>
                <w:color w:val="000000"/>
                <w:sz w:val="24"/>
                <w:szCs w:val="24"/>
                <w:lang w:val="sr-Cyrl-RS" w:eastAsia="sr-Cyrl-RS"/>
              </w:rPr>
              <w:t xml:space="preserve">    </w:t>
            </w:r>
            <w:r w:rsidRPr="007D1CFC">
              <w:rPr>
                <w:rFonts w:ascii="Arial" w:eastAsia="Times New Roman" w:hAnsi="Arial" w:cs="Arial"/>
                <w:b/>
                <w:bCs/>
                <w:color w:val="000000"/>
                <w:sz w:val="24"/>
                <w:szCs w:val="24"/>
                <w:lang w:val="sr-Cyrl-RS" w:eastAsia="sr-Cyrl-RS"/>
              </w:rPr>
              <w:br/>
              <w:t xml:space="preserve">  </w:t>
            </w:r>
          </w:p>
        </w:tc>
      </w:tr>
      <w:tr w:rsidR="007D1CFC" w:rsidRPr="007D1CFC" w:rsidTr="00720D63">
        <w:trPr>
          <w:trHeight w:val="1800"/>
        </w:trPr>
        <w:tc>
          <w:tcPr>
            <w:tcW w:w="5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R.br</w:t>
            </w:r>
          </w:p>
        </w:tc>
        <w:tc>
          <w:tcPr>
            <w:tcW w:w="4156" w:type="dxa"/>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OPIS POZICIJE</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J.M</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Količina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Cena rada bez PDV-a</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Cena materijala bez PDV-a</w:t>
            </w:r>
          </w:p>
        </w:tc>
        <w:tc>
          <w:tcPr>
            <w:tcW w:w="1166" w:type="dxa"/>
            <w:gridSpan w:val="3"/>
            <w:tcBorders>
              <w:top w:val="single" w:sz="8" w:space="0" w:color="auto"/>
              <w:left w:val="nil"/>
              <w:bottom w:val="single" w:sz="8" w:space="0" w:color="auto"/>
              <w:right w:val="single" w:sz="4"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Ukupna jedinična cena rada i materijala bez PDV-a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7D1CFC" w:rsidRPr="00304CCF" w:rsidRDefault="00304CCF" w:rsidP="007D1CFC">
            <w:pPr>
              <w:jc w:val="center"/>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Ukupna cena bez PDV-a</w:t>
            </w:r>
          </w:p>
        </w:tc>
      </w:tr>
      <w:tr w:rsidR="007D1CFC" w:rsidRPr="007D1CFC" w:rsidTr="00720D63">
        <w:trPr>
          <w:trHeight w:val="270"/>
        </w:trPr>
        <w:tc>
          <w:tcPr>
            <w:tcW w:w="531" w:type="dxa"/>
            <w:tcBorders>
              <w:top w:val="nil"/>
              <w:left w:val="single" w:sz="8" w:space="0" w:color="auto"/>
              <w:bottom w:val="single" w:sz="8" w:space="0" w:color="auto"/>
              <w:right w:val="single" w:sz="4" w:space="0" w:color="auto"/>
            </w:tcBorders>
            <w:shd w:val="clear" w:color="auto" w:fill="auto"/>
            <w:vAlign w:val="center"/>
            <w:hideMark/>
          </w:tcPr>
          <w:p w:rsidR="007D1CFC" w:rsidRPr="007D1CFC" w:rsidRDefault="007D1CFC" w:rsidP="00720D63">
            <w:pPr>
              <w:ind w:left="-108"/>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1</w:t>
            </w:r>
          </w:p>
        </w:tc>
        <w:tc>
          <w:tcPr>
            <w:tcW w:w="4156" w:type="dxa"/>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2</w:t>
            </w:r>
          </w:p>
        </w:tc>
        <w:tc>
          <w:tcPr>
            <w:tcW w:w="700" w:type="dxa"/>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3</w:t>
            </w:r>
          </w:p>
        </w:tc>
        <w:tc>
          <w:tcPr>
            <w:tcW w:w="1134" w:type="dxa"/>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4</w:t>
            </w:r>
          </w:p>
        </w:tc>
        <w:tc>
          <w:tcPr>
            <w:tcW w:w="1134" w:type="dxa"/>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5</w:t>
            </w:r>
          </w:p>
        </w:tc>
        <w:tc>
          <w:tcPr>
            <w:tcW w:w="1276" w:type="dxa"/>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6</w:t>
            </w:r>
          </w:p>
        </w:tc>
        <w:tc>
          <w:tcPr>
            <w:tcW w:w="1166" w:type="dxa"/>
            <w:gridSpan w:val="3"/>
            <w:tcBorders>
              <w:top w:val="nil"/>
              <w:left w:val="nil"/>
              <w:bottom w:val="single" w:sz="8" w:space="0" w:color="auto"/>
              <w:right w:val="single" w:sz="4"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7(5+6)</w:t>
            </w:r>
          </w:p>
        </w:tc>
        <w:tc>
          <w:tcPr>
            <w:tcW w:w="960" w:type="dxa"/>
            <w:tcBorders>
              <w:top w:val="nil"/>
              <w:left w:val="nil"/>
              <w:bottom w:val="single" w:sz="8" w:space="0" w:color="auto"/>
              <w:right w:val="single" w:sz="8" w:space="0" w:color="auto"/>
            </w:tcBorders>
            <w:shd w:val="clear" w:color="auto" w:fill="auto"/>
            <w:vAlign w:val="center"/>
            <w:hideMark/>
          </w:tcPr>
          <w:p w:rsidR="007D1CFC" w:rsidRPr="007D1CFC" w:rsidRDefault="007D1CFC" w:rsidP="007D1CFC">
            <w:pPr>
              <w:jc w:val="center"/>
              <w:rPr>
                <w:rFonts w:ascii="Arial" w:eastAsia="Times New Roman" w:hAnsi="Arial" w:cs="Arial"/>
                <w:b/>
                <w:bCs/>
                <w:color w:val="000000"/>
                <w:sz w:val="20"/>
                <w:szCs w:val="20"/>
                <w:lang w:val="sr-Cyrl-RS" w:eastAsia="sr-Cyrl-RS"/>
              </w:rPr>
            </w:pPr>
            <w:r w:rsidRPr="007D1CFC">
              <w:rPr>
                <w:rFonts w:ascii="Arial" w:eastAsia="Times New Roman" w:hAnsi="Arial" w:cs="Arial"/>
                <w:b/>
                <w:bCs/>
                <w:color w:val="000000"/>
                <w:sz w:val="20"/>
                <w:szCs w:val="20"/>
                <w:lang w:val="sr-Cyrl-RS" w:eastAsia="sr-Cyrl-RS"/>
              </w:rPr>
              <w:t>8(4*7)</w:t>
            </w:r>
          </w:p>
        </w:tc>
      </w:tr>
      <w:tr w:rsidR="007D1CFC" w:rsidRPr="007D1CFC" w:rsidTr="00720D63">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20D63">
            <w:pPr>
              <w:ind w:left="-108"/>
              <w:jc w:val="center"/>
              <w:rPr>
                <w:rFonts w:ascii="Arial" w:eastAsia="Times New Roman" w:hAnsi="Arial" w:cs="Arial"/>
                <w:b/>
                <w:bCs/>
                <w:lang w:val="sr-Cyrl-RS" w:eastAsia="sr-Cyrl-RS"/>
              </w:rPr>
            </w:pPr>
            <w:r w:rsidRPr="007D1CFC">
              <w:rPr>
                <w:rFonts w:ascii="Arial" w:eastAsia="Times New Roman" w:hAnsi="Arial" w:cs="Arial"/>
                <w:b/>
                <w:bCs/>
                <w:lang w:val="sr-Cyrl-RS" w:eastAsia="sr-Cyrl-RS"/>
              </w:rPr>
              <w:t>1</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BE2224" w:rsidRDefault="007D1CFC" w:rsidP="007D1CFC">
            <w:pPr>
              <w:jc w:val="center"/>
              <w:rPr>
                <w:rFonts w:ascii="Arial CYR" w:eastAsia="Times New Roman" w:hAnsi="Arial CYR" w:cs="Arial"/>
                <w:b/>
                <w:bCs/>
                <w:sz w:val="20"/>
                <w:szCs w:val="20"/>
                <w:lang w:val="sr-Cyrl-RS" w:eastAsia="sr-Cyrl-RS"/>
              </w:rPr>
            </w:pPr>
            <w:r w:rsidRPr="00BE2224">
              <w:rPr>
                <w:rFonts w:ascii="Arial CYR" w:eastAsia="Times New Roman" w:hAnsi="Arial CYR" w:cs="Arial"/>
                <w:b/>
                <w:bCs/>
                <w:sz w:val="20"/>
                <w:szCs w:val="20"/>
                <w:lang w:val="sr-Cyrl-RS" w:eastAsia="sr-Cyrl-RS"/>
              </w:rPr>
              <w:t>Nabavka</w:t>
            </w:r>
            <w:r w:rsidR="002F6697" w:rsidRPr="00BE2224">
              <w:rPr>
                <w:rFonts w:ascii="Arial CYR" w:eastAsia="Times New Roman" w:hAnsi="Arial CYR" w:cs="Arial"/>
                <w:b/>
                <w:bCs/>
                <w:sz w:val="20"/>
                <w:szCs w:val="20"/>
                <w:lang w:val="sr-Latn-RS" w:eastAsia="sr-Cyrl-RS"/>
              </w:rPr>
              <w:t xml:space="preserve"> i isporuka</w:t>
            </w:r>
            <w:r w:rsidRPr="00BE2224">
              <w:rPr>
                <w:rFonts w:ascii="Arial CYR" w:eastAsia="Times New Roman" w:hAnsi="Arial CYR" w:cs="Arial"/>
                <w:b/>
                <w:bCs/>
                <w:sz w:val="20"/>
                <w:szCs w:val="20"/>
                <w:lang w:val="sr-Cyrl-RS" w:eastAsia="sr-Cyrl-RS"/>
              </w:rPr>
              <w:t xml:space="preserve"> glavnog materijala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Times New Roman" w:eastAsia="Times New Roman" w:hAnsi="Times New Roman"/>
                <w:lang w:val="sr-Cyrl-RS" w:eastAsia="sr-Cyrl-RS"/>
              </w:rPr>
            </w:pPr>
            <w:r w:rsidRPr="007D1CFC">
              <w:rPr>
                <w:rFonts w:ascii="Times New Roman" w:eastAsia="Times New Roman" w:hAnsi="Times New Roman"/>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Times New Roman" w:eastAsia="Times New Roman" w:hAnsi="Times New Roman"/>
                <w:lang w:val="sr-Cyrl-RS" w:eastAsia="sr-Cyrl-RS"/>
              </w:rPr>
            </w:pPr>
            <w:r w:rsidRPr="007D1CFC">
              <w:rPr>
                <w:rFonts w:ascii="Times New Roman" w:eastAsia="Times New Roman" w:hAnsi="Times New Roman"/>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Times New Roman" w:eastAsia="Times New Roman" w:hAnsi="Times New Roman"/>
                <w:lang w:val="sr-Cyrl-RS" w:eastAsia="sr-Cyrl-RS"/>
              </w:rPr>
            </w:pPr>
            <w:r w:rsidRPr="007D1CFC">
              <w:rPr>
                <w:rFonts w:ascii="Times New Roman" w:eastAsia="Times New Roman" w:hAnsi="Times New Roman"/>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w:t>
            </w:r>
          </w:p>
        </w:tc>
        <w:tc>
          <w:tcPr>
            <w:tcW w:w="4156" w:type="dxa"/>
            <w:tcBorders>
              <w:top w:val="single" w:sz="4" w:space="0" w:color="auto"/>
              <w:left w:val="nil"/>
              <w:bottom w:val="single" w:sz="4" w:space="0" w:color="auto"/>
              <w:right w:val="single" w:sz="4" w:space="0" w:color="auto"/>
            </w:tcBorders>
            <w:shd w:val="clear" w:color="auto" w:fill="auto"/>
            <w:hideMark/>
          </w:tcPr>
          <w:p w:rsidR="007D1CFC" w:rsidRPr="009B3302" w:rsidRDefault="007D1CFC" w:rsidP="007D1CFC">
            <w:pPr>
              <w:jc w:val="both"/>
              <w:rPr>
                <w:rFonts w:ascii="Arial CYR" w:eastAsia="Times New Roman" w:hAnsi="Arial CYR" w:cs="Arial"/>
                <w:sz w:val="20"/>
                <w:szCs w:val="20"/>
                <w:lang w:val="sr-Latn-RS" w:eastAsia="sr-Cyrl-RS"/>
              </w:rPr>
            </w:pPr>
            <w:r w:rsidRPr="009B3302">
              <w:rPr>
                <w:rFonts w:ascii="Arial CYR" w:eastAsia="Times New Roman" w:hAnsi="Arial CYR" w:cs="Arial"/>
                <w:sz w:val="20"/>
                <w:szCs w:val="20"/>
                <w:lang w:val="sr-Cyrl-RS" w:eastAsia="sr-Cyrl-RS"/>
              </w:rPr>
              <w:t>Ra</w:t>
            </w:r>
            <w:r w:rsidR="00304CCF" w:rsidRPr="009B3302">
              <w:rPr>
                <w:rFonts w:ascii="Arial CYR" w:eastAsia="Times New Roman" w:hAnsi="Arial CYR" w:cs="Arial"/>
                <w:sz w:val="20"/>
                <w:szCs w:val="20"/>
                <w:lang w:val="sr-Cyrl-RS" w:eastAsia="sr-Cyrl-RS"/>
              </w:rPr>
              <w:t>zvodni orman javnog osvetljenja</w:t>
            </w:r>
            <w:r w:rsidR="008008DD" w:rsidRPr="009B3302">
              <w:rPr>
                <w:rFonts w:ascii="Arial CYR" w:eastAsia="Times New Roman" w:hAnsi="Arial CYR" w:cs="Arial"/>
                <w:sz w:val="20"/>
                <w:szCs w:val="20"/>
                <w:lang w:val="sr-Latn-RS" w:eastAsia="sr-Cyrl-RS"/>
              </w:rPr>
              <w:t xml:space="preserve"> </w:t>
            </w:r>
            <w:r w:rsidR="008008DD" w:rsidRPr="009B3302">
              <w:rPr>
                <w:rFonts w:ascii="Arial CYR" w:eastAsia="Times New Roman" w:hAnsi="Arial CYR" w:cs="Arial"/>
                <w:sz w:val="20"/>
                <w:szCs w:val="20"/>
                <w:lang w:val="en-US" w:eastAsia="sr-Cyrl-RS"/>
              </w:rPr>
              <w:t>(</w:t>
            </w:r>
            <w:r w:rsidR="008008DD" w:rsidRPr="009B3302">
              <w:rPr>
                <w:rFonts w:ascii="Arial CYR" w:eastAsia="Times New Roman" w:hAnsi="Arial CYR" w:cs="Arial"/>
                <w:sz w:val="20"/>
                <w:szCs w:val="20"/>
                <w:lang w:val="sr-Latn-RS" w:eastAsia="sr-Cyrl-RS"/>
              </w:rPr>
              <w:t>potrebno je nabaviti, isporučiti i montirati poliesterski orman tipa ROR6-SSU dimenzija 1260x2110x330 (sa 6 izvoda, kao što je navedeno u tipu) sa montažom na betonski parapet ili ukopavanjem datog PO u slobodno stojeći položaj. Dati PO mora biti otporan na udare, savijanje, vlagu, prašinu, visoku i nisku temperaturu, dijalektričnu čvrstoću, takođe mora biti otporan na atmosferske uticaje i na UV zračenja. Kada je reč o opremi unutar ormana, ona mora biti odvojena u tri zasebna dela, koja moraju biti fizički odvojena zasebnim vratima. Unutar prvog dela mora biti smeštena oprema za upravljanje i napajanje javnog osvetljenja sa digitalnim časovnikom za uključenje/isključenje JO sa noćnim i polunoćnim režimom, takođe u ovod delu planirati svetiljku sa prekidačem radi intervencija tokom noći na JP. Unutar drugog dela ormana mora biti smeštena oprema za merenje potrošnje javnog osvetljenja. U trećem zasebnom delu mora biti oprema za priključenje napojnog kabla)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w:t>
            </w:r>
          </w:p>
        </w:tc>
        <w:tc>
          <w:tcPr>
            <w:tcW w:w="4156" w:type="dxa"/>
            <w:tcBorders>
              <w:top w:val="nil"/>
              <w:left w:val="nil"/>
              <w:bottom w:val="single" w:sz="4" w:space="0" w:color="auto"/>
              <w:right w:val="single" w:sz="4" w:space="0" w:color="auto"/>
            </w:tcBorders>
            <w:shd w:val="clear" w:color="auto" w:fill="auto"/>
            <w:hideMark/>
          </w:tcPr>
          <w:p w:rsidR="007D1CFC" w:rsidRPr="00304CCF"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Linijski a</w:t>
            </w:r>
            <w:r w:rsidR="00304CCF">
              <w:rPr>
                <w:rFonts w:ascii="Arial CYR" w:eastAsia="Times New Roman" w:hAnsi="Arial CYR" w:cs="Arial"/>
                <w:sz w:val="20"/>
                <w:szCs w:val="20"/>
                <w:lang w:val="sr-Cyrl-RS" w:eastAsia="sr-Cyrl-RS"/>
              </w:rPr>
              <w:t>rmirano-betonski stub tip NL-9m</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3</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Ugaoni armirano-betonski stub tip UN 9m</w:t>
            </w:r>
            <w:r w:rsidR="00304CCF">
              <w:rPr>
                <w:rFonts w:ascii="Arial CYR" w:eastAsia="Times New Roman" w:hAnsi="Arial CYR" w:cs="Arial"/>
                <w:sz w:val="20"/>
                <w:szCs w:val="20"/>
                <w:lang w:val="sr-Latn-RS" w:eastAsia="sr-Cyrl-RS"/>
              </w:rPr>
              <w:t xml:space="preserve"> </w:t>
            </w:r>
            <w:r w:rsidRPr="007D1CFC">
              <w:rPr>
                <w:rFonts w:ascii="Arial CYR" w:eastAsia="Times New Roman" w:hAnsi="Arial CYR" w:cs="Arial"/>
                <w:sz w:val="20"/>
                <w:szCs w:val="20"/>
                <w:lang w:val="sr-Cyrl-RS" w:eastAsia="sr-Cyrl-RS"/>
              </w:rPr>
              <w:t>(30 stepeni)</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6</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4</w:t>
            </w:r>
          </w:p>
        </w:tc>
        <w:tc>
          <w:tcPr>
            <w:tcW w:w="4156" w:type="dxa"/>
            <w:tcBorders>
              <w:top w:val="nil"/>
              <w:left w:val="nil"/>
              <w:bottom w:val="single" w:sz="4" w:space="0" w:color="auto"/>
              <w:right w:val="single" w:sz="4" w:space="0" w:color="auto"/>
            </w:tcBorders>
            <w:shd w:val="clear" w:color="auto" w:fill="auto"/>
            <w:hideMark/>
          </w:tcPr>
          <w:p w:rsidR="007D1CFC" w:rsidRPr="00304CCF"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Nosač svet</w:t>
            </w:r>
            <w:r w:rsidR="00304CCF">
              <w:rPr>
                <w:rFonts w:ascii="Arial CYR" w:eastAsia="Times New Roman" w:hAnsi="Arial CYR" w:cs="Arial"/>
                <w:sz w:val="20"/>
                <w:szCs w:val="20"/>
                <w:lang w:val="sr-Cyrl-RS" w:eastAsia="sr-Cyrl-RS"/>
              </w:rPr>
              <w:t>iljke OPALO 1, za betonski stub</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5</w:t>
            </w:r>
          </w:p>
        </w:tc>
        <w:tc>
          <w:tcPr>
            <w:tcW w:w="4156" w:type="dxa"/>
            <w:tcBorders>
              <w:top w:val="nil"/>
              <w:left w:val="nil"/>
              <w:bottom w:val="single" w:sz="4" w:space="0" w:color="auto"/>
              <w:right w:val="single" w:sz="4" w:space="0" w:color="auto"/>
            </w:tcBorders>
            <w:shd w:val="clear" w:color="auto" w:fill="auto"/>
            <w:hideMark/>
          </w:tcPr>
          <w:p w:rsidR="007D1CFC" w:rsidRPr="00304CCF" w:rsidRDefault="00304CCF" w:rsidP="007D1CFC">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Svetiljka, tip "OPALO 1" Minel-Schreder</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single" w:sz="4" w:space="0" w:color="auto"/>
              <w:left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6</w:t>
            </w:r>
          </w:p>
        </w:tc>
        <w:tc>
          <w:tcPr>
            <w:tcW w:w="4156" w:type="dxa"/>
            <w:tcBorders>
              <w:top w:val="single" w:sz="4" w:space="0" w:color="auto"/>
              <w:left w:val="nil"/>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Izvor natrijum visokog pritiska</w:t>
            </w:r>
          </w:p>
        </w:tc>
        <w:tc>
          <w:tcPr>
            <w:tcW w:w="700" w:type="dxa"/>
            <w:tcBorders>
              <w:top w:val="single" w:sz="4" w:space="0" w:color="auto"/>
              <w:left w:val="nil"/>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single" w:sz="4" w:space="0" w:color="auto"/>
              <w:left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single" w:sz="4" w:space="0" w:color="auto"/>
              <w:left w:val="nil"/>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323"/>
        </w:trPr>
        <w:tc>
          <w:tcPr>
            <w:tcW w:w="531" w:type="dxa"/>
            <w:tcBorders>
              <w:left w:val="single" w:sz="4" w:space="0" w:color="auto"/>
              <w:bottom w:val="single" w:sz="4" w:space="0" w:color="auto"/>
              <w:right w:val="single" w:sz="4" w:space="0" w:color="auto"/>
            </w:tcBorders>
            <w:shd w:val="clear" w:color="auto" w:fill="auto"/>
            <w:noWrap/>
            <w:hideMark/>
          </w:tcPr>
          <w:p w:rsidR="007D1CFC" w:rsidRPr="007D1CFC" w:rsidRDefault="007D1CFC" w:rsidP="00720D63">
            <w:pPr>
              <w:ind w:left="-108"/>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4156" w:type="dxa"/>
            <w:tcBorders>
              <w:left w:val="nil"/>
              <w:bottom w:val="single" w:sz="4" w:space="0" w:color="auto"/>
              <w:right w:val="single" w:sz="4" w:space="0" w:color="auto"/>
            </w:tcBorders>
            <w:shd w:val="clear" w:color="auto" w:fill="auto"/>
            <w:hideMark/>
          </w:tcPr>
          <w:p w:rsidR="007D1CFC" w:rsidRPr="007D1CFC" w:rsidRDefault="00304CCF" w:rsidP="007D1CFC">
            <w:pPr>
              <w:jc w:val="both"/>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 xml:space="preserve"> tipaMASTER SON-T pia+</w:t>
            </w:r>
            <w:r w:rsidR="007D1CFC" w:rsidRPr="007D1CFC">
              <w:rPr>
                <w:rFonts w:ascii="Arial CYR" w:eastAsia="Times New Roman" w:hAnsi="Arial CYR" w:cs="Arial"/>
                <w:sz w:val="20"/>
                <w:szCs w:val="20"/>
                <w:lang w:val="sr-Cyrl-RS" w:eastAsia="sr-Cyrl-RS"/>
              </w:rPr>
              <w:t>70W “Philips”</w:t>
            </w:r>
          </w:p>
        </w:tc>
        <w:tc>
          <w:tcPr>
            <w:tcW w:w="700" w:type="dxa"/>
            <w:tcBorders>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7</w:t>
            </w:r>
          </w:p>
        </w:tc>
        <w:tc>
          <w:tcPr>
            <w:tcW w:w="4156" w:type="dxa"/>
            <w:tcBorders>
              <w:top w:val="nil"/>
              <w:left w:val="nil"/>
              <w:bottom w:val="single" w:sz="4" w:space="0" w:color="auto"/>
              <w:right w:val="single" w:sz="4" w:space="0" w:color="auto"/>
            </w:tcBorders>
            <w:shd w:val="clear" w:color="auto" w:fill="auto"/>
            <w:hideMark/>
          </w:tcPr>
          <w:p w:rsidR="007D1CFC" w:rsidRPr="00304CCF" w:rsidRDefault="00304CCF" w:rsidP="007D1CFC">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Kabel PP00-A 4x16mm2</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8</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X00/O A 4x16mm2</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8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9</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PP00 2x1.5mm</w:t>
            </w:r>
            <w:r w:rsidRPr="007D1CFC">
              <w:rPr>
                <w:rFonts w:ascii="Arial CYR" w:eastAsia="Times New Roman" w:hAnsi="Arial CYR" w:cs="Arial"/>
                <w:sz w:val="20"/>
                <w:szCs w:val="20"/>
                <w:vertAlign w:val="superscript"/>
                <w:lang w:val="sr-Cyrl-RS" w:eastAsia="sr-Cyrl-RS"/>
              </w:rPr>
              <w:t>2</w:t>
            </w:r>
            <w:r w:rsidRPr="007D1CFC">
              <w:rPr>
                <w:rFonts w:ascii="Arial CYR" w:eastAsia="Times New Roman" w:hAnsi="Arial CYR" w:cs="Arial"/>
                <w:sz w:val="20"/>
                <w:szCs w:val="20"/>
                <w:lang w:val="sr-Cyrl-RS" w:eastAsia="sr-Cyrl-RS"/>
              </w:rPr>
              <w:t xml:space="preserve"> od SKS do svetiljke</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25</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0</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Izolovana vododihtujuća spojna čaura FID Al-Al 16/16</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11</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Priključna stezaljka FIDOS 1,5-10/16-95</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46</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12</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Završna izolaciona kapa 16/25</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13</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Univerzalna Al konzola u kompletu sa obujmicom za vesanje SKS-a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66" w:type="dxa"/>
            <w:gridSpan w:val="3"/>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14</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304CCF" w:rsidP="007D1CFC">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7D1CFC" w:rsidRPr="007D1CFC">
              <w:rPr>
                <w:rFonts w:ascii="Arial CYR" w:eastAsia="Times New Roman" w:hAnsi="Arial CYR" w:cs="Arial"/>
                <w:sz w:val="20"/>
                <w:szCs w:val="20"/>
                <w:lang w:val="sr-Cyrl-RS" w:eastAsia="sr-Cyrl-RS"/>
              </w:rPr>
              <w:t>oseća konzola za AB stub UN</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15</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304CCF" w:rsidP="007D1CFC">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7D1CFC" w:rsidRPr="007D1CFC">
              <w:rPr>
                <w:rFonts w:ascii="Arial CYR" w:eastAsia="Times New Roman" w:hAnsi="Arial CYR" w:cs="Arial"/>
                <w:sz w:val="20"/>
                <w:szCs w:val="20"/>
                <w:lang w:val="sr-Cyrl-RS" w:eastAsia="sr-Cyrl-RS"/>
              </w:rPr>
              <w:t>oseća konzola za AB stub NL</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6</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16</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304CCF" w:rsidP="007D1CFC">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N</w:t>
            </w:r>
            <w:r w:rsidR="007D1CFC" w:rsidRPr="007D1CFC">
              <w:rPr>
                <w:rFonts w:ascii="Arial CYR" w:eastAsia="Times New Roman" w:hAnsi="Arial CYR" w:cs="Arial"/>
                <w:sz w:val="20"/>
                <w:szCs w:val="20"/>
                <w:lang w:val="sr-Cyrl-RS" w:eastAsia="sr-Cyrl-RS"/>
              </w:rPr>
              <w:t>oseća stezaljka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8</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17</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304CCF" w:rsidP="007D1CFC">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Z</w:t>
            </w:r>
            <w:r w:rsidR="007D1CFC" w:rsidRPr="007D1CFC">
              <w:rPr>
                <w:rFonts w:ascii="Arial CYR" w:eastAsia="Times New Roman" w:hAnsi="Arial CYR" w:cs="Arial"/>
                <w:sz w:val="20"/>
                <w:szCs w:val="20"/>
                <w:lang w:val="sr-Cyrl-RS" w:eastAsia="sr-Cyrl-RS"/>
              </w:rPr>
              <w:t>atezna stezaljka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lastRenderedPageBreak/>
              <w:t>1</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18</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Strujna stezaljka FSS 16-35/3</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85"/>
        </w:trPr>
        <w:tc>
          <w:tcPr>
            <w:tcW w:w="531" w:type="dxa"/>
            <w:tcBorders>
              <w:top w:val="nil"/>
              <w:left w:val="single" w:sz="4" w:space="0" w:color="auto"/>
              <w:bottom w:val="single" w:sz="4" w:space="0" w:color="auto"/>
              <w:right w:val="single" w:sz="4" w:space="0" w:color="auto"/>
            </w:tcBorders>
            <w:shd w:val="clear" w:color="auto" w:fill="auto"/>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Pr>
                <w:rFonts w:ascii="Arial CYR" w:eastAsia="Times New Roman" w:hAnsi="Arial CYR" w:cs="Arial"/>
                <w:sz w:val="20"/>
                <w:szCs w:val="20"/>
                <w:lang w:val="sr-Cyrl-RS" w:eastAsia="sr-Cyrl-RS"/>
              </w:rPr>
              <w:t>19</w:t>
            </w:r>
          </w:p>
        </w:tc>
        <w:tc>
          <w:tcPr>
            <w:tcW w:w="4156" w:type="dxa"/>
            <w:tcBorders>
              <w:top w:val="nil"/>
              <w:left w:val="nil"/>
              <w:bottom w:val="single" w:sz="4" w:space="0" w:color="auto"/>
              <w:right w:val="single" w:sz="4" w:space="0" w:color="auto"/>
            </w:tcBorders>
            <w:shd w:val="clear" w:color="auto" w:fill="auto"/>
            <w:noWrap/>
            <w:vAlign w:val="bottom"/>
            <w:hideMark/>
          </w:tcPr>
          <w:p w:rsidR="007D1CFC" w:rsidRPr="007D1CFC" w:rsidRDefault="00304CCF" w:rsidP="007D1CFC">
            <w:pPr>
              <w:rPr>
                <w:rFonts w:ascii="Arial CYR" w:eastAsia="Times New Roman" w:hAnsi="Arial CYR" w:cs="Arial"/>
                <w:sz w:val="20"/>
                <w:szCs w:val="20"/>
                <w:lang w:val="sr-Cyrl-RS" w:eastAsia="sr-Cyrl-RS"/>
              </w:rPr>
            </w:pPr>
            <w:r>
              <w:rPr>
                <w:rFonts w:ascii="Arial CYR" w:eastAsia="Times New Roman" w:hAnsi="Arial CYR" w:cs="Arial"/>
                <w:sz w:val="20"/>
                <w:szCs w:val="20"/>
                <w:lang w:val="sr-Latn-RS" w:eastAsia="sr-Cyrl-RS"/>
              </w:rPr>
              <w:t>B</w:t>
            </w:r>
            <w:r w:rsidR="007D1CFC" w:rsidRPr="007D1CFC">
              <w:rPr>
                <w:rFonts w:ascii="Arial CYR" w:eastAsia="Times New Roman" w:hAnsi="Arial CYR" w:cs="Arial"/>
                <w:sz w:val="20"/>
                <w:szCs w:val="20"/>
                <w:lang w:val="sr-Cyrl-RS" w:eastAsia="sr-Cyrl-RS"/>
              </w:rPr>
              <w:t>eton MB25</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r w:rsidRPr="007D1CFC">
              <w:rPr>
                <w:rFonts w:ascii="Arial CYR" w:eastAsia="Times New Roman" w:hAnsi="Arial CYR" w:cs="Arial"/>
                <w:sz w:val="20"/>
                <w:szCs w:val="20"/>
                <w:vertAlign w:val="superscript"/>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8</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1</w:t>
            </w:r>
            <w:r>
              <w:rPr>
                <w:rFonts w:ascii="Arial CYR" w:eastAsia="Times New Roman" w:hAnsi="Arial CYR" w:cs="Arial"/>
                <w:sz w:val="20"/>
                <w:szCs w:val="20"/>
                <w:lang w:val="sr-Latn-RS" w:eastAsia="sr-Cyrl-RS"/>
              </w:rPr>
              <w:t>.</w:t>
            </w:r>
            <w:r>
              <w:rPr>
                <w:rFonts w:ascii="Arial CYR" w:eastAsia="Times New Roman" w:hAnsi="Arial CYR" w:cs="Arial"/>
                <w:sz w:val="20"/>
                <w:szCs w:val="20"/>
                <w:lang w:val="sr-Cyrl-RS" w:eastAsia="sr-Cyrl-RS"/>
              </w:rPr>
              <w:t>20</w:t>
            </w:r>
          </w:p>
        </w:tc>
        <w:tc>
          <w:tcPr>
            <w:tcW w:w="4156" w:type="dxa"/>
            <w:tcBorders>
              <w:top w:val="single" w:sz="4" w:space="0" w:color="auto"/>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Sitni nepredvidjeni instalacioni radovi i materijal (kabel-papuče, zavrtnji i ostalo...)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D1CFC" w:rsidRPr="00304CCF" w:rsidRDefault="00304CCF" w:rsidP="007D1CFC">
            <w:pPr>
              <w:rPr>
                <w:rFonts w:ascii="Arial CYR" w:eastAsia="Times New Roman" w:hAnsi="Arial CYR" w:cs="Arial"/>
                <w:sz w:val="16"/>
                <w:szCs w:val="16"/>
                <w:lang w:val="sr-Latn-RS" w:eastAsia="sr-Cyrl-RS"/>
              </w:rPr>
            </w:pPr>
            <w:r>
              <w:rPr>
                <w:rFonts w:ascii="Arial CYR" w:eastAsia="Times New Roman" w:hAnsi="Arial CYR" w:cs="Arial"/>
                <w:sz w:val="16"/>
                <w:szCs w:val="16"/>
                <w:lang w:val="sr-Cyrl-RS" w:eastAsia="sr-Cyrl-RS"/>
              </w:rPr>
              <w:t>pauš</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20D63">
            <w:pPr>
              <w:ind w:left="-108"/>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4156" w:type="dxa"/>
            <w:tcBorders>
              <w:top w:val="nil"/>
              <w:left w:val="nil"/>
              <w:bottom w:val="single" w:sz="4" w:space="0" w:color="auto"/>
            </w:tcBorders>
            <w:shd w:val="clear" w:color="auto" w:fill="auto"/>
            <w:hideMark/>
          </w:tcPr>
          <w:p w:rsidR="007D1CFC" w:rsidRPr="007D1CFC" w:rsidRDefault="007D1CFC" w:rsidP="002F6697">
            <w:pPr>
              <w:jc w:val="right"/>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 xml:space="preserve"> Ukupno </w:t>
            </w:r>
          </w:p>
        </w:tc>
        <w:tc>
          <w:tcPr>
            <w:tcW w:w="700" w:type="dxa"/>
            <w:tcBorders>
              <w:top w:val="single" w:sz="4" w:space="0" w:color="auto"/>
              <w:bottom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bottom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bottom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bottom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4156" w:type="dxa"/>
            <w:tcBorders>
              <w:top w:val="nil"/>
              <w:left w:val="nil"/>
              <w:bottom w:val="nil"/>
              <w:right w:val="nil"/>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p>
        </w:tc>
        <w:tc>
          <w:tcPr>
            <w:tcW w:w="700"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276"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134" w:type="dxa"/>
            <w:gridSpan w:val="2"/>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992" w:type="dxa"/>
            <w:gridSpan w:val="2"/>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r>
      <w:tr w:rsidR="007D1CFC" w:rsidRPr="007D1CFC" w:rsidTr="00720D63">
        <w:trPr>
          <w:trHeight w:val="300"/>
        </w:trPr>
        <w:tc>
          <w:tcPr>
            <w:tcW w:w="531"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4156" w:type="dxa"/>
            <w:tcBorders>
              <w:top w:val="nil"/>
              <w:left w:val="nil"/>
              <w:bottom w:val="nil"/>
              <w:right w:val="nil"/>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p>
        </w:tc>
        <w:tc>
          <w:tcPr>
            <w:tcW w:w="700"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276"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134" w:type="dxa"/>
            <w:gridSpan w:val="2"/>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992" w:type="dxa"/>
            <w:gridSpan w:val="2"/>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r>
      <w:tr w:rsidR="007D1CFC" w:rsidRPr="007D1CFC" w:rsidTr="00720D63">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2</w:t>
            </w:r>
          </w:p>
        </w:tc>
        <w:tc>
          <w:tcPr>
            <w:tcW w:w="4156" w:type="dxa"/>
            <w:tcBorders>
              <w:top w:val="single" w:sz="4" w:space="0" w:color="auto"/>
              <w:left w:val="nil"/>
              <w:bottom w:val="single" w:sz="4" w:space="0" w:color="auto"/>
              <w:right w:val="single" w:sz="4" w:space="0" w:color="auto"/>
            </w:tcBorders>
            <w:shd w:val="clear" w:color="auto" w:fill="auto"/>
            <w:hideMark/>
          </w:tcPr>
          <w:p w:rsidR="007D1CFC" w:rsidRPr="00BE2224" w:rsidRDefault="007D1CFC" w:rsidP="007D1CFC">
            <w:pPr>
              <w:jc w:val="center"/>
              <w:rPr>
                <w:rFonts w:ascii="Arial CYR" w:eastAsia="Times New Roman" w:hAnsi="Arial CYR" w:cs="Arial"/>
                <w:b/>
                <w:bCs/>
                <w:sz w:val="20"/>
                <w:szCs w:val="20"/>
                <w:lang w:val="sr-Cyrl-RS" w:eastAsia="sr-Cyrl-RS"/>
              </w:rPr>
            </w:pPr>
            <w:r w:rsidRPr="00BE2224">
              <w:rPr>
                <w:rFonts w:ascii="Arial CYR" w:eastAsia="Times New Roman" w:hAnsi="Arial CYR" w:cs="Arial"/>
                <w:b/>
                <w:bCs/>
                <w:sz w:val="20"/>
                <w:szCs w:val="20"/>
                <w:lang w:val="sr-Cyrl-RS" w:eastAsia="sr-Cyrl-RS"/>
              </w:rPr>
              <w:t>Radovi na izgradnji JO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76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Geometarsko obeležavanje i iskolačavanje trase i položaja  stubova. Obraćun po stubnom mestu sa izdavanjem pro</w:t>
            </w:r>
            <w:r w:rsidR="00662C50">
              <w:rPr>
                <w:rFonts w:ascii="Arial CYR" w:eastAsia="Times New Roman" w:hAnsi="Arial CYR" w:cs="Arial"/>
                <w:sz w:val="20"/>
                <w:szCs w:val="20"/>
                <w:lang w:val="sr-Cyrl-RS" w:eastAsia="sr-Cyrl-RS"/>
              </w:rPr>
              <w:t>tokola o izvršenom obeležavanju</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662C50" w:rsidP="007D1CFC">
            <w:pPr>
              <w:jc w:val="both"/>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Demontaža postojeće svetiljke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27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3</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Podizanje i ugradnja linijskog arm. betonskog stuba tipa NL 9m, zajedno sa iskopom odgovarajuće rupe za temelj, nabijanjem materijala oko stuba, prema priloženim crtežima, nalazima na terenu i ins</w:t>
            </w:r>
            <w:r w:rsidR="00662C50">
              <w:rPr>
                <w:rFonts w:ascii="Arial CYR" w:eastAsia="Times New Roman" w:hAnsi="Arial CYR" w:cs="Arial"/>
                <w:sz w:val="20"/>
                <w:szCs w:val="20"/>
                <w:lang w:val="sr-Cyrl-RS" w:eastAsia="sr-Cyrl-RS"/>
              </w:rPr>
              <w:t>trukcijama geološkog stručnjak</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530"/>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4</w:t>
            </w:r>
          </w:p>
        </w:tc>
        <w:tc>
          <w:tcPr>
            <w:tcW w:w="4156" w:type="dxa"/>
            <w:tcBorders>
              <w:top w:val="single" w:sz="4" w:space="0" w:color="auto"/>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Podizanje i ugradnja ugaonog arm. betonskog stuba tipa UN 9m-30, zajedno sa iskopom odgovarajuće rupe za temelj, izradom temelja, nabijanjem materijala oko stuba, prema priloženim crtežima, nalazima na terenu i ins</w:t>
            </w:r>
            <w:r w:rsidR="00662C50">
              <w:rPr>
                <w:rFonts w:ascii="Arial CYR" w:eastAsia="Times New Roman" w:hAnsi="Arial CYR" w:cs="Arial"/>
                <w:sz w:val="20"/>
                <w:szCs w:val="20"/>
                <w:lang w:val="sr-Cyrl-RS" w:eastAsia="sr-Cyrl-RS"/>
              </w:rPr>
              <w:t>trukcijama geološkog stručnjaka</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53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5</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 xml:space="preserve">Montaža svetiljke OPALO, zajedno sa sijalicom HPS-T 70W i odgovarajućim nosačem, zajedno sa povezivanjem svetiljke provodnicima PP00 2x1,5mm2, pomoću strujnih stezaljki. Sve komplet, obračun po komadu </w:t>
            </w:r>
            <w:r w:rsidR="00662C50">
              <w:rPr>
                <w:rFonts w:ascii="Arial CYR" w:eastAsia="Times New Roman" w:hAnsi="Arial CYR" w:cs="Arial"/>
                <w:sz w:val="20"/>
                <w:szCs w:val="20"/>
                <w:lang w:val="sr-Cyrl-RS" w:eastAsia="sr-Cyrl-RS"/>
              </w:rPr>
              <w:t>montirane i povezane svetiljke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76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6</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Postavljanje kabla u kablovski rov, zajedno sa iskopom, zatrpavanjem rova i dovođenjem raskopa</w:t>
            </w:r>
            <w:r w:rsidR="00662C50">
              <w:rPr>
                <w:rFonts w:ascii="Arial CYR" w:eastAsia="Times New Roman" w:hAnsi="Arial CYR" w:cs="Arial"/>
                <w:sz w:val="20"/>
                <w:szCs w:val="20"/>
                <w:lang w:val="sr-Cyrl-RS" w:eastAsia="sr-Cyrl-RS"/>
              </w:rPr>
              <w:t>nih površina u prvobitno stanje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7</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Postavljanje kabla po stubu nadzemne NN mreže, zajedno sa svim potrebnim materijalom za učvršćenje i mehaničkom zaštitom do 2m iznad t</w:t>
            </w:r>
            <w:r w:rsidR="00662C50">
              <w:rPr>
                <w:rFonts w:ascii="Arial CYR" w:eastAsia="Times New Roman" w:hAnsi="Arial CYR" w:cs="Arial"/>
                <w:sz w:val="20"/>
                <w:szCs w:val="20"/>
                <w:lang w:val="sr-Cyrl-RS" w:eastAsia="sr-Cyrl-RS"/>
              </w:rPr>
              <w:t>la</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8</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Monta</w:t>
            </w:r>
            <w:r w:rsidR="00662C50">
              <w:rPr>
                <w:rFonts w:ascii="Arial CYR" w:eastAsia="Times New Roman" w:hAnsi="Arial CYR" w:cs="Arial"/>
                <w:sz w:val="20"/>
                <w:szCs w:val="20"/>
                <w:lang w:val="sr-Cyrl-RS" w:eastAsia="sr-Cyrl-RS"/>
              </w:rPr>
              <w:t>ža noseće konzole za AB stub NL</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9</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Monta</w:t>
            </w:r>
            <w:r w:rsidR="00662C50">
              <w:rPr>
                <w:rFonts w:ascii="Arial CYR" w:eastAsia="Times New Roman" w:hAnsi="Arial CYR" w:cs="Arial"/>
                <w:sz w:val="20"/>
                <w:szCs w:val="20"/>
                <w:lang w:val="sr-Cyrl-RS" w:eastAsia="sr-Cyrl-RS"/>
              </w:rPr>
              <w:t>ža noseće konzole za AB stub UN</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6</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9"/>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2.10</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Montaža univerzalne Al konzole.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11</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Montaža noseće stez</w:t>
            </w:r>
            <w:r w:rsidR="00662C50">
              <w:rPr>
                <w:rFonts w:ascii="Arial CYR" w:eastAsia="Times New Roman" w:hAnsi="Arial CYR" w:cs="Arial"/>
                <w:sz w:val="20"/>
                <w:szCs w:val="20"/>
                <w:lang w:val="sr-Cyrl-RS" w:eastAsia="sr-Cyrl-RS"/>
              </w:rPr>
              <w:t>aljke na univerzalnu AI konzolu</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8</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12</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Montaža zatezne stez</w:t>
            </w:r>
            <w:r w:rsidR="00662C50">
              <w:rPr>
                <w:rFonts w:ascii="Arial CYR" w:eastAsia="Times New Roman" w:hAnsi="Arial CYR" w:cs="Arial"/>
                <w:sz w:val="20"/>
                <w:szCs w:val="20"/>
                <w:lang w:val="sr-Cyrl-RS" w:eastAsia="sr-Cyrl-RS"/>
              </w:rPr>
              <w:t>aljke na univerzalnu AI konzolu</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sidR="007D1CFC" w:rsidRPr="007D1CFC">
              <w:rPr>
                <w:rFonts w:ascii="Arial CYR" w:eastAsia="Times New Roman" w:hAnsi="Arial CYR" w:cs="Arial"/>
                <w:sz w:val="20"/>
                <w:szCs w:val="20"/>
                <w:lang w:val="sr-Cyrl-RS" w:eastAsia="sr-Cyrl-RS"/>
              </w:rPr>
              <w:t>13</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Postavljanje samonosivog snopa X00/O A 4x16mm2 na montiranu opremu za njegovo prihvatanje. Sve k</w:t>
            </w:r>
            <w:r w:rsidR="00662C50">
              <w:rPr>
                <w:rFonts w:ascii="Arial CYR" w:eastAsia="Times New Roman" w:hAnsi="Arial CYR" w:cs="Arial"/>
                <w:sz w:val="20"/>
                <w:szCs w:val="20"/>
                <w:lang w:val="sr-Cyrl-RS" w:eastAsia="sr-Cyrl-RS"/>
              </w:rPr>
              <w:t>omplet, obračun po dužnom metru</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14</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 xml:space="preserve">Postavljanje tipskog razvodnog ormana javnog osvetljenja, zajedno sa betonskim postoljem, i ostalim potrenbim </w:t>
            </w:r>
            <w:r w:rsidR="00662C50">
              <w:rPr>
                <w:rFonts w:ascii="Arial CYR" w:eastAsia="Times New Roman" w:hAnsi="Arial CYR" w:cs="Arial"/>
                <w:sz w:val="20"/>
                <w:szCs w:val="20"/>
                <w:lang w:val="sr-Cyrl-RS" w:eastAsia="sr-Cyrl-RS"/>
              </w:rPr>
              <w:t>radovima na povezivanju kablova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15</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Izrada struje veze</w:t>
            </w:r>
            <w:r w:rsidR="00662C50">
              <w:rPr>
                <w:rFonts w:ascii="Arial CYR" w:eastAsia="Times New Roman" w:hAnsi="Arial CYR" w:cs="Arial"/>
                <w:sz w:val="20"/>
                <w:szCs w:val="20"/>
                <w:lang w:val="sr-Cyrl-RS" w:eastAsia="sr-Cyrl-RS"/>
              </w:rPr>
              <w:t xml:space="preserve"> spojnom čaurom FID Al-Al 16-16</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lastRenderedPageBreak/>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16</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 xml:space="preserve">Izrada strujne veze stezaljkom FIDOS Al provodnika iz SKS-a i provodnika PP00 2x1,5mm2 za napajanje svetiljke, i za račvanje trase kabla. Obračun </w:t>
            </w:r>
            <w:r w:rsidR="00662C50">
              <w:rPr>
                <w:rFonts w:ascii="Arial CYR" w:eastAsia="Times New Roman" w:hAnsi="Arial CYR" w:cs="Arial"/>
                <w:sz w:val="20"/>
                <w:szCs w:val="20"/>
                <w:lang w:val="sr-Cyrl-RS" w:eastAsia="sr-Cyrl-RS"/>
              </w:rPr>
              <w:t>po komadu ugradjene FIDOS kleme</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46</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17</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Montaža završne izolacione kape 16/25.</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18</w:t>
            </w:r>
          </w:p>
        </w:tc>
        <w:tc>
          <w:tcPr>
            <w:tcW w:w="4156" w:type="dxa"/>
            <w:tcBorders>
              <w:top w:val="single" w:sz="4" w:space="0" w:color="auto"/>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 xml:space="preserve">Čišćenje gradilišta, odvoz viška zemlje i šuta na deponiju na teritoriji </w:t>
            </w:r>
            <w:r w:rsidR="00662C50">
              <w:rPr>
                <w:rFonts w:ascii="Arial CYR" w:eastAsia="Times New Roman" w:hAnsi="Arial CYR" w:cs="Arial"/>
                <w:sz w:val="20"/>
                <w:szCs w:val="20"/>
                <w:lang w:val="sr-Latn-RS" w:eastAsia="sr-Cyrl-RS"/>
              </w:rPr>
              <w:t>g</w:t>
            </w:r>
            <w:r w:rsidR="00662C50">
              <w:rPr>
                <w:rFonts w:ascii="Arial CYR" w:eastAsia="Times New Roman" w:hAnsi="Arial CYR" w:cs="Arial"/>
                <w:sz w:val="20"/>
                <w:szCs w:val="20"/>
                <w:lang w:val="sr-Cyrl-RS" w:eastAsia="sr-Cyrl-RS"/>
              </w:rPr>
              <w:t>rada, a koju odredi Investitor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pauš</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19</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Snimanje trase i stubova javnog osvetljenja sa izradom protokola izvedenog stanj</w:t>
            </w:r>
            <w:r w:rsidR="00662C50">
              <w:rPr>
                <w:rFonts w:ascii="Arial CYR" w:eastAsia="Times New Roman" w:hAnsi="Arial CYR" w:cs="Arial"/>
                <w:sz w:val="20"/>
                <w:szCs w:val="20"/>
                <w:lang w:val="sr-Cyrl-RS" w:eastAsia="sr-Cyrl-RS"/>
              </w:rPr>
              <w:t>a i pribavljanju potvrde o izvr</w:t>
            </w:r>
            <w:r w:rsidR="00662C50">
              <w:rPr>
                <w:rFonts w:ascii="Arial CYR" w:eastAsia="Times New Roman" w:hAnsi="Arial CYR" w:cs="Arial"/>
                <w:sz w:val="20"/>
                <w:szCs w:val="20"/>
                <w:lang w:val="sr-Latn-RS" w:eastAsia="sr-Cyrl-RS"/>
              </w:rPr>
              <w:t>š</w:t>
            </w:r>
            <w:r w:rsidRPr="007D1CFC">
              <w:rPr>
                <w:rFonts w:ascii="Arial CYR" w:eastAsia="Times New Roman" w:hAnsi="Arial CYR" w:cs="Arial"/>
                <w:sz w:val="20"/>
                <w:szCs w:val="20"/>
                <w:lang w:val="sr-Cyrl-RS" w:eastAsia="sr-Cyrl-RS"/>
              </w:rPr>
              <w:t>enom snimanju od stra</w:t>
            </w:r>
            <w:r w:rsidR="00662C50">
              <w:rPr>
                <w:rFonts w:ascii="Arial CYR" w:eastAsia="Times New Roman" w:hAnsi="Arial CYR" w:cs="Arial"/>
                <w:sz w:val="20"/>
                <w:szCs w:val="20"/>
                <w:lang w:val="sr-Cyrl-RS" w:eastAsia="sr-Cyrl-RS"/>
              </w:rPr>
              <w:t>ne RGZ. Obračun po dužnom metru</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1150</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Pr>
                <w:rFonts w:ascii="Arial CYR" w:eastAsia="Times New Roman" w:hAnsi="Arial CYR" w:cs="Arial"/>
                <w:sz w:val="20"/>
                <w:szCs w:val="20"/>
                <w:lang w:val="sr-Cyrl-RS" w:eastAsia="sr-Cyrl-RS"/>
              </w:rPr>
              <w:t>20</w:t>
            </w:r>
          </w:p>
        </w:tc>
        <w:tc>
          <w:tcPr>
            <w:tcW w:w="4156" w:type="dxa"/>
            <w:tcBorders>
              <w:top w:val="nil"/>
              <w:left w:val="nil"/>
              <w:bottom w:val="single" w:sz="4" w:space="0" w:color="auto"/>
              <w:right w:val="single" w:sz="4" w:space="0" w:color="auto"/>
            </w:tcBorders>
            <w:shd w:val="clear" w:color="auto" w:fill="auto"/>
            <w:hideMark/>
          </w:tcPr>
          <w:p w:rsidR="007D1CFC" w:rsidRPr="007D1CFC" w:rsidRDefault="007D1CFC" w:rsidP="007D1CFC">
            <w:pPr>
              <w:jc w:val="both"/>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Radovi na raščišćavanju trase: seča grana, šiblja i sl.</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pauš</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304CCF" w:rsidRDefault="00304CCF" w:rsidP="00720D63">
            <w:pPr>
              <w:ind w:left="-108"/>
              <w:jc w:val="center"/>
              <w:rPr>
                <w:rFonts w:ascii="Arial CYR" w:eastAsia="Times New Roman" w:hAnsi="Arial CYR" w:cs="Arial"/>
                <w:sz w:val="20"/>
                <w:szCs w:val="20"/>
                <w:lang w:val="sr-Latn-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Pr>
                <w:rFonts w:ascii="Arial CYR" w:eastAsia="Times New Roman" w:hAnsi="Arial CYR" w:cs="Arial"/>
                <w:sz w:val="20"/>
                <w:szCs w:val="20"/>
                <w:lang w:val="sr-Cyrl-RS" w:eastAsia="sr-Cyrl-RS"/>
              </w:rPr>
              <w:t>21</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Troškovi ukopčanja i iskopčanja od strane nadležne Elektr</w:t>
            </w:r>
            <w:r w:rsidR="00662C50">
              <w:rPr>
                <w:rFonts w:ascii="Arial CYR" w:eastAsia="Times New Roman" w:hAnsi="Arial CYR" w:cs="Arial"/>
                <w:sz w:val="20"/>
                <w:szCs w:val="20"/>
                <w:lang w:val="sr-Cyrl-RS" w:eastAsia="sr-Cyrl-RS"/>
              </w:rPr>
              <w:t>odistribucije (po cenovniku ED)</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22</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Orezivanje rastinja na mestima ugradnje betonskih stubova. komplet sa odnošenjem gr</w:t>
            </w:r>
            <w:r w:rsidR="00662C50">
              <w:rPr>
                <w:rFonts w:ascii="Arial CYR" w:eastAsia="Times New Roman" w:hAnsi="Arial CYR" w:cs="Arial"/>
                <w:sz w:val="20"/>
                <w:szCs w:val="20"/>
                <w:lang w:val="sr-Cyrl-RS" w:eastAsia="sr-Cyrl-RS"/>
              </w:rPr>
              <w:t xml:space="preserve">anja na deponiju na teritoriji </w:t>
            </w:r>
            <w:r w:rsidR="00662C50">
              <w:rPr>
                <w:rFonts w:ascii="Arial CYR" w:eastAsia="Times New Roman" w:hAnsi="Arial CYR" w:cs="Arial"/>
                <w:sz w:val="20"/>
                <w:szCs w:val="20"/>
                <w:lang w:val="sr-Latn-RS" w:eastAsia="sr-Cyrl-RS"/>
              </w:rPr>
              <w:t>g</w:t>
            </w:r>
            <w:r w:rsidR="00662C50">
              <w:rPr>
                <w:rFonts w:ascii="Arial CYR" w:eastAsia="Times New Roman" w:hAnsi="Arial CYR" w:cs="Arial"/>
                <w:sz w:val="20"/>
                <w:szCs w:val="20"/>
                <w:lang w:val="sr-Cyrl-RS" w:eastAsia="sr-Cyrl-RS"/>
              </w:rPr>
              <w:t>rada. Obračun po stubnom mestu</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9</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304CCF" w:rsidRPr="007D1CFC" w:rsidTr="00720D63">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304CCF"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Pr="007D1CFC">
              <w:rPr>
                <w:rFonts w:ascii="Arial CYR" w:eastAsia="Times New Roman" w:hAnsi="Arial CYR" w:cs="Arial"/>
                <w:sz w:val="20"/>
                <w:szCs w:val="20"/>
                <w:lang w:val="sr-Cyrl-RS" w:eastAsia="sr-Cyrl-RS"/>
              </w:rPr>
              <w:t>23</w:t>
            </w:r>
          </w:p>
        </w:tc>
        <w:tc>
          <w:tcPr>
            <w:tcW w:w="4156" w:type="dxa"/>
            <w:tcBorders>
              <w:top w:val="single" w:sz="4" w:space="0" w:color="auto"/>
              <w:left w:val="nil"/>
              <w:bottom w:val="single" w:sz="4" w:space="0" w:color="auto"/>
              <w:right w:val="single" w:sz="4" w:space="0" w:color="auto"/>
            </w:tcBorders>
            <w:shd w:val="clear" w:color="auto" w:fill="auto"/>
            <w:hideMark/>
          </w:tcPr>
          <w:p w:rsidR="00304CCF" w:rsidRPr="00662C50" w:rsidRDefault="00304CCF" w:rsidP="00662C50">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 xml:space="preserve">Razbijanje betonskih ili asfaltnih površina, sa odvozom šuta na deponiju </w:t>
            </w:r>
            <w:r w:rsidR="00662C50">
              <w:rPr>
                <w:rFonts w:ascii="Arial CYR" w:eastAsia="Times New Roman" w:hAnsi="Arial CYR" w:cs="Arial"/>
                <w:sz w:val="20"/>
                <w:szCs w:val="20"/>
                <w:lang w:val="sr-Latn-RS" w:eastAsia="sr-Cyrl-RS"/>
              </w:rPr>
              <w:t>g</w:t>
            </w:r>
            <w:r w:rsidRPr="007D1CFC">
              <w:rPr>
                <w:rFonts w:ascii="Arial CYR" w:eastAsia="Times New Roman" w:hAnsi="Arial CYR" w:cs="Arial"/>
                <w:sz w:val="20"/>
                <w:szCs w:val="20"/>
                <w:lang w:val="sr-Cyrl-RS" w:eastAsia="sr-Cyrl-RS"/>
              </w:rPr>
              <w:t>rada. Obračun p</w:t>
            </w:r>
            <w:r w:rsidR="00662C50">
              <w:rPr>
                <w:rFonts w:ascii="Arial CYR" w:eastAsia="Times New Roman" w:hAnsi="Arial CYR" w:cs="Arial"/>
                <w:sz w:val="20"/>
                <w:szCs w:val="20"/>
                <w:lang w:val="sr-Latn-RS" w:eastAsia="sr-Cyrl-RS"/>
              </w:rPr>
              <w:t>o</w:t>
            </w:r>
            <w:r w:rsidR="00662C50">
              <w:rPr>
                <w:rFonts w:ascii="Arial CYR" w:eastAsia="Times New Roman" w:hAnsi="Arial CYR" w:cs="Arial"/>
                <w:sz w:val="20"/>
                <w:szCs w:val="20"/>
                <w:lang w:val="sr-Cyrl-RS" w:eastAsia="sr-Cyrl-RS"/>
              </w:rPr>
              <w:t xml:space="preserve"> m2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04CCF" w:rsidRPr="007D1CFC" w:rsidRDefault="00304CCF"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m2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4CCF" w:rsidRPr="007D1CFC" w:rsidRDefault="00304CCF"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4CCF" w:rsidRPr="007D1CFC" w:rsidRDefault="00304CCF"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left w:val="nil"/>
              <w:bottom w:val="single" w:sz="4" w:space="0" w:color="auto"/>
              <w:right w:val="nil"/>
            </w:tcBorders>
            <w:shd w:val="clear" w:color="auto" w:fill="auto"/>
            <w:noWrap/>
            <w:vAlign w:val="bottom"/>
            <w:hideMark/>
          </w:tcPr>
          <w:p w:rsidR="00304CCF" w:rsidRPr="007D1CFC" w:rsidRDefault="00304CCF"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CCF" w:rsidRPr="007D1CFC" w:rsidRDefault="00304CCF"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4CCF" w:rsidRPr="007D1CFC" w:rsidRDefault="00304CCF" w:rsidP="00304CCF">
            <w:pPr>
              <w:jc w:val="center"/>
              <w:rPr>
                <w:rFonts w:ascii="Arial CYR" w:eastAsia="Times New Roman" w:hAnsi="Arial CYR" w:cs="Arial"/>
                <w:sz w:val="20"/>
                <w:szCs w:val="20"/>
                <w:lang w:val="sr-Cyrl-RS" w:eastAsia="sr-Cyrl-RS"/>
              </w:rPr>
            </w:pPr>
          </w:p>
        </w:tc>
      </w:tr>
      <w:tr w:rsidR="007D1CFC" w:rsidRPr="007D1CFC" w:rsidTr="00720D63">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24</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Izrada prolaza napojnog kabla ispod magistralnog puta, za provlačenje napojnog kabla PP00-A 4x16mm2. U cenu je uračunato podbušivanje, i ugradjivanje za</w:t>
            </w:r>
            <w:r w:rsidR="00662C50">
              <w:rPr>
                <w:rFonts w:ascii="Arial CYR" w:eastAsia="Times New Roman" w:hAnsi="Arial CYR" w:cs="Arial"/>
                <w:sz w:val="20"/>
                <w:szCs w:val="20"/>
                <w:lang w:val="sr-Cyrl-RS" w:eastAsia="sr-Cyrl-RS"/>
              </w:rPr>
              <w:t>štitne PVC cevi za prolaz kabla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25</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Izra</w:t>
            </w:r>
            <w:r w:rsidR="00662C50">
              <w:rPr>
                <w:rFonts w:ascii="Arial CYR" w:eastAsia="Times New Roman" w:hAnsi="Arial CYR" w:cs="Arial"/>
                <w:sz w:val="20"/>
                <w:szCs w:val="20"/>
                <w:lang w:val="sr-Cyrl-RS" w:eastAsia="sr-Cyrl-RS"/>
              </w:rPr>
              <w:t>da elaborata za tehnički prijem</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 </w:t>
            </w:r>
          </w:p>
        </w:tc>
        <w:tc>
          <w:tcPr>
            <w:tcW w:w="1121"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26</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Izrada elektrotehničkih at</w:t>
            </w:r>
            <w:r w:rsidR="00662C50">
              <w:rPr>
                <w:rFonts w:ascii="Arial CYR" w:eastAsia="Times New Roman" w:hAnsi="Arial CYR" w:cs="Arial"/>
                <w:sz w:val="20"/>
                <w:szCs w:val="20"/>
                <w:lang w:val="sr-Cyrl-RS" w:eastAsia="sr-Cyrl-RS"/>
              </w:rPr>
              <w:t>esta</w:t>
            </w:r>
          </w:p>
        </w:tc>
        <w:tc>
          <w:tcPr>
            <w:tcW w:w="700"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21"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27</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Interni tehničk</w:t>
            </w:r>
            <w:r w:rsidR="00662C50">
              <w:rPr>
                <w:rFonts w:ascii="Arial CYR" w:eastAsia="Times New Roman" w:hAnsi="Arial CYR" w:cs="Arial"/>
                <w:sz w:val="20"/>
                <w:szCs w:val="20"/>
                <w:lang w:val="sr-Cyrl-RS" w:eastAsia="sr-Cyrl-RS"/>
              </w:rPr>
              <w:t>i prijem od strane distribucije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right"/>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121"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r>
      <w:tr w:rsidR="007D1CFC" w:rsidRPr="007D1CFC" w:rsidTr="00720D63">
        <w:trPr>
          <w:trHeight w:val="285"/>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28</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Tehnički prijem od</w:t>
            </w:r>
            <w:r w:rsidR="00662C50">
              <w:rPr>
                <w:rFonts w:ascii="Arial CYR" w:eastAsia="Times New Roman" w:hAnsi="Arial CYR" w:cs="Arial"/>
                <w:sz w:val="20"/>
                <w:szCs w:val="20"/>
                <w:lang w:val="sr-Cyrl-RS" w:eastAsia="sr-Cyrl-RS"/>
              </w:rPr>
              <w:t xml:space="preserve"> strane ovlačšćene organizacije</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121"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sz w:val="20"/>
                <w:szCs w:val="20"/>
                <w:lang w:val="sr-Cyrl-RS" w:eastAsia="sr-Cyrl-RS"/>
              </w:rPr>
            </w:pPr>
            <w:r w:rsidRPr="007D1CFC">
              <w:rPr>
                <w:rFonts w:ascii="Arial" w:eastAsia="Times New Roman" w:hAnsi="Arial" w:cs="Arial"/>
                <w:sz w:val="20"/>
                <w:szCs w:val="20"/>
                <w:lang w:val="sr-Cyrl-RS" w:eastAsia="sr-Cyrl-RS"/>
              </w:rPr>
              <w:t> </w:t>
            </w:r>
          </w:p>
        </w:tc>
      </w:tr>
      <w:tr w:rsidR="007D1CFC" w:rsidRPr="007D1CFC" w:rsidTr="00720D63">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7D1CFC" w:rsidRPr="007D1CFC" w:rsidRDefault="00304CCF" w:rsidP="00720D63">
            <w:pPr>
              <w:ind w:left="-108"/>
              <w:jc w:val="center"/>
              <w:rPr>
                <w:rFonts w:ascii="Arial CYR" w:eastAsia="Times New Roman" w:hAnsi="Arial CYR" w:cs="Arial"/>
                <w:sz w:val="20"/>
                <w:szCs w:val="20"/>
                <w:lang w:val="sr-Cyrl-RS" w:eastAsia="sr-Cyrl-RS"/>
              </w:rPr>
            </w:pPr>
            <w:r>
              <w:rPr>
                <w:rFonts w:ascii="Arial CYR" w:eastAsia="Times New Roman" w:hAnsi="Arial CYR" w:cs="Arial"/>
                <w:sz w:val="20"/>
                <w:szCs w:val="20"/>
                <w:lang w:val="sr-Cyrl-RS" w:eastAsia="sr-Cyrl-RS"/>
              </w:rPr>
              <w:t>2</w:t>
            </w:r>
            <w:r>
              <w:rPr>
                <w:rFonts w:ascii="Arial CYR" w:eastAsia="Times New Roman" w:hAnsi="Arial CYR" w:cs="Arial"/>
                <w:sz w:val="20"/>
                <w:szCs w:val="20"/>
                <w:lang w:val="sr-Latn-RS" w:eastAsia="sr-Cyrl-RS"/>
              </w:rPr>
              <w:t>.</w:t>
            </w:r>
            <w:r w:rsidR="007D1CFC" w:rsidRPr="007D1CFC">
              <w:rPr>
                <w:rFonts w:ascii="Arial CYR" w:eastAsia="Times New Roman" w:hAnsi="Arial CYR" w:cs="Arial"/>
                <w:sz w:val="20"/>
                <w:szCs w:val="20"/>
                <w:lang w:val="sr-Cyrl-RS" w:eastAsia="sr-Cyrl-RS"/>
              </w:rPr>
              <w:t>29</w:t>
            </w:r>
          </w:p>
        </w:tc>
        <w:tc>
          <w:tcPr>
            <w:tcW w:w="4156" w:type="dxa"/>
            <w:tcBorders>
              <w:top w:val="nil"/>
              <w:left w:val="nil"/>
              <w:bottom w:val="single" w:sz="4" w:space="0" w:color="auto"/>
              <w:right w:val="single" w:sz="4" w:space="0" w:color="auto"/>
            </w:tcBorders>
            <w:shd w:val="clear" w:color="auto" w:fill="auto"/>
            <w:hideMark/>
          </w:tcPr>
          <w:p w:rsidR="007D1CFC" w:rsidRPr="00662C50" w:rsidRDefault="007D1CFC" w:rsidP="007D1CFC">
            <w:pPr>
              <w:jc w:val="both"/>
              <w:rPr>
                <w:rFonts w:ascii="Arial CYR" w:eastAsia="Times New Roman" w:hAnsi="Arial CYR" w:cs="Arial"/>
                <w:sz w:val="20"/>
                <w:szCs w:val="20"/>
                <w:lang w:val="sr-Latn-RS" w:eastAsia="sr-Cyrl-RS"/>
              </w:rPr>
            </w:pPr>
            <w:r w:rsidRPr="007D1CFC">
              <w:rPr>
                <w:rFonts w:ascii="Arial CYR" w:eastAsia="Times New Roman" w:hAnsi="Arial CYR" w:cs="Arial"/>
                <w:sz w:val="20"/>
                <w:szCs w:val="20"/>
                <w:lang w:val="sr-Cyrl-RS" w:eastAsia="sr-Cyrl-RS"/>
              </w:rPr>
              <w:t>Pripremno završni radovi</w:t>
            </w:r>
            <w:r w:rsidR="00662C50">
              <w:rPr>
                <w:rFonts w:ascii="Arial CYR" w:eastAsia="Times New Roman" w:hAnsi="Arial CYR" w:cs="Arial"/>
                <w:sz w:val="20"/>
                <w:szCs w:val="20"/>
                <w:lang w:val="sr-Cyrl-RS" w:eastAsia="sr-Cyrl-RS"/>
              </w:rPr>
              <w:t>, probni rad i predaja objekta</w:t>
            </w:r>
          </w:p>
        </w:tc>
        <w:tc>
          <w:tcPr>
            <w:tcW w:w="700" w:type="dxa"/>
            <w:tcBorders>
              <w:top w:val="nil"/>
              <w:left w:val="nil"/>
              <w:bottom w:val="single" w:sz="4" w:space="0" w:color="auto"/>
              <w:right w:val="single" w:sz="4" w:space="0" w:color="auto"/>
            </w:tcBorders>
            <w:shd w:val="clear" w:color="auto" w:fill="auto"/>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kom</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jc w:val="cente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121" w:type="dxa"/>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w:eastAsia="Times New Roman" w:hAnsi="Arial" w:cs="Arial"/>
                <w:sz w:val="20"/>
                <w:szCs w:val="20"/>
                <w:lang w:val="sr-Cyrl-RS" w:eastAsia="sr-Cyrl-RS"/>
              </w:rPr>
            </w:pPr>
            <w:r w:rsidRPr="007D1CFC">
              <w:rPr>
                <w:rFonts w:ascii="Arial" w:eastAsia="Times New Roman" w:hAnsi="Arial" w:cs="Arial"/>
                <w:sz w:val="20"/>
                <w:szCs w:val="20"/>
                <w:lang w:val="sr-Cyrl-RS" w:eastAsia="sr-Cyrl-RS"/>
              </w:rPr>
              <w:t> </w:t>
            </w:r>
          </w:p>
        </w:tc>
      </w:tr>
      <w:tr w:rsidR="007D1CFC" w:rsidRPr="007D1CFC" w:rsidTr="00720D63">
        <w:trPr>
          <w:trHeight w:val="25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7D1CFC" w:rsidRPr="007D1CFC" w:rsidRDefault="007D1CFC" w:rsidP="00720D63">
            <w:pPr>
              <w:ind w:left="-108"/>
              <w:rPr>
                <w:rFonts w:ascii="Arial" w:eastAsia="Times New Roman" w:hAnsi="Arial" w:cs="Arial"/>
                <w:sz w:val="20"/>
                <w:szCs w:val="20"/>
                <w:lang w:val="sr-Cyrl-RS" w:eastAsia="sr-Cyrl-RS"/>
              </w:rPr>
            </w:pPr>
            <w:r w:rsidRPr="007D1CFC">
              <w:rPr>
                <w:rFonts w:ascii="Arial" w:eastAsia="Times New Roman" w:hAnsi="Arial" w:cs="Arial"/>
                <w:sz w:val="20"/>
                <w:szCs w:val="20"/>
                <w:lang w:val="sr-Cyrl-RS" w:eastAsia="sr-Cyrl-RS"/>
              </w:rPr>
              <w:t> </w:t>
            </w:r>
          </w:p>
        </w:tc>
        <w:tc>
          <w:tcPr>
            <w:tcW w:w="4156" w:type="dxa"/>
            <w:tcBorders>
              <w:top w:val="nil"/>
              <w:left w:val="nil"/>
              <w:bottom w:val="single" w:sz="4" w:space="0" w:color="auto"/>
            </w:tcBorders>
            <w:shd w:val="clear" w:color="auto" w:fill="auto"/>
            <w:noWrap/>
            <w:vAlign w:val="bottom"/>
            <w:hideMark/>
          </w:tcPr>
          <w:p w:rsidR="007D1CFC" w:rsidRPr="007D1CFC" w:rsidRDefault="007D1CFC" w:rsidP="002F6697">
            <w:pPr>
              <w:jc w:val="right"/>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 xml:space="preserve">Ukupno </w:t>
            </w:r>
          </w:p>
        </w:tc>
        <w:tc>
          <w:tcPr>
            <w:tcW w:w="700" w:type="dxa"/>
            <w:tcBorders>
              <w:top w:val="single" w:sz="4" w:space="0" w:color="auto"/>
              <w:bottom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bottom w:val="single" w:sz="4" w:space="0" w:color="auto"/>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134" w:type="dxa"/>
            <w:tcBorders>
              <w:top w:val="single" w:sz="4" w:space="0" w:color="auto"/>
              <w:bottom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276" w:type="dxa"/>
            <w:tcBorders>
              <w:top w:val="single" w:sz="4" w:space="0" w:color="auto"/>
              <w:bottom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b/>
                <w:bCs/>
                <w:sz w:val="20"/>
                <w:szCs w:val="20"/>
                <w:lang w:val="sr-Cyrl-RS" w:eastAsia="sr-Cyrl-RS"/>
              </w:rPr>
            </w:pPr>
            <w:r w:rsidRPr="007D1CFC">
              <w:rPr>
                <w:rFonts w:ascii="Arial CYR" w:eastAsia="Times New Roman" w:hAnsi="Arial CYR" w:cs="Arial"/>
                <w:b/>
                <w:bCs/>
                <w:sz w:val="20"/>
                <w:szCs w:val="20"/>
                <w:lang w:val="sr-Cyrl-RS" w:eastAsia="sr-Cyrl-RS"/>
              </w:rPr>
              <w:t> </w:t>
            </w:r>
          </w:p>
        </w:tc>
        <w:tc>
          <w:tcPr>
            <w:tcW w:w="1121" w:type="dxa"/>
            <w:tcBorders>
              <w:top w:val="single" w:sz="4" w:space="0" w:color="auto"/>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r w:rsidRPr="007D1CFC">
              <w:rPr>
                <w:rFonts w:ascii="Arial CYR" w:eastAsia="Times New Roman" w:hAnsi="Arial CYR" w:cs="Arial"/>
                <w:sz w:val="20"/>
                <w:szCs w:val="20"/>
                <w:lang w:val="sr-Cyrl-RS" w:eastAsia="sr-Cyrl-RS"/>
              </w:rPr>
              <w:t> </w:t>
            </w:r>
          </w:p>
        </w:tc>
      </w:tr>
      <w:tr w:rsidR="007D1CFC" w:rsidRPr="007D1CFC" w:rsidTr="00720D63">
        <w:trPr>
          <w:trHeight w:val="255"/>
        </w:trPr>
        <w:tc>
          <w:tcPr>
            <w:tcW w:w="531"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4156" w:type="dxa"/>
            <w:tcBorders>
              <w:top w:val="nil"/>
              <w:left w:val="nil"/>
              <w:bottom w:val="nil"/>
              <w:right w:val="nil"/>
            </w:tcBorders>
            <w:shd w:val="clear" w:color="auto" w:fill="auto"/>
            <w:noWrap/>
            <w:vAlign w:val="bottom"/>
            <w:hideMark/>
          </w:tcPr>
          <w:p w:rsidR="007D1CFC" w:rsidRDefault="007D1CFC" w:rsidP="007D1CFC">
            <w:pPr>
              <w:rPr>
                <w:rFonts w:ascii="Arial CYR" w:eastAsia="Times New Roman" w:hAnsi="Arial CYR" w:cs="Arial"/>
                <w:sz w:val="20"/>
                <w:szCs w:val="20"/>
                <w:lang w:val="sr-Latn-RS" w:eastAsia="sr-Cyrl-RS"/>
              </w:rPr>
            </w:pPr>
          </w:p>
          <w:p w:rsidR="00960433" w:rsidRPr="00960433" w:rsidRDefault="00960433" w:rsidP="007D1CFC">
            <w:pPr>
              <w:rPr>
                <w:rFonts w:ascii="Arial CYR" w:eastAsia="Times New Roman" w:hAnsi="Arial CYR" w:cs="Arial"/>
                <w:sz w:val="20"/>
                <w:szCs w:val="20"/>
                <w:lang w:val="sr-Latn-RS" w:eastAsia="sr-Cyrl-RS"/>
              </w:rPr>
            </w:pPr>
          </w:p>
        </w:tc>
        <w:tc>
          <w:tcPr>
            <w:tcW w:w="700"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jc w:val="center"/>
              <w:rPr>
                <w:rFonts w:ascii="Arial CYR" w:eastAsia="Times New Roman" w:hAnsi="Arial CYR" w:cs="Arial"/>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276"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121" w:type="dxa"/>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c>
          <w:tcPr>
            <w:tcW w:w="1005" w:type="dxa"/>
            <w:gridSpan w:val="3"/>
            <w:tcBorders>
              <w:top w:val="nil"/>
              <w:left w:val="nil"/>
              <w:bottom w:val="nil"/>
              <w:right w:val="nil"/>
            </w:tcBorders>
            <w:shd w:val="clear" w:color="auto" w:fill="auto"/>
            <w:noWrap/>
            <w:vAlign w:val="bottom"/>
            <w:hideMark/>
          </w:tcPr>
          <w:p w:rsidR="007D1CFC" w:rsidRPr="007D1CFC" w:rsidRDefault="007D1CFC" w:rsidP="007D1CFC">
            <w:pPr>
              <w:rPr>
                <w:rFonts w:ascii="Arial CYR" w:eastAsia="Times New Roman" w:hAnsi="Arial CYR" w:cs="Arial"/>
                <w:sz w:val="20"/>
                <w:szCs w:val="20"/>
                <w:lang w:val="sr-Cyrl-RS" w:eastAsia="sr-Cyrl-RS"/>
              </w:rPr>
            </w:pPr>
          </w:p>
        </w:tc>
      </w:tr>
    </w:tbl>
    <w:p w:rsidR="00160420" w:rsidRDefault="00160420" w:rsidP="00160420">
      <w:pPr>
        <w:rPr>
          <w:rFonts w:ascii="Arial" w:hAnsi="Arial" w:cs="Arial"/>
          <w:b/>
          <w:bCs/>
          <w:i/>
          <w:iCs/>
          <w:lang w:val="en-US"/>
        </w:rPr>
      </w:pPr>
    </w:p>
    <w:tbl>
      <w:tblPr>
        <w:tblStyle w:val="TableGrid"/>
        <w:tblW w:w="11057" w:type="dxa"/>
        <w:tblInd w:w="-601" w:type="dxa"/>
        <w:tblLook w:val="04A0" w:firstRow="1" w:lastRow="0" w:firstColumn="1" w:lastColumn="0" w:noHBand="0" w:noVBand="1"/>
      </w:tblPr>
      <w:tblGrid>
        <w:gridCol w:w="8588"/>
        <w:gridCol w:w="2469"/>
      </w:tblGrid>
      <w:tr w:rsidR="00960433" w:rsidTr="00720D63">
        <w:tc>
          <w:tcPr>
            <w:tcW w:w="11057" w:type="dxa"/>
            <w:gridSpan w:val="2"/>
          </w:tcPr>
          <w:p w:rsidR="00960433" w:rsidRPr="00EB33A5" w:rsidRDefault="00960433" w:rsidP="00FE3E10">
            <w:pPr>
              <w:jc w:val="center"/>
              <w:rPr>
                <w:rFonts w:ascii="Arial" w:hAnsi="Arial" w:cs="Arial"/>
                <w:b/>
                <w:bCs/>
                <w:iCs/>
                <w:lang w:val="sr-Latn-RS"/>
              </w:rPr>
            </w:pPr>
            <w:r w:rsidRPr="00960433">
              <w:rPr>
                <w:rFonts w:ascii="Arial" w:hAnsi="Arial" w:cs="Arial"/>
                <w:b/>
                <w:bCs/>
                <w:iCs/>
                <w:sz w:val="24"/>
                <w:lang w:val="sr-Latn-RS"/>
              </w:rPr>
              <w:t>REKAPITULACIJA</w:t>
            </w:r>
          </w:p>
        </w:tc>
      </w:tr>
      <w:tr w:rsidR="00960433" w:rsidTr="00720D63">
        <w:tc>
          <w:tcPr>
            <w:tcW w:w="8588" w:type="dxa"/>
            <w:tcBorders>
              <w:right w:val="single" w:sz="4" w:space="0" w:color="auto"/>
            </w:tcBorders>
          </w:tcPr>
          <w:p w:rsidR="00960433" w:rsidRPr="00BE2224" w:rsidRDefault="00960433" w:rsidP="00FE3E10">
            <w:pPr>
              <w:rPr>
                <w:rFonts w:ascii="Arial" w:hAnsi="Arial" w:cs="Arial"/>
                <w:b/>
                <w:bCs/>
                <w:iCs/>
                <w:lang w:val="en-US"/>
              </w:rPr>
            </w:pPr>
            <w:r w:rsidRPr="00BE2224">
              <w:rPr>
                <w:rFonts w:ascii="Arial" w:hAnsi="Arial" w:cs="Arial"/>
                <w:b/>
                <w:bCs/>
                <w:iCs/>
                <w:lang w:val="en-US"/>
              </w:rPr>
              <w:t>1 Nabavka</w:t>
            </w:r>
            <w:r w:rsidR="002F6697" w:rsidRPr="00BE2224">
              <w:rPr>
                <w:rFonts w:ascii="Arial" w:hAnsi="Arial" w:cs="Arial"/>
                <w:b/>
                <w:bCs/>
                <w:iCs/>
                <w:lang w:val="en-US"/>
              </w:rPr>
              <w:t xml:space="preserve"> i isporuka</w:t>
            </w:r>
            <w:r w:rsidRPr="00BE2224">
              <w:rPr>
                <w:rFonts w:ascii="Arial" w:hAnsi="Arial" w:cs="Arial"/>
                <w:b/>
                <w:bCs/>
                <w:iCs/>
                <w:lang w:val="en-US"/>
              </w:rPr>
              <w:t xml:space="preserve"> glavnog materijala</w:t>
            </w:r>
          </w:p>
        </w:tc>
        <w:tc>
          <w:tcPr>
            <w:tcW w:w="2469" w:type="dxa"/>
            <w:tcBorders>
              <w:left w:val="single" w:sz="4" w:space="0" w:color="auto"/>
            </w:tcBorders>
          </w:tcPr>
          <w:p w:rsidR="00960433" w:rsidRDefault="00960433" w:rsidP="00FE3E10">
            <w:pPr>
              <w:rPr>
                <w:rFonts w:ascii="Arial" w:hAnsi="Arial" w:cs="Arial"/>
                <w:b/>
                <w:bCs/>
                <w:iCs/>
                <w:lang w:val="en-US"/>
              </w:rPr>
            </w:pPr>
          </w:p>
        </w:tc>
      </w:tr>
      <w:tr w:rsidR="00960433" w:rsidTr="00720D63">
        <w:tc>
          <w:tcPr>
            <w:tcW w:w="8588" w:type="dxa"/>
            <w:tcBorders>
              <w:right w:val="single" w:sz="4" w:space="0" w:color="auto"/>
            </w:tcBorders>
          </w:tcPr>
          <w:p w:rsidR="00960433" w:rsidRPr="00BE2224" w:rsidRDefault="00960433" w:rsidP="00FE3E10">
            <w:pPr>
              <w:rPr>
                <w:rFonts w:ascii="Arial" w:hAnsi="Arial" w:cs="Arial"/>
                <w:b/>
                <w:bCs/>
                <w:iCs/>
                <w:lang w:val="en-US"/>
              </w:rPr>
            </w:pPr>
            <w:r w:rsidRPr="00BE2224">
              <w:rPr>
                <w:rFonts w:ascii="Arial" w:hAnsi="Arial" w:cs="Arial"/>
                <w:b/>
                <w:bCs/>
                <w:iCs/>
                <w:lang w:val="en-US"/>
              </w:rPr>
              <w:t>2 Radovi na izgradnji</w:t>
            </w:r>
            <w:r w:rsidR="002F6697" w:rsidRPr="00BE2224">
              <w:rPr>
                <w:rFonts w:ascii="Arial" w:hAnsi="Arial" w:cs="Arial"/>
                <w:b/>
                <w:bCs/>
                <w:iCs/>
                <w:lang w:val="en-US"/>
              </w:rPr>
              <w:t xml:space="preserve"> JO</w:t>
            </w:r>
          </w:p>
        </w:tc>
        <w:tc>
          <w:tcPr>
            <w:tcW w:w="2469" w:type="dxa"/>
            <w:tcBorders>
              <w:left w:val="single" w:sz="4" w:space="0" w:color="auto"/>
            </w:tcBorders>
          </w:tcPr>
          <w:p w:rsidR="00960433" w:rsidRDefault="00960433" w:rsidP="00FE3E10">
            <w:pPr>
              <w:rPr>
                <w:rFonts w:ascii="Arial" w:hAnsi="Arial" w:cs="Arial"/>
                <w:b/>
                <w:bCs/>
                <w:iCs/>
                <w:lang w:val="en-US"/>
              </w:rPr>
            </w:pPr>
          </w:p>
        </w:tc>
      </w:tr>
      <w:tr w:rsidR="00960433" w:rsidTr="00720D63">
        <w:tc>
          <w:tcPr>
            <w:tcW w:w="8588" w:type="dxa"/>
            <w:tcBorders>
              <w:right w:val="single" w:sz="4" w:space="0" w:color="auto"/>
            </w:tcBorders>
          </w:tcPr>
          <w:p w:rsidR="00960433" w:rsidRPr="007D1CFC" w:rsidRDefault="00960433" w:rsidP="00D90F34">
            <w:pPr>
              <w:jc w:val="right"/>
              <w:rPr>
                <w:rFonts w:ascii="Arial" w:hAnsi="Arial" w:cs="Arial"/>
                <w:b/>
                <w:bCs/>
                <w:iCs/>
                <w:lang w:val="en-US"/>
              </w:rPr>
            </w:pPr>
            <w:r>
              <w:rPr>
                <w:rFonts w:ascii="Arial" w:hAnsi="Arial" w:cs="Arial"/>
                <w:b/>
                <w:bCs/>
                <w:iCs/>
                <w:lang w:val="en-US"/>
              </w:rPr>
              <w:t>Ukupna cena bez PDV-a</w:t>
            </w:r>
          </w:p>
        </w:tc>
        <w:tc>
          <w:tcPr>
            <w:tcW w:w="2469" w:type="dxa"/>
            <w:tcBorders>
              <w:left w:val="single" w:sz="4" w:space="0" w:color="auto"/>
            </w:tcBorders>
          </w:tcPr>
          <w:p w:rsidR="00960433" w:rsidRPr="007D1CFC" w:rsidRDefault="00960433" w:rsidP="00FE3E10">
            <w:pPr>
              <w:rPr>
                <w:rFonts w:ascii="Arial" w:hAnsi="Arial" w:cs="Arial"/>
                <w:b/>
                <w:bCs/>
                <w:iCs/>
                <w:lang w:val="en-US"/>
              </w:rPr>
            </w:pPr>
          </w:p>
        </w:tc>
      </w:tr>
    </w:tbl>
    <w:p w:rsidR="00160420" w:rsidRPr="007D1CFC" w:rsidRDefault="00160420" w:rsidP="00160420">
      <w:pPr>
        <w:rPr>
          <w:rFonts w:ascii="Arial" w:hAnsi="Arial" w:cs="Arial"/>
          <w:b/>
          <w:bCs/>
          <w:i/>
          <w:iCs/>
          <w:lang w:val="en-US"/>
        </w:rPr>
      </w:pPr>
    </w:p>
    <w:p w:rsidR="00160420" w:rsidRDefault="00160420" w:rsidP="00160420">
      <w:pPr>
        <w:rPr>
          <w:rFonts w:ascii="Arial" w:hAnsi="Arial" w:cs="Arial"/>
          <w:b/>
          <w:bCs/>
          <w:i/>
          <w:iCs/>
          <w:lang w:val="sr-Latn-RS"/>
        </w:rPr>
      </w:pPr>
    </w:p>
    <w:p w:rsidR="002F6697" w:rsidRDefault="002F6697" w:rsidP="00160420">
      <w:pPr>
        <w:rPr>
          <w:rFonts w:ascii="Arial" w:hAnsi="Arial" w:cs="Arial"/>
          <w:b/>
          <w:bCs/>
          <w:i/>
          <w:iCs/>
          <w:lang w:val="sr-Latn-RS"/>
        </w:rPr>
      </w:pPr>
    </w:p>
    <w:p w:rsidR="002F6697" w:rsidRPr="002F6697" w:rsidRDefault="002F6697" w:rsidP="00160420">
      <w:pPr>
        <w:rPr>
          <w:rFonts w:ascii="Arial" w:hAnsi="Arial" w:cs="Arial"/>
          <w:b/>
          <w:bCs/>
          <w:i/>
          <w:iCs/>
          <w:lang w:val="sr-Latn-RS"/>
        </w:rPr>
      </w:pPr>
    </w:p>
    <w:tbl>
      <w:tblPr>
        <w:tblW w:w="10896" w:type="dxa"/>
        <w:tblInd w:w="93" w:type="dxa"/>
        <w:tblLook w:val="04A0" w:firstRow="1" w:lastRow="0" w:firstColumn="1" w:lastColumn="0" w:noHBand="0" w:noVBand="1"/>
      </w:tblPr>
      <w:tblGrid>
        <w:gridCol w:w="4516"/>
        <w:gridCol w:w="808"/>
        <w:gridCol w:w="1188"/>
        <w:gridCol w:w="736"/>
        <w:gridCol w:w="1366"/>
        <w:gridCol w:w="1366"/>
        <w:gridCol w:w="916"/>
      </w:tblGrid>
      <w:tr w:rsidR="00160420" w:rsidRPr="007D1CFC" w:rsidTr="00304CCF">
        <w:trPr>
          <w:trHeight w:val="285"/>
        </w:trPr>
        <w:tc>
          <w:tcPr>
            <w:tcW w:w="4255"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sz w:val="20"/>
                <w:szCs w:val="20"/>
                <w:lang w:val="sr-Cyrl-RS" w:eastAsia="sr-Cyrl-RS"/>
              </w:rPr>
            </w:pPr>
          </w:p>
        </w:tc>
        <w:tc>
          <w:tcPr>
            <w:tcW w:w="761"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p>
        </w:tc>
        <w:tc>
          <w:tcPr>
            <w:tcW w:w="1119"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p>
        </w:tc>
        <w:tc>
          <w:tcPr>
            <w:tcW w:w="693"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p>
        </w:tc>
        <w:tc>
          <w:tcPr>
            <w:tcW w:w="1287"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xml:space="preserve">          </w:t>
            </w:r>
            <w:r>
              <w:rPr>
                <w:rFonts w:ascii="Arial" w:eastAsia="Times New Roman" w:hAnsi="Arial" w:cs="Arial"/>
                <w:color w:val="000000"/>
                <w:lang w:val="en-US" w:eastAsia="sr-Cyrl-RS"/>
              </w:rPr>
              <w:t xml:space="preserve"> </w:t>
            </w:r>
            <w:r w:rsidRPr="007D1CFC">
              <w:rPr>
                <w:rFonts w:ascii="Arial" w:eastAsia="Times New Roman" w:hAnsi="Arial" w:cs="Arial"/>
                <w:color w:val="000000"/>
                <w:lang w:val="sr-Cyrl-RS" w:eastAsia="sr-Cyrl-RS"/>
              </w:rPr>
              <w:t>Понуђач</w:t>
            </w:r>
          </w:p>
        </w:tc>
        <w:tc>
          <w:tcPr>
            <w:tcW w:w="1287"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p>
        </w:tc>
        <w:tc>
          <w:tcPr>
            <w:tcW w:w="863"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sz w:val="20"/>
                <w:szCs w:val="20"/>
                <w:lang w:val="sr-Cyrl-RS" w:eastAsia="sr-Cyrl-RS"/>
              </w:rPr>
            </w:pPr>
          </w:p>
        </w:tc>
      </w:tr>
      <w:tr w:rsidR="00160420" w:rsidRPr="007D1CFC" w:rsidTr="00304CCF">
        <w:trPr>
          <w:trHeight w:val="300"/>
        </w:trPr>
        <w:tc>
          <w:tcPr>
            <w:tcW w:w="4255"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sz w:val="20"/>
                <w:szCs w:val="20"/>
                <w:lang w:val="sr-Cyrl-RS" w:eastAsia="sr-Cyrl-RS"/>
              </w:rPr>
            </w:pPr>
            <w:r w:rsidRPr="007D1CFC">
              <w:rPr>
                <w:rFonts w:ascii="Arial" w:eastAsia="Times New Roman" w:hAnsi="Arial" w:cs="Arial"/>
                <w:sz w:val="20"/>
                <w:szCs w:val="20"/>
                <w:lang w:val="sr-Cyrl-RS" w:eastAsia="sr-Cyrl-RS"/>
              </w:rPr>
              <w:t>Дана _____________</w:t>
            </w:r>
            <w:r>
              <w:rPr>
                <w:rFonts w:ascii="Arial" w:eastAsia="Times New Roman" w:hAnsi="Arial" w:cs="Arial"/>
                <w:sz w:val="20"/>
                <w:szCs w:val="20"/>
                <w:lang w:val="en-US" w:eastAsia="sr-Cyrl-RS"/>
              </w:rPr>
              <w:t>_____</w:t>
            </w:r>
            <w:r w:rsidRPr="007D1CFC">
              <w:rPr>
                <w:rFonts w:ascii="Arial" w:eastAsia="Times New Roman" w:hAnsi="Arial" w:cs="Arial"/>
                <w:sz w:val="20"/>
                <w:szCs w:val="20"/>
                <w:lang w:val="sr-Cyrl-RS" w:eastAsia="sr-Cyrl-RS"/>
              </w:rPr>
              <w:t xml:space="preserve"> године.</w:t>
            </w:r>
          </w:p>
        </w:tc>
        <w:tc>
          <w:tcPr>
            <w:tcW w:w="761" w:type="dxa"/>
            <w:tcBorders>
              <w:top w:val="nil"/>
              <w:left w:val="nil"/>
              <w:bottom w:val="nil"/>
              <w:right w:val="nil"/>
            </w:tcBorders>
            <w:shd w:val="clear" w:color="auto" w:fill="auto"/>
            <w:noWrap/>
            <w:vAlign w:val="bottom"/>
            <w:hideMark/>
          </w:tcPr>
          <w:p w:rsidR="00160420" w:rsidRPr="007D1CFC" w:rsidRDefault="00160420" w:rsidP="00304CCF">
            <w:pPr>
              <w:jc w:val="center"/>
              <w:rPr>
                <w:rFonts w:ascii="Arial" w:eastAsia="Times New Roman" w:hAnsi="Arial" w:cs="Arial"/>
                <w:color w:val="000000"/>
                <w:lang w:val="sr-Cyrl-RS" w:eastAsia="sr-Cyrl-RS"/>
              </w:rPr>
            </w:pPr>
          </w:p>
        </w:tc>
        <w:tc>
          <w:tcPr>
            <w:tcW w:w="1119"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p>
        </w:tc>
        <w:tc>
          <w:tcPr>
            <w:tcW w:w="693" w:type="dxa"/>
            <w:tcBorders>
              <w:top w:val="nil"/>
              <w:left w:val="nil"/>
              <w:bottom w:val="single" w:sz="8" w:space="0" w:color="auto"/>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287" w:type="dxa"/>
            <w:tcBorders>
              <w:top w:val="nil"/>
              <w:left w:val="nil"/>
              <w:bottom w:val="single" w:sz="8" w:space="0" w:color="auto"/>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1287" w:type="dxa"/>
            <w:tcBorders>
              <w:top w:val="nil"/>
              <w:left w:val="nil"/>
              <w:bottom w:val="single" w:sz="8" w:space="0" w:color="auto"/>
              <w:right w:val="nil"/>
            </w:tcBorders>
            <w:shd w:val="clear" w:color="auto" w:fill="auto"/>
            <w:noWrap/>
            <w:vAlign w:val="bottom"/>
            <w:hideMark/>
          </w:tcPr>
          <w:p w:rsidR="00160420" w:rsidRPr="007D1CFC" w:rsidRDefault="00160420" w:rsidP="00304CCF">
            <w:pPr>
              <w:rPr>
                <w:rFonts w:ascii="Arial" w:eastAsia="Times New Roman" w:hAnsi="Arial" w:cs="Arial"/>
                <w:color w:val="000000"/>
                <w:lang w:val="sr-Cyrl-RS" w:eastAsia="sr-Cyrl-RS"/>
              </w:rPr>
            </w:pPr>
            <w:r w:rsidRPr="007D1CFC">
              <w:rPr>
                <w:rFonts w:ascii="Arial" w:eastAsia="Times New Roman" w:hAnsi="Arial" w:cs="Arial"/>
                <w:color w:val="000000"/>
                <w:lang w:val="sr-Cyrl-RS" w:eastAsia="sr-Cyrl-RS"/>
              </w:rPr>
              <w:t> </w:t>
            </w:r>
          </w:p>
        </w:tc>
        <w:tc>
          <w:tcPr>
            <w:tcW w:w="863" w:type="dxa"/>
            <w:tcBorders>
              <w:top w:val="nil"/>
              <w:left w:val="nil"/>
              <w:bottom w:val="nil"/>
              <w:right w:val="nil"/>
            </w:tcBorders>
            <w:shd w:val="clear" w:color="auto" w:fill="auto"/>
            <w:noWrap/>
            <w:vAlign w:val="bottom"/>
            <w:hideMark/>
          </w:tcPr>
          <w:p w:rsidR="00160420" w:rsidRPr="007D1CFC" w:rsidRDefault="00160420" w:rsidP="00304CCF">
            <w:pPr>
              <w:rPr>
                <w:rFonts w:ascii="Arial" w:eastAsia="Times New Roman" w:hAnsi="Arial" w:cs="Arial"/>
                <w:sz w:val="20"/>
                <w:szCs w:val="20"/>
                <w:lang w:val="sr-Cyrl-RS" w:eastAsia="sr-Cyrl-RS"/>
              </w:rPr>
            </w:pPr>
          </w:p>
        </w:tc>
      </w:tr>
    </w:tbl>
    <w:p w:rsidR="00160420" w:rsidRDefault="00160420" w:rsidP="00160420">
      <w:pPr>
        <w:rPr>
          <w:rFonts w:ascii="Arial" w:hAnsi="Arial" w:cs="Arial"/>
          <w:b/>
          <w:bCs/>
          <w:i/>
          <w:iCs/>
          <w:lang w:val="sr-Cyrl-CS"/>
        </w:rPr>
      </w:pPr>
    </w:p>
    <w:p w:rsidR="00160420" w:rsidRDefault="00160420" w:rsidP="00160420">
      <w:pPr>
        <w:rPr>
          <w:rFonts w:ascii="Arial" w:hAnsi="Arial" w:cs="Arial"/>
          <w:b/>
          <w:bCs/>
          <w:i/>
          <w:iCs/>
          <w:lang w:val="sr-Cyrl-CS"/>
        </w:rPr>
      </w:pPr>
    </w:p>
    <w:p w:rsidR="007D1CFC" w:rsidRPr="007D1CFC" w:rsidRDefault="007D1CFC" w:rsidP="006F2E39">
      <w:pPr>
        <w:rPr>
          <w:rFonts w:ascii="Arial" w:hAnsi="Arial" w:cs="Arial"/>
          <w:bCs/>
          <w:iCs/>
          <w:lang w:val="sr-Cyrl-CS"/>
        </w:rPr>
      </w:pPr>
    </w:p>
    <w:p w:rsidR="007D1CFC" w:rsidRDefault="007D1CFC" w:rsidP="006F2E39">
      <w:pPr>
        <w:rPr>
          <w:rFonts w:ascii="Arial" w:hAnsi="Arial" w:cs="Arial"/>
          <w:b/>
          <w:bCs/>
          <w:i/>
          <w:iCs/>
          <w:lang w:val="sr-Cyrl-CS"/>
        </w:rPr>
      </w:pPr>
    </w:p>
    <w:p w:rsidR="007D1CFC" w:rsidRDefault="007D1CFC" w:rsidP="006F2E39">
      <w:pPr>
        <w:rPr>
          <w:rFonts w:ascii="Arial" w:hAnsi="Arial" w:cs="Arial"/>
          <w:b/>
          <w:bCs/>
          <w:i/>
          <w:iCs/>
          <w:lang w:val="sr-Cyrl-CS"/>
        </w:rPr>
      </w:pPr>
    </w:p>
    <w:p w:rsidR="007D1CFC" w:rsidRDefault="007D1CFC" w:rsidP="006F2E39">
      <w:pPr>
        <w:rPr>
          <w:rFonts w:ascii="Arial" w:hAnsi="Arial" w:cs="Arial"/>
          <w:b/>
          <w:bCs/>
          <w:i/>
          <w:iCs/>
          <w:lang w:val="sr-Cyrl-CS"/>
        </w:rPr>
      </w:pPr>
    </w:p>
    <w:p w:rsidR="007D1CFC" w:rsidRDefault="007D1CFC" w:rsidP="006F2E39">
      <w:pPr>
        <w:rPr>
          <w:rFonts w:ascii="Arial" w:hAnsi="Arial" w:cs="Arial"/>
          <w:b/>
          <w:bCs/>
          <w:i/>
          <w:iCs/>
          <w:lang w:val="sr-Cyrl-CS"/>
        </w:rPr>
      </w:pPr>
    </w:p>
    <w:p w:rsidR="00425511" w:rsidRDefault="00425511" w:rsidP="006F2E39">
      <w:pPr>
        <w:rPr>
          <w:rFonts w:ascii="Arial" w:hAnsi="Arial" w:cs="Arial"/>
          <w:b/>
          <w:bCs/>
          <w:i/>
          <w:iCs/>
          <w:lang w:val="sr-Cyrl-CS"/>
        </w:rPr>
      </w:pPr>
    </w:p>
    <w:p w:rsidR="00425511" w:rsidRDefault="00425511" w:rsidP="006F2E39">
      <w:pPr>
        <w:rPr>
          <w:rFonts w:ascii="Arial" w:hAnsi="Arial" w:cs="Arial"/>
          <w:b/>
          <w:bCs/>
          <w:i/>
          <w:iCs/>
          <w:lang w:val="sr-Cyrl-CS"/>
        </w:rPr>
      </w:pPr>
    </w:p>
    <w:p w:rsidR="00425511" w:rsidRDefault="00425511" w:rsidP="006F2E39">
      <w:pPr>
        <w:rPr>
          <w:rFonts w:ascii="Arial" w:hAnsi="Arial" w:cs="Arial"/>
          <w:b/>
          <w:bCs/>
          <w:i/>
          <w:iCs/>
          <w:lang w:val="sr-Latn-RS"/>
        </w:rPr>
      </w:pPr>
    </w:p>
    <w:p w:rsidR="00304CCF" w:rsidRDefault="00304CCF" w:rsidP="006F2E39">
      <w:pPr>
        <w:rPr>
          <w:rFonts w:ascii="Arial" w:hAnsi="Arial" w:cs="Arial"/>
          <w:b/>
          <w:bCs/>
          <w:i/>
          <w:iCs/>
          <w:lang w:val="sr-Latn-RS"/>
        </w:rPr>
      </w:pPr>
    </w:p>
    <w:p w:rsidR="00304CCF" w:rsidRDefault="00304CCF" w:rsidP="006F2E39">
      <w:pPr>
        <w:rPr>
          <w:rFonts w:ascii="Arial" w:hAnsi="Arial" w:cs="Arial"/>
          <w:b/>
          <w:bCs/>
          <w:i/>
          <w:iCs/>
          <w:lang w:val="sr-Latn-R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rPr>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2B571D">
      <w:pPr>
        <w:numPr>
          <w:ilvl w:val="0"/>
          <w:numId w:val="34"/>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2B571D">
      <w:pPr>
        <w:numPr>
          <w:ilvl w:val="0"/>
          <w:numId w:val="34"/>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C2625" w:rsidP="00425511">
            <w:pPr>
              <w:pStyle w:val="Header"/>
              <w:rPr>
                <w:rFonts w:ascii="Arial" w:hAnsi="Arial" w:cs="Arial"/>
                <w:sz w:val="22"/>
                <w:szCs w:val="22"/>
                <w:lang w:val="sr-Cyrl-CS"/>
              </w:rPr>
            </w:pPr>
            <w:r>
              <w:rPr>
                <w:rFonts w:ascii="Arial" w:hAnsi="Arial" w:cs="Arial"/>
                <w:sz w:val="22"/>
                <w:szCs w:val="22"/>
                <w:lang w:val="sr-Cyrl-CS"/>
              </w:rPr>
              <w:t>2020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33917"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41444F" w:rsidRDefault="005043FE" w:rsidP="002B571D">
      <w:pPr>
        <w:numPr>
          <w:ilvl w:val="0"/>
          <w:numId w:val="5"/>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41444F" w:rsidRDefault="0041444F" w:rsidP="0041444F">
      <w:pPr>
        <w:suppressAutoHyphens/>
        <w:rPr>
          <w:rFonts w:ascii="Arial" w:hAnsi="Arial" w:cs="Arial"/>
          <w:bCs/>
          <w:i/>
          <w:lang w:val="sr-Cyrl-RS"/>
        </w:rPr>
      </w:pPr>
    </w:p>
    <w:p w:rsidR="0041444F" w:rsidRPr="00A42164" w:rsidRDefault="0041444F" w:rsidP="0041444F">
      <w:pPr>
        <w:suppressAutoHyphens/>
        <w:rPr>
          <w:rFonts w:ascii="Arial" w:hAnsi="Arial" w:cs="Arial"/>
          <w:b/>
          <w:bCs/>
          <w:i/>
          <w:lang w:val="sr-Cyrl-CS"/>
        </w:rPr>
      </w:pPr>
      <w:bookmarkStart w:id="1" w:name="_GoBack"/>
      <w:bookmarkEnd w:id="1"/>
    </w:p>
    <w:p w:rsidR="005043FE" w:rsidRPr="00A42164" w:rsidRDefault="005043FE" w:rsidP="006F2E39">
      <w:pPr>
        <w:rPr>
          <w:rFonts w:ascii="Arial" w:eastAsia="TimesNewRomanPSMT" w:hAnsi="Arial" w:cs="Arial"/>
          <w:b/>
          <w:lang w:val="sr-Cyrl-C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E56E0C">
        <w:rPr>
          <w:rFonts w:ascii="Arial" w:hAnsi="Arial" w:cs="Arial"/>
          <w:lang w:val="sr-Cyrl-CS"/>
        </w:rPr>
        <w:t>изградњи јавне расвете</w:t>
      </w:r>
      <w:r w:rsidR="00CC2625">
        <w:rPr>
          <w:rFonts w:ascii="Arial" w:hAnsi="Arial" w:cs="Arial"/>
          <w:lang w:val="sr-Cyrl-CS"/>
        </w:rPr>
        <w:t xml:space="preserve"> Ђурића пут</w:t>
      </w:r>
      <w:r w:rsidRPr="00A42164">
        <w:rPr>
          <w:rFonts w:ascii="Arial" w:hAnsi="Arial" w:cs="Arial"/>
          <w:bCs/>
          <w:lang w:val="sr-Cyrl-CS"/>
        </w:rPr>
        <w:t xml:space="preserve">, ЈНВВ </w:t>
      </w:r>
      <w:r w:rsidR="00CC2625">
        <w:rPr>
          <w:rFonts w:ascii="Arial" w:hAnsi="Arial" w:cs="Arial"/>
          <w:lang w:val="ru-RU"/>
        </w:rPr>
        <w:t>2/2020</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56E0C" w:rsidP="00CC2625">
            <w:pPr>
              <w:pStyle w:val="Header"/>
              <w:rPr>
                <w:rFonts w:ascii="Arial" w:hAnsi="Arial" w:cs="Arial"/>
                <w:sz w:val="22"/>
                <w:szCs w:val="22"/>
                <w:lang w:val="sr-Cyrl-CS"/>
              </w:rPr>
            </w:pPr>
            <w:r>
              <w:rPr>
                <w:rFonts w:ascii="Arial" w:hAnsi="Arial" w:cs="Arial"/>
                <w:sz w:val="22"/>
                <w:szCs w:val="22"/>
                <w:lang w:val="sr-Cyrl-CS"/>
              </w:rPr>
              <w:t>20</w:t>
            </w:r>
            <w:r w:rsidR="00CC2625">
              <w:rPr>
                <w:rFonts w:ascii="Arial" w:hAnsi="Arial" w:cs="Arial"/>
                <w:sz w:val="22"/>
                <w:szCs w:val="22"/>
                <w:lang w:val="sr-Cyrl-CS"/>
              </w:rPr>
              <w:t>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425511">
              <w:rPr>
                <w:rFonts w:ascii="Arial" w:hAnsi="Arial" w:cs="Arial"/>
                <w:sz w:val="22"/>
                <w:szCs w:val="22"/>
                <w:lang w:val="sr-Cyrl-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B571D">
      <w:pPr>
        <w:numPr>
          <w:ilvl w:val="0"/>
          <w:numId w:val="5"/>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2B571D">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w:t>
      </w:r>
    </w:p>
    <w:p w:rsidR="005043FE" w:rsidRDefault="005043FE" w:rsidP="006F2E39">
      <w:pPr>
        <w:tabs>
          <w:tab w:val="left" w:pos="6028"/>
        </w:tabs>
        <w:autoSpaceDE w:val="0"/>
        <w:rPr>
          <w:rFonts w:ascii="Arial" w:hAnsi="Arial" w:cs="Arial"/>
          <w:bCs/>
          <w:i/>
          <w:iCs/>
          <w:lang w:val="sr-Cyrl-CS"/>
        </w:rPr>
      </w:pPr>
    </w:p>
    <w:p w:rsidR="00E56E0C" w:rsidRDefault="00E56E0C"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 xml:space="preserve">на </w:t>
      </w:r>
      <w:r w:rsidR="00E56E0C">
        <w:rPr>
          <w:rFonts w:ascii="Arial" w:hAnsi="Arial" w:cs="Arial"/>
          <w:lang w:val="sr-Cyrl-CS"/>
        </w:rPr>
        <w:t>изградњи јавне расвете</w:t>
      </w:r>
      <w:r w:rsidR="00CC2625">
        <w:rPr>
          <w:rFonts w:ascii="Arial" w:hAnsi="Arial" w:cs="Arial"/>
          <w:lang w:val="sr-Cyrl-CS"/>
        </w:rPr>
        <w:t xml:space="preserve"> Ђурића пут</w:t>
      </w:r>
      <w:r w:rsidR="005043FE" w:rsidRPr="00A42164">
        <w:rPr>
          <w:rFonts w:ascii="Arial" w:hAnsi="Arial" w:cs="Arial"/>
          <w:bCs/>
          <w:lang w:val="sr-Cyrl-CS"/>
        </w:rPr>
        <w:t xml:space="preserve">, ЈНВВ </w:t>
      </w:r>
      <w:r w:rsidR="00CC2625">
        <w:rPr>
          <w:rFonts w:ascii="Arial" w:hAnsi="Arial" w:cs="Arial"/>
          <w:lang w:val="ru-RU"/>
        </w:rPr>
        <w:t>2/2020</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56E0C" w:rsidP="00CC2625">
            <w:pPr>
              <w:pStyle w:val="Header"/>
              <w:rPr>
                <w:rFonts w:ascii="Arial" w:hAnsi="Arial" w:cs="Arial"/>
                <w:sz w:val="22"/>
                <w:szCs w:val="22"/>
                <w:lang w:val="sr-Cyrl-CS"/>
              </w:rPr>
            </w:pPr>
            <w:r>
              <w:rPr>
                <w:rFonts w:ascii="Arial" w:hAnsi="Arial" w:cs="Arial"/>
                <w:sz w:val="22"/>
                <w:szCs w:val="22"/>
                <w:lang w:val="sr-Cyrl-CS"/>
              </w:rPr>
              <w:t>20</w:t>
            </w:r>
            <w:r w:rsidR="00CC2625">
              <w:rPr>
                <w:rFonts w:ascii="Arial" w:hAnsi="Arial" w:cs="Arial"/>
                <w:sz w:val="22"/>
                <w:szCs w:val="22"/>
                <w:lang w:val="sr-Cyrl-CS"/>
              </w:rPr>
              <w:t>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425511">
              <w:rPr>
                <w:rFonts w:ascii="Arial" w:hAnsi="Arial" w:cs="Arial"/>
                <w:sz w:val="22"/>
                <w:szCs w:val="22"/>
                <w:lang w:val="sr-Cyrl-RS"/>
              </w:rPr>
              <w:t xml:space="preserve">  </w:t>
            </w: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E56E0C" w:rsidRDefault="005043FE" w:rsidP="002B571D">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w:t>
      </w:r>
    </w:p>
    <w:p w:rsidR="00E56E0C" w:rsidRPr="00E56E0C" w:rsidRDefault="00E56E0C" w:rsidP="00E56E0C">
      <w:pPr>
        <w:suppressAutoHyphens/>
        <w:autoSpaceDE w:val="0"/>
        <w:rPr>
          <w:rFonts w:ascii="Arial" w:hAnsi="Arial" w:cs="Arial"/>
          <w:bCs/>
          <w:i/>
          <w:iCs/>
          <w:lang w:val="sr-Cyrl-RS"/>
        </w:rPr>
      </w:pPr>
    </w:p>
    <w:p w:rsidR="005043FE" w:rsidRDefault="005043FE" w:rsidP="002B571D">
      <w:pPr>
        <w:numPr>
          <w:ilvl w:val="0"/>
          <w:numId w:val="13"/>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CC2625" w:rsidTr="007E0C3C">
        <w:trPr>
          <w:trHeight w:val="402"/>
        </w:trPr>
        <w:tc>
          <w:tcPr>
            <w:tcW w:w="9704" w:type="dxa"/>
            <w:gridSpan w:val="3"/>
            <w:tcBorders>
              <w:bottom w:val="single" w:sz="4" w:space="0" w:color="auto"/>
            </w:tcBorders>
            <w:shd w:val="clear" w:color="auto" w:fill="auto"/>
            <w:vAlign w:val="center"/>
          </w:tcPr>
          <w:p w:rsidR="007F4D6B" w:rsidRPr="00CC2625" w:rsidRDefault="007F4D6B" w:rsidP="008B732B">
            <w:pPr>
              <w:ind w:left="720"/>
              <w:rPr>
                <w:rFonts w:ascii="Arial" w:hAnsi="Arial" w:cs="Arial"/>
                <w:b/>
                <w:highlight w:val="yellow"/>
                <w:lang w:val="sr-Cyrl-CS"/>
              </w:rPr>
            </w:pPr>
          </w:p>
          <w:p w:rsidR="007F4D6B" w:rsidRPr="00CC2625" w:rsidRDefault="007F4D6B" w:rsidP="007F4D6B">
            <w:pPr>
              <w:jc w:val="both"/>
              <w:rPr>
                <w:rFonts w:ascii="Arial" w:hAnsi="Arial" w:cs="Arial"/>
                <w:b/>
                <w:lang w:val="sr-Cyrl-CS"/>
              </w:rPr>
            </w:pPr>
            <w:r w:rsidRPr="00CC2625">
              <w:rPr>
                <w:rFonts w:ascii="Arial" w:hAnsi="Arial" w:cs="Arial"/>
                <w:b/>
                <w:lang w:val="sr-Cyrl-CS"/>
              </w:rPr>
              <w:t xml:space="preserve">Набавка радова на изградњи јавне расвете </w:t>
            </w:r>
            <w:r w:rsidR="00CC2625" w:rsidRPr="00CC2625">
              <w:rPr>
                <w:rFonts w:ascii="Arial" w:hAnsi="Arial" w:cs="Arial"/>
                <w:b/>
                <w:lang w:val="sr-Cyrl-CS"/>
              </w:rPr>
              <w:t>Ђурића пут</w:t>
            </w:r>
            <w:r w:rsidRPr="00CC2625">
              <w:rPr>
                <w:rFonts w:ascii="Arial" w:hAnsi="Arial" w:cs="Arial"/>
                <w:b/>
                <w:lang w:val="sr-Cyrl-CS"/>
              </w:rPr>
              <w:t xml:space="preserve"> </w:t>
            </w:r>
          </w:p>
          <w:p w:rsidR="005043FE" w:rsidRPr="00CC2625" w:rsidRDefault="005043FE" w:rsidP="00531D73">
            <w:pPr>
              <w:pStyle w:val="ListParagraph"/>
              <w:rPr>
                <w:rFonts w:ascii="Arial" w:hAnsi="Arial" w:cs="Arial"/>
                <w:b/>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F4D6B" w:rsidP="00CC2625">
            <w:pPr>
              <w:pStyle w:val="Header"/>
              <w:rPr>
                <w:rFonts w:ascii="Arial" w:hAnsi="Arial" w:cs="Arial"/>
                <w:sz w:val="22"/>
                <w:szCs w:val="22"/>
                <w:lang w:val="sr-Cyrl-CS"/>
              </w:rPr>
            </w:pPr>
            <w:r>
              <w:rPr>
                <w:rFonts w:ascii="Arial" w:hAnsi="Arial" w:cs="Arial"/>
                <w:sz w:val="22"/>
                <w:szCs w:val="22"/>
                <w:lang w:val="sr-Cyrl-CS"/>
              </w:rPr>
              <w:t>20</w:t>
            </w:r>
            <w:r w:rsidR="00CC2625">
              <w:rPr>
                <w:rFonts w:ascii="Arial" w:hAnsi="Arial" w:cs="Arial"/>
                <w:sz w:val="22"/>
                <w:szCs w:val="22"/>
                <w:lang w:val="sr-Cyrl-CS"/>
              </w:rPr>
              <w:t>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A0245B"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CC2625" w:rsidRDefault="00CC2625" w:rsidP="006F2E39">
      <w:pPr>
        <w:rPr>
          <w:rFonts w:ascii="Arial" w:hAnsi="Arial" w:cs="Arial"/>
          <w:b/>
          <w:bCs/>
          <w:lang w:val="sr-Cyrl-CS"/>
        </w:rPr>
      </w:pPr>
    </w:p>
    <w:p w:rsidR="005043FE" w:rsidRPr="00A42164" w:rsidRDefault="00BE63C6" w:rsidP="00134B3C">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7F4D6B" w:rsidRPr="00441D9F" w:rsidRDefault="007F4D6B" w:rsidP="007F4D6B">
            <w:pPr>
              <w:jc w:val="both"/>
              <w:rPr>
                <w:rFonts w:ascii="Arial" w:hAnsi="Arial" w:cs="Arial"/>
                <w:b/>
                <w:lang w:val="sr-Cyrl-CS"/>
              </w:rPr>
            </w:pPr>
            <w:r w:rsidRPr="00441D9F">
              <w:rPr>
                <w:rFonts w:ascii="Arial" w:hAnsi="Arial" w:cs="Arial"/>
                <w:b/>
                <w:lang w:val="sr-Cyrl-CS"/>
              </w:rPr>
              <w:t xml:space="preserve">Набавка радова на изградњи јавне расвете </w:t>
            </w:r>
            <w:r w:rsidR="00441D9F" w:rsidRPr="00441D9F">
              <w:rPr>
                <w:rFonts w:ascii="Arial" w:hAnsi="Arial" w:cs="Arial"/>
                <w:b/>
                <w:lang w:val="sr-Cyrl-CS"/>
              </w:rPr>
              <w:t>Ђурића пут</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F4D6B" w:rsidP="00441D9F">
            <w:pPr>
              <w:pStyle w:val="Header"/>
              <w:rPr>
                <w:rFonts w:ascii="Arial" w:hAnsi="Arial" w:cs="Arial"/>
                <w:sz w:val="22"/>
                <w:szCs w:val="22"/>
                <w:lang w:val="sr-Cyrl-CS"/>
              </w:rPr>
            </w:pPr>
            <w:r>
              <w:rPr>
                <w:rFonts w:ascii="Arial" w:hAnsi="Arial" w:cs="Arial"/>
                <w:sz w:val="22"/>
                <w:szCs w:val="22"/>
                <w:lang w:val="sr-Cyrl-CS"/>
              </w:rPr>
              <w:t>20</w:t>
            </w:r>
            <w:r w:rsidR="00441D9F">
              <w:rPr>
                <w:rFonts w:ascii="Arial" w:hAnsi="Arial" w:cs="Arial"/>
                <w:sz w:val="22"/>
                <w:szCs w:val="22"/>
                <w:lang w:val="sr-Cyrl-CS"/>
              </w:rPr>
              <w:t>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A0245B"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7F4D6B" w:rsidRDefault="007F4D6B" w:rsidP="003354FE">
      <w:pPr>
        <w:ind w:left="709"/>
        <w:rPr>
          <w:rFonts w:ascii="Arial" w:hAnsi="Arial" w:cs="Arial"/>
          <w:b/>
          <w:i/>
          <w:lang w:val="ru-RU"/>
        </w:rPr>
      </w:pPr>
    </w:p>
    <w:p w:rsidR="007F4D6B" w:rsidRDefault="007F4D6B"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2B571D">
      <w:pPr>
        <w:numPr>
          <w:ilvl w:val="0"/>
          <w:numId w:val="5"/>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21"/>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8"/>
            <w:shd w:val="clear" w:color="auto" w:fill="auto"/>
            <w:vAlign w:val="center"/>
          </w:tcPr>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8F036B">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8"/>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8"/>
            <w:shd w:val="clear" w:color="auto" w:fill="auto"/>
            <w:vAlign w:val="center"/>
          </w:tcPr>
          <w:p w:rsidR="005043FE" w:rsidRPr="00A42164" w:rsidRDefault="005043FE" w:rsidP="002F7305">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8"/>
            <w:shd w:val="clear" w:color="auto" w:fill="auto"/>
            <w:vAlign w:val="center"/>
          </w:tcPr>
          <w:p w:rsidR="005043FE" w:rsidRPr="001C42DE" w:rsidRDefault="005043FE" w:rsidP="00D13EE6">
            <w:pPr>
              <w:jc w:val="bot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0"/>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Default="005043FE" w:rsidP="003354FE">
            <w:pPr>
              <w:snapToGrid w:val="0"/>
              <w:rPr>
                <w:rFonts w:ascii="Arial" w:hAnsi="Arial" w:cs="Arial"/>
                <w:lang w:val="sr-Cyrl-CS"/>
              </w:rPr>
            </w:pPr>
          </w:p>
          <w:p w:rsidR="00D13EE6" w:rsidRDefault="00D13EE6" w:rsidP="003354FE">
            <w:pPr>
              <w:snapToGrid w:val="0"/>
              <w:rPr>
                <w:rFonts w:ascii="Arial" w:hAnsi="Arial" w:cs="Arial"/>
                <w:lang w:val="sr-Cyrl-CS"/>
              </w:rPr>
            </w:pPr>
          </w:p>
          <w:p w:rsidR="00D13EE6" w:rsidRPr="00A42164" w:rsidRDefault="00D13EE6"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Default="005043FE" w:rsidP="003354FE">
            <w:pPr>
              <w:tabs>
                <w:tab w:val="left" w:pos="720"/>
              </w:tabs>
              <w:rPr>
                <w:rFonts w:ascii="Arial" w:hAnsi="Arial" w:cs="Arial"/>
                <w:bCs/>
                <w:lang w:val="sr-Cyrl-CS"/>
              </w:rPr>
            </w:pPr>
          </w:p>
          <w:p w:rsidR="00D13EE6" w:rsidRDefault="00D13EE6" w:rsidP="003354FE">
            <w:pPr>
              <w:tabs>
                <w:tab w:val="left" w:pos="720"/>
              </w:tabs>
              <w:rPr>
                <w:rFonts w:ascii="Arial" w:hAnsi="Arial" w:cs="Arial"/>
                <w:bCs/>
                <w:lang w:val="sr-Cyrl-CS"/>
              </w:rPr>
            </w:pPr>
          </w:p>
          <w:p w:rsidR="00D13EE6" w:rsidRDefault="00D13EE6" w:rsidP="003354FE">
            <w:pPr>
              <w:tabs>
                <w:tab w:val="left" w:pos="720"/>
              </w:tabs>
              <w:rPr>
                <w:rFonts w:ascii="Arial" w:hAnsi="Arial" w:cs="Arial"/>
                <w:bCs/>
                <w:lang w:val="sr-Cyrl-CS"/>
              </w:rPr>
            </w:pPr>
          </w:p>
          <w:p w:rsidR="00D13EE6" w:rsidRDefault="00D13EE6" w:rsidP="003354FE">
            <w:pPr>
              <w:tabs>
                <w:tab w:val="left" w:pos="720"/>
              </w:tabs>
              <w:rPr>
                <w:rFonts w:ascii="Arial" w:hAnsi="Arial" w:cs="Arial"/>
                <w:bCs/>
                <w:lang w:val="sr-Cyrl-CS"/>
              </w:rPr>
            </w:pPr>
          </w:p>
          <w:p w:rsidR="00D13EE6" w:rsidRPr="00A42164" w:rsidRDefault="00D13EE6" w:rsidP="003354FE">
            <w:pPr>
              <w:tabs>
                <w:tab w:val="left" w:pos="720"/>
              </w:tabs>
              <w:rPr>
                <w:rFonts w:ascii="Arial" w:hAnsi="Arial" w:cs="Arial"/>
                <w:bCs/>
                <w:lang w:val="sr-Cyrl-CS"/>
              </w:rPr>
            </w:pPr>
          </w:p>
        </w:tc>
        <w:tc>
          <w:tcPr>
            <w:tcW w:w="3261"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Default="005043FE" w:rsidP="003354FE">
            <w:pPr>
              <w:tabs>
                <w:tab w:val="left" w:pos="720"/>
              </w:tabs>
              <w:rPr>
                <w:rFonts w:ascii="Arial" w:hAnsi="Arial" w:cs="Arial"/>
                <w:bCs/>
                <w:lang w:val="sr-Cyrl-CS"/>
              </w:rPr>
            </w:pPr>
          </w:p>
          <w:p w:rsidR="00D13EE6" w:rsidRDefault="00D13EE6" w:rsidP="003354FE">
            <w:pPr>
              <w:tabs>
                <w:tab w:val="left" w:pos="720"/>
              </w:tabs>
              <w:rPr>
                <w:rFonts w:ascii="Arial" w:hAnsi="Arial" w:cs="Arial"/>
                <w:bCs/>
                <w:lang w:val="sr-Cyrl-CS"/>
              </w:rPr>
            </w:pPr>
          </w:p>
          <w:p w:rsidR="00D13EE6" w:rsidRDefault="00D13EE6" w:rsidP="003354FE">
            <w:pPr>
              <w:tabs>
                <w:tab w:val="left" w:pos="720"/>
              </w:tabs>
              <w:rPr>
                <w:rFonts w:ascii="Arial" w:hAnsi="Arial" w:cs="Arial"/>
                <w:bCs/>
                <w:lang w:val="sr-Cyrl-CS"/>
              </w:rPr>
            </w:pPr>
          </w:p>
          <w:p w:rsidR="00D13EE6" w:rsidRPr="00A42164" w:rsidRDefault="00D13EE6"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4"/>
            <w:vAlign w:val="center"/>
          </w:tcPr>
          <w:p w:rsidR="005043FE" w:rsidRPr="00A42164" w:rsidRDefault="005043FE" w:rsidP="00D13EE6">
            <w:pPr>
              <w:tabs>
                <w:tab w:val="left" w:pos="720"/>
              </w:tabs>
              <w:jc w:val="center"/>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D13EE6">
            <w:pPr>
              <w:tabs>
                <w:tab w:val="left" w:pos="720"/>
              </w:tabs>
              <w:jc w:val="center"/>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D13EE6">
            <w:pPr>
              <w:tabs>
                <w:tab w:val="left" w:pos="720"/>
              </w:tabs>
              <w:jc w:val="center"/>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D13EE6">
            <w:pPr>
              <w:tabs>
                <w:tab w:val="left" w:pos="720"/>
              </w:tabs>
              <w:jc w:val="center"/>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4"/>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4"/>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4"/>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4"/>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441D9F" w:rsidRDefault="00441D9F" w:rsidP="003354FE">
            <w:pPr>
              <w:pStyle w:val="Header"/>
              <w:rPr>
                <w:rFonts w:ascii="Arial" w:hAnsi="Arial" w:cs="Arial"/>
                <w:sz w:val="22"/>
                <w:szCs w:val="22"/>
                <w:lang w:val="sr-Cyrl-CS"/>
              </w:rPr>
            </w:pPr>
          </w:p>
          <w:p w:rsidR="00441D9F" w:rsidRDefault="00441D9F" w:rsidP="003354FE">
            <w:pPr>
              <w:pStyle w:val="Header"/>
              <w:rPr>
                <w:rFonts w:ascii="Arial" w:hAnsi="Arial" w:cs="Arial"/>
                <w:sz w:val="22"/>
                <w:szCs w:val="22"/>
                <w:lang w:val="sr-Cyrl-CS"/>
              </w:rPr>
            </w:pPr>
          </w:p>
          <w:p w:rsidR="00441D9F" w:rsidRDefault="00441D9F" w:rsidP="003354FE">
            <w:pPr>
              <w:pStyle w:val="Header"/>
              <w:rPr>
                <w:rFonts w:ascii="Arial" w:hAnsi="Arial" w:cs="Arial"/>
                <w:sz w:val="22"/>
                <w:szCs w:val="22"/>
                <w:lang w:val="sr-Cyrl-CS"/>
              </w:rPr>
            </w:pPr>
          </w:p>
          <w:p w:rsidR="00441D9F" w:rsidRDefault="00441D9F"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3"/>
            <w:shd w:val="clear" w:color="auto" w:fill="auto"/>
            <w:vAlign w:val="bottom"/>
          </w:tcPr>
          <w:p w:rsidR="005043FE" w:rsidRPr="00A42164" w:rsidRDefault="003A184D" w:rsidP="00441D9F">
            <w:pPr>
              <w:pStyle w:val="Header"/>
              <w:rPr>
                <w:rFonts w:ascii="Arial" w:hAnsi="Arial" w:cs="Arial"/>
                <w:sz w:val="22"/>
                <w:szCs w:val="22"/>
                <w:lang w:val="sr-Cyrl-CS"/>
              </w:rPr>
            </w:pPr>
            <w:r>
              <w:rPr>
                <w:rFonts w:ascii="Arial" w:hAnsi="Arial" w:cs="Arial"/>
                <w:sz w:val="22"/>
                <w:szCs w:val="22"/>
                <w:lang w:val="sr-Cyrl-CS"/>
              </w:rPr>
              <w:t>20</w:t>
            </w:r>
            <w:r w:rsidR="00441D9F">
              <w:rPr>
                <w:rFonts w:ascii="Arial" w:hAnsi="Arial" w:cs="Arial"/>
                <w:sz w:val="22"/>
                <w:szCs w:val="22"/>
                <w:lang w:val="sr-Cyrl-CS"/>
              </w:rPr>
              <w:t>20</w:t>
            </w:r>
            <w:r w:rsidR="00425511">
              <w:rPr>
                <w:rFonts w:ascii="Arial" w:hAnsi="Arial" w:cs="Arial"/>
                <w:sz w:val="22"/>
                <w:szCs w:val="22"/>
                <w:lang w:val="sr-Cyrl-CS"/>
              </w:rPr>
              <w:t>.</w:t>
            </w:r>
            <w:r w:rsidR="005043FE" w:rsidRPr="00A42164">
              <w:rPr>
                <w:rFonts w:ascii="Arial" w:hAnsi="Arial" w:cs="Arial"/>
                <w:sz w:val="22"/>
                <w:szCs w:val="22"/>
                <w:lang w:val="sr-Cyrl-CS"/>
              </w:rPr>
              <w:t>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Default="005043FE" w:rsidP="003354FE">
            <w:pPr>
              <w:pStyle w:val="Header"/>
              <w:snapToGrid w:val="0"/>
              <w:rPr>
                <w:rFonts w:ascii="Arial" w:hAnsi="Arial" w:cs="Arial"/>
                <w:sz w:val="22"/>
                <w:szCs w:val="22"/>
                <w:lang w:val="sr-Cyrl-RS"/>
              </w:rPr>
            </w:pPr>
          </w:p>
          <w:p w:rsidR="00441D9F" w:rsidRDefault="00441D9F" w:rsidP="003354FE">
            <w:pPr>
              <w:pStyle w:val="Header"/>
              <w:snapToGrid w:val="0"/>
              <w:rPr>
                <w:rFonts w:ascii="Arial" w:hAnsi="Arial" w:cs="Arial"/>
                <w:sz w:val="22"/>
                <w:szCs w:val="22"/>
                <w:lang w:val="sr-Cyrl-RS"/>
              </w:rPr>
            </w:pPr>
          </w:p>
          <w:p w:rsidR="00441D9F" w:rsidRDefault="00441D9F" w:rsidP="003354FE">
            <w:pPr>
              <w:pStyle w:val="Header"/>
              <w:snapToGrid w:val="0"/>
              <w:rPr>
                <w:rFonts w:ascii="Arial" w:hAnsi="Arial" w:cs="Arial"/>
                <w:sz w:val="22"/>
                <w:szCs w:val="22"/>
                <w:lang w:val="sr-Cyrl-RS"/>
              </w:rPr>
            </w:pPr>
          </w:p>
          <w:p w:rsidR="00441D9F" w:rsidRDefault="00441D9F" w:rsidP="003354FE">
            <w:pPr>
              <w:pStyle w:val="Header"/>
              <w:snapToGrid w:val="0"/>
              <w:rPr>
                <w:rFonts w:ascii="Arial" w:hAnsi="Arial" w:cs="Arial"/>
                <w:sz w:val="22"/>
                <w:szCs w:val="22"/>
                <w:lang w:val="sr-Cyrl-RS"/>
              </w:rPr>
            </w:pPr>
          </w:p>
          <w:p w:rsidR="00441D9F" w:rsidRDefault="00441D9F" w:rsidP="003354FE">
            <w:pPr>
              <w:pStyle w:val="Header"/>
              <w:snapToGrid w:val="0"/>
              <w:rPr>
                <w:rFonts w:ascii="Arial" w:hAnsi="Arial" w:cs="Arial"/>
                <w:sz w:val="22"/>
                <w:szCs w:val="22"/>
                <w:lang w:val="sr-Cyrl-RS"/>
              </w:rPr>
            </w:pPr>
          </w:p>
          <w:p w:rsidR="00441D9F" w:rsidRDefault="00441D9F" w:rsidP="003354FE">
            <w:pPr>
              <w:pStyle w:val="Header"/>
              <w:snapToGrid w:val="0"/>
              <w:rPr>
                <w:rFonts w:ascii="Arial" w:hAnsi="Arial" w:cs="Arial"/>
                <w:sz w:val="22"/>
                <w:szCs w:val="22"/>
                <w:lang w:val="sr-Cyrl-RS"/>
              </w:rPr>
            </w:pPr>
          </w:p>
          <w:p w:rsidR="00441D9F" w:rsidRPr="00441D9F" w:rsidRDefault="00441D9F" w:rsidP="003354FE">
            <w:pPr>
              <w:pStyle w:val="Header"/>
              <w:snapToGrid w:val="0"/>
              <w:rPr>
                <w:rFonts w:ascii="Arial" w:hAnsi="Arial" w:cs="Arial"/>
                <w:sz w:val="22"/>
                <w:szCs w:val="22"/>
                <w:lang w:val="sr-Cyrl-R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2F7305"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2B571D">
      <w:pPr>
        <w:numPr>
          <w:ilvl w:val="0"/>
          <w:numId w:val="5"/>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D13EE6" w:rsidRDefault="00D13EE6" w:rsidP="001C42DE">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E233AE" w:rsidRPr="00441D9F" w:rsidRDefault="00E233AE" w:rsidP="00E233AE">
            <w:pPr>
              <w:jc w:val="both"/>
              <w:rPr>
                <w:rFonts w:ascii="Arial" w:hAnsi="Arial" w:cs="Arial"/>
                <w:b/>
                <w:lang w:val="sr-Cyrl-CS"/>
              </w:rPr>
            </w:pPr>
            <w:r w:rsidRPr="00441D9F">
              <w:rPr>
                <w:rFonts w:ascii="Arial" w:hAnsi="Arial" w:cs="Arial"/>
                <w:b/>
                <w:lang w:val="sr-Cyrl-CS"/>
              </w:rPr>
              <w:t xml:space="preserve">Набавка радова на изградњи јавне расвете </w:t>
            </w:r>
            <w:r w:rsidR="00441D9F" w:rsidRPr="00441D9F">
              <w:rPr>
                <w:rFonts w:ascii="Arial" w:hAnsi="Arial" w:cs="Arial"/>
                <w:b/>
                <w:lang w:val="sr-Cyrl-CS"/>
              </w:rPr>
              <w:t>Ђурића пут</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1F7B2F">
            <w:pPr>
              <w:pStyle w:val="ListParagraph"/>
              <w:ind w:left="0" w:right="196"/>
              <w:jc w:val="center"/>
              <w:rPr>
                <w:rFonts w:ascii="Arial" w:hAnsi="Arial" w:cs="Arial"/>
                <w:lang w:val="sr-Cyrl-CS"/>
              </w:rPr>
            </w:pPr>
            <w:r w:rsidRPr="00D829AD">
              <w:rPr>
                <w:rFonts w:ascii="Arial" w:hAnsi="Arial" w:cs="Arial"/>
                <w:b/>
                <w:i/>
                <w:lang w:val="sr-Cyrl-CS"/>
              </w:rPr>
              <w:t>(заокружити партију за коју се подноси понуда)</w:t>
            </w:r>
          </w:p>
          <w:p w:rsidR="004639E3" w:rsidRPr="00D829AD" w:rsidRDefault="004639E3" w:rsidP="001F7B2F">
            <w:pPr>
              <w:pStyle w:val="ListParagraph"/>
              <w:ind w:left="0" w:right="196"/>
              <w:jc w:val="center"/>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DA4911" w:rsidP="00425511">
            <w:pPr>
              <w:snapToGrid w:val="0"/>
              <w:ind w:right="266"/>
              <w:jc w:val="right"/>
              <w:rPr>
                <w:rFonts w:ascii="Arial" w:hAnsi="Arial" w:cs="Arial"/>
                <w:color w:val="000000" w:themeColor="text1"/>
                <w:lang w:val="sr-Cyrl-CS"/>
              </w:rPr>
            </w:pPr>
            <w:r>
              <w:rPr>
                <w:rFonts w:ascii="Arial" w:hAnsi="Arial" w:cs="Arial"/>
                <w:color w:val="000000" w:themeColor="text1"/>
                <w:lang w:val="sr-Cyrl-CS"/>
              </w:rPr>
              <w:t>201</w:t>
            </w:r>
            <w:r w:rsidR="009B3302">
              <w:rPr>
                <w:rFonts w:ascii="Arial" w:hAnsi="Arial" w:cs="Arial"/>
                <w:color w:val="000000" w:themeColor="text1"/>
                <w:lang w:val="sr-Cyrl-CS"/>
              </w:rPr>
              <w:t>5</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3302">
              <w:rPr>
                <w:rFonts w:ascii="Arial" w:hAnsi="Arial" w:cs="Arial"/>
                <w:color w:val="000000" w:themeColor="text1"/>
                <w:lang w:val="sr-Cyrl-CS"/>
              </w:rPr>
              <w:t>16</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9B3302">
              <w:rPr>
                <w:rFonts w:ascii="Arial" w:hAnsi="Arial" w:cs="Arial"/>
                <w:color w:val="000000" w:themeColor="text1"/>
                <w:lang w:val="sr-Cyrl-CS"/>
              </w:rPr>
              <w:t>17</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3302">
              <w:rPr>
                <w:rFonts w:ascii="Arial" w:hAnsi="Arial" w:cs="Arial"/>
                <w:color w:val="000000" w:themeColor="text1"/>
                <w:lang w:val="sr-Cyrl-CS"/>
              </w:rPr>
              <w:t>18</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9B3302">
              <w:rPr>
                <w:rFonts w:ascii="Arial" w:hAnsi="Arial" w:cs="Arial"/>
                <w:color w:val="000000" w:themeColor="text1"/>
                <w:lang w:val="sr-Cyrl-CS"/>
              </w:rPr>
              <w:t>19</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E233AE" w:rsidP="00441D9F">
            <w:pPr>
              <w:pStyle w:val="Header"/>
              <w:rPr>
                <w:rFonts w:ascii="Arial" w:hAnsi="Arial" w:cs="Arial"/>
                <w:sz w:val="22"/>
                <w:szCs w:val="22"/>
                <w:lang w:val="sr-Cyrl-CS"/>
              </w:rPr>
            </w:pPr>
            <w:r>
              <w:rPr>
                <w:rFonts w:ascii="Arial" w:hAnsi="Arial" w:cs="Arial"/>
                <w:sz w:val="22"/>
                <w:szCs w:val="22"/>
                <w:lang w:val="sr-Cyrl-CS"/>
              </w:rPr>
              <w:t>20</w:t>
            </w:r>
            <w:r w:rsidR="00441D9F">
              <w:rPr>
                <w:rFonts w:ascii="Arial" w:hAnsi="Arial" w:cs="Arial"/>
                <w:sz w:val="22"/>
                <w:szCs w:val="22"/>
                <w:lang w:val="sr-Cyrl-CS"/>
              </w:rPr>
              <w:t>20</w:t>
            </w:r>
            <w:r w:rsidR="00425511">
              <w:rPr>
                <w:rFonts w:ascii="Arial" w:hAnsi="Arial" w:cs="Arial"/>
                <w:sz w:val="22"/>
                <w:szCs w:val="22"/>
                <w:lang w:val="sr-Cyrl-CS"/>
              </w:rPr>
              <w:t>.</w:t>
            </w:r>
            <w:r w:rsidR="004639E3" w:rsidRPr="0080783E">
              <w:rPr>
                <w:rFonts w:ascii="Arial" w:hAnsi="Arial" w:cs="Arial"/>
                <w:sz w:val="22"/>
                <w:szCs w:val="22"/>
                <w:lang w:val="sr-Cyrl-CS"/>
              </w:rPr>
              <w:t>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Pr="0080783E" w:rsidRDefault="004639E3" w:rsidP="004639E3">
      <w:pPr>
        <w:ind w:left="709"/>
        <w:rPr>
          <w:rFonts w:ascii="Arial" w:hAnsi="Arial" w:cs="Arial"/>
          <w:lang w:val="ru-RU"/>
        </w:rPr>
      </w:pPr>
    </w:p>
    <w:p w:rsidR="00E233AE" w:rsidRDefault="00E233AE" w:rsidP="004639E3">
      <w:pPr>
        <w:ind w:left="709"/>
        <w:rPr>
          <w:rFonts w:ascii="Arial" w:hAnsi="Arial" w:cs="Arial"/>
          <w:b/>
          <w:i/>
          <w:lang w:val="ru-RU"/>
        </w:rPr>
      </w:pPr>
    </w:p>
    <w:p w:rsidR="00E233AE" w:rsidRPr="00A00445" w:rsidRDefault="00E233AE" w:rsidP="004639E3">
      <w:pPr>
        <w:ind w:left="709"/>
        <w:rPr>
          <w:rFonts w:ascii="Arial" w:hAnsi="Arial" w:cs="Arial"/>
          <w:b/>
          <w:i/>
          <w:lang w:val="en-US"/>
        </w:rPr>
      </w:pPr>
    </w:p>
    <w:p w:rsidR="00E233AE" w:rsidRDefault="00E233AE" w:rsidP="004639E3">
      <w:pPr>
        <w:ind w:left="709"/>
        <w:rPr>
          <w:rFonts w:ascii="Arial" w:hAnsi="Arial" w:cs="Arial"/>
          <w:b/>
          <w:i/>
          <w:lang w:val="ru-RU"/>
        </w:rPr>
      </w:pPr>
    </w:p>
    <w:p w:rsidR="00E233AE" w:rsidRPr="00D47FF0" w:rsidRDefault="00E233AE" w:rsidP="004639E3">
      <w:pPr>
        <w:ind w:left="709"/>
        <w:rPr>
          <w:rFonts w:ascii="Arial" w:hAnsi="Arial" w:cs="Arial"/>
          <w:b/>
          <w:i/>
          <w:color w:val="FF0000"/>
          <w:lang w:val="ru-RU"/>
        </w:rPr>
      </w:pPr>
    </w:p>
    <w:p w:rsidR="004639E3" w:rsidRPr="00DA4911" w:rsidRDefault="004639E3" w:rsidP="004639E3">
      <w:pPr>
        <w:ind w:left="709"/>
        <w:rPr>
          <w:rFonts w:ascii="Arial" w:hAnsi="Arial" w:cs="Arial"/>
          <w:b/>
          <w:i/>
          <w:lang w:val="ru-RU"/>
        </w:rPr>
      </w:pPr>
      <w:r w:rsidRPr="00DA4911">
        <w:rPr>
          <w:rFonts w:ascii="Arial" w:hAnsi="Arial" w:cs="Arial"/>
          <w:b/>
          <w:i/>
          <w:lang w:val="ru-RU"/>
        </w:rPr>
        <w:t>Н А П О М Е Н А</w:t>
      </w:r>
    </w:p>
    <w:p w:rsidR="00DA4911" w:rsidRPr="00DA4911" w:rsidRDefault="004639E3" w:rsidP="002B571D">
      <w:pPr>
        <w:numPr>
          <w:ilvl w:val="0"/>
          <w:numId w:val="49"/>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DA4911">
        <w:rPr>
          <w:rFonts w:ascii="Arial" w:hAnsi="Arial" w:cs="Arial"/>
          <w:i/>
        </w:rPr>
        <w:t>Понуђа</w:t>
      </w:r>
      <w:r w:rsidRPr="00DA4911">
        <w:rPr>
          <w:rFonts w:ascii="Arial" w:hAnsi="Arial" w:cs="Arial"/>
          <w:i/>
          <w:lang w:val="sr-Cyrl-CS"/>
        </w:rPr>
        <w:t>ч мора да докаже да је у претходних пет година</w:t>
      </w:r>
      <w:r w:rsidR="007D79A3" w:rsidRPr="00DA4911">
        <w:rPr>
          <w:rFonts w:ascii="Arial" w:hAnsi="Arial" w:cs="Arial"/>
          <w:i/>
          <w:lang w:val="en-US"/>
        </w:rPr>
        <w:t xml:space="preserve"> </w:t>
      </w:r>
      <w:r w:rsidRPr="00DA4911">
        <w:rPr>
          <w:rFonts w:ascii="Arial" w:hAnsi="Arial" w:cs="Arial"/>
          <w:i/>
          <w:lang w:val="sr-Cyrl-CS"/>
        </w:rPr>
        <w:t>(</w:t>
      </w:r>
      <w:r w:rsidR="009B3302">
        <w:rPr>
          <w:rFonts w:ascii="Arial" w:hAnsi="Arial" w:cs="Arial"/>
          <w:i/>
          <w:lang w:val="ru-RU"/>
        </w:rPr>
        <w:t>2015</w:t>
      </w:r>
      <w:r w:rsidR="00DA4911" w:rsidRPr="00DA4911">
        <w:rPr>
          <w:rFonts w:ascii="Arial" w:hAnsi="Arial" w:cs="Arial"/>
          <w:i/>
          <w:lang w:val="ru-RU"/>
        </w:rPr>
        <w:t>.</w:t>
      </w:r>
      <w:r w:rsidR="00446484">
        <w:rPr>
          <w:rFonts w:ascii="Arial" w:hAnsi="Arial" w:cs="Arial"/>
          <w:i/>
          <w:lang w:val="sr-Latn-RS"/>
        </w:rPr>
        <w:t xml:space="preserve"> </w:t>
      </w:r>
      <w:r w:rsidR="002C530C" w:rsidRPr="00DA4911">
        <w:rPr>
          <w:rFonts w:ascii="Arial" w:hAnsi="Arial" w:cs="Arial"/>
          <w:i/>
          <w:lang w:val="sr-Cyrl-CS"/>
        </w:rPr>
        <w:t>или</w:t>
      </w:r>
      <w:r w:rsidR="009B3302">
        <w:rPr>
          <w:rFonts w:ascii="Arial" w:hAnsi="Arial" w:cs="Arial"/>
          <w:i/>
          <w:lang w:val="sr-Cyrl-CS"/>
        </w:rPr>
        <w:t xml:space="preserve"> 2016 или 2017. или 2018</w:t>
      </w:r>
      <w:r w:rsidR="00DA4911" w:rsidRPr="00DA4911">
        <w:rPr>
          <w:rFonts w:ascii="Arial" w:hAnsi="Arial" w:cs="Arial"/>
          <w:i/>
          <w:lang w:val="sr-Cyrl-CS"/>
        </w:rPr>
        <w:t>.</w:t>
      </w:r>
      <w:r w:rsidR="009B3302">
        <w:rPr>
          <w:rFonts w:ascii="Arial" w:hAnsi="Arial" w:cs="Arial"/>
          <w:i/>
          <w:lang w:val="sr-Cyrl-CS"/>
        </w:rPr>
        <w:t xml:space="preserve"> или 2019</w:t>
      </w:r>
      <w:r w:rsidR="00425511">
        <w:rPr>
          <w:rFonts w:ascii="Arial" w:hAnsi="Arial" w:cs="Arial"/>
          <w:i/>
          <w:lang w:val="sr-Cyrl-CS"/>
        </w:rPr>
        <w:t>.</w:t>
      </w:r>
      <w:r w:rsidRPr="00DA4911">
        <w:rPr>
          <w:rFonts w:ascii="Arial" w:hAnsi="Arial" w:cs="Arial"/>
          <w:i/>
          <w:lang w:val="sr-Cyrl-CS"/>
        </w:rPr>
        <w:t>) извео радове н</w:t>
      </w:r>
      <w:r w:rsidRPr="00DA4911">
        <w:rPr>
          <w:rFonts w:ascii="Arial" w:hAnsi="Arial" w:cs="Arial"/>
          <w:i/>
          <w:lang w:val="ru-RU"/>
        </w:rPr>
        <w:t xml:space="preserve">а </w:t>
      </w:r>
      <w:r w:rsidRPr="00DA4911">
        <w:rPr>
          <w:rFonts w:ascii="Arial" w:hAnsi="Arial" w:cs="Arial"/>
          <w:i/>
          <w:lang w:val="en-US"/>
        </w:rPr>
        <w:t>изградњ</w:t>
      </w:r>
      <w:r w:rsidRPr="00DA4911">
        <w:rPr>
          <w:rFonts w:ascii="Arial" w:hAnsi="Arial" w:cs="Arial"/>
          <w:i/>
          <w:lang w:val="sr-Cyrl-CS"/>
        </w:rPr>
        <w:t>и</w:t>
      </w:r>
      <w:r w:rsidR="00DA4911" w:rsidRPr="00DA4911">
        <w:rPr>
          <w:rFonts w:ascii="Arial" w:hAnsi="Arial" w:cs="Arial"/>
          <w:i/>
          <w:lang w:val="sr-Cyrl-CS"/>
        </w:rPr>
        <w:t xml:space="preserve"> или реконструкцији или одржавању јавне расвете</w:t>
      </w:r>
      <w:r w:rsidRPr="00DA4911">
        <w:rPr>
          <w:rFonts w:ascii="Arial" w:hAnsi="Arial" w:cs="Arial"/>
          <w:i/>
          <w:lang w:val="ru-RU"/>
        </w:rPr>
        <w:t xml:space="preserve"> у вредности од </w:t>
      </w:r>
      <w:r w:rsidRPr="005846EA">
        <w:rPr>
          <w:rFonts w:ascii="Arial" w:hAnsi="Arial" w:cs="Arial"/>
          <w:i/>
          <w:lang w:val="ru-RU"/>
        </w:rPr>
        <w:t xml:space="preserve">минимум </w:t>
      </w:r>
      <w:r w:rsidR="009B3302" w:rsidRPr="009B3302">
        <w:rPr>
          <w:rFonts w:ascii="Arial" w:hAnsi="Arial" w:cs="Arial"/>
          <w:b/>
          <w:i/>
          <w:lang w:val="sr-Cyrl-CS"/>
        </w:rPr>
        <w:t>5</w:t>
      </w:r>
      <w:r w:rsidR="0080783E" w:rsidRPr="009B3302">
        <w:rPr>
          <w:rFonts w:ascii="Arial" w:hAnsi="Arial" w:cs="Arial"/>
          <w:b/>
          <w:i/>
          <w:lang w:val="sr-Cyrl-CS"/>
        </w:rPr>
        <w:t>.000.000,00</w:t>
      </w:r>
      <w:r w:rsidR="0029702A" w:rsidRPr="00DA4911">
        <w:rPr>
          <w:rFonts w:ascii="Arial" w:hAnsi="Arial" w:cs="Arial"/>
          <w:i/>
          <w:lang w:val="sr-Cyrl-CS"/>
        </w:rPr>
        <w:t xml:space="preserve"> динара без ПДВ-а</w:t>
      </w:r>
      <w:r w:rsidRPr="00DA4911">
        <w:rPr>
          <w:rFonts w:ascii="Arial" w:hAnsi="Arial" w:cs="Arial"/>
          <w:i/>
          <w:lang w:val="sr-Cyrl-CS"/>
        </w:rPr>
        <w:t xml:space="preserve">, а што се доказује достављањем овог обрасца, достављањем </w:t>
      </w:r>
      <w:r w:rsidRPr="00DA4911">
        <w:rPr>
          <w:rFonts w:ascii="Arial" w:hAnsi="Arial" w:cs="Arial"/>
          <w:i/>
        </w:rPr>
        <w:t>Списка изведених радова и Потврда наручилаца, односно купаца.</w:t>
      </w:r>
      <w:r w:rsidR="00DA4911" w:rsidRPr="00DA4911">
        <w:rPr>
          <w:rFonts w:ascii="Arial" w:hAnsi="Arial" w:cs="Arial"/>
          <w:i/>
          <w:lang w:val="sr-Cyrl-RS"/>
        </w:rPr>
        <w:t>(важи за обе партије).</w:t>
      </w:r>
    </w:p>
    <w:p w:rsidR="00DA4911" w:rsidRPr="00DA4911" w:rsidRDefault="004639E3" w:rsidP="002B571D">
      <w:pPr>
        <w:numPr>
          <w:ilvl w:val="0"/>
          <w:numId w:val="49"/>
        </w:numPr>
        <w:tabs>
          <w:tab w:val="left" w:pos="540"/>
        </w:tabs>
        <w:suppressAutoHyphens/>
        <w:ind w:left="567" w:hanging="207"/>
        <w:jc w:val="both"/>
        <w:rPr>
          <w:rFonts w:ascii="Arial" w:hAnsi="Arial" w:cs="Arial"/>
          <w:i/>
          <w:lang w:val="ru-RU"/>
        </w:rPr>
      </w:pPr>
      <w:r w:rsidRPr="00DA4911">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DA4911" w:rsidRDefault="004639E3" w:rsidP="002B571D">
      <w:pPr>
        <w:numPr>
          <w:ilvl w:val="0"/>
          <w:numId w:val="49"/>
        </w:numPr>
        <w:tabs>
          <w:tab w:val="left" w:pos="-1440"/>
        </w:tabs>
        <w:suppressAutoHyphens/>
        <w:snapToGrid w:val="0"/>
        <w:ind w:left="567" w:hanging="207"/>
        <w:jc w:val="both"/>
        <w:rPr>
          <w:rFonts w:ascii="Arial" w:hAnsi="Arial" w:cs="Arial"/>
          <w:i/>
          <w:lang w:val="sr-Cyrl-CS"/>
        </w:rPr>
      </w:pPr>
      <w:r w:rsidRPr="00DA4911">
        <w:rPr>
          <w:rFonts w:ascii="Arial" w:hAnsi="Arial" w:cs="Arial"/>
          <w:i/>
          <w:lang w:val="sr-Cyrl-CS"/>
        </w:rPr>
        <w:t>Користити посебан лист за сваког појединачног члана групе понуђача.</w:t>
      </w:r>
    </w:p>
    <w:p w:rsidR="00E978F6" w:rsidRPr="00DA4911" w:rsidRDefault="00E978F6" w:rsidP="00E978F6">
      <w:pPr>
        <w:tabs>
          <w:tab w:val="left" w:pos="-1440"/>
        </w:tabs>
        <w:suppressAutoHyphens/>
        <w:snapToGrid w:val="0"/>
        <w:jc w:val="both"/>
        <w:rPr>
          <w:rFonts w:ascii="Arial" w:hAnsi="Arial" w:cs="Arial"/>
          <w:i/>
          <w:lang w:val="en-US"/>
        </w:rPr>
      </w:pPr>
    </w:p>
    <w:sectPr w:rsidR="00E978F6" w:rsidRPr="00DA4911"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D" w:rsidRDefault="009809FD" w:rsidP="00DE4219">
      <w:r>
        <w:separator/>
      </w:r>
    </w:p>
  </w:endnote>
  <w:endnote w:type="continuationSeparator" w:id="0">
    <w:p w:rsidR="009809FD" w:rsidRDefault="009809FD"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CYR">
    <w:altName w:val="Times New Roman"/>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86" w:rsidRPr="002B120B" w:rsidRDefault="007B4D86"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8E3985">
      <w:rPr>
        <w:rFonts w:ascii="Arial" w:hAnsi="Arial" w:cs="Arial"/>
        <w:noProof/>
        <w:color w:val="7F7F7F"/>
        <w:sz w:val="20"/>
        <w:szCs w:val="20"/>
      </w:rPr>
      <w:t>52</w:t>
    </w:r>
    <w:r w:rsidRPr="002B120B">
      <w:rPr>
        <w:rFonts w:ascii="Arial" w:hAnsi="Arial" w:cs="Arial"/>
        <w:color w:val="7F7F7F"/>
        <w:sz w:val="20"/>
        <w:szCs w:val="20"/>
      </w:rPr>
      <w:fldChar w:fldCharType="end"/>
    </w:r>
    <w:r>
      <w:rPr>
        <w:rFonts w:ascii="Arial" w:hAnsi="Arial" w:cs="Arial"/>
        <w:color w:val="7F7F7F"/>
        <w:sz w:val="20"/>
        <w:szCs w:val="20"/>
      </w:rPr>
      <w:t xml:space="preserve"> </w:t>
    </w:r>
    <w:r>
      <w:rPr>
        <w:rFonts w:ascii="Arial" w:hAnsi="Arial" w:cs="Arial"/>
        <w:color w:val="7F7F7F"/>
        <w:sz w:val="20"/>
        <w:szCs w:val="20"/>
        <w:lang w:val="sr-Latn-CS"/>
      </w:rPr>
      <w:t>o</w:t>
    </w:r>
    <w:r>
      <w:rPr>
        <w:rFonts w:ascii="Arial" w:hAnsi="Arial" w:cs="Arial"/>
        <w:color w:val="7F7F7F"/>
        <w:sz w:val="20"/>
        <w:szCs w:val="20"/>
        <w:lang w:val="sr-Cyrl-RS"/>
      </w:rPr>
      <w:t>д</w:t>
    </w:r>
    <w:r w:rsidRPr="002B120B">
      <w:rPr>
        <w:rFonts w:ascii="Arial" w:hAnsi="Arial" w:cs="Arial"/>
        <w:color w:val="7F7F7F"/>
        <w:sz w:val="20"/>
        <w:szCs w:val="20"/>
        <w:lang w:val="sr-Latn-CS"/>
      </w:rPr>
      <w:t xml:space="preserve">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8E3985">
      <w:rPr>
        <w:rFonts w:ascii="Arial" w:hAnsi="Arial" w:cs="Arial"/>
        <w:noProof/>
        <w:color w:val="7F7F7F"/>
        <w:sz w:val="20"/>
        <w:szCs w:val="20"/>
      </w:rPr>
      <w:t>55</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D" w:rsidRDefault="009809FD" w:rsidP="00DE4219">
      <w:r>
        <w:separator/>
      </w:r>
    </w:p>
  </w:footnote>
  <w:footnote w:type="continuationSeparator" w:id="0">
    <w:p w:rsidR="009809FD" w:rsidRDefault="009809FD"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86" w:rsidRDefault="007B4D86"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7B4D86" w:rsidRPr="002B120B" w:rsidRDefault="007B4D86"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5">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8">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5">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5676104"/>
    <w:multiLevelType w:val="hybridMultilevel"/>
    <w:tmpl w:val="2DACA970"/>
    <w:lvl w:ilvl="0" w:tplc="281A0001">
      <w:start w:val="1"/>
      <w:numFmt w:val="bullet"/>
      <w:lvlText w:val=""/>
      <w:lvlJc w:val="left"/>
      <w:pPr>
        <w:ind w:left="2988" w:hanging="360"/>
      </w:pPr>
      <w:rPr>
        <w:rFonts w:ascii="Symbol" w:hAnsi="Symbol" w:hint="default"/>
      </w:rPr>
    </w:lvl>
    <w:lvl w:ilvl="1" w:tplc="281A0003" w:tentative="1">
      <w:start w:val="1"/>
      <w:numFmt w:val="bullet"/>
      <w:lvlText w:val="o"/>
      <w:lvlJc w:val="left"/>
      <w:pPr>
        <w:ind w:left="3708" w:hanging="360"/>
      </w:pPr>
      <w:rPr>
        <w:rFonts w:ascii="Courier New" w:hAnsi="Courier New" w:cs="Courier New" w:hint="default"/>
      </w:rPr>
    </w:lvl>
    <w:lvl w:ilvl="2" w:tplc="281A0005" w:tentative="1">
      <w:start w:val="1"/>
      <w:numFmt w:val="bullet"/>
      <w:lvlText w:val=""/>
      <w:lvlJc w:val="left"/>
      <w:pPr>
        <w:ind w:left="4428" w:hanging="360"/>
      </w:pPr>
      <w:rPr>
        <w:rFonts w:ascii="Wingdings" w:hAnsi="Wingdings" w:hint="default"/>
      </w:rPr>
    </w:lvl>
    <w:lvl w:ilvl="3" w:tplc="281A0001" w:tentative="1">
      <w:start w:val="1"/>
      <w:numFmt w:val="bullet"/>
      <w:lvlText w:val=""/>
      <w:lvlJc w:val="left"/>
      <w:pPr>
        <w:ind w:left="5148" w:hanging="360"/>
      </w:pPr>
      <w:rPr>
        <w:rFonts w:ascii="Symbol" w:hAnsi="Symbol" w:hint="default"/>
      </w:rPr>
    </w:lvl>
    <w:lvl w:ilvl="4" w:tplc="281A0003" w:tentative="1">
      <w:start w:val="1"/>
      <w:numFmt w:val="bullet"/>
      <w:lvlText w:val="o"/>
      <w:lvlJc w:val="left"/>
      <w:pPr>
        <w:ind w:left="5868" w:hanging="360"/>
      </w:pPr>
      <w:rPr>
        <w:rFonts w:ascii="Courier New" w:hAnsi="Courier New" w:cs="Courier New" w:hint="default"/>
      </w:rPr>
    </w:lvl>
    <w:lvl w:ilvl="5" w:tplc="281A0005" w:tentative="1">
      <w:start w:val="1"/>
      <w:numFmt w:val="bullet"/>
      <w:lvlText w:val=""/>
      <w:lvlJc w:val="left"/>
      <w:pPr>
        <w:ind w:left="6588" w:hanging="360"/>
      </w:pPr>
      <w:rPr>
        <w:rFonts w:ascii="Wingdings" w:hAnsi="Wingdings" w:hint="default"/>
      </w:rPr>
    </w:lvl>
    <w:lvl w:ilvl="6" w:tplc="281A0001" w:tentative="1">
      <w:start w:val="1"/>
      <w:numFmt w:val="bullet"/>
      <w:lvlText w:val=""/>
      <w:lvlJc w:val="left"/>
      <w:pPr>
        <w:ind w:left="7308" w:hanging="360"/>
      </w:pPr>
      <w:rPr>
        <w:rFonts w:ascii="Symbol" w:hAnsi="Symbol" w:hint="default"/>
      </w:rPr>
    </w:lvl>
    <w:lvl w:ilvl="7" w:tplc="281A0003" w:tentative="1">
      <w:start w:val="1"/>
      <w:numFmt w:val="bullet"/>
      <w:lvlText w:val="o"/>
      <w:lvlJc w:val="left"/>
      <w:pPr>
        <w:ind w:left="8028" w:hanging="360"/>
      </w:pPr>
      <w:rPr>
        <w:rFonts w:ascii="Courier New" w:hAnsi="Courier New" w:cs="Courier New" w:hint="default"/>
      </w:rPr>
    </w:lvl>
    <w:lvl w:ilvl="8" w:tplc="281A0005" w:tentative="1">
      <w:start w:val="1"/>
      <w:numFmt w:val="bullet"/>
      <w:lvlText w:val=""/>
      <w:lvlJc w:val="left"/>
      <w:pPr>
        <w:ind w:left="8748" w:hanging="360"/>
      </w:pPr>
      <w:rPr>
        <w:rFonts w:ascii="Wingdings" w:hAnsi="Wingdings" w:hint="default"/>
      </w:rPr>
    </w:lvl>
  </w:abstractNum>
  <w:abstractNum w:abstractNumId="28">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4">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6">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1">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44">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8">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48"/>
  </w:num>
  <w:num w:numId="4">
    <w:abstractNumId w:val="4"/>
  </w:num>
  <w:num w:numId="5">
    <w:abstractNumId w:val="25"/>
  </w:num>
  <w:num w:numId="6">
    <w:abstractNumId w:val="26"/>
  </w:num>
  <w:num w:numId="7">
    <w:abstractNumId w:val="29"/>
  </w:num>
  <w:num w:numId="8">
    <w:abstractNumId w:val="46"/>
  </w:num>
  <w:num w:numId="9">
    <w:abstractNumId w:val="34"/>
  </w:num>
  <w:num w:numId="10">
    <w:abstractNumId w:val="17"/>
  </w:num>
  <w:num w:numId="11">
    <w:abstractNumId w:val="43"/>
  </w:num>
  <w:num w:numId="12">
    <w:abstractNumId w:val="15"/>
  </w:num>
  <w:num w:numId="13">
    <w:abstractNumId w:val="49"/>
  </w:num>
  <w:num w:numId="14">
    <w:abstractNumId w:val="2"/>
  </w:num>
  <w:num w:numId="15">
    <w:abstractNumId w:val="51"/>
  </w:num>
  <w:num w:numId="16">
    <w:abstractNumId w:val="13"/>
  </w:num>
  <w:num w:numId="17">
    <w:abstractNumId w:val="30"/>
  </w:num>
  <w:num w:numId="18">
    <w:abstractNumId w:val="22"/>
  </w:num>
  <w:num w:numId="19">
    <w:abstractNumId w:val="21"/>
  </w:num>
  <w:num w:numId="20">
    <w:abstractNumId w:val="6"/>
  </w:num>
  <w:num w:numId="21">
    <w:abstractNumId w:val="53"/>
  </w:num>
  <w:num w:numId="22">
    <w:abstractNumId w:val="42"/>
  </w:num>
  <w:num w:numId="23">
    <w:abstractNumId w:val="19"/>
  </w:num>
  <w:num w:numId="24">
    <w:abstractNumId w:val="8"/>
  </w:num>
  <w:num w:numId="25">
    <w:abstractNumId w:val="20"/>
  </w:num>
  <w:num w:numId="26">
    <w:abstractNumId w:val="38"/>
  </w:num>
  <w:num w:numId="27">
    <w:abstractNumId w:val="50"/>
  </w:num>
  <w:num w:numId="28">
    <w:abstractNumId w:val="28"/>
  </w:num>
  <w:num w:numId="29">
    <w:abstractNumId w:val="33"/>
  </w:num>
  <w:num w:numId="30">
    <w:abstractNumId w:val="24"/>
  </w:num>
  <w:num w:numId="31">
    <w:abstractNumId w:val="11"/>
  </w:num>
  <w:num w:numId="32">
    <w:abstractNumId w:val="9"/>
  </w:num>
  <w:num w:numId="33">
    <w:abstractNumId w:val="3"/>
  </w:num>
  <w:num w:numId="34">
    <w:abstractNumId w:val="45"/>
  </w:num>
  <w:num w:numId="35">
    <w:abstractNumId w:val="18"/>
  </w:num>
  <w:num w:numId="36">
    <w:abstractNumId w:val="37"/>
  </w:num>
  <w:num w:numId="37">
    <w:abstractNumId w:val="14"/>
  </w:num>
  <w:num w:numId="38">
    <w:abstractNumId w:val="35"/>
  </w:num>
  <w:num w:numId="39">
    <w:abstractNumId w:val="47"/>
  </w:num>
  <w:num w:numId="40">
    <w:abstractNumId w:val="32"/>
  </w:num>
  <w:num w:numId="41">
    <w:abstractNumId w:val="41"/>
  </w:num>
  <w:num w:numId="42">
    <w:abstractNumId w:val="44"/>
  </w:num>
  <w:num w:numId="43">
    <w:abstractNumId w:val="5"/>
  </w:num>
  <w:num w:numId="44">
    <w:abstractNumId w:val="16"/>
  </w:num>
  <w:num w:numId="45">
    <w:abstractNumId w:val="12"/>
  </w:num>
  <w:num w:numId="46">
    <w:abstractNumId w:val="52"/>
  </w:num>
  <w:num w:numId="47">
    <w:abstractNumId w:val="7"/>
  </w:num>
  <w:num w:numId="48">
    <w:abstractNumId w:val="10"/>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17680"/>
    <w:rsid w:val="000317BB"/>
    <w:rsid w:val="0003191B"/>
    <w:rsid w:val="00032D0E"/>
    <w:rsid w:val="00034E2B"/>
    <w:rsid w:val="00035AE8"/>
    <w:rsid w:val="000456C7"/>
    <w:rsid w:val="00046DEF"/>
    <w:rsid w:val="00051C4C"/>
    <w:rsid w:val="00053573"/>
    <w:rsid w:val="00053A73"/>
    <w:rsid w:val="00054958"/>
    <w:rsid w:val="00054A86"/>
    <w:rsid w:val="000561BD"/>
    <w:rsid w:val="00061BE8"/>
    <w:rsid w:val="000630C7"/>
    <w:rsid w:val="00066AC9"/>
    <w:rsid w:val="00070715"/>
    <w:rsid w:val="00073894"/>
    <w:rsid w:val="0008385B"/>
    <w:rsid w:val="000844F9"/>
    <w:rsid w:val="000845BF"/>
    <w:rsid w:val="00084FC9"/>
    <w:rsid w:val="00085F2B"/>
    <w:rsid w:val="00087B40"/>
    <w:rsid w:val="00092EB5"/>
    <w:rsid w:val="00094550"/>
    <w:rsid w:val="0009781B"/>
    <w:rsid w:val="000A29D5"/>
    <w:rsid w:val="000A2B41"/>
    <w:rsid w:val="000A6EF4"/>
    <w:rsid w:val="000A7B99"/>
    <w:rsid w:val="000B1FCD"/>
    <w:rsid w:val="000B37AF"/>
    <w:rsid w:val="000B412E"/>
    <w:rsid w:val="000C3EFE"/>
    <w:rsid w:val="000C405F"/>
    <w:rsid w:val="000C635C"/>
    <w:rsid w:val="000C7712"/>
    <w:rsid w:val="000D4A65"/>
    <w:rsid w:val="000E1B4C"/>
    <w:rsid w:val="000F0550"/>
    <w:rsid w:val="000F2303"/>
    <w:rsid w:val="00100296"/>
    <w:rsid w:val="00101F90"/>
    <w:rsid w:val="00104527"/>
    <w:rsid w:val="00116D0C"/>
    <w:rsid w:val="00122B84"/>
    <w:rsid w:val="00124518"/>
    <w:rsid w:val="0012481E"/>
    <w:rsid w:val="0013108D"/>
    <w:rsid w:val="0013398D"/>
    <w:rsid w:val="00134B3C"/>
    <w:rsid w:val="00137B47"/>
    <w:rsid w:val="00140910"/>
    <w:rsid w:val="00143ADF"/>
    <w:rsid w:val="00144471"/>
    <w:rsid w:val="001452D1"/>
    <w:rsid w:val="00146629"/>
    <w:rsid w:val="001471B0"/>
    <w:rsid w:val="001531AA"/>
    <w:rsid w:val="001545D6"/>
    <w:rsid w:val="00160420"/>
    <w:rsid w:val="001618A1"/>
    <w:rsid w:val="00162D54"/>
    <w:rsid w:val="00183FC2"/>
    <w:rsid w:val="001841A0"/>
    <w:rsid w:val="00186804"/>
    <w:rsid w:val="00187D3A"/>
    <w:rsid w:val="00187DCF"/>
    <w:rsid w:val="00195DBA"/>
    <w:rsid w:val="0019799B"/>
    <w:rsid w:val="001A263A"/>
    <w:rsid w:val="001A3AB9"/>
    <w:rsid w:val="001B2397"/>
    <w:rsid w:val="001C252C"/>
    <w:rsid w:val="001C42DE"/>
    <w:rsid w:val="001C59A0"/>
    <w:rsid w:val="001C6B36"/>
    <w:rsid w:val="001D37E0"/>
    <w:rsid w:val="001D5B89"/>
    <w:rsid w:val="001D6512"/>
    <w:rsid w:val="001E081C"/>
    <w:rsid w:val="001E4B4C"/>
    <w:rsid w:val="001E5375"/>
    <w:rsid w:val="001E60F9"/>
    <w:rsid w:val="001F2053"/>
    <w:rsid w:val="001F6EBE"/>
    <w:rsid w:val="001F7B2F"/>
    <w:rsid w:val="002007A0"/>
    <w:rsid w:val="00204B53"/>
    <w:rsid w:val="00211C95"/>
    <w:rsid w:val="00212340"/>
    <w:rsid w:val="00212BEE"/>
    <w:rsid w:val="00214F8A"/>
    <w:rsid w:val="00222618"/>
    <w:rsid w:val="00225138"/>
    <w:rsid w:val="00230356"/>
    <w:rsid w:val="00230451"/>
    <w:rsid w:val="002311A8"/>
    <w:rsid w:val="00235F4B"/>
    <w:rsid w:val="00237C04"/>
    <w:rsid w:val="00245BEA"/>
    <w:rsid w:val="00246B12"/>
    <w:rsid w:val="00247BE4"/>
    <w:rsid w:val="00253AA0"/>
    <w:rsid w:val="002628D8"/>
    <w:rsid w:val="00265832"/>
    <w:rsid w:val="00275896"/>
    <w:rsid w:val="00276FC9"/>
    <w:rsid w:val="0027770C"/>
    <w:rsid w:val="00284349"/>
    <w:rsid w:val="00286157"/>
    <w:rsid w:val="0028706C"/>
    <w:rsid w:val="00287D22"/>
    <w:rsid w:val="00287D6D"/>
    <w:rsid w:val="00294D9D"/>
    <w:rsid w:val="00296EEA"/>
    <w:rsid w:val="0029702A"/>
    <w:rsid w:val="002A0785"/>
    <w:rsid w:val="002A1A0B"/>
    <w:rsid w:val="002A3E2C"/>
    <w:rsid w:val="002A56F2"/>
    <w:rsid w:val="002A5EE7"/>
    <w:rsid w:val="002A7870"/>
    <w:rsid w:val="002B2938"/>
    <w:rsid w:val="002B47BD"/>
    <w:rsid w:val="002B571D"/>
    <w:rsid w:val="002C211D"/>
    <w:rsid w:val="002C48CC"/>
    <w:rsid w:val="002C530C"/>
    <w:rsid w:val="002C6CB1"/>
    <w:rsid w:val="002C73FF"/>
    <w:rsid w:val="002D17FA"/>
    <w:rsid w:val="002D435D"/>
    <w:rsid w:val="002D6DE4"/>
    <w:rsid w:val="002E1A87"/>
    <w:rsid w:val="002F262F"/>
    <w:rsid w:val="002F279C"/>
    <w:rsid w:val="002F3FAA"/>
    <w:rsid w:val="002F5214"/>
    <w:rsid w:val="002F540F"/>
    <w:rsid w:val="002F6697"/>
    <w:rsid w:val="002F7305"/>
    <w:rsid w:val="00304CCF"/>
    <w:rsid w:val="003061B7"/>
    <w:rsid w:val="00306F3D"/>
    <w:rsid w:val="00310B98"/>
    <w:rsid w:val="00312986"/>
    <w:rsid w:val="00313715"/>
    <w:rsid w:val="0032104B"/>
    <w:rsid w:val="0032591D"/>
    <w:rsid w:val="003270F9"/>
    <w:rsid w:val="00334867"/>
    <w:rsid w:val="0033509E"/>
    <w:rsid w:val="003354FE"/>
    <w:rsid w:val="00343B5C"/>
    <w:rsid w:val="0036182A"/>
    <w:rsid w:val="00367068"/>
    <w:rsid w:val="003778CD"/>
    <w:rsid w:val="0037796D"/>
    <w:rsid w:val="00385523"/>
    <w:rsid w:val="00385B7B"/>
    <w:rsid w:val="0038627E"/>
    <w:rsid w:val="0038667C"/>
    <w:rsid w:val="00391672"/>
    <w:rsid w:val="00394823"/>
    <w:rsid w:val="00395025"/>
    <w:rsid w:val="00395E0C"/>
    <w:rsid w:val="003A03B9"/>
    <w:rsid w:val="003A1062"/>
    <w:rsid w:val="003A16C3"/>
    <w:rsid w:val="003A184D"/>
    <w:rsid w:val="003A20B8"/>
    <w:rsid w:val="003A2552"/>
    <w:rsid w:val="003A3E2C"/>
    <w:rsid w:val="003B18ED"/>
    <w:rsid w:val="003B7763"/>
    <w:rsid w:val="003C05A8"/>
    <w:rsid w:val="003D3BB4"/>
    <w:rsid w:val="003E4304"/>
    <w:rsid w:val="003E5C4D"/>
    <w:rsid w:val="003E5DBD"/>
    <w:rsid w:val="003E75F5"/>
    <w:rsid w:val="003F0610"/>
    <w:rsid w:val="003F29CB"/>
    <w:rsid w:val="003F54C1"/>
    <w:rsid w:val="003F6FFF"/>
    <w:rsid w:val="00400AAC"/>
    <w:rsid w:val="004020DE"/>
    <w:rsid w:val="00403B9F"/>
    <w:rsid w:val="00410B5C"/>
    <w:rsid w:val="00411AB8"/>
    <w:rsid w:val="00412779"/>
    <w:rsid w:val="00412DBD"/>
    <w:rsid w:val="0041444F"/>
    <w:rsid w:val="00420DCF"/>
    <w:rsid w:val="0042512C"/>
    <w:rsid w:val="00425511"/>
    <w:rsid w:val="00431419"/>
    <w:rsid w:val="00431B29"/>
    <w:rsid w:val="00434922"/>
    <w:rsid w:val="00436477"/>
    <w:rsid w:val="00441D9F"/>
    <w:rsid w:val="004446A9"/>
    <w:rsid w:val="00446484"/>
    <w:rsid w:val="00451945"/>
    <w:rsid w:val="00455C22"/>
    <w:rsid w:val="00457529"/>
    <w:rsid w:val="00457C8A"/>
    <w:rsid w:val="0046245F"/>
    <w:rsid w:val="004639E3"/>
    <w:rsid w:val="004713B5"/>
    <w:rsid w:val="004732D0"/>
    <w:rsid w:val="00480257"/>
    <w:rsid w:val="0048261B"/>
    <w:rsid w:val="00482F6C"/>
    <w:rsid w:val="0048750E"/>
    <w:rsid w:val="00491D78"/>
    <w:rsid w:val="00492F20"/>
    <w:rsid w:val="00493473"/>
    <w:rsid w:val="004971B6"/>
    <w:rsid w:val="004A2CA5"/>
    <w:rsid w:val="004A41D0"/>
    <w:rsid w:val="004A49F8"/>
    <w:rsid w:val="004A6781"/>
    <w:rsid w:val="004A68D0"/>
    <w:rsid w:val="004B7201"/>
    <w:rsid w:val="004C19B2"/>
    <w:rsid w:val="004C20F3"/>
    <w:rsid w:val="004C254A"/>
    <w:rsid w:val="004C3762"/>
    <w:rsid w:val="004C6B26"/>
    <w:rsid w:val="004C6D1C"/>
    <w:rsid w:val="004C775F"/>
    <w:rsid w:val="004D489F"/>
    <w:rsid w:val="004D768B"/>
    <w:rsid w:val="004E164F"/>
    <w:rsid w:val="004E6655"/>
    <w:rsid w:val="004F038B"/>
    <w:rsid w:val="004F1C9E"/>
    <w:rsid w:val="004F478A"/>
    <w:rsid w:val="004F7391"/>
    <w:rsid w:val="0050095C"/>
    <w:rsid w:val="005043FE"/>
    <w:rsid w:val="00505B84"/>
    <w:rsid w:val="00506056"/>
    <w:rsid w:val="00507B03"/>
    <w:rsid w:val="0051084B"/>
    <w:rsid w:val="00510E7A"/>
    <w:rsid w:val="005117BD"/>
    <w:rsid w:val="00523A1F"/>
    <w:rsid w:val="00531256"/>
    <w:rsid w:val="00531A35"/>
    <w:rsid w:val="00531D73"/>
    <w:rsid w:val="00542604"/>
    <w:rsid w:val="0054465D"/>
    <w:rsid w:val="00544C5E"/>
    <w:rsid w:val="0054633F"/>
    <w:rsid w:val="00554304"/>
    <w:rsid w:val="00564A00"/>
    <w:rsid w:val="00565FC1"/>
    <w:rsid w:val="005672FB"/>
    <w:rsid w:val="00570479"/>
    <w:rsid w:val="0057293D"/>
    <w:rsid w:val="00573EE0"/>
    <w:rsid w:val="00576253"/>
    <w:rsid w:val="00583868"/>
    <w:rsid w:val="005846EA"/>
    <w:rsid w:val="00591953"/>
    <w:rsid w:val="00591B87"/>
    <w:rsid w:val="00593BEF"/>
    <w:rsid w:val="00596511"/>
    <w:rsid w:val="005A1301"/>
    <w:rsid w:val="005A1BAC"/>
    <w:rsid w:val="005A6C54"/>
    <w:rsid w:val="005B7D83"/>
    <w:rsid w:val="005B7FE8"/>
    <w:rsid w:val="005C37A8"/>
    <w:rsid w:val="005C6BBF"/>
    <w:rsid w:val="005C732D"/>
    <w:rsid w:val="005D2687"/>
    <w:rsid w:val="005D2F0C"/>
    <w:rsid w:val="005D4B2F"/>
    <w:rsid w:val="005D71F6"/>
    <w:rsid w:val="005D7C28"/>
    <w:rsid w:val="005E2F08"/>
    <w:rsid w:val="005E3942"/>
    <w:rsid w:val="005E705A"/>
    <w:rsid w:val="005E753A"/>
    <w:rsid w:val="005E7725"/>
    <w:rsid w:val="005E7E07"/>
    <w:rsid w:val="005F27AD"/>
    <w:rsid w:val="005F70B5"/>
    <w:rsid w:val="006017BA"/>
    <w:rsid w:val="006076F6"/>
    <w:rsid w:val="006108AF"/>
    <w:rsid w:val="006123F6"/>
    <w:rsid w:val="00617B03"/>
    <w:rsid w:val="00620D59"/>
    <w:rsid w:val="00621E8F"/>
    <w:rsid w:val="00627976"/>
    <w:rsid w:val="0063455B"/>
    <w:rsid w:val="006374BC"/>
    <w:rsid w:val="00641255"/>
    <w:rsid w:val="0064349E"/>
    <w:rsid w:val="00644190"/>
    <w:rsid w:val="006515DD"/>
    <w:rsid w:val="006529D4"/>
    <w:rsid w:val="006624B2"/>
    <w:rsid w:val="00662C50"/>
    <w:rsid w:val="00664FAE"/>
    <w:rsid w:val="00670CA6"/>
    <w:rsid w:val="00671742"/>
    <w:rsid w:val="00673CBF"/>
    <w:rsid w:val="00675A15"/>
    <w:rsid w:val="00675B11"/>
    <w:rsid w:val="006824D7"/>
    <w:rsid w:val="00682A81"/>
    <w:rsid w:val="006848E3"/>
    <w:rsid w:val="00685D1F"/>
    <w:rsid w:val="006863FF"/>
    <w:rsid w:val="00686492"/>
    <w:rsid w:val="006877FD"/>
    <w:rsid w:val="00690AAF"/>
    <w:rsid w:val="00693599"/>
    <w:rsid w:val="00696D61"/>
    <w:rsid w:val="006B0D64"/>
    <w:rsid w:val="006B3297"/>
    <w:rsid w:val="006B7ACF"/>
    <w:rsid w:val="006C4B45"/>
    <w:rsid w:val="006C5382"/>
    <w:rsid w:val="006C7ACD"/>
    <w:rsid w:val="006D2F76"/>
    <w:rsid w:val="006D330E"/>
    <w:rsid w:val="006D331A"/>
    <w:rsid w:val="006D3E38"/>
    <w:rsid w:val="006D6568"/>
    <w:rsid w:val="006F1C04"/>
    <w:rsid w:val="006F2E39"/>
    <w:rsid w:val="006F3AE2"/>
    <w:rsid w:val="006F558E"/>
    <w:rsid w:val="006F625B"/>
    <w:rsid w:val="00701F6D"/>
    <w:rsid w:val="007106DD"/>
    <w:rsid w:val="0071346C"/>
    <w:rsid w:val="007146CA"/>
    <w:rsid w:val="00715886"/>
    <w:rsid w:val="00720D63"/>
    <w:rsid w:val="00722932"/>
    <w:rsid w:val="00727436"/>
    <w:rsid w:val="0073589A"/>
    <w:rsid w:val="007366D0"/>
    <w:rsid w:val="007372A0"/>
    <w:rsid w:val="007400F6"/>
    <w:rsid w:val="00743901"/>
    <w:rsid w:val="00744D9D"/>
    <w:rsid w:val="00746D1C"/>
    <w:rsid w:val="00752BDB"/>
    <w:rsid w:val="007565F8"/>
    <w:rsid w:val="00760BF6"/>
    <w:rsid w:val="00763B0D"/>
    <w:rsid w:val="0076598E"/>
    <w:rsid w:val="00773FBE"/>
    <w:rsid w:val="00777158"/>
    <w:rsid w:val="007772D5"/>
    <w:rsid w:val="00781755"/>
    <w:rsid w:val="0078610F"/>
    <w:rsid w:val="00787241"/>
    <w:rsid w:val="00791E3A"/>
    <w:rsid w:val="00791F69"/>
    <w:rsid w:val="00792227"/>
    <w:rsid w:val="0079559B"/>
    <w:rsid w:val="0079600C"/>
    <w:rsid w:val="00797AB9"/>
    <w:rsid w:val="007A6835"/>
    <w:rsid w:val="007A70E0"/>
    <w:rsid w:val="007A7F23"/>
    <w:rsid w:val="007B01F4"/>
    <w:rsid w:val="007B240F"/>
    <w:rsid w:val="007B2BAE"/>
    <w:rsid w:val="007B4D86"/>
    <w:rsid w:val="007B765D"/>
    <w:rsid w:val="007B7EBA"/>
    <w:rsid w:val="007C18EB"/>
    <w:rsid w:val="007C2EE3"/>
    <w:rsid w:val="007C3293"/>
    <w:rsid w:val="007C4E47"/>
    <w:rsid w:val="007C4F37"/>
    <w:rsid w:val="007D1CFC"/>
    <w:rsid w:val="007D2BBF"/>
    <w:rsid w:val="007D79A3"/>
    <w:rsid w:val="007E0C3C"/>
    <w:rsid w:val="007E36A8"/>
    <w:rsid w:val="007E4CDE"/>
    <w:rsid w:val="007E5E37"/>
    <w:rsid w:val="007F42CF"/>
    <w:rsid w:val="007F4D6B"/>
    <w:rsid w:val="008008DD"/>
    <w:rsid w:val="0080291B"/>
    <w:rsid w:val="0080304C"/>
    <w:rsid w:val="0080368E"/>
    <w:rsid w:val="00804ADB"/>
    <w:rsid w:val="0080596E"/>
    <w:rsid w:val="0080783E"/>
    <w:rsid w:val="00807CF4"/>
    <w:rsid w:val="00811A91"/>
    <w:rsid w:val="00812362"/>
    <w:rsid w:val="008209DA"/>
    <w:rsid w:val="00825919"/>
    <w:rsid w:val="00826FF7"/>
    <w:rsid w:val="008317E9"/>
    <w:rsid w:val="0083228E"/>
    <w:rsid w:val="00836EC0"/>
    <w:rsid w:val="0084413C"/>
    <w:rsid w:val="008602B9"/>
    <w:rsid w:val="00874AD3"/>
    <w:rsid w:val="00883B66"/>
    <w:rsid w:val="00883FDD"/>
    <w:rsid w:val="00886511"/>
    <w:rsid w:val="0089232D"/>
    <w:rsid w:val="00892D47"/>
    <w:rsid w:val="008943BC"/>
    <w:rsid w:val="00895C84"/>
    <w:rsid w:val="0089600F"/>
    <w:rsid w:val="008A0E8A"/>
    <w:rsid w:val="008A397B"/>
    <w:rsid w:val="008A3C18"/>
    <w:rsid w:val="008A3C5A"/>
    <w:rsid w:val="008A586B"/>
    <w:rsid w:val="008A6566"/>
    <w:rsid w:val="008B3453"/>
    <w:rsid w:val="008B3C14"/>
    <w:rsid w:val="008B732B"/>
    <w:rsid w:val="008C13F9"/>
    <w:rsid w:val="008C5AF7"/>
    <w:rsid w:val="008C6383"/>
    <w:rsid w:val="008C64A9"/>
    <w:rsid w:val="008C7968"/>
    <w:rsid w:val="008C7BF8"/>
    <w:rsid w:val="008D0447"/>
    <w:rsid w:val="008D1C24"/>
    <w:rsid w:val="008D4929"/>
    <w:rsid w:val="008D4E7B"/>
    <w:rsid w:val="008D798A"/>
    <w:rsid w:val="008E2EE0"/>
    <w:rsid w:val="008E3985"/>
    <w:rsid w:val="008E3EE4"/>
    <w:rsid w:val="008F036B"/>
    <w:rsid w:val="0090127B"/>
    <w:rsid w:val="00911799"/>
    <w:rsid w:val="00927A18"/>
    <w:rsid w:val="00933073"/>
    <w:rsid w:val="0093353C"/>
    <w:rsid w:val="00936077"/>
    <w:rsid w:val="00936526"/>
    <w:rsid w:val="00937A5B"/>
    <w:rsid w:val="009413B0"/>
    <w:rsid w:val="0094470D"/>
    <w:rsid w:val="00946054"/>
    <w:rsid w:val="00947D05"/>
    <w:rsid w:val="00952035"/>
    <w:rsid w:val="00960433"/>
    <w:rsid w:val="00961B34"/>
    <w:rsid w:val="00963628"/>
    <w:rsid w:val="00971520"/>
    <w:rsid w:val="00971C43"/>
    <w:rsid w:val="00973E94"/>
    <w:rsid w:val="0097452D"/>
    <w:rsid w:val="0097471F"/>
    <w:rsid w:val="00974749"/>
    <w:rsid w:val="009809FD"/>
    <w:rsid w:val="00983417"/>
    <w:rsid w:val="00983B58"/>
    <w:rsid w:val="0098499F"/>
    <w:rsid w:val="00996B63"/>
    <w:rsid w:val="009972F4"/>
    <w:rsid w:val="009A7EBD"/>
    <w:rsid w:val="009B09B6"/>
    <w:rsid w:val="009B3302"/>
    <w:rsid w:val="009C2914"/>
    <w:rsid w:val="009D1C07"/>
    <w:rsid w:val="009D2BD8"/>
    <w:rsid w:val="009D36B1"/>
    <w:rsid w:val="009E1D87"/>
    <w:rsid w:val="009E3159"/>
    <w:rsid w:val="009E4319"/>
    <w:rsid w:val="009E4FBE"/>
    <w:rsid w:val="009F50D1"/>
    <w:rsid w:val="00A00445"/>
    <w:rsid w:val="00A00789"/>
    <w:rsid w:val="00A01AB6"/>
    <w:rsid w:val="00A01C0B"/>
    <w:rsid w:val="00A0245B"/>
    <w:rsid w:val="00A06C86"/>
    <w:rsid w:val="00A076FF"/>
    <w:rsid w:val="00A0787B"/>
    <w:rsid w:val="00A159FD"/>
    <w:rsid w:val="00A1735A"/>
    <w:rsid w:val="00A17FAE"/>
    <w:rsid w:val="00A22BA2"/>
    <w:rsid w:val="00A22F7C"/>
    <w:rsid w:val="00A278BA"/>
    <w:rsid w:val="00A33596"/>
    <w:rsid w:val="00A352C2"/>
    <w:rsid w:val="00A417C2"/>
    <w:rsid w:val="00A418B3"/>
    <w:rsid w:val="00A50AD3"/>
    <w:rsid w:val="00A543BE"/>
    <w:rsid w:val="00A54622"/>
    <w:rsid w:val="00A57EEC"/>
    <w:rsid w:val="00A60A10"/>
    <w:rsid w:val="00A60B1C"/>
    <w:rsid w:val="00A61CE1"/>
    <w:rsid w:val="00A66D6D"/>
    <w:rsid w:val="00A71392"/>
    <w:rsid w:val="00A73107"/>
    <w:rsid w:val="00A73CA1"/>
    <w:rsid w:val="00A753CD"/>
    <w:rsid w:val="00A75902"/>
    <w:rsid w:val="00A846D2"/>
    <w:rsid w:val="00A903C0"/>
    <w:rsid w:val="00A943A6"/>
    <w:rsid w:val="00A948B2"/>
    <w:rsid w:val="00A956B2"/>
    <w:rsid w:val="00A95C1C"/>
    <w:rsid w:val="00A95FC0"/>
    <w:rsid w:val="00A97D6F"/>
    <w:rsid w:val="00AB4EA3"/>
    <w:rsid w:val="00AD1500"/>
    <w:rsid w:val="00AD54CD"/>
    <w:rsid w:val="00AD7D0A"/>
    <w:rsid w:val="00AE0ED0"/>
    <w:rsid w:val="00AE1D08"/>
    <w:rsid w:val="00AF05BB"/>
    <w:rsid w:val="00AF2655"/>
    <w:rsid w:val="00AF5506"/>
    <w:rsid w:val="00AF7305"/>
    <w:rsid w:val="00B0349A"/>
    <w:rsid w:val="00B05907"/>
    <w:rsid w:val="00B15C89"/>
    <w:rsid w:val="00B20142"/>
    <w:rsid w:val="00B22CC9"/>
    <w:rsid w:val="00B24465"/>
    <w:rsid w:val="00B275D8"/>
    <w:rsid w:val="00B32414"/>
    <w:rsid w:val="00B43772"/>
    <w:rsid w:val="00B471D2"/>
    <w:rsid w:val="00B47307"/>
    <w:rsid w:val="00B47678"/>
    <w:rsid w:val="00B533A4"/>
    <w:rsid w:val="00B6013F"/>
    <w:rsid w:val="00B6280E"/>
    <w:rsid w:val="00B666F1"/>
    <w:rsid w:val="00B71E82"/>
    <w:rsid w:val="00B72242"/>
    <w:rsid w:val="00B72F8A"/>
    <w:rsid w:val="00B76F98"/>
    <w:rsid w:val="00B8247C"/>
    <w:rsid w:val="00B84B24"/>
    <w:rsid w:val="00B86772"/>
    <w:rsid w:val="00B87749"/>
    <w:rsid w:val="00B90F59"/>
    <w:rsid w:val="00BA2DE2"/>
    <w:rsid w:val="00BA43E7"/>
    <w:rsid w:val="00BA4EFC"/>
    <w:rsid w:val="00BB0BD0"/>
    <w:rsid w:val="00BB4159"/>
    <w:rsid w:val="00BB431D"/>
    <w:rsid w:val="00BC0CB3"/>
    <w:rsid w:val="00BC4871"/>
    <w:rsid w:val="00BD01D6"/>
    <w:rsid w:val="00BE2224"/>
    <w:rsid w:val="00BE4E24"/>
    <w:rsid w:val="00BE63C6"/>
    <w:rsid w:val="00BF0658"/>
    <w:rsid w:val="00BF2D73"/>
    <w:rsid w:val="00BF36DA"/>
    <w:rsid w:val="00BF6F84"/>
    <w:rsid w:val="00BF7D51"/>
    <w:rsid w:val="00C04F90"/>
    <w:rsid w:val="00C05A59"/>
    <w:rsid w:val="00C12CBE"/>
    <w:rsid w:val="00C14846"/>
    <w:rsid w:val="00C16C7C"/>
    <w:rsid w:val="00C16FAD"/>
    <w:rsid w:val="00C17227"/>
    <w:rsid w:val="00C206EC"/>
    <w:rsid w:val="00C214E6"/>
    <w:rsid w:val="00C21D0E"/>
    <w:rsid w:val="00C22F4A"/>
    <w:rsid w:val="00C2323F"/>
    <w:rsid w:val="00C236A1"/>
    <w:rsid w:val="00C241B9"/>
    <w:rsid w:val="00C33769"/>
    <w:rsid w:val="00C355ED"/>
    <w:rsid w:val="00C41647"/>
    <w:rsid w:val="00C43B2E"/>
    <w:rsid w:val="00C440B1"/>
    <w:rsid w:val="00C46060"/>
    <w:rsid w:val="00C60564"/>
    <w:rsid w:val="00C61B52"/>
    <w:rsid w:val="00C621B4"/>
    <w:rsid w:val="00C6283B"/>
    <w:rsid w:val="00C649FC"/>
    <w:rsid w:val="00C65901"/>
    <w:rsid w:val="00C67A17"/>
    <w:rsid w:val="00C70449"/>
    <w:rsid w:val="00C72EFA"/>
    <w:rsid w:val="00C74B69"/>
    <w:rsid w:val="00C84E18"/>
    <w:rsid w:val="00C868E3"/>
    <w:rsid w:val="00C93593"/>
    <w:rsid w:val="00C94713"/>
    <w:rsid w:val="00C95574"/>
    <w:rsid w:val="00C9749F"/>
    <w:rsid w:val="00C97A8F"/>
    <w:rsid w:val="00CA1B46"/>
    <w:rsid w:val="00CA2228"/>
    <w:rsid w:val="00CA37F6"/>
    <w:rsid w:val="00CA6BD6"/>
    <w:rsid w:val="00CA7689"/>
    <w:rsid w:val="00CB2DAA"/>
    <w:rsid w:val="00CB68EC"/>
    <w:rsid w:val="00CC2625"/>
    <w:rsid w:val="00CD1921"/>
    <w:rsid w:val="00CD1E03"/>
    <w:rsid w:val="00CD3A3F"/>
    <w:rsid w:val="00CD3A7E"/>
    <w:rsid w:val="00CE70E4"/>
    <w:rsid w:val="00CE7BB6"/>
    <w:rsid w:val="00CF763C"/>
    <w:rsid w:val="00D004F3"/>
    <w:rsid w:val="00D007EB"/>
    <w:rsid w:val="00D03083"/>
    <w:rsid w:val="00D05A3F"/>
    <w:rsid w:val="00D05D61"/>
    <w:rsid w:val="00D05F2A"/>
    <w:rsid w:val="00D102DD"/>
    <w:rsid w:val="00D1074D"/>
    <w:rsid w:val="00D117BF"/>
    <w:rsid w:val="00D13EE6"/>
    <w:rsid w:val="00D14598"/>
    <w:rsid w:val="00D15F41"/>
    <w:rsid w:val="00D23001"/>
    <w:rsid w:val="00D23749"/>
    <w:rsid w:val="00D24043"/>
    <w:rsid w:val="00D24D01"/>
    <w:rsid w:val="00D25EF1"/>
    <w:rsid w:val="00D31E8C"/>
    <w:rsid w:val="00D3286F"/>
    <w:rsid w:val="00D33DC0"/>
    <w:rsid w:val="00D3561E"/>
    <w:rsid w:val="00D35670"/>
    <w:rsid w:val="00D41831"/>
    <w:rsid w:val="00D43F56"/>
    <w:rsid w:val="00D45EBB"/>
    <w:rsid w:val="00D47FF0"/>
    <w:rsid w:val="00D51A57"/>
    <w:rsid w:val="00D52DA2"/>
    <w:rsid w:val="00D60787"/>
    <w:rsid w:val="00D647E4"/>
    <w:rsid w:val="00D64843"/>
    <w:rsid w:val="00D709BF"/>
    <w:rsid w:val="00D71E47"/>
    <w:rsid w:val="00D73D5C"/>
    <w:rsid w:val="00D829AD"/>
    <w:rsid w:val="00D869F8"/>
    <w:rsid w:val="00D90F34"/>
    <w:rsid w:val="00D9212B"/>
    <w:rsid w:val="00D94DBC"/>
    <w:rsid w:val="00DA1477"/>
    <w:rsid w:val="00DA1926"/>
    <w:rsid w:val="00DA1B10"/>
    <w:rsid w:val="00DA2671"/>
    <w:rsid w:val="00DA28BC"/>
    <w:rsid w:val="00DA4911"/>
    <w:rsid w:val="00DA5A1F"/>
    <w:rsid w:val="00DA63ED"/>
    <w:rsid w:val="00DB2491"/>
    <w:rsid w:val="00DB3B94"/>
    <w:rsid w:val="00DB770B"/>
    <w:rsid w:val="00DC4447"/>
    <w:rsid w:val="00DD15D5"/>
    <w:rsid w:val="00DD162C"/>
    <w:rsid w:val="00DD55BD"/>
    <w:rsid w:val="00DE1285"/>
    <w:rsid w:val="00DE4219"/>
    <w:rsid w:val="00DE6DB4"/>
    <w:rsid w:val="00DF6FC1"/>
    <w:rsid w:val="00E055BA"/>
    <w:rsid w:val="00E16F27"/>
    <w:rsid w:val="00E215A3"/>
    <w:rsid w:val="00E233AE"/>
    <w:rsid w:val="00E24A4F"/>
    <w:rsid w:val="00E317F7"/>
    <w:rsid w:val="00E31EEF"/>
    <w:rsid w:val="00E328D6"/>
    <w:rsid w:val="00E3393E"/>
    <w:rsid w:val="00E34A40"/>
    <w:rsid w:val="00E446DF"/>
    <w:rsid w:val="00E449B5"/>
    <w:rsid w:val="00E45314"/>
    <w:rsid w:val="00E461BB"/>
    <w:rsid w:val="00E505A1"/>
    <w:rsid w:val="00E520F6"/>
    <w:rsid w:val="00E52794"/>
    <w:rsid w:val="00E56E0C"/>
    <w:rsid w:val="00E57831"/>
    <w:rsid w:val="00E60974"/>
    <w:rsid w:val="00E63F79"/>
    <w:rsid w:val="00E6453E"/>
    <w:rsid w:val="00E6534B"/>
    <w:rsid w:val="00E70FAD"/>
    <w:rsid w:val="00E77E0B"/>
    <w:rsid w:val="00E8157F"/>
    <w:rsid w:val="00E91ED5"/>
    <w:rsid w:val="00E92A8C"/>
    <w:rsid w:val="00E97426"/>
    <w:rsid w:val="00E978F6"/>
    <w:rsid w:val="00E97DE1"/>
    <w:rsid w:val="00EA02A5"/>
    <w:rsid w:val="00EA27AC"/>
    <w:rsid w:val="00EA3CAA"/>
    <w:rsid w:val="00EB04EF"/>
    <w:rsid w:val="00EB33A5"/>
    <w:rsid w:val="00EC03B8"/>
    <w:rsid w:val="00EC5540"/>
    <w:rsid w:val="00EC7EDC"/>
    <w:rsid w:val="00ED04EE"/>
    <w:rsid w:val="00ED46C3"/>
    <w:rsid w:val="00ED56E1"/>
    <w:rsid w:val="00ED7545"/>
    <w:rsid w:val="00EE1D05"/>
    <w:rsid w:val="00EE5DDB"/>
    <w:rsid w:val="00EF2023"/>
    <w:rsid w:val="00EF3744"/>
    <w:rsid w:val="00EF5513"/>
    <w:rsid w:val="00EF5C4A"/>
    <w:rsid w:val="00F01263"/>
    <w:rsid w:val="00F0332C"/>
    <w:rsid w:val="00F051FF"/>
    <w:rsid w:val="00F0615E"/>
    <w:rsid w:val="00F111D8"/>
    <w:rsid w:val="00F13227"/>
    <w:rsid w:val="00F13B22"/>
    <w:rsid w:val="00F14020"/>
    <w:rsid w:val="00F1654F"/>
    <w:rsid w:val="00F21195"/>
    <w:rsid w:val="00F312BD"/>
    <w:rsid w:val="00F33917"/>
    <w:rsid w:val="00F40DE8"/>
    <w:rsid w:val="00F43C40"/>
    <w:rsid w:val="00F450C8"/>
    <w:rsid w:val="00F50437"/>
    <w:rsid w:val="00F53715"/>
    <w:rsid w:val="00F55F8A"/>
    <w:rsid w:val="00F60E0A"/>
    <w:rsid w:val="00F619CD"/>
    <w:rsid w:val="00F6695F"/>
    <w:rsid w:val="00F66F0C"/>
    <w:rsid w:val="00F67291"/>
    <w:rsid w:val="00F70974"/>
    <w:rsid w:val="00F75AD6"/>
    <w:rsid w:val="00F76FF7"/>
    <w:rsid w:val="00F80C04"/>
    <w:rsid w:val="00F81A24"/>
    <w:rsid w:val="00F81ACF"/>
    <w:rsid w:val="00F84FD5"/>
    <w:rsid w:val="00F945D9"/>
    <w:rsid w:val="00F96DAF"/>
    <w:rsid w:val="00F97FD8"/>
    <w:rsid w:val="00FA1270"/>
    <w:rsid w:val="00FA18F7"/>
    <w:rsid w:val="00FA1C4E"/>
    <w:rsid w:val="00FA3162"/>
    <w:rsid w:val="00FA3AE5"/>
    <w:rsid w:val="00FA5182"/>
    <w:rsid w:val="00FA53F2"/>
    <w:rsid w:val="00FA7C54"/>
    <w:rsid w:val="00FB166D"/>
    <w:rsid w:val="00FB1DC4"/>
    <w:rsid w:val="00FC0F17"/>
    <w:rsid w:val="00FC0F7B"/>
    <w:rsid w:val="00FC19A1"/>
    <w:rsid w:val="00FC3A21"/>
    <w:rsid w:val="00FC5419"/>
    <w:rsid w:val="00FD216F"/>
    <w:rsid w:val="00FD28E7"/>
    <w:rsid w:val="00FE3E10"/>
    <w:rsid w:val="00FE45AC"/>
    <w:rsid w:val="00FE6810"/>
    <w:rsid w:val="00FE6B0E"/>
    <w:rsid w:val="00FF152C"/>
    <w:rsid w:val="00FF1C71"/>
    <w:rsid w:val="00FF268C"/>
    <w:rsid w:val="00FF44AD"/>
    <w:rsid w:val="00FF69AF"/>
    <w:rsid w:val="00FF7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4"/>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font6">
    <w:name w:val="font6"/>
    <w:basedOn w:val="Normal"/>
    <w:rsid w:val="00FA1C4E"/>
    <w:pPr>
      <w:spacing w:before="100" w:beforeAutospacing="1" w:after="100" w:afterAutospacing="1"/>
    </w:pPr>
    <w:rPr>
      <w:rFonts w:ascii="Arial CYR" w:eastAsia="Times New Roman" w:hAnsi="Arial CYR"/>
      <w:sz w:val="20"/>
      <w:szCs w:val="20"/>
      <w:lang w:val="sr-Cyrl-RS" w:eastAsia="sr-Cyrl-RS"/>
    </w:rPr>
  </w:style>
  <w:style w:type="numbering" w:customStyle="1" w:styleId="NoList1">
    <w:name w:val="No List1"/>
    <w:next w:val="NoList"/>
    <w:uiPriority w:val="99"/>
    <w:semiHidden/>
    <w:unhideWhenUsed/>
    <w:rsid w:val="007D1CFC"/>
  </w:style>
  <w:style w:type="numbering" w:customStyle="1" w:styleId="WW8Num31">
    <w:name w:val="WW8Num31"/>
    <w:basedOn w:val="NoList"/>
    <w:rsid w:val="007D1CFC"/>
  </w:style>
  <w:style w:type="paragraph" w:customStyle="1" w:styleId="Normal3">
    <w:name w:val="Normal3"/>
    <w:basedOn w:val="Normal"/>
    <w:rsid w:val="007D1CFC"/>
    <w:pPr>
      <w:spacing w:before="100" w:beforeAutospacing="1" w:after="100" w:afterAutospacing="1"/>
    </w:pPr>
    <w:rPr>
      <w:rFonts w:ascii="Times New Roman" w:eastAsia="Times New Roman" w:hAnsi="Times New Roman"/>
      <w:sz w:val="24"/>
      <w:szCs w:val="24"/>
      <w:lang w:eastAsia="sr-Latn-CS"/>
    </w:rPr>
  </w:style>
  <w:style w:type="paragraph" w:customStyle="1" w:styleId="Default">
    <w:name w:val="Default"/>
    <w:rsid w:val="007D1CFC"/>
    <w:pPr>
      <w:autoSpaceDE w:val="0"/>
      <w:autoSpaceDN w:val="0"/>
      <w:adjustRightInd w:val="0"/>
      <w:spacing w:after="0" w:line="240" w:lineRule="auto"/>
    </w:pPr>
    <w:rPr>
      <w:rFonts w:ascii="Arial" w:eastAsia="Calibri" w:hAnsi="Arial" w:cs="Arial"/>
      <w:color w:val="000000"/>
      <w:sz w:val="24"/>
      <w:szCs w:val="24"/>
    </w:rPr>
  </w:style>
  <w:style w:type="paragraph" w:customStyle="1" w:styleId="xl63">
    <w:name w:val="xl63"/>
    <w:basedOn w:val="Normal"/>
    <w:rsid w:val="007D1CFC"/>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4">
    <w:name w:val="xl64"/>
    <w:basedOn w:val="Normal"/>
    <w:rsid w:val="007D1CFC"/>
    <w:pPr>
      <w:spacing w:before="100" w:beforeAutospacing="1" w:after="100" w:afterAutospacing="1"/>
      <w:jc w:val="center"/>
      <w:textAlignment w:val="center"/>
    </w:pPr>
    <w:rPr>
      <w:rFonts w:ascii="Times New Roman" w:eastAsia="Times New Roman" w:hAnsi="Times New Roman"/>
      <w:sz w:val="12"/>
      <w:szCs w:val="12"/>
      <w:lang w:eastAsia="sr-Latn-CS"/>
    </w:rPr>
  </w:style>
  <w:style w:type="numbering" w:customStyle="1" w:styleId="NoList2">
    <w:name w:val="No List2"/>
    <w:next w:val="NoList"/>
    <w:uiPriority w:val="99"/>
    <w:semiHidden/>
    <w:unhideWhenUsed/>
    <w:rsid w:val="007D1CFC"/>
  </w:style>
  <w:style w:type="numbering" w:customStyle="1" w:styleId="WW8Num32">
    <w:name w:val="WW8Num32"/>
    <w:basedOn w:val="NoList"/>
    <w:rsid w:val="007D1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8337875">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71584360">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19039417">
      <w:bodyDiv w:val="1"/>
      <w:marLeft w:val="0"/>
      <w:marRight w:val="0"/>
      <w:marTop w:val="0"/>
      <w:marBottom w:val="0"/>
      <w:divBdr>
        <w:top w:val="none" w:sz="0" w:space="0" w:color="auto"/>
        <w:left w:val="none" w:sz="0" w:space="0" w:color="auto"/>
        <w:bottom w:val="none" w:sz="0" w:space="0" w:color="auto"/>
        <w:right w:val="none" w:sz="0" w:space="0" w:color="auto"/>
      </w:divBdr>
    </w:div>
    <w:div w:id="133985502">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63728058">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75296021">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2848802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65149791">
      <w:bodyDiv w:val="1"/>
      <w:marLeft w:val="0"/>
      <w:marRight w:val="0"/>
      <w:marTop w:val="0"/>
      <w:marBottom w:val="0"/>
      <w:divBdr>
        <w:top w:val="none" w:sz="0" w:space="0" w:color="auto"/>
        <w:left w:val="none" w:sz="0" w:space="0" w:color="auto"/>
        <w:bottom w:val="none" w:sz="0" w:space="0" w:color="auto"/>
        <w:right w:val="none" w:sz="0" w:space="0" w:color="auto"/>
      </w:divBdr>
    </w:div>
    <w:div w:id="76828069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65503609">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991955941">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29207421">
      <w:bodyDiv w:val="1"/>
      <w:marLeft w:val="0"/>
      <w:marRight w:val="0"/>
      <w:marTop w:val="0"/>
      <w:marBottom w:val="0"/>
      <w:divBdr>
        <w:top w:val="none" w:sz="0" w:space="0" w:color="auto"/>
        <w:left w:val="none" w:sz="0" w:space="0" w:color="auto"/>
        <w:bottom w:val="none" w:sz="0" w:space="0" w:color="auto"/>
        <w:right w:val="none" w:sz="0" w:space="0" w:color="auto"/>
      </w:divBdr>
    </w:div>
    <w:div w:id="1135681320">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769749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0702579">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17613316">
      <w:bodyDiv w:val="1"/>
      <w:marLeft w:val="0"/>
      <w:marRight w:val="0"/>
      <w:marTop w:val="0"/>
      <w:marBottom w:val="0"/>
      <w:divBdr>
        <w:top w:val="none" w:sz="0" w:space="0" w:color="auto"/>
        <w:left w:val="none" w:sz="0" w:space="0" w:color="auto"/>
        <w:bottom w:val="none" w:sz="0" w:space="0" w:color="auto"/>
        <w:right w:val="none" w:sz="0" w:space="0" w:color="auto"/>
      </w:divBdr>
    </w:div>
    <w:div w:id="1401175928">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35053400">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50694434">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799563757">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104991">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8583525">
      <w:bodyDiv w:val="1"/>
      <w:marLeft w:val="0"/>
      <w:marRight w:val="0"/>
      <w:marTop w:val="0"/>
      <w:marBottom w:val="0"/>
      <w:divBdr>
        <w:top w:val="none" w:sz="0" w:space="0" w:color="auto"/>
        <w:left w:val="none" w:sz="0" w:space="0" w:color="auto"/>
        <w:bottom w:val="none" w:sz="0" w:space="0" w:color="auto"/>
        <w:right w:val="none" w:sz="0" w:space="0" w:color="auto"/>
      </w:divBdr>
    </w:div>
    <w:div w:id="201460589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20"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E8D7-A66C-4AD9-A41C-34C9882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TotalTime>
  <Pages>1</Pages>
  <Words>16538</Words>
  <Characters>94271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717</cp:revision>
  <cp:lastPrinted>2020-02-14T14:45:00Z</cp:lastPrinted>
  <dcterms:created xsi:type="dcterms:W3CDTF">2014-09-30T12:12:00Z</dcterms:created>
  <dcterms:modified xsi:type="dcterms:W3CDTF">2020-02-14T14:49:00Z</dcterms:modified>
</cp:coreProperties>
</file>