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57498C"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48750E" w:rsidRDefault="001E081C" w:rsidP="00565FC1">
      <w:pPr>
        <w:jc w:val="center"/>
        <w:rPr>
          <w:rFonts w:ascii="Arial" w:hAnsi="Arial" w:cs="Arial"/>
          <w:b/>
          <w:sz w:val="36"/>
          <w:szCs w:val="36"/>
          <w:lang w:val="sr-Cyrl-RS"/>
        </w:rPr>
      </w:pPr>
      <w:r>
        <w:rPr>
          <w:rFonts w:ascii="Arial" w:eastAsia="Times New Roman" w:hAnsi="Arial" w:cs="Arial"/>
          <w:b/>
          <w:bCs/>
          <w:noProof/>
          <w:sz w:val="36"/>
          <w:szCs w:val="36"/>
          <w:lang w:val="sr-Cyrl-CS" w:eastAsia="sr-Latn-CS"/>
        </w:rPr>
        <w:t xml:space="preserve">Набавка </w:t>
      </w:r>
      <w:r w:rsidR="00565FC1">
        <w:rPr>
          <w:rFonts w:ascii="Arial" w:eastAsia="Times New Roman" w:hAnsi="Arial" w:cs="Arial"/>
          <w:b/>
          <w:bCs/>
          <w:noProof/>
          <w:sz w:val="36"/>
          <w:szCs w:val="36"/>
          <w:lang w:val="sr-Cyrl-CS" w:eastAsia="sr-Latn-CS"/>
        </w:rPr>
        <w:t xml:space="preserve">радова на </w:t>
      </w:r>
      <w:r w:rsidR="008722C1">
        <w:rPr>
          <w:rFonts w:ascii="Arial" w:eastAsia="Times New Roman" w:hAnsi="Arial" w:cs="Arial"/>
          <w:b/>
          <w:bCs/>
          <w:noProof/>
          <w:sz w:val="36"/>
          <w:szCs w:val="36"/>
          <w:lang w:val="sr-Cyrl-RS" w:eastAsia="sr-Latn-CS"/>
        </w:rPr>
        <w:t>периодичном одржавању општинских и некатегорисаних путева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 xml:space="preserve">ЈАВНА НАБАВКА БРОЈ </w:t>
      </w:r>
      <w:r w:rsidR="008722C1">
        <w:rPr>
          <w:rFonts w:ascii="Arial" w:hAnsi="Arial" w:cs="Arial"/>
          <w:b/>
          <w:sz w:val="24"/>
          <w:szCs w:val="24"/>
          <w:lang w:val="sr-Cyrl-CS"/>
        </w:rPr>
        <w:t>1</w:t>
      </w:r>
      <w:r w:rsidR="00CC64D5">
        <w:rPr>
          <w:rFonts w:ascii="Arial" w:hAnsi="Arial" w:cs="Arial"/>
          <w:b/>
          <w:bCs/>
          <w:sz w:val="24"/>
          <w:szCs w:val="24"/>
          <w:lang w:val="sr-Cyrl-CS"/>
        </w:rPr>
        <w:t>6/2019</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131E3C" w:rsidRDefault="005043FE" w:rsidP="000630C7">
      <w:pPr>
        <w:rPr>
          <w:rFonts w:ascii="Arial" w:hAnsi="Arial" w:cs="Arial"/>
          <w:b/>
          <w:sz w:val="32"/>
          <w:szCs w:val="32"/>
          <w:lang w:val="en-US"/>
        </w:rPr>
      </w:pPr>
    </w:p>
    <w:p w:rsidR="005043FE" w:rsidRPr="00A42164" w:rsidRDefault="005043FE" w:rsidP="000630C7">
      <w:pPr>
        <w:rPr>
          <w:rFonts w:ascii="Arial" w:hAnsi="Arial" w:cs="Arial"/>
          <w:b/>
          <w:sz w:val="32"/>
          <w:szCs w:val="32"/>
          <w:lang w:val="sr-Cyrl-CS"/>
        </w:rPr>
      </w:pPr>
    </w:p>
    <w:p w:rsidR="005043FE" w:rsidRPr="00325E0E" w:rsidRDefault="005043FE" w:rsidP="000630C7">
      <w:pPr>
        <w:rPr>
          <w:rFonts w:ascii="Arial" w:hAnsi="Arial" w:cs="Arial"/>
          <w:b/>
          <w:sz w:val="32"/>
          <w:szCs w:val="32"/>
          <w:lang w:val="sr-Cyrl-CS"/>
        </w:rPr>
      </w:pPr>
    </w:p>
    <w:p w:rsidR="005043FE" w:rsidRPr="00325E0E" w:rsidRDefault="005043FE" w:rsidP="00D9212B">
      <w:pPr>
        <w:jc w:val="center"/>
        <w:rPr>
          <w:rFonts w:ascii="Arial" w:hAnsi="Arial" w:cs="Arial"/>
          <w:sz w:val="28"/>
          <w:szCs w:val="28"/>
          <w:lang w:val="sr-Cyrl-RS"/>
        </w:rPr>
      </w:pPr>
      <w:r w:rsidRPr="00325E0E">
        <w:rPr>
          <w:rFonts w:ascii="Arial" w:hAnsi="Arial" w:cs="Arial"/>
          <w:sz w:val="28"/>
          <w:szCs w:val="28"/>
          <w:lang w:val="sr-Cyrl-CS"/>
        </w:rPr>
        <w:t xml:space="preserve">број страна конкурсне документације – </w:t>
      </w:r>
      <w:r w:rsidR="00325E0E" w:rsidRPr="00325E0E">
        <w:rPr>
          <w:rFonts w:ascii="Arial" w:hAnsi="Arial" w:cs="Arial"/>
          <w:sz w:val="28"/>
          <w:szCs w:val="28"/>
          <w:lang w:val="sr-Cyrl-RS"/>
        </w:rPr>
        <w:t>119</w:t>
      </w:r>
    </w:p>
    <w:p w:rsidR="005043FE" w:rsidRPr="00325E0E" w:rsidRDefault="009E3159" w:rsidP="00D9212B">
      <w:pPr>
        <w:jc w:val="center"/>
        <w:rPr>
          <w:rFonts w:ascii="Arial" w:hAnsi="Arial" w:cs="Arial"/>
          <w:sz w:val="28"/>
          <w:szCs w:val="28"/>
          <w:lang w:val="sr-Cyrl-CS"/>
        </w:rPr>
      </w:pPr>
      <w:r w:rsidRPr="00325E0E">
        <w:rPr>
          <w:rFonts w:ascii="Arial" w:hAnsi="Arial" w:cs="Arial"/>
          <w:sz w:val="28"/>
          <w:szCs w:val="28"/>
          <w:lang w:val="sr-Cyrl-CS"/>
        </w:rPr>
        <w:t xml:space="preserve">(страна 1 од </w:t>
      </w:r>
      <w:r w:rsidR="00ED04EE" w:rsidRPr="00325E0E">
        <w:rPr>
          <w:rFonts w:ascii="Arial" w:hAnsi="Arial" w:cs="Arial"/>
          <w:sz w:val="28"/>
          <w:szCs w:val="28"/>
        </w:rPr>
        <w:t>1</w:t>
      </w:r>
      <w:r w:rsidR="00325E0E" w:rsidRPr="00325E0E">
        <w:rPr>
          <w:rFonts w:ascii="Arial" w:hAnsi="Arial" w:cs="Arial"/>
          <w:sz w:val="28"/>
          <w:szCs w:val="28"/>
          <w:lang w:val="sr-Cyrl-RS"/>
        </w:rPr>
        <w:t>19</w:t>
      </w:r>
      <w:r w:rsidR="005043FE" w:rsidRPr="00325E0E">
        <w:rPr>
          <w:rFonts w:ascii="Arial" w:hAnsi="Arial" w:cs="Arial"/>
          <w:sz w:val="28"/>
          <w:szCs w:val="28"/>
          <w:lang w:val="sr-Cyrl-CS"/>
        </w:rPr>
        <w:t xml:space="preserve"> – страна </w:t>
      </w:r>
      <w:r w:rsidR="00325E0E" w:rsidRPr="00325E0E">
        <w:rPr>
          <w:rFonts w:ascii="Arial" w:hAnsi="Arial" w:cs="Arial"/>
          <w:sz w:val="28"/>
          <w:szCs w:val="28"/>
          <w:lang w:val="sr-Cyrl-CS"/>
        </w:rPr>
        <w:t>1</w:t>
      </w:r>
      <w:r w:rsidR="00ED04EE" w:rsidRPr="00325E0E">
        <w:rPr>
          <w:rFonts w:ascii="Arial" w:hAnsi="Arial" w:cs="Arial"/>
          <w:sz w:val="28"/>
          <w:szCs w:val="28"/>
        </w:rPr>
        <w:t>1</w:t>
      </w:r>
      <w:r w:rsidR="00325E0E" w:rsidRPr="00325E0E">
        <w:rPr>
          <w:rFonts w:ascii="Arial" w:hAnsi="Arial" w:cs="Arial"/>
          <w:sz w:val="28"/>
          <w:szCs w:val="28"/>
          <w:lang w:val="sr-Cyrl-RS"/>
        </w:rPr>
        <w:t>9</w:t>
      </w:r>
      <w:r w:rsidR="005043FE" w:rsidRPr="00325E0E">
        <w:rPr>
          <w:rFonts w:ascii="Arial" w:hAnsi="Arial" w:cs="Arial"/>
          <w:sz w:val="28"/>
          <w:szCs w:val="28"/>
          <w:lang w:val="sr-Cyrl-CS"/>
        </w:rPr>
        <w:t xml:space="preserve"> од </w:t>
      </w:r>
      <w:r w:rsidR="00325E0E" w:rsidRPr="00325E0E">
        <w:rPr>
          <w:rFonts w:ascii="Arial" w:hAnsi="Arial" w:cs="Arial"/>
          <w:sz w:val="28"/>
          <w:szCs w:val="28"/>
          <w:lang w:val="sr-Cyrl-RS"/>
        </w:rPr>
        <w:t>119</w:t>
      </w:r>
      <w:r w:rsidR="005043FE" w:rsidRPr="00325E0E">
        <w:rPr>
          <w:rFonts w:ascii="Arial" w:hAnsi="Arial" w:cs="Arial"/>
          <w:sz w:val="28"/>
          <w:szCs w:val="28"/>
          <w:lang w:val="sr-Cyrl-CS"/>
        </w:rPr>
        <w:t>)</w:t>
      </w:r>
    </w:p>
    <w:p w:rsidR="005043FE" w:rsidRPr="00BE6046"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bookmarkStart w:id="0" w:name="_GoBack"/>
      <w:bookmarkEnd w:id="0"/>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Pr="00A42164" w:rsidRDefault="00565FC1" w:rsidP="00F81FF3">
      <w:pPr>
        <w:jc w:val="center"/>
        <w:rPr>
          <w:rFonts w:ascii="Arial" w:hAnsi="Arial" w:cs="Arial"/>
          <w:sz w:val="28"/>
          <w:szCs w:val="28"/>
          <w:lang w:val="sr-Cyrl-CS"/>
        </w:rPr>
      </w:pPr>
    </w:p>
    <w:p w:rsidR="005043FE" w:rsidRDefault="009102BA" w:rsidP="00F81FF3">
      <w:pPr>
        <w:jc w:val="center"/>
        <w:rPr>
          <w:rFonts w:ascii="Arial" w:hAnsi="Arial" w:cs="Arial"/>
          <w:sz w:val="28"/>
          <w:szCs w:val="28"/>
          <w:lang w:val="sr-Cyrl-CS"/>
        </w:rPr>
      </w:pPr>
      <w:r>
        <w:rPr>
          <w:rFonts w:ascii="Arial" w:hAnsi="Arial" w:cs="Arial"/>
          <w:sz w:val="28"/>
          <w:szCs w:val="28"/>
          <w:lang w:val="sr-Cyrl-RS"/>
        </w:rPr>
        <w:t>Септембар</w:t>
      </w:r>
      <w:r w:rsidR="00560215">
        <w:rPr>
          <w:rFonts w:ascii="Arial" w:hAnsi="Arial" w:cs="Arial"/>
          <w:sz w:val="28"/>
          <w:szCs w:val="28"/>
          <w:lang w:val="sr-Cyrl-CS"/>
        </w:rPr>
        <w:t xml:space="preserve"> 201</w:t>
      </w:r>
      <w:r w:rsidR="00CC64D5">
        <w:rPr>
          <w:rFonts w:ascii="Arial" w:hAnsi="Arial" w:cs="Arial"/>
          <w:sz w:val="28"/>
          <w:szCs w:val="28"/>
          <w:lang w:val="sr-Cyrl-CS"/>
        </w:rPr>
        <w:t>9</w:t>
      </w:r>
      <w:r w:rsidR="008722C1">
        <w:rPr>
          <w:rFonts w:ascii="Arial" w:hAnsi="Arial" w:cs="Arial"/>
          <w:sz w:val="28"/>
          <w:szCs w:val="28"/>
          <w:lang w:val="sr-Cyrl-CS"/>
        </w:rPr>
        <w:t>.</w:t>
      </w:r>
      <w:r w:rsidR="0048750E">
        <w:rPr>
          <w:rFonts w:ascii="Arial" w:hAnsi="Arial" w:cs="Arial"/>
          <w:sz w:val="28"/>
          <w:szCs w:val="28"/>
          <w:lang w:val="sr-Cyrl-CS"/>
        </w:rPr>
        <w:t>г</w:t>
      </w:r>
      <w:r w:rsidR="005043FE" w:rsidRPr="00A42164">
        <w:rPr>
          <w:rFonts w:ascii="Arial" w:hAnsi="Arial" w:cs="Arial"/>
          <w:sz w:val="28"/>
          <w:szCs w:val="28"/>
          <w:lang w:val="sr-Cyrl-CS"/>
        </w:rPr>
        <w:t>одине</w:t>
      </w:r>
    </w:p>
    <w:p w:rsidR="0048750E" w:rsidRPr="00A42164" w:rsidRDefault="0048750E" w:rsidP="00D9212B">
      <w:pPr>
        <w:jc w:val="center"/>
        <w:rPr>
          <w:rFonts w:ascii="Arial" w:hAnsi="Arial" w:cs="Arial"/>
          <w:sz w:val="28"/>
          <w:szCs w:val="28"/>
          <w:lang w:val="sr-Cyrl-CS"/>
        </w:rPr>
      </w:pP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7C2EE3">
        <w:rPr>
          <w:rFonts w:ascii="Arial" w:hAnsi="Arial" w:cs="Arial"/>
          <w:bCs/>
          <w:lang w:val="sr-Cyrl-CS"/>
        </w:rPr>
        <w:t xml:space="preserve"> </w:t>
      </w:r>
      <w:r w:rsidRPr="00A42164">
        <w:rPr>
          <w:rFonts w:ascii="Arial" w:hAnsi="Arial" w:cs="Arial"/>
          <w:bCs/>
          <w:lang w:val="sr-Cyrl-CS"/>
        </w:rPr>
        <w:t>у даљем тексту Закон),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83228E">
        <w:rPr>
          <w:rFonts w:ascii="Arial" w:hAnsi="Arial" w:cs="Arial"/>
          <w:bCs/>
          <w:lang w:val="sr-Cyrl-CS"/>
        </w:rPr>
        <w:t>86/2015</w:t>
      </w:r>
      <w:r w:rsidR="008722C1">
        <w:rPr>
          <w:rFonts w:ascii="Arial" w:hAnsi="Arial" w:cs="Arial"/>
          <w:bCs/>
          <w:lang w:val="sr-Cyrl-CS"/>
        </w:rPr>
        <w:t xml:space="preserve"> и 41/2019</w:t>
      </w:r>
      <w:r w:rsidR="0083228E">
        <w:rPr>
          <w:rFonts w:ascii="Arial" w:hAnsi="Arial" w:cs="Arial"/>
          <w:bCs/>
          <w:lang w:val="sr-Cyrl-CS"/>
        </w:rPr>
        <w:t>)</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8722C1">
        <w:rPr>
          <w:rFonts w:ascii="Arial" w:hAnsi="Arial" w:cs="Arial"/>
          <w:bCs/>
          <w:lang w:val="sr-Cyrl-CS"/>
        </w:rPr>
        <w:t>1</w:t>
      </w:r>
      <w:r w:rsidR="00795027">
        <w:rPr>
          <w:rFonts w:ascii="Arial" w:hAnsi="Arial" w:cs="Arial"/>
          <w:bCs/>
          <w:lang w:val="sr-Cyrl-CS"/>
        </w:rPr>
        <w:t>6/2019</w:t>
      </w:r>
      <w:r w:rsidR="001452D1">
        <w:rPr>
          <w:rFonts w:ascii="Arial" w:hAnsi="Arial" w:cs="Arial"/>
          <w:bCs/>
          <w:lang w:val="sr-Cyrl-CS"/>
        </w:rPr>
        <w:t xml:space="preserve"> </w:t>
      </w:r>
      <w:r w:rsidRPr="007C2EE3">
        <w:rPr>
          <w:rFonts w:ascii="Arial" w:hAnsi="Arial" w:cs="Arial"/>
          <w:bCs/>
          <w:lang w:val="sr-Cyrl-CS"/>
        </w:rPr>
        <w:t xml:space="preserve">од </w:t>
      </w:r>
      <w:r w:rsidR="00F81FF3" w:rsidRPr="00F81FF3">
        <w:rPr>
          <w:rFonts w:ascii="Arial" w:hAnsi="Arial" w:cs="Arial"/>
          <w:bCs/>
          <w:lang w:val="sr-Cyrl-CS"/>
        </w:rPr>
        <w:t>11.09.2019.</w:t>
      </w:r>
      <w:r w:rsidRPr="009A4916">
        <w:rPr>
          <w:rFonts w:ascii="Arial" w:hAnsi="Arial" w:cs="Arial"/>
          <w:bCs/>
          <w:lang w:val="sr-Cyrl-CS"/>
        </w:rPr>
        <w:t>године</w:t>
      </w:r>
      <w:r w:rsidRPr="00A42164">
        <w:rPr>
          <w:rFonts w:ascii="Arial" w:hAnsi="Arial" w:cs="Arial"/>
          <w:bCs/>
          <w:lang w:val="sr-Cyrl-CS"/>
        </w:rPr>
        <w:t xml:space="preserve"> и Решења о образовању комисије за јавну набавку број </w:t>
      </w:r>
      <w:r w:rsidR="008722C1">
        <w:rPr>
          <w:rFonts w:ascii="Arial" w:hAnsi="Arial" w:cs="Arial"/>
          <w:bCs/>
          <w:lang w:val="sr-Cyrl-CS"/>
        </w:rPr>
        <w:t>1</w:t>
      </w:r>
      <w:r w:rsidR="00795027">
        <w:rPr>
          <w:rFonts w:ascii="Arial" w:hAnsi="Arial" w:cs="Arial"/>
          <w:bCs/>
          <w:lang w:val="sr-Cyrl-CS"/>
        </w:rPr>
        <w:t>6/2019</w:t>
      </w:r>
      <w:r w:rsidR="008722C1">
        <w:rPr>
          <w:rFonts w:ascii="Arial" w:hAnsi="Arial" w:cs="Arial"/>
          <w:bCs/>
          <w:lang w:val="sr-Cyrl-CS"/>
        </w:rPr>
        <w:t>-1</w:t>
      </w:r>
      <w:r w:rsidR="009A4916">
        <w:rPr>
          <w:rFonts w:ascii="Arial" w:hAnsi="Arial" w:cs="Arial"/>
          <w:bCs/>
          <w:lang w:val="sr-Cyrl-CS"/>
        </w:rPr>
        <w:t xml:space="preserve"> </w:t>
      </w:r>
      <w:r w:rsidRPr="00A42164">
        <w:rPr>
          <w:rFonts w:ascii="Arial" w:hAnsi="Arial" w:cs="Arial"/>
          <w:bCs/>
          <w:lang w:val="sr-Cyrl-CS"/>
        </w:rPr>
        <w:t xml:space="preserve">од </w:t>
      </w:r>
      <w:r w:rsidR="008C39F9">
        <w:rPr>
          <w:rFonts w:ascii="Arial" w:hAnsi="Arial" w:cs="Arial"/>
          <w:bCs/>
          <w:color w:val="FF0000"/>
          <w:lang w:val="sr-Cyrl-CS"/>
        </w:rPr>
        <w:t xml:space="preserve"> </w:t>
      </w:r>
      <w:r w:rsidR="00F81FF3" w:rsidRPr="00F81FF3">
        <w:rPr>
          <w:rFonts w:ascii="Arial" w:hAnsi="Arial" w:cs="Arial"/>
          <w:bCs/>
          <w:lang w:val="sr-Cyrl-CS"/>
        </w:rPr>
        <w:t>11.09.2019.</w:t>
      </w:r>
      <w:r w:rsidRPr="007C2EE3">
        <w:rPr>
          <w:rFonts w:ascii="Arial" w:hAnsi="Arial" w:cs="Arial"/>
          <w:bCs/>
          <w:lang w:val="sr-Cyrl-CS"/>
        </w:rPr>
        <w:t>године</w:t>
      </w:r>
      <w:r w:rsidRPr="00A42164">
        <w:rPr>
          <w:rFonts w:ascii="Arial" w:hAnsi="Arial" w:cs="Arial"/>
          <w:bCs/>
          <w:lang w:val="sr-Cyrl-CS"/>
        </w:rPr>
        <w:t>,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9D36B1">
      <w:pPr>
        <w:ind w:firstLine="709"/>
        <w:jc w:val="center"/>
        <w:rPr>
          <w:rFonts w:ascii="Arial" w:hAnsi="Arial" w:cs="Arial"/>
          <w:bCs/>
          <w:lang w:val="sr-Cyrl-CS"/>
        </w:rPr>
      </w:pPr>
    </w:p>
    <w:p w:rsidR="005043FE" w:rsidRPr="00A42164" w:rsidRDefault="005043FE" w:rsidP="009D36B1">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630C7">
      <w:pPr>
        <w:ind w:firstLine="709"/>
        <w:rPr>
          <w:rFonts w:ascii="Arial" w:hAnsi="Arial" w:cs="Arial"/>
          <w:b/>
          <w:sz w:val="28"/>
          <w:szCs w:val="28"/>
          <w:lang w:val="sr-Cyrl-CS"/>
        </w:rPr>
      </w:pPr>
    </w:p>
    <w:p w:rsidR="005043FE" w:rsidRDefault="00BF2D73" w:rsidP="00A01C0B">
      <w:pPr>
        <w:jc w:val="both"/>
        <w:rPr>
          <w:rFonts w:ascii="Arial" w:hAnsi="Arial" w:cs="Arial"/>
          <w:bCs/>
          <w:lang w:val="sr-Cyrl-CS"/>
        </w:rPr>
      </w:pPr>
      <w:r>
        <w:rPr>
          <w:rFonts w:ascii="Arial" w:hAnsi="Arial" w:cs="Arial"/>
          <w:lang w:val="sr-Cyrl-CS"/>
        </w:rPr>
        <w:t xml:space="preserve">У </w:t>
      </w:r>
      <w:r w:rsidR="005043FE" w:rsidRPr="00A42164">
        <w:rPr>
          <w:rFonts w:ascii="Arial" w:hAnsi="Arial" w:cs="Arial"/>
          <w:lang w:val="sr-Cyrl-CS"/>
        </w:rPr>
        <w:t>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565FC1">
        <w:rPr>
          <w:rFonts w:ascii="Arial" w:hAnsi="Arial" w:cs="Arial"/>
          <w:lang w:val="sr-Cyrl-CS"/>
        </w:rPr>
        <w:t>Набавка</w:t>
      </w:r>
      <w:r w:rsidR="009D2BD8">
        <w:rPr>
          <w:rFonts w:ascii="Arial" w:hAnsi="Arial" w:cs="Arial"/>
          <w:lang w:val="sr-Cyrl-CS"/>
        </w:rPr>
        <w:t xml:space="preserve"> </w:t>
      </w:r>
      <w:r w:rsidR="00565FC1">
        <w:rPr>
          <w:rFonts w:ascii="Arial" w:hAnsi="Arial" w:cs="Arial"/>
          <w:lang w:val="sr-Cyrl-CS"/>
        </w:rPr>
        <w:t xml:space="preserve">радова </w:t>
      </w:r>
      <w:r w:rsidR="0048750E">
        <w:rPr>
          <w:rFonts w:ascii="Arial" w:hAnsi="Arial" w:cs="Arial"/>
          <w:lang w:val="sr-Cyrl-CS"/>
        </w:rPr>
        <w:t xml:space="preserve">на </w:t>
      </w:r>
      <w:r w:rsidR="008722C1">
        <w:rPr>
          <w:rFonts w:ascii="Arial" w:hAnsi="Arial" w:cs="Arial"/>
          <w:lang w:val="sr-Cyrl-CS"/>
        </w:rPr>
        <w:t>периодичном одржавању општинских и некатегорисаних путева</w:t>
      </w:r>
      <w:r w:rsidR="009D2BD8">
        <w:rPr>
          <w:rFonts w:ascii="Arial" w:hAnsi="Arial" w:cs="Arial"/>
          <w:lang w:val="sr-Cyrl-CS"/>
        </w:rPr>
        <w:t xml:space="preserve">, </w:t>
      </w:r>
      <w:r w:rsidR="005043FE" w:rsidRPr="00A42164">
        <w:rPr>
          <w:rFonts w:ascii="Arial" w:hAnsi="Arial" w:cs="Arial"/>
          <w:lang w:val="sr-Cyrl-CS"/>
        </w:rPr>
        <w:t xml:space="preserve">ЈНВВ број </w:t>
      </w:r>
      <w:r w:rsidR="008722C1">
        <w:rPr>
          <w:rFonts w:ascii="Arial" w:hAnsi="Arial" w:cs="Arial"/>
          <w:lang w:val="sr-Cyrl-CS"/>
        </w:rPr>
        <w:t>1</w:t>
      </w:r>
      <w:r w:rsidR="00795027">
        <w:rPr>
          <w:rFonts w:ascii="Arial" w:hAnsi="Arial" w:cs="Arial"/>
          <w:bCs/>
          <w:lang w:val="sr-Cyrl-CS"/>
        </w:rPr>
        <w:t>6/2019</w:t>
      </w:r>
    </w:p>
    <w:p w:rsidR="0048750E" w:rsidRDefault="0048750E" w:rsidP="008722C1">
      <w:pPr>
        <w:jc w:val="right"/>
        <w:rPr>
          <w:rFonts w:ascii="Arial" w:hAnsi="Arial" w:cs="Arial"/>
          <w:bCs/>
          <w:lang w:val="sr-Cyrl-CS"/>
        </w:rPr>
      </w:pPr>
    </w:p>
    <w:p w:rsidR="0048750E" w:rsidRDefault="0048750E" w:rsidP="0048750E">
      <w:pPr>
        <w:rPr>
          <w:rFonts w:ascii="Arial" w:hAnsi="Arial" w:cs="Arial"/>
          <w:b/>
          <w:lang w:val="sr-Cyrl-CS"/>
        </w:rPr>
      </w:pPr>
      <w:r w:rsidRPr="0048750E">
        <w:rPr>
          <w:rFonts w:ascii="Arial" w:hAnsi="Arial" w:cs="Arial"/>
        </w:rPr>
        <w:t xml:space="preserve">Предмет јавне набавке </w:t>
      </w:r>
      <w:r w:rsidRPr="0048750E">
        <w:rPr>
          <w:rFonts w:ascii="Arial" w:hAnsi="Arial" w:cs="Arial"/>
          <w:lang w:val="sr-Cyrl-CS"/>
        </w:rPr>
        <w:t xml:space="preserve">је обликован у </w:t>
      </w:r>
      <w:r w:rsidR="008722C1">
        <w:rPr>
          <w:rFonts w:ascii="Arial" w:hAnsi="Arial" w:cs="Arial"/>
          <w:b/>
          <w:lang w:val="sr-Cyrl-CS"/>
        </w:rPr>
        <w:t>6</w:t>
      </w:r>
      <w:r w:rsidRPr="00795027">
        <w:rPr>
          <w:rFonts w:ascii="Arial" w:hAnsi="Arial" w:cs="Arial"/>
          <w:b/>
          <w:lang w:val="sr-Cyrl-CS"/>
        </w:rPr>
        <w:t xml:space="preserve"> партија:</w:t>
      </w:r>
    </w:p>
    <w:p w:rsidR="00795027" w:rsidRPr="0048750E" w:rsidRDefault="00795027" w:rsidP="0048750E">
      <w:pPr>
        <w:rPr>
          <w:rFonts w:ascii="Arial" w:hAnsi="Arial" w:cs="Arial"/>
          <w:lang w:val="sr-Cyrl-CS"/>
        </w:rPr>
      </w:pPr>
    </w:p>
    <w:p w:rsidR="008722C1" w:rsidRPr="008722C1" w:rsidRDefault="008722C1" w:rsidP="008722C1">
      <w:pPr>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sidRPr="008722C1">
        <w:rPr>
          <w:rFonts w:ascii="Arial" w:hAnsi="Arial" w:cs="Arial"/>
          <w:lang w:val="sr-Cyrl-CS"/>
        </w:rPr>
        <w:t xml:space="preserve"> и некатегорисаних путева;</w:t>
      </w:r>
    </w:p>
    <w:p w:rsidR="008722C1" w:rsidRPr="008722C1" w:rsidRDefault="008722C1" w:rsidP="008722C1">
      <w:pPr>
        <w:rPr>
          <w:rFonts w:ascii="Arial" w:hAnsi="Arial" w:cs="Arial"/>
          <w:color w:val="FF0000"/>
          <w:lang w:val="sr-Cyrl-CS"/>
        </w:rPr>
      </w:pPr>
    </w:p>
    <w:p w:rsidR="008722C1" w:rsidRPr="008722C1" w:rsidRDefault="008722C1" w:rsidP="008722C1">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8722C1" w:rsidRPr="008722C1" w:rsidRDefault="008722C1" w:rsidP="008722C1">
      <w:pPr>
        <w:rPr>
          <w:rFonts w:ascii="Arial" w:hAnsi="Arial" w:cs="Arial"/>
          <w:color w:val="FF0000"/>
          <w:lang w:val="sr-Cyrl-CS"/>
        </w:rPr>
      </w:pPr>
    </w:p>
    <w:p w:rsidR="008722C1" w:rsidRPr="008722C1" w:rsidRDefault="008722C1" w:rsidP="008722C1">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8722C1" w:rsidRPr="008722C1" w:rsidRDefault="008722C1" w:rsidP="008722C1">
      <w:pPr>
        <w:rPr>
          <w:rFonts w:ascii="Arial" w:hAnsi="Arial" w:cs="Arial"/>
          <w:color w:val="FF0000"/>
          <w:lang w:val="en-US"/>
        </w:rPr>
      </w:pPr>
    </w:p>
    <w:p w:rsidR="008722C1" w:rsidRPr="008722C1" w:rsidRDefault="008722C1" w:rsidP="008722C1">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8722C1" w:rsidRPr="008722C1" w:rsidRDefault="008722C1" w:rsidP="008722C1">
      <w:pPr>
        <w:rPr>
          <w:rFonts w:ascii="Arial" w:hAnsi="Arial" w:cs="Arial"/>
          <w:color w:val="FF0000"/>
          <w:lang w:val="sr-Cyrl-CS"/>
        </w:rPr>
      </w:pPr>
    </w:p>
    <w:p w:rsidR="008722C1" w:rsidRPr="008722C1" w:rsidRDefault="008722C1" w:rsidP="008722C1">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8722C1" w:rsidRPr="008722C1" w:rsidRDefault="008722C1" w:rsidP="008722C1">
      <w:pPr>
        <w:jc w:val="both"/>
        <w:rPr>
          <w:rFonts w:ascii="Arial" w:hAnsi="Arial" w:cs="Arial"/>
          <w:b/>
          <w:lang w:val="sr-Cyrl-CS"/>
        </w:rPr>
      </w:pPr>
    </w:p>
    <w:p w:rsidR="008722C1" w:rsidRPr="008722C1" w:rsidRDefault="008722C1" w:rsidP="008722C1">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795027" w:rsidRDefault="00795027" w:rsidP="0048750E">
      <w:pPr>
        <w:ind w:left="-1134"/>
        <w:rPr>
          <w:rFonts w:ascii="Arial" w:hAnsi="Arial" w:cs="Arial"/>
          <w:lang w:val="sr-Cyrl-CS"/>
        </w:rPr>
      </w:pPr>
    </w:p>
    <w:p w:rsidR="00795027" w:rsidRPr="009D2BD8" w:rsidRDefault="00795027" w:rsidP="0048750E">
      <w:pPr>
        <w:ind w:left="-1134"/>
        <w:rPr>
          <w:rFonts w:ascii="Arial" w:hAnsi="Arial" w:cs="Arial"/>
          <w:lang w:val="sr-Cyrl-CS"/>
        </w:rPr>
      </w:pPr>
    </w:p>
    <w:p w:rsidR="005043FE" w:rsidRDefault="0048750E" w:rsidP="00A01C0B">
      <w:pPr>
        <w:jc w:val="both"/>
        <w:rPr>
          <w:rFonts w:ascii="Arial" w:hAnsi="Arial" w:cs="Arial"/>
          <w:bCs/>
          <w:lang w:val="sr-Cyrl-CS"/>
        </w:rPr>
      </w:pPr>
      <w:r>
        <w:rPr>
          <w:rFonts w:ascii="Arial" w:hAnsi="Arial" w:cs="Arial"/>
          <w:lang w:val="sr-Cyrl-CS"/>
        </w:rPr>
        <w:t>Општина</w:t>
      </w:r>
      <w:r w:rsidR="005043FE" w:rsidRPr="00A42164">
        <w:rPr>
          <w:rFonts w:ascii="Arial" w:hAnsi="Arial" w:cs="Arial"/>
          <w:lang w:val="sr-Cyrl-CS"/>
        </w:rPr>
        <w:t xml:space="preserve"> Ивањица</w:t>
      </w:r>
      <w:r w:rsidR="005043FE" w:rsidRPr="00A42164">
        <w:rPr>
          <w:rFonts w:ascii="Arial" w:hAnsi="Arial" w:cs="Arial"/>
          <w:bCs/>
          <w:lang w:val="sr-Cyrl-CS"/>
        </w:rPr>
        <w:t xml:space="preserve">, 32250 Ивањица, Улица </w:t>
      </w:r>
      <w:r>
        <w:rPr>
          <w:rFonts w:ascii="Arial" w:hAnsi="Arial" w:cs="Arial"/>
          <w:bCs/>
          <w:lang w:val="sr-Cyrl-CS"/>
        </w:rPr>
        <w:t>Венијамина Маринковића 1</w:t>
      </w:r>
      <w:r w:rsidR="005043FE"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246B12">
        <w:rPr>
          <w:rFonts w:ascii="Arial" w:hAnsi="Arial" w:cs="Arial"/>
          <w:bCs/>
          <w:lang w:val="sr-Cyrl-CS"/>
        </w:rPr>
        <w:t xml:space="preserve">ке Србије и база прописа </w:t>
      </w:r>
      <w:r w:rsidR="00246B12" w:rsidRPr="009A4916">
        <w:rPr>
          <w:rFonts w:ascii="Arial" w:hAnsi="Arial" w:cs="Arial"/>
          <w:bCs/>
          <w:lang w:val="sr-Cyrl-CS"/>
        </w:rPr>
        <w:t>од</w:t>
      </w:r>
      <w:r w:rsidR="00246B12" w:rsidRPr="009A48CF">
        <w:rPr>
          <w:rFonts w:ascii="Arial" w:hAnsi="Arial" w:cs="Arial"/>
          <w:bCs/>
          <w:lang w:val="sr-Cyrl-CS"/>
        </w:rPr>
        <w:t xml:space="preserve"> </w:t>
      </w:r>
      <w:r w:rsidR="009A48CF" w:rsidRPr="009A48CF">
        <w:rPr>
          <w:rFonts w:ascii="Arial" w:hAnsi="Arial" w:cs="Arial"/>
          <w:b/>
          <w:bCs/>
          <w:lang w:val="sr-Cyrl-RS"/>
        </w:rPr>
        <w:t>17.09.2019.</w:t>
      </w:r>
      <w:r w:rsidR="00A418B3" w:rsidRPr="009A48CF">
        <w:rPr>
          <w:rFonts w:ascii="Arial" w:hAnsi="Arial" w:cs="Arial"/>
          <w:bCs/>
        </w:rPr>
        <w:t>године</w:t>
      </w:r>
      <w:r w:rsidRPr="009A48CF">
        <w:rPr>
          <w:rFonts w:ascii="Arial" w:hAnsi="Arial" w:cs="Arial"/>
          <w:bCs/>
          <w:lang w:val="sr-Cyrl-RS"/>
        </w:rPr>
        <w:t xml:space="preserve"> </w:t>
      </w:r>
      <w:hyperlink r:id="rId9" w:history="1">
        <w:r w:rsidR="005043FE" w:rsidRPr="00616D8D">
          <w:rPr>
            <w:rStyle w:val="Hyperlink"/>
            <w:rFonts w:ascii="Arial" w:hAnsi="Arial" w:cs="Arial"/>
          </w:rPr>
          <w:t>http://www.slglasnik.com/portal-sluzbenih-glasila-republike-srbije-i-baza-propisa</w:t>
        </w:r>
      </w:hyperlink>
      <w:r w:rsidR="005043FE" w:rsidRPr="003A20B8">
        <w:rPr>
          <w:rFonts w:ascii="Arial" w:hAnsi="Arial" w:cs="Arial"/>
          <w:lang w:val="sr-Cyrl-CS"/>
        </w:rPr>
        <w:t xml:space="preserve"> и </w:t>
      </w:r>
      <w:r w:rsidR="005043FE" w:rsidRPr="003A20B8">
        <w:rPr>
          <w:rFonts w:ascii="Arial" w:hAnsi="Arial" w:cs="Arial"/>
          <w:bCs/>
          <w:lang w:val="sr-Cyrl-CS"/>
        </w:rPr>
        <w:t xml:space="preserve">на Порталу јавних набавки од </w:t>
      </w:r>
      <w:r w:rsidR="009102BA">
        <w:rPr>
          <w:rFonts w:ascii="Arial" w:hAnsi="Arial" w:cs="Arial"/>
          <w:b/>
          <w:bCs/>
          <w:lang w:val="sr-Cyrl-RS"/>
        </w:rPr>
        <w:t>23</w:t>
      </w:r>
      <w:r w:rsidR="009A48CF" w:rsidRPr="009A48CF">
        <w:rPr>
          <w:rFonts w:ascii="Arial" w:hAnsi="Arial" w:cs="Arial"/>
          <w:b/>
          <w:bCs/>
          <w:lang w:val="sr-Cyrl-RS"/>
        </w:rPr>
        <w:t>.09.2019.</w:t>
      </w:r>
      <w:r w:rsidR="008722C1">
        <w:rPr>
          <w:rFonts w:ascii="Arial" w:hAnsi="Arial" w:cs="Arial"/>
          <w:b/>
          <w:bCs/>
          <w:lang w:val="sr-Cyrl-CS"/>
        </w:rPr>
        <w:t xml:space="preserve"> </w:t>
      </w:r>
      <w:r w:rsidR="00A418B3" w:rsidRPr="00A418B3">
        <w:rPr>
          <w:rFonts w:ascii="Arial" w:hAnsi="Arial" w:cs="Arial"/>
          <w:bCs/>
          <w:lang w:val="sr-Cyrl-CS"/>
        </w:rPr>
        <w:t>године</w:t>
      </w:r>
      <w:r w:rsidR="005043FE" w:rsidRPr="00A418B3">
        <w:rPr>
          <w:rFonts w:ascii="Arial" w:hAnsi="Arial" w:cs="Arial"/>
          <w:b/>
          <w:bCs/>
          <w:lang w:val="sr-Cyrl-CS"/>
        </w:rPr>
        <w:t>:</w:t>
      </w:r>
      <w:hyperlink r:id="rId10" w:history="1">
        <w:r w:rsidR="005043FE" w:rsidRPr="00A42164">
          <w:rPr>
            <w:rStyle w:val="Hyperlink"/>
            <w:rFonts w:ascii="Arial" w:hAnsi="Arial" w:cs="Arial"/>
          </w:rPr>
          <w:t>http://portal.ujn.gov.rs/</w:t>
        </w:r>
      </w:hyperlink>
      <w:r w:rsidR="005043FE" w:rsidRPr="00A42164">
        <w:rPr>
          <w:rFonts w:ascii="Arial" w:hAnsi="Arial" w:cs="Arial"/>
          <w:bCs/>
          <w:lang w:val="sr-Cyrl-CS"/>
        </w:rPr>
        <w:t xml:space="preserve"> за прикупљање понуда у отвореном поступку јавне набавке </w:t>
      </w:r>
      <w:r w:rsidR="00A076FF">
        <w:rPr>
          <w:rFonts w:ascii="Arial" w:hAnsi="Arial" w:cs="Arial"/>
          <w:bCs/>
          <w:lang w:val="sr-Cyrl-CS"/>
        </w:rPr>
        <w:t>радов</w:t>
      </w:r>
      <w:r w:rsidR="005043FE" w:rsidRPr="00A42164">
        <w:rPr>
          <w:rFonts w:ascii="Arial" w:hAnsi="Arial" w:cs="Arial"/>
          <w:bCs/>
          <w:lang w:val="en-US"/>
        </w:rPr>
        <w:t>а</w:t>
      </w:r>
      <w:r w:rsidR="005043FE" w:rsidRPr="00A42164">
        <w:rPr>
          <w:rFonts w:ascii="Arial" w:hAnsi="Arial" w:cs="Arial"/>
          <w:bCs/>
          <w:lang w:val="sr-Cyrl-CS"/>
        </w:rPr>
        <w:t>.</w:t>
      </w:r>
    </w:p>
    <w:p w:rsidR="008C39F9" w:rsidRPr="00A42164" w:rsidRDefault="008C39F9" w:rsidP="00A01C0B">
      <w:pPr>
        <w:jc w:val="both"/>
        <w:rPr>
          <w:rFonts w:ascii="Arial" w:hAnsi="Arial" w:cs="Arial"/>
          <w:bCs/>
          <w:lang w:val="sr-Cyrl-CS"/>
        </w:rPr>
      </w:pPr>
    </w:p>
    <w:p w:rsidR="005043FE" w:rsidRPr="009A4916" w:rsidRDefault="005043FE" w:rsidP="00A01C0B">
      <w:pPr>
        <w:jc w:val="both"/>
        <w:rPr>
          <w:rFonts w:ascii="Arial" w:hAnsi="Arial" w:cs="Arial"/>
          <w:lang w:val="sr-Cyrl-CS"/>
        </w:rPr>
      </w:pPr>
      <w:r w:rsidRPr="008C39F9">
        <w:rPr>
          <w:rFonts w:ascii="Arial" w:hAnsi="Arial" w:cs="Arial"/>
          <w:lang w:val="sr-Cyrl-CS"/>
        </w:rPr>
        <w:t xml:space="preserve">Понуда се сматра </w:t>
      </w:r>
      <w:r w:rsidRPr="008C39F9">
        <w:rPr>
          <w:rFonts w:ascii="Arial" w:hAnsi="Arial" w:cs="Arial"/>
          <w:b/>
          <w:lang w:val="sr-Cyrl-CS"/>
        </w:rPr>
        <w:t>благовременом</w:t>
      </w:r>
      <w:r w:rsidRPr="008C39F9">
        <w:rPr>
          <w:rFonts w:ascii="Arial" w:hAnsi="Arial" w:cs="Arial"/>
          <w:lang w:val="sr-Cyrl-CS"/>
        </w:rPr>
        <w:t xml:space="preserve"> ако на адресу наручиоца стигне најкасније </w:t>
      </w:r>
      <w:r w:rsidRPr="008C39F9">
        <w:rPr>
          <w:rFonts w:ascii="Arial" w:hAnsi="Arial" w:cs="Arial"/>
          <w:b/>
          <w:lang w:val="sr-Cyrl-CS"/>
        </w:rPr>
        <w:t xml:space="preserve">до 10,00 часова дана </w:t>
      </w:r>
      <w:r w:rsidR="009A48CF" w:rsidRPr="009A48CF">
        <w:rPr>
          <w:rFonts w:ascii="Arial" w:hAnsi="Arial" w:cs="Arial"/>
          <w:b/>
          <w:lang w:val="sr-Cyrl-RS"/>
        </w:rPr>
        <w:t>2</w:t>
      </w:r>
      <w:r w:rsidR="009102BA">
        <w:rPr>
          <w:rFonts w:ascii="Arial" w:hAnsi="Arial" w:cs="Arial"/>
          <w:b/>
          <w:lang w:val="sr-Cyrl-RS"/>
        </w:rPr>
        <w:t>3</w:t>
      </w:r>
      <w:r w:rsidR="009A48CF" w:rsidRPr="009A48CF">
        <w:rPr>
          <w:rFonts w:ascii="Arial" w:hAnsi="Arial" w:cs="Arial"/>
          <w:b/>
          <w:lang w:val="sr-Cyrl-RS"/>
        </w:rPr>
        <w:t>.10.2019.</w:t>
      </w:r>
      <w:r w:rsidR="00A418B3" w:rsidRPr="009A4916">
        <w:rPr>
          <w:rFonts w:ascii="Arial" w:hAnsi="Arial" w:cs="Arial"/>
          <w:lang w:val="sr-Cyrl-CS"/>
        </w:rPr>
        <w:t>године.</w:t>
      </w:r>
    </w:p>
    <w:p w:rsidR="008461BF" w:rsidRPr="009A4916" w:rsidRDefault="008461BF" w:rsidP="00A01C0B">
      <w:pPr>
        <w:jc w:val="both"/>
        <w:rPr>
          <w:rFonts w:ascii="Arial" w:hAnsi="Arial" w:cs="Arial"/>
        </w:rPr>
      </w:pPr>
    </w:p>
    <w:p w:rsidR="005043FE" w:rsidRPr="008C39F9" w:rsidRDefault="005043FE" w:rsidP="00A01C0B">
      <w:pPr>
        <w:jc w:val="both"/>
        <w:rPr>
          <w:rFonts w:ascii="Arial" w:hAnsi="Arial" w:cs="Arial"/>
          <w:lang w:val="sr-Cyrl-CS"/>
        </w:rPr>
      </w:pPr>
      <w:r w:rsidRPr="009A4916">
        <w:rPr>
          <w:rFonts w:ascii="Arial" w:hAnsi="Arial" w:cs="Arial"/>
          <w:b/>
          <w:lang w:val="sr-Cyrl-CS"/>
        </w:rPr>
        <w:t>Неблаговременом</w:t>
      </w:r>
      <w:r w:rsidRPr="009A4916">
        <w:rPr>
          <w:rFonts w:ascii="Arial" w:hAnsi="Arial" w:cs="Arial"/>
          <w:lang w:val="sr-Cyrl-CS"/>
        </w:rPr>
        <w:t xml:space="preserve"> ће се сматрати понуда понуђача која на адресу наручиоца буде приспела </w:t>
      </w:r>
      <w:r w:rsidRPr="009A4916">
        <w:rPr>
          <w:rFonts w:ascii="Arial" w:hAnsi="Arial" w:cs="Arial"/>
          <w:b/>
          <w:lang w:val="sr-Cyrl-CS"/>
        </w:rPr>
        <w:t>после 10,00 часова дана</w:t>
      </w:r>
      <w:r w:rsidR="001452D1" w:rsidRPr="009A4916">
        <w:rPr>
          <w:rFonts w:ascii="Arial" w:hAnsi="Arial" w:cs="Arial"/>
          <w:b/>
          <w:lang w:val="sr-Cyrl-CS"/>
        </w:rPr>
        <w:t xml:space="preserve"> </w:t>
      </w:r>
      <w:r w:rsidR="009A48CF" w:rsidRPr="009A48CF">
        <w:rPr>
          <w:rFonts w:ascii="Arial" w:hAnsi="Arial" w:cs="Arial"/>
          <w:b/>
          <w:lang w:val="sr-Cyrl-RS"/>
        </w:rPr>
        <w:t>2</w:t>
      </w:r>
      <w:r w:rsidR="009102BA">
        <w:rPr>
          <w:rFonts w:ascii="Arial" w:hAnsi="Arial" w:cs="Arial"/>
          <w:b/>
          <w:lang w:val="sr-Cyrl-RS"/>
        </w:rPr>
        <w:t>3</w:t>
      </w:r>
      <w:r w:rsidR="009A48CF" w:rsidRPr="009A48CF">
        <w:rPr>
          <w:rFonts w:ascii="Arial" w:hAnsi="Arial" w:cs="Arial"/>
          <w:b/>
          <w:lang w:val="sr-Cyrl-RS"/>
        </w:rPr>
        <w:t>.10.2019.</w:t>
      </w:r>
      <w:r w:rsidRPr="009A4916">
        <w:rPr>
          <w:rFonts w:ascii="Arial" w:hAnsi="Arial" w:cs="Arial"/>
          <w:lang w:val="sr-Cyrl-CS"/>
        </w:rPr>
        <w:t>године</w:t>
      </w:r>
      <w:r w:rsidR="007C2EE3" w:rsidRPr="008C39F9">
        <w:rPr>
          <w:rFonts w:ascii="Arial" w:hAnsi="Arial" w:cs="Arial"/>
          <w:lang w:val="sr-Cyrl-CS"/>
        </w:rPr>
        <w:t>.</w:t>
      </w:r>
    </w:p>
    <w:p w:rsidR="00565FC1" w:rsidRPr="008C39F9"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8722C1" w:rsidRDefault="008722C1" w:rsidP="00A01C0B">
      <w:pPr>
        <w:jc w:val="both"/>
        <w:rPr>
          <w:rFonts w:ascii="Arial" w:hAnsi="Arial" w:cs="Arial"/>
          <w:lang w:val="sr-Cyrl-CS"/>
        </w:rPr>
      </w:pPr>
    </w:p>
    <w:p w:rsidR="008722C1" w:rsidRDefault="008722C1" w:rsidP="00A01C0B">
      <w:pPr>
        <w:jc w:val="both"/>
        <w:rPr>
          <w:rFonts w:ascii="Arial" w:hAnsi="Arial" w:cs="Arial"/>
          <w:lang w:val="sr-Cyrl-CS"/>
        </w:rPr>
      </w:pPr>
    </w:p>
    <w:p w:rsidR="008722C1" w:rsidRDefault="008722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9A48CF" w:rsidRDefault="009A48CF" w:rsidP="002D435D">
      <w:pPr>
        <w:pStyle w:val="ListParagraph"/>
        <w:ind w:left="0"/>
        <w:jc w:val="center"/>
        <w:rPr>
          <w:rFonts w:ascii="Arial" w:hAnsi="Arial" w:cs="Arial"/>
          <w:b/>
          <w:bCs/>
          <w:lang w:val="sr-Cyrl-RS"/>
        </w:rPr>
      </w:pPr>
    </w:p>
    <w:p w:rsidR="005043FE" w:rsidRPr="00A42164" w:rsidRDefault="005043FE" w:rsidP="002D435D">
      <w:pPr>
        <w:pStyle w:val="ListParagraph"/>
        <w:ind w:left="0"/>
        <w:jc w:val="center"/>
        <w:rPr>
          <w:rFonts w:ascii="Arial" w:hAnsi="Arial" w:cs="Arial"/>
          <w:b/>
          <w:bCs/>
        </w:rPr>
      </w:pPr>
      <w:r w:rsidRPr="00A42164">
        <w:rPr>
          <w:rFonts w:ascii="Arial" w:hAnsi="Arial" w:cs="Arial"/>
          <w:b/>
          <w:bCs/>
        </w:rPr>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дана </w:t>
      </w:r>
      <w:r w:rsidR="009A48CF" w:rsidRPr="009A48CF">
        <w:rPr>
          <w:rFonts w:ascii="Arial" w:hAnsi="Arial" w:cs="Arial"/>
          <w:b/>
          <w:lang w:val="sr-Cyrl-CS"/>
        </w:rPr>
        <w:t>2</w:t>
      </w:r>
      <w:r w:rsidR="009102BA">
        <w:rPr>
          <w:rFonts w:ascii="Arial" w:hAnsi="Arial" w:cs="Arial"/>
          <w:b/>
          <w:lang w:val="sr-Cyrl-CS"/>
        </w:rPr>
        <w:t>3</w:t>
      </w:r>
      <w:r w:rsidR="009A48CF" w:rsidRPr="009A48CF">
        <w:rPr>
          <w:rFonts w:ascii="Arial" w:hAnsi="Arial" w:cs="Arial"/>
          <w:b/>
          <w:lang w:val="sr-Cyrl-CS"/>
        </w:rPr>
        <w:t>.10.2019.</w:t>
      </w:r>
      <w:r w:rsidR="009A48CF">
        <w:rPr>
          <w:rFonts w:ascii="Arial" w:hAnsi="Arial" w:cs="Arial"/>
          <w:lang w:val="sr-Cyrl-CS"/>
        </w:rPr>
        <w:t xml:space="preserve"> </w:t>
      </w:r>
      <w:r w:rsidR="0048750E" w:rsidRPr="008C39F9">
        <w:rPr>
          <w:rFonts w:ascii="Arial" w:hAnsi="Arial" w:cs="Arial"/>
          <w:b/>
          <w:lang w:val="sr-Cyrl-CS"/>
        </w:rPr>
        <w:t>године</w:t>
      </w:r>
      <w:r w:rsidR="0048750E" w:rsidRPr="007C2EE3">
        <w:rPr>
          <w:rFonts w:ascii="Arial" w:hAnsi="Arial" w:cs="Arial"/>
          <w:b/>
          <w:lang w:val="sr-Cyrl-CS"/>
        </w:rPr>
        <w:t xml:space="preserve"> у 11:0</w:t>
      </w:r>
      <w:r w:rsidRPr="007C2EE3">
        <w:rPr>
          <w:rFonts w:ascii="Arial" w:hAnsi="Arial" w:cs="Arial"/>
          <w:b/>
          <w:lang w:val="sr-Cyrl-CS"/>
        </w:rPr>
        <w:t>0 часова</w:t>
      </w:r>
      <w:r w:rsidRPr="00DA28BC">
        <w:rPr>
          <w:rFonts w:ascii="Arial" w:hAnsi="Arial" w:cs="Arial"/>
          <w:lang w:val="sr-Cyrl-CS"/>
        </w:rPr>
        <w:t xml:space="preserve"> у</w:t>
      </w:r>
      <w:r w:rsidR="0048750E">
        <w:rPr>
          <w:rFonts w:ascii="Arial" w:hAnsi="Arial" w:cs="Arial"/>
          <w:lang w:val="sr-Cyrl-CS"/>
        </w:rPr>
        <w:t xml:space="preserve"> просторијама наручиоца Општина</w:t>
      </w:r>
      <w:r w:rsidRPr="00A42164">
        <w:rPr>
          <w:rFonts w:ascii="Arial" w:hAnsi="Arial" w:cs="Arial"/>
          <w:lang w:val="sr-Cyrl-CS"/>
        </w:rPr>
        <w:t xml:space="preserve"> Ивањица, у Ивањици, Улица </w:t>
      </w:r>
      <w:r w:rsidR="0048750E">
        <w:rPr>
          <w:rFonts w:ascii="Arial" w:hAnsi="Arial" w:cs="Arial"/>
          <w:lang w:val="sr-Cyrl-CS"/>
        </w:rPr>
        <w:t>Венијамина Маринковића број 1</w:t>
      </w:r>
      <w:r w:rsidRPr="00A42164">
        <w:rPr>
          <w:rFonts w:ascii="Arial" w:hAnsi="Arial" w:cs="Arial"/>
          <w:lang w:val="sr-Cyrl-CS"/>
        </w:rPr>
        <w:t xml:space="preserve"> у канцеларији </w:t>
      </w:r>
      <w:r w:rsidR="00616D8D">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C9214E">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w:t>
      </w:r>
      <w:r w:rsidR="008722C1">
        <w:rPr>
          <w:rFonts w:ascii="Arial" w:hAnsi="Arial" w:cs="Arial"/>
          <w:lang w:val="sr-Cyrl-CS"/>
        </w:rPr>
        <w:t xml:space="preserve">ора бити заведено код понуђача </w:t>
      </w:r>
      <w:r w:rsidRPr="00A42164">
        <w:rPr>
          <w:rFonts w:ascii="Arial" w:hAnsi="Arial" w:cs="Arial"/>
          <w:lang w:val="sr-Cyrl-CS"/>
        </w:rPr>
        <w:t>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CA37F6">
      <w:pPr>
        <w:pStyle w:val="ListParagraph"/>
        <w:numPr>
          <w:ilvl w:val="0"/>
          <w:numId w:val="23"/>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C9214E">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CA37F6">
      <w:pPr>
        <w:pStyle w:val="ListParagraph"/>
        <w:numPr>
          <w:ilvl w:val="0"/>
          <w:numId w:val="23"/>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C9214E">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xml:space="preserve">. Ако је поднета неблаговремена понуда, наручилац ће је по окончању постпка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C9214E">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7E0C3C">
        <w:trPr>
          <w:trHeight w:val="510"/>
        </w:trPr>
        <w:tc>
          <w:tcPr>
            <w:tcW w:w="1526" w:type="dxa"/>
            <w:vAlign w:val="center"/>
          </w:tcPr>
          <w:p w:rsidR="005043FE" w:rsidRPr="00F945D9" w:rsidRDefault="005043FE" w:rsidP="00C9214E">
            <w:pPr>
              <w:tabs>
                <w:tab w:val="left" w:pos="-142"/>
              </w:tabs>
              <w:jc w:val="center"/>
              <w:rPr>
                <w:rFonts w:ascii="Arial" w:hAnsi="Arial" w:cs="Arial"/>
                <w:color w:val="000000" w:themeColor="text1"/>
              </w:rPr>
            </w:pPr>
            <w:r w:rsidRPr="00F945D9">
              <w:rPr>
                <w:rFonts w:ascii="Arial" w:hAnsi="Arial" w:cs="Arial"/>
                <w:color w:val="000000" w:themeColor="text1"/>
              </w:rPr>
              <w:t>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Општи подаци о јавној набавци</w:t>
            </w:r>
          </w:p>
        </w:tc>
        <w:tc>
          <w:tcPr>
            <w:tcW w:w="1949" w:type="dxa"/>
            <w:vAlign w:val="center"/>
          </w:tcPr>
          <w:p w:rsidR="005043FE" w:rsidRPr="00325E0E" w:rsidRDefault="00457C8A" w:rsidP="00C9214E">
            <w:pPr>
              <w:jc w:val="center"/>
              <w:rPr>
                <w:rFonts w:ascii="Arial" w:hAnsi="Arial" w:cs="Arial"/>
                <w:lang w:val="sr-Cyrl-RS"/>
              </w:rPr>
            </w:pPr>
            <w:r w:rsidRPr="00325E0E">
              <w:rPr>
                <w:rFonts w:ascii="Arial" w:hAnsi="Arial" w:cs="Arial"/>
                <w:lang w:val="sr-Cyrl-CS"/>
              </w:rPr>
              <w:t>5/</w:t>
            </w:r>
            <w:r w:rsidR="00861FBF" w:rsidRPr="00325E0E">
              <w:rPr>
                <w:rFonts w:ascii="Arial" w:hAnsi="Arial" w:cs="Arial"/>
              </w:rPr>
              <w:t>1</w:t>
            </w:r>
            <w:r w:rsidR="00325E0E" w:rsidRPr="00325E0E">
              <w:rPr>
                <w:rFonts w:ascii="Arial" w:hAnsi="Arial" w:cs="Arial"/>
                <w:lang w:val="sr-Cyrl-RS"/>
              </w:rPr>
              <w:t>19</w:t>
            </w:r>
            <w:r w:rsidRPr="00325E0E">
              <w:rPr>
                <w:rFonts w:ascii="Arial" w:hAnsi="Arial" w:cs="Arial"/>
                <w:lang w:val="sr-Cyrl-CS"/>
              </w:rPr>
              <w:t>-5/</w:t>
            </w:r>
            <w:r w:rsidR="0038627E" w:rsidRPr="00325E0E">
              <w:rPr>
                <w:rFonts w:ascii="Arial" w:hAnsi="Arial" w:cs="Arial"/>
                <w:lang w:val="en-US"/>
              </w:rPr>
              <w:t>1</w:t>
            </w:r>
            <w:r w:rsidR="00325E0E"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Подаци о предмету јавне набавке</w:t>
            </w:r>
          </w:p>
        </w:tc>
        <w:tc>
          <w:tcPr>
            <w:tcW w:w="1949" w:type="dxa"/>
            <w:vAlign w:val="center"/>
          </w:tcPr>
          <w:p w:rsidR="005043FE" w:rsidRPr="00325E0E" w:rsidRDefault="00457C8A" w:rsidP="00C9214E">
            <w:pPr>
              <w:jc w:val="center"/>
              <w:rPr>
                <w:rFonts w:ascii="Arial" w:hAnsi="Arial" w:cs="Arial"/>
                <w:lang w:val="sr-Cyrl-RS"/>
              </w:rPr>
            </w:pPr>
            <w:r w:rsidRPr="00325E0E">
              <w:rPr>
                <w:rFonts w:ascii="Arial" w:hAnsi="Arial" w:cs="Arial"/>
                <w:lang w:val="sr-Cyrl-CS"/>
              </w:rPr>
              <w:t>6/</w:t>
            </w:r>
            <w:r w:rsidR="00253AA0" w:rsidRPr="00325E0E">
              <w:rPr>
                <w:rFonts w:ascii="Arial" w:hAnsi="Arial" w:cs="Arial"/>
                <w:lang w:val="en-US"/>
              </w:rPr>
              <w:t>1</w:t>
            </w:r>
            <w:r w:rsidR="00325E0E" w:rsidRPr="00325E0E">
              <w:rPr>
                <w:rFonts w:ascii="Arial" w:hAnsi="Arial" w:cs="Arial"/>
                <w:lang w:val="sr-Cyrl-RS"/>
              </w:rPr>
              <w:t>19</w:t>
            </w:r>
            <w:r w:rsidRPr="00325E0E">
              <w:rPr>
                <w:rFonts w:ascii="Arial" w:hAnsi="Arial" w:cs="Arial"/>
                <w:lang w:val="sr-Cyrl-CS"/>
              </w:rPr>
              <w:t>-6/</w:t>
            </w:r>
            <w:r w:rsidR="0038627E" w:rsidRPr="00325E0E">
              <w:rPr>
                <w:rFonts w:ascii="Arial" w:hAnsi="Arial" w:cs="Arial"/>
                <w:lang w:val="en-US"/>
              </w:rPr>
              <w:t>1</w:t>
            </w:r>
            <w:r w:rsidR="00325E0E"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III</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325E0E" w:rsidRDefault="00457C8A" w:rsidP="00C9214E">
            <w:pPr>
              <w:jc w:val="center"/>
              <w:rPr>
                <w:rFonts w:ascii="Arial" w:hAnsi="Arial" w:cs="Arial"/>
                <w:lang w:val="sr-Cyrl-RS"/>
              </w:rPr>
            </w:pPr>
            <w:r w:rsidRPr="00325E0E">
              <w:rPr>
                <w:rFonts w:ascii="Arial" w:hAnsi="Arial" w:cs="Arial"/>
                <w:lang w:val="sr-Cyrl-CS"/>
              </w:rPr>
              <w:t>7/</w:t>
            </w:r>
            <w:r w:rsidR="00253AA0" w:rsidRPr="00325E0E">
              <w:rPr>
                <w:rFonts w:ascii="Arial" w:hAnsi="Arial" w:cs="Arial"/>
                <w:lang w:val="en-US"/>
              </w:rPr>
              <w:t>1</w:t>
            </w:r>
            <w:r w:rsidR="00325E0E" w:rsidRPr="00325E0E">
              <w:rPr>
                <w:rFonts w:ascii="Arial" w:hAnsi="Arial" w:cs="Arial"/>
                <w:lang w:val="sr-Cyrl-RS"/>
              </w:rPr>
              <w:t>19</w:t>
            </w:r>
            <w:r w:rsidRPr="00325E0E">
              <w:rPr>
                <w:rFonts w:ascii="Arial" w:hAnsi="Arial" w:cs="Arial"/>
                <w:lang w:val="sr-Cyrl-CS"/>
              </w:rPr>
              <w:t>-7/</w:t>
            </w:r>
            <w:r w:rsidR="0038627E" w:rsidRPr="00325E0E">
              <w:rPr>
                <w:rFonts w:ascii="Arial" w:hAnsi="Arial" w:cs="Arial"/>
                <w:lang w:val="en-US"/>
              </w:rPr>
              <w:t>1</w:t>
            </w:r>
            <w:r w:rsidR="00325E0E"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IV</w:t>
            </w:r>
          </w:p>
        </w:tc>
        <w:tc>
          <w:tcPr>
            <w:tcW w:w="6662" w:type="dxa"/>
            <w:vAlign w:val="center"/>
          </w:tcPr>
          <w:p w:rsidR="005043FE" w:rsidRPr="00F945D9" w:rsidRDefault="005043FE" w:rsidP="000630C7">
            <w:pPr>
              <w:snapToGrid w:val="0"/>
              <w:rPr>
                <w:rFonts w:ascii="Arial" w:eastAsia="TimesNewRomanPSMT" w:hAnsi="Arial" w:cs="Arial"/>
                <w:color w:val="000000" w:themeColor="text1"/>
                <w:lang w:val="sr-Cyrl-CS"/>
              </w:rPr>
            </w:pPr>
            <w:r w:rsidRPr="00F945D9">
              <w:rPr>
                <w:rFonts w:ascii="Arial" w:eastAsia="TimesNewRomanPSMT" w:hAnsi="Arial" w:cs="Arial"/>
                <w:color w:val="000000" w:themeColor="text1"/>
              </w:rPr>
              <w:t>Техничка документација и планови</w:t>
            </w:r>
          </w:p>
        </w:tc>
        <w:tc>
          <w:tcPr>
            <w:tcW w:w="1949" w:type="dxa"/>
            <w:vAlign w:val="center"/>
          </w:tcPr>
          <w:p w:rsidR="005043FE" w:rsidRPr="00325E0E" w:rsidRDefault="00457C8A" w:rsidP="00325E0E">
            <w:pPr>
              <w:jc w:val="center"/>
              <w:rPr>
                <w:rFonts w:ascii="Arial" w:hAnsi="Arial" w:cs="Arial"/>
                <w:lang w:val="sr-Cyrl-RS"/>
              </w:rPr>
            </w:pPr>
            <w:r w:rsidRPr="00325E0E">
              <w:rPr>
                <w:rFonts w:ascii="Arial" w:hAnsi="Arial" w:cs="Arial"/>
                <w:lang w:val="sr-Cyrl-CS"/>
              </w:rPr>
              <w:t>8/</w:t>
            </w:r>
            <w:r w:rsidR="00253AA0" w:rsidRPr="00325E0E">
              <w:rPr>
                <w:rFonts w:ascii="Arial" w:hAnsi="Arial" w:cs="Arial"/>
                <w:lang w:val="en-US"/>
              </w:rPr>
              <w:t>1</w:t>
            </w:r>
            <w:r w:rsidR="00325E0E" w:rsidRPr="00325E0E">
              <w:rPr>
                <w:rFonts w:ascii="Arial" w:hAnsi="Arial" w:cs="Arial"/>
                <w:lang w:val="sr-Cyrl-RS"/>
              </w:rPr>
              <w:t>19</w:t>
            </w:r>
            <w:r w:rsidR="00F96DAF" w:rsidRPr="00325E0E">
              <w:rPr>
                <w:rFonts w:ascii="Arial" w:hAnsi="Arial" w:cs="Arial"/>
                <w:lang w:val="sr-Cyrl-CS"/>
              </w:rPr>
              <w:t>-</w:t>
            </w:r>
            <w:r w:rsidR="00325E0E" w:rsidRPr="00325E0E">
              <w:rPr>
                <w:rFonts w:ascii="Arial" w:hAnsi="Arial" w:cs="Arial"/>
                <w:lang w:val="sr-Cyrl-RS"/>
              </w:rPr>
              <w:t>30</w:t>
            </w:r>
            <w:r w:rsidRPr="00325E0E">
              <w:rPr>
                <w:rFonts w:ascii="Arial" w:hAnsi="Arial" w:cs="Arial"/>
                <w:lang w:val="sr-Cyrl-CS"/>
              </w:rPr>
              <w:t>/</w:t>
            </w:r>
            <w:r w:rsidR="0038627E" w:rsidRPr="00325E0E">
              <w:rPr>
                <w:rFonts w:ascii="Arial" w:hAnsi="Arial" w:cs="Arial"/>
                <w:lang w:val="en-US"/>
              </w:rPr>
              <w:t>1</w:t>
            </w:r>
            <w:r w:rsidR="00325E0E"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325E0E" w:rsidRDefault="00325E0E" w:rsidP="00325E0E">
            <w:pPr>
              <w:jc w:val="center"/>
              <w:rPr>
                <w:rFonts w:ascii="Arial" w:hAnsi="Arial" w:cs="Arial"/>
                <w:lang w:val="sr-Cyrl-RS"/>
              </w:rPr>
            </w:pPr>
            <w:r w:rsidRPr="00325E0E">
              <w:rPr>
                <w:rFonts w:ascii="Arial" w:hAnsi="Arial" w:cs="Arial"/>
                <w:lang w:val="sr-Cyrl-RS"/>
              </w:rPr>
              <w:t>31</w:t>
            </w:r>
            <w:r w:rsidR="00457C8A" w:rsidRPr="00325E0E">
              <w:rPr>
                <w:rFonts w:ascii="Arial" w:hAnsi="Arial" w:cs="Arial"/>
                <w:lang w:val="sr-Cyrl-CS"/>
              </w:rPr>
              <w:t>/</w:t>
            </w:r>
            <w:r w:rsidR="00253AA0" w:rsidRPr="00325E0E">
              <w:rPr>
                <w:rFonts w:ascii="Arial" w:hAnsi="Arial" w:cs="Arial"/>
                <w:lang w:val="en-US"/>
              </w:rPr>
              <w:t>1</w:t>
            </w:r>
            <w:r w:rsidRPr="00325E0E">
              <w:rPr>
                <w:rFonts w:ascii="Arial" w:hAnsi="Arial" w:cs="Arial"/>
                <w:lang w:val="sr-Cyrl-RS"/>
              </w:rPr>
              <w:t>19</w:t>
            </w:r>
            <w:r w:rsidR="00FC3A21" w:rsidRPr="00325E0E">
              <w:rPr>
                <w:rFonts w:ascii="Arial" w:hAnsi="Arial" w:cs="Arial"/>
                <w:lang w:val="sr-Cyrl-CS"/>
              </w:rPr>
              <w:t>-</w:t>
            </w:r>
            <w:r w:rsidR="00ED04EE" w:rsidRPr="00325E0E">
              <w:rPr>
                <w:rFonts w:ascii="Arial" w:hAnsi="Arial" w:cs="Arial"/>
              </w:rPr>
              <w:t>4</w:t>
            </w:r>
            <w:r w:rsidRPr="00325E0E">
              <w:rPr>
                <w:rFonts w:ascii="Arial" w:hAnsi="Arial" w:cs="Arial"/>
                <w:lang w:val="sr-Cyrl-RS"/>
              </w:rPr>
              <w:t>5</w:t>
            </w:r>
            <w:r w:rsidR="00457C8A" w:rsidRPr="00325E0E">
              <w:rPr>
                <w:rFonts w:ascii="Arial" w:hAnsi="Arial" w:cs="Arial"/>
                <w:lang w:val="sr-Cyrl-CS"/>
              </w:rPr>
              <w:t>/</w:t>
            </w:r>
            <w:r w:rsidR="0038627E" w:rsidRPr="00325E0E">
              <w:rPr>
                <w:rFonts w:ascii="Arial" w:hAnsi="Arial" w:cs="Arial"/>
                <w:lang w:val="en-US"/>
              </w:rPr>
              <w:t>1</w:t>
            </w:r>
            <w:r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Упутство понуђачима како да сачине понуду</w:t>
            </w:r>
          </w:p>
        </w:tc>
        <w:tc>
          <w:tcPr>
            <w:tcW w:w="1949" w:type="dxa"/>
            <w:vAlign w:val="center"/>
          </w:tcPr>
          <w:p w:rsidR="005043FE" w:rsidRPr="00325E0E" w:rsidRDefault="00253AA0" w:rsidP="00325E0E">
            <w:pPr>
              <w:jc w:val="center"/>
              <w:rPr>
                <w:rFonts w:ascii="Arial" w:hAnsi="Arial" w:cs="Arial"/>
                <w:lang w:val="sr-Cyrl-RS"/>
              </w:rPr>
            </w:pPr>
            <w:r w:rsidRPr="00325E0E">
              <w:rPr>
                <w:rFonts w:ascii="Arial" w:hAnsi="Arial" w:cs="Arial"/>
                <w:lang w:val="en-US"/>
              </w:rPr>
              <w:t>4</w:t>
            </w:r>
            <w:r w:rsidR="00325E0E" w:rsidRPr="00325E0E">
              <w:rPr>
                <w:rFonts w:ascii="Arial" w:hAnsi="Arial" w:cs="Arial"/>
                <w:lang w:val="sr-Cyrl-RS"/>
              </w:rPr>
              <w:t>6</w:t>
            </w:r>
            <w:r w:rsidR="00457C8A" w:rsidRPr="00325E0E">
              <w:rPr>
                <w:rFonts w:ascii="Arial" w:hAnsi="Arial" w:cs="Arial"/>
                <w:lang w:val="sr-Cyrl-CS"/>
              </w:rPr>
              <w:t>/</w:t>
            </w:r>
            <w:r w:rsidRPr="00325E0E">
              <w:rPr>
                <w:rFonts w:ascii="Arial" w:hAnsi="Arial" w:cs="Arial"/>
                <w:lang w:val="en-US"/>
              </w:rPr>
              <w:t>1</w:t>
            </w:r>
            <w:r w:rsidR="00325E0E" w:rsidRPr="00325E0E">
              <w:rPr>
                <w:rFonts w:ascii="Arial" w:hAnsi="Arial" w:cs="Arial"/>
                <w:lang w:val="sr-Cyrl-RS"/>
              </w:rPr>
              <w:t>19</w:t>
            </w:r>
            <w:r w:rsidR="00457C8A" w:rsidRPr="00325E0E">
              <w:rPr>
                <w:rFonts w:ascii="Arial" w:hAnsi="Arial" w:cs="Arial"/>
                <w:lang w:val="sr-Cyrl-CS"/>
              </w:rPr>
              <w:t>-</w:t>
            </w:r>
            <w:r w:rsidR="00861FBF" w:rsidRPr="00325E0E">
              <w:rPr>
                <w:rFonts w:ascii="Arial" w:hAnsi="Arial" w:cs="Arial"/>
                <w:lang w:val="sr-Cyrl-RS"/>
              </w:rPr>
              <w:t>5</w:t>
            </w:r>
            <w:r w:rsidR="00325E0E" w:rsidRPr="00325E0E">
              <w:rPr>
                <w:rFonts w:ascii="Arial" w:hAnsi="Arial" w:cs="Arial"/>
                <w:lang w:val="sr-Cyrl-RS"/>
              </w:rPr>
              <w:t>4</w:t>
            </w:r>
            <w:r w:rsidR="00457C8A" w:rsidRPr="00325E0E">
              <w:rPr>
                <w:rFonts w:ascii="Arial" w:hAnsi="Arial" w:cs="Arial"/>
                <w:lang w:val="sr-Cyrl-CS"/>
              </w:rPr>
              <w:t>/</w:t>
            </w:r>
            <w:r w:rsidR="0038627E" w:rsidRPr="00325E0E">
              <w:rPr>
                <w:rFonts w:ascii="Arial" w:hAnsi="Arial" w:cs="Arial"/>
                <w:lang w:val="en-US"/>
              </w:rPr>
              <w:t>1</w:t>
            </w:r>
            <w:r w:rsidR="00325E0E" w:rsidRPr="00325E0E">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понуде</w:t>
            </w:r>
          </w:p>
        </w:tc>
        <w:tc>
          <w:tcPr>
            <w:tcW w:w="1949" w:type="dxa"/>
            <w:vAlign w:val="center"/>
          </w:tcPr>
          <w:p w:rsidR="005043FE" w:rsidRPr="00014214" w:rsidRDefault="00861FBF" w:rsidP="00325E0E">
            <w:pPr>
              <w:jc w:val="center"/>
              <w:rPr>
                <w:rFonts w:ascii="Arial" w:hAnsi="Arial" w:cs="Arial"/>
                <w:lang w:val="sr-Cyrl-RS"/>
              </w:rPr>
            </w:pPr>
            <w:r w:rsidRPr="00014214">
              <w:rPr>
                <w:rFonts w:ascii="Arial" w:hAnsi="Arial" w:cs="Arial"/>
                <w:lang w:val="sr-Cyrl-RS"/>
              </w:rPr>
              <w:t>5</w:t>
            </w:r>
            <w:r w:rsidR="00325E0E" w:rsidRPr="00014214">
              <w:rPr>
                <w:rFonts w:ascii="Arial" w:hAnsi="Arial" w:cs="Arial"/>
                <w:lang w:val="sr-Cyrl-RS"/>
              </w:rPr>
              <w:t>5</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Pr="00014214">
              <w:rPr>
                <w:rFonts w:ascii="Arial" w:hAnsi="Arial" w:cs="Arial"/>
                <w:lang w:val="sr-Cyrl-RS"/>
              </w:rPr>
              <w:t>6</w:t>
            </w:r>
            <w:r w:rsidR="00C71085" w:rsidRPr="00014214">
              <w:rPr>
                <w:rFonts w:ascii="Arial" w:hAnsi="Arial" w:cs="Arial"/>
                <w:lang w:val="sr-Cyrl-RS"/>
              </w:rPr>
              <w:t>4</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VIII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Модел уговора</w:t>
            </w:r>
          </w:p>
        </w:tc>
        <w:tc>
          <w:tcPr>
            <w:tcW w:w="1949" w:type="dxa"/>
            <w:vAlign w:val="center"/>
          </w:tcPr>
          <w:p w:rsidR="005043FE" w:rsidRPr="00014214" w:rsidRDefault="00861FBF" w:rsidP="00014214">
            <w:pPr>
              <w:jc w:val="center"/>
              <w:rPr>
                <w:rFonts w:ascii="Arial" w:hAnsi="Arial" w:cs="Arial"/>
                <w:lang w:val="sr-Cyrl-RS"/>
              </w:rPr>
            </w:pPr>
            <w:r w:rsidRPr="00014214">
              <w:rPr>
                <w:rFonts w:ascii="Arial" w:hAnsi="Arial" w:cs="Arial"/>
                <w:lang w:val="sr-Cyrl-RS"/>
              </w:rPr>
              <w:t>6</w:t>
            </w:r>
            <w:r w:rsidR="00C71085" w:rsidRPr="00014214">
              <w:rPr>
                <w:rFonts w:ascii="Arial" w:hAnsi="Arial" w:cs="Arial"/>
                <w:lang w:val="sr-Cyrl-RS"/>
              </w:rPr>
              <w:t>5</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Pr="00014214">
              <w:rPr>
                <w:rFonts w:ascii="Arial" w:hAnsi="Arial" w:cs="Arial"/>
                <w:lang w:val="sr-Cyrl-RS"/>
              </w:rPr>
              <w:t>7</w:t>
            </w:r>
            <w:r w:rsidR="00014214" w:rsidRPr="00014214">
              <w:rPr>
                <w:rFonts w:ascii="Arial" w:hAnsi="Arial" w:cs="Arial"/>
                <w:lang w:val="sr-Cyrl-RS"/>
              </w:rPr>
              <w:t>3</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IX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структуре ценe са упутством како да се попуни</w:t>
            </w:r>
          </w:p>
        </w:tc>
        <w:tc>
          <w:tcPr>
            <w:tcW w:w="1949" w:type="dxa"/>
            <w:vAlign w:val="center"/>
          </w:tcPr>
          <w:p w:rsidR="005043FE" w:rsidRPr="00014214" w:rsidRDefault="00861FBF" w:rsidP="00014214">
            <w:pPr>
              <w:jc w:val="center"/>
              <w:rPr>
                <w:rFonts w:ascii="Arial" w:hAnsi="Arial" w:cs="Arial"/>
                <w:lang w:val="sr-Cyrl-RS"/>
              </w:rPr>
            </w:pPr>
            <w:r w:rsidRPr="00014214">
              <w:rPr>
                <w:rFonts w:ascii="Arial" w:hAnsi="Arial" w:cs="Arial"/>
                <w:lang w:val="sr-Cyrl-RS"/>
              </w:rPr>
              <w:t>7</w:t>
            </w:r>
            <w:r w:rsidR="00014214" w:rsidRPr="00014214">
              <w:rPr>
                <w:rFonts w:ascii="Arial" w:hAnsi="Arial" w:cs="Arial"/>
                <w:lang w:val="sr-Cyrl-RS"/>
              </w:rPr>
              <w:t>4</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00C71085" w:rsidRPr="00014214">
              <w:rPr>
                <w:rFonts w:ascii="Arial" w:hAnsi="Arial" w:cs="Arial"/>
                <w:lang w:val="sr-Cyrl-RS"/>
              </w:rPr>
              <w:t>9</w:t>
            </w:r>
            <w:r w:rsidR="00014214" w:rsidRPr="00014214">
              <w:rPr>
                <w:rFonts w:ascii="Arial" w:hAnsi="Arial" w:cs="Arial"/>
                <w:lang w:val="sr-Cyrl-RS"/>
              </w:rPr>
              <w:t>8</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трошкова припреме понуде</w:t>
            </w:r>
          </w:p>
        </w:tc>
        <w:tc>
          <w:tcPr>
            <w:tcW w:w="1949" w:type="dxa"/>
            <w:vAlign w:val="center"/>
          </w:tcPr>
          <w:p w:rsidR="005043FE" w:rsidRPr="00014214" w:rsidRDefault="00014214" w:rsidP="00014214">
            <w:pPr>
              <w:jc w:val="center"/>
              <w:rPr>
                <w:rFonts w:ascii="Arial" w:hAnsi="Arial" w:cs="Arial"/>
                <w:lang w:val="sr-Cyrl-RS"/>
              </w:rPr>
            </w:pPr>
            <w:r w:rsidRPr="00014214">
              <w:rPr>
                <w:rFonts w:ascii="Arial" w:hAnsi="Arial" w:cs="Arial"/>
                <w:lang w:val="sr-Cyrl-RS"/>
              </w:rPr>
              <w:t>99</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Pr="00014214">
              <w:rPr>
                <w:rFonts w:ascii="Arial" w:hAnsi="Arial" w:cs="Arial"/>
                <w:lang w:val="sr-Cyrl-RS"/>
              </w:rPr>
              <w:t>99</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независној понуди</w:t>
            </w:r>
          </w:p>
        </w:tc>
        <w:tc>
          <w:tcPr>
            <w:tcW w:w="1949" w:type="dxa"/>
            <w:vAlign w:val="center"/>
          </w:tcPr>
          <w:p w:rsidR="005043FE" w:rsidRPr="00014214" w:rsidRDefault="00ED04EE" w:rsidP="00014214">
            <w:pPr>
              <w:jc w:val="center"/>
              <w:rPr>
                <w:rFonts w:ascii="Arial" w:hAnsi="Arial" w:cs="Arial"/>
                <w:lang w:val="sr-Cyrl-RS"/>
              </w:rPr>
            </w:pPr>
            <w:r w:rsidRPr="00014214">
              <w:rPr>
                <w:rFonts w:ascii="Arial" w:hAnsi="Arial" w:cs="Arial"/>
              </w:rPr>
              <w:t>1</w:t>
            </w:r>
            <w:r w:rsidR="00861FBF" w:rsidRPr="00014214">
              <w:rPr>
                <w:rFonts w:ascii="Arial" w:hAnsi="Arial" w:cs="Arial"/>
                <w:lang w:val="sr-Cyrl-RS"/>
              </w:rPr>
              <w:t>0</w:t>
            </w:r>
            <w:r w:rsidR="00014214" w:rsidRPr="00014214">
              <w:rPr>
                <w:rFonts w:ascii="Arial" w:hAnsi="Arial" w:cs="Arial"/>
                <w:lang w:val="sr-Cyrl-RS"/>
              </w:rPr>
              <w:t>0</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Pr="00014214">
              <w:rPr>
                <w:rFonts w:ascii="Arial" w:hAnsi="Arial" w:cs="Arial"/>
              </w:rPr>
              <w:t>1</w:t>
            </w:r>
            <w:r w:rsidR="00861FBF" w:rsidRPr="00014214">
              <w:rPr>
                <w:rFonts w:ascii="Arial" w:hAnsi="Arial" w:cs="Arial"/>
                <w:lang w:val="sr-Cyrl-RS"/>
              </w:rPr>
              <w:t>0</w:t>
            </w:r>
            <w:r w:rsidR="00014214" w:rsidRPr="00014214">
              <w:rPr>
                <w:rFonts w:ascii="Arial" w:hAnsi="Arial" w:cs="Arial"/>
                <w:lang w:val="sr-Cyrl-RS"/>
              </w:rPr>
              <w:t>0</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w:t>
            </w:r>
          </w:p>
        </w:tc>
        <w:tc>
          <w:tcPr>
            <w:tcW w:w="6662" w:type="dxa"/>
            <w:vAlign w:val="center"/>
          </w:tcPr>
          <w:p w:rsidR="005043FE" w:rsidRPr="00F945D9" w:rsidRDefault="005043FE" w:rsidP="000630C7">
            <w:pPr>
              <w:snapToGrid w:val="0"/>
              <w:rPr>
                <w:rFonts w:ascii="Arial" w:eastAsia="TimesNewRomanPSMT" w:hAnsi="Arial" w:cs="Arial"/>
                <w:color w:val="000000" w:themeColor="text1"/>
              </w:rPr>
            </w:pPr>
            <w:r w:rsidRPr="00F945D9">
              <w:rPr>
                <w:rFonts w:ascii="Arial" w:eastAsia="TimesNewRomanPSMT" w:hAnsi="Arial" w:cs="Arial"/>
                <w:color w:val="000000" w:themeColor="text1"/>
              </w:rPr>
              <w:t>Образац изјаве о поштовању обавеза из чл. 75. ст. 2. Закона</w:t>
            </w:r>
          </w:p>
        </w:tc>
        <w:tc>
          <w:tcPr>
            <w:tcW w:w="1949" w:type="dxa"/>
            <w:vAlign w:val="center"/>
          </w:tcPr>
          <w:p w:rsidR="005043FE" w:rsidRPr="00014214" w:rsidRDefault="00ED04EE" w:rsidP="00014214">
            <w:pPr>
              <w:jc w:val="center"/>
              <w:rPr>
                <w:rFonts w:ascii="Arial" w:hAnsi="Arial" w:cs="Arial"/>
                <w:lang w:val="sr-Cyrl-RS"/>
              </w:rPr>
            </w:pPr>
            <w:r w:rsidRPr="00014214">
              <w:rPr>
                <w:rFonts w:ascii="Arial" w:hAnsi="Arial" w:cs="Arial"/>
              </w:rPr>
              <w:t>1</w:t>
            </w:r>
            <w:r w:rsidR="00861FBF" w:rsidRPr="00014214">
              <w:rPr>
                <w:rFonts w:ascii="Arial" w:hAnsi="Arial" w:cs="Arial"/>
                <w:lang w:val="sr-Cyrl-RS"/>
              </w:rPr>
              <w:t>0</w:t>
            </w:r>
            <w:r w:rsidR="00014214" w:rsidRPr="00014214">
              <w:rPr>
                <w:rFonts w:ascii="Arial" w:hAnsi="Arial" w:cs="Arial"/>
                <w:lang w:val="sr-Cyrl-RS"/>
              </w:rPr>
              <w:t>1</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FC3A21" w:rsidRPr="00014214">
              <w:rPr>
                <w:rFonts w:ascii="Arial" w:hAnsi="Arial" w:cs="Arial"/>
                <w:lang w:val="sr-Cyrl-CS"/>
              </w:rPr>
              <w:t>-</w:t>
            </w:r>
            <w:r w:rsidRPr="00014214">
              <w:rPr>
                <w:rFonts w:ascii="Arial" w:hAnsi="Arial" w:cs="Arial"/>
                <w:lang w:val="en-US"/>
              </w:rPr>
              <w:t>1</w:t>
            </w:r>
            <w:r w:rsidR="00861FBF" w:rsidRPr="00014214">
              <w:rPr>
                <w:rFonts w:ascii="Arial" w:hAnsi="Arial" w:cs="Arial"/>
                <w:lang w:val="sr-Cyrl-RS"/>
              </w:rPr>
              <w:t>0</w:t>
            </w:r>
            <w:r w:rsidR="00014214" w:rsidRPr="00014214">
              <w:rPr>
                <w:rFonts w:ascii="Arial" w:hAnsi="Arial" w:cs="Arial"/>
                <w:lang w:val="sr-Cyrl-RS"/>
              </w:rPr>
              <w:t>1</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XIII</w:t>
            </w:r>
          </w:p>
        </w:tc>
        <w:tc>
          <w:tcPr>
            <w:tcW w:w="6662" w:type="dxa"/>
            <w:vAlign w:val="center"/>
          </w:tcPr>
          <w:p w:rsidR="005043FE" w:rsidRPr="00F945D9" w:rsidRDefault="005043FE" w:rsidP="00ED56E1">
            <w:pPr>
              <w:pStyle w:val="ListParagraph"/>
              <w:ind w:left="0"/>
              <w:rPr>
                <w:rFonts w:ascii="Arial" w:hAnsi="Arial" w:cs="Arial"/>
                <w:color w:val="000000" w:themeColor="text1"/>
              </w:rPr>
            </w:pPr>
            <w:r w:rsidRPr="00F945D9">
              <w:rPr>
                <w:rFonts w:ascii="Arial" w:hAnsi="Arial" w:cs="Arial"/>
                <w:color w:val="000000" w:themeColor="text1"/>
                <w:lang w:val="sr-Cyrl-CS"/>
              </w:rPr>
              <w:t xml:space="preserve">Образац - списак </w:t>
            </w:r>
            <w:r w:rsidR="00ED56E1">
              <w:rPr>
                <w:rFonts w:ascii="Arial" w:hAnsi="Arial" w:cs="Arial"/>
                <w:color w:val="000000" w:themeColor="text1"/>
                <w:lang w:val="sr-Cyrl-CS"/>
              </w:rPr>
              <w:t>запослених или ангажованих лица</w:t>
            </w:r>
          </w:p>
        </w:tc>
        <w:tc>
          <w:tcPr>
            <w:tcW w:w="1949" w:type="dxa"/>
            <w:vAlign w:val="center"/>
          </w:tcPr>
          <w:p w:rsidR="005043FE" w:rsidRPr="00014214" w:rsidRDefault="00ED04EE" w:rsidP="00014214">
            <w:pPr>
              <w:jc w:val="center"/>
              <w:rPr>
                <w:rFonts w:ascii="Arial" w:hAnsi="Arial" w:cs="Arial"/>
                <w:lang w:val="sr-Cyrl-RS"/>
              </w:rPr>
            </w:pPr>
            <w:r w:rsidRPr="00014214">
              <w:rPr>
                <w:rFonts w:ascii="Arial" w:hAnsi="Arial" w:cs="Arial"/>
              </w:rPr>
              <w:t>1</w:t>
            </w:r>
            <w:r w:rsidR="00861FBF" w:rsidRPr="00014214">
              <w:rPr>
                <w:rFonts w:ascii="Arial" w:hAnsi="Arial" w:cs="Arial"/>
                <w:lang w:val="sr-Cyrl-RS"/>
              </w:rPr>
              <w:t>0</w:t>
            </w:r>
            <w:r w:rsidR="00014214" w:rsidRPr="00014214">
              <w:rPr>
                <w:rFonts w:ascii="Arial" w:hAnsi="Arial" w:cs="Arial"/>
                <w:lang w:val="sr-Cyrl-RS"/>
              </w:rPr>
              <w:t>2</w:t>
            </w:r>
            <w:r w:rsidR="00457C8A" w:rsidRPr="00014214">
              <w:rPr>
                <w:rFonts w:ascii="Arial" w:hAnsi="Arial" w:cs="Arial"/>
                <w:lang w:val="sr-Cyrl-CS"/>
              </w:rPr>
              <w:t>/</w:t>
            </w:r>
            <w:r w:rsidR="00253AA0" w:rsidRPr="00014214">
              <w:rPr>
                <w:rFonts w:ascii="Arial" w:hAnsi="Arial" w:cs="Arial"/>
                <w:lang w:val="en-US"/>
              </w:rPr>
              <w:t>1</w:t>
            </w:r>
            <w:r w:rsidR="00325E0E" w:rsidRPr="00014214">
              <w:rPr>
                <w:rFonts w:ascii="Arial" w:hAnsi="Arial" w:cs="Arial"/>
                <w:lang w:val="sr-Cyrl-RS"/>
              </w:rPr>
              <w:t>19</w:t>
            </w:r>
            <w:r w:rsidR="00AB4EA3" w:rsidRPr="00014214">
              <w:rPr>
                <w:rFonts w:ascii="Arial" w:hAnsi="Arial" w:cs="Arial"/>
                <w:lang w:val="sr-Cyrl-CS"/>
              </w:rPr>
              <w:t>-</w:t>
            </w:r>
            <w:r w:rsidR="00253AA0" w:rsidRPr="00014214">
              <w:rPr>
                <w:rFonts w:ascii="Arial" w:hAnsi="Arial" w:cs="Arial"/>
                <w:lang w:val="en-US"/>
              </w:rPr>
              <w:t>1</w:t>
            </w:r>
            <w:r w:rsidR="00C71085" w:rsidRPr="00014214">
              <w:rPr>
                <w:rFonts w:ascii="Arial" w:hAnsi="Arial" w:cs="Arial"/>
                <w:lang w:val="sr-Cyrl-RS"/>
              </w:rPr>
              <w:t>0</w:t>
            </w:r>
            <w:r w:rsidR="00014214" w:rsidRPr="00014214">
              <w:rPr>
                <w:rFonts w:ascii="Arial" w:hAnsi="Arial" w:cs="Arial"/>
                <w:lang w:val="sr-Cyrl-RS"/>
              </w:rPr>
              <w:t>7</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XIV</w:t>
            </w:r>
          </w:p>
        </w:tc>
        <w:tc>
          <w:tcPr>
            <w:tcW w:w="6662" w:type="dxa"/>
            <w:vAlign w:val="center"/>
          </w:tcPr>
          <w:p w:rsidR="005043FE" w:rsidRPr="00F945D9" w:rsidRDefault="005043FE" w:rsidP="000630C7">
            <w:pPr>
              <w:rPr>
                <w:rFonts w:ascii="Arial" w:hAnsi="Arial" w:cs="Arial"/>
                <w:bCs/>
                <w:caps/>
                <w:color w:val="000000" w:themeColor="text1"/>
                <w:lang w:val="sr-Cyrl-CS"/>
              </w:rPr>
            </w:pPr>
            <w:r w:rsidRPr="00F945D9">
              <w:rPr>
                <w:rFonts w:ascii="Arial" w:hAnsi="Arial" w:cs="Arial"/>
                <w:bCs/>
                <w:color w:val="000000" w:themeColor="text1"/>
                <w:lang w:val="sr-Cyrl-CS"/>
              </w:rPr>
              <w:t xml:space="preserve">Изјава </w:t>
            </w:r>
            <w:r w:rsidRPr="00F945D9">
              <w:rPr>
                <w:rFonts w:ascii="Arial" w:hAnsi="Arial" w:cs="Arial"/>
                <w:bCs/>
                <w:noProof/>
                <w:color w:val="000000" w:themeColor="text1"/>
                <w:lang w:val="sr-Cyrl-CS"/>
              </w:rPr>
              <w:t>понуђача о одговорним извођачима радов</w:t>
            </w:r>
            <w:r w:rsidRPr="00F945D9">
              <w:rPr>
                <w:rFonts w:ascii="Arial" w:hAnsi="Arial" w:cs="Arial"/>
                <w:bCs/>
                <w:color w:val="000000" w:themeColor="text1"/>
                <w:lang w:val="sr-Cyrl-CS"/>
              </w:rPr>
              <w:t>а</w:t>
            </w:r>
          </w:p>
        </w:tc>
        <w:tc>
          <w:tcPr>
            <w:tcW w:w="1949" w:type="dxa"/>
            <w:vAlign w:val="center"/>
          </w:tcPr>
          <w:p w:rsidR="005043FE" w:rsidRPr="00014214" w:rsidRDefault="00253AA0" w:rsidP="00014214">
            <w:pPr>
              <w:jc w:val="center"/>
              <w:rPr>
                <w:rFonts w:ascii="Arial" w:hAnsi="Arial" w:cs="Arial"/>
                <w:lang w:val="sr-Cyrl-RS"/>
              </w:rPr>
            </w:pPr>
            <w:r w:rsidRPr="00014214">
              <w:rPr>
                <w:rFonts w:ascii="Arial" w:hAnsi="Arial" w:cs="Arial"/>
                <w:lang w:val="en-US"/>
              </w:rPr>
              <w:t>1</w:t>
            </w:r>
            <w:r w:rsidR="00014214" w:rsidRPr="00014214">
              <w:rPr>
                <w:rFonts w:ascii="Arial" w:hAnsi="Arial" w:cs="Arial"/>
                <w:lang w:val="sr-Cyrl-RS"/>
              </w:rPr>
              <w:t>08</w:t>
            </w:r>
            <w:r w:rsidR="00C16C7C" w:rsidRPr="00014214">
              <w:rPr>
                <w:rFonts w:ascii="Arial" w:hAnsi="Arial" w:cs="Arial"/>
                <w:lang w:val="sr-Cyrl-CS"/>
              </w:rPr>
              <w:t>/</w:t>
            </w:r>
            <w:r w:rsidRPr="00014214">
              <w:rPr>
                <w:rFonts w:ascii="Arial" w:hAnsi="Arial" w:cs="Arial"/>
                <w:lang w:val="en-US"/>
              </w:rPr>
              <w:t>1</w:t>
            </w:r>
            <w:r w:rsidR="00325E0E" w:rsidRPr="00014214">
              <w:rPr>
                <w:rFonts w:ascii="Arial" w:hAnsi="Arial" w:cs="Arial"/>
                <w:lang w:val="sr-Cyrl-RS"/>
              </w:rPr>
              <w:t>19</w:t>
            </w:r>
            <w:r w:rsidR="00ED56E1" w:rsidRPr="00014214">
              <w:rPr>
                <w:rFonts w:ascii="Arial" w:hAnsi="Arial" w:cs="Arial"/>
                <w:lang w:val="sr-Cyrl-CS"/>
              </w:rPr>
              <w:t>-</w:t>
            </w:r>
            <w:r w:rsidRPr="00014214">
              <w:rPr>
                <w:rFonts w:ascii="Arial" w:hAnsi="Arial" w:cs="Arial"/>
                <w:lang w:val="en-US"/>
              </w:rPr>
              <w:t>1</w:t>
            </w:r>
            <w:r w:rsidR="00861FBF" w:rsidRPr="00014214">
              <w:rPr>
                <w:rFonts w:ascii="Arial" w:hAnsi="Arial" w:cs="Arial"/>
                <w:lang w:val="sr-Cyrl-RS"/>
              </w:rPr>
              <w:t>1</w:t>
            </w:r>
            <w:r w:rsidR="00014214" w:rsidRPr="00014214">
              <w:rPr>
                <w:rFonts w:ascii="Arial" w:hAnsi="Arial" w:cs="Arial"/>
                <w:lang w:val="sr-Cyrl-RS"/>
              </w:rPr>
              <w:t>2</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XV</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Изјава понуђача о техничком капацитету</w:t>
            </w:r>
          </w:p>
        </w:tc>
        <w:tc>
          <w:tcPr>
            <w:tcW w:w="1949" w:type="dxa"/>
            <w:vAlign w:val="center"/>
          </w:tcPr>
          <w:p w:rsidR="005043FE" w:rsidRPr="00014214" w:rsidRDefault="00253AA0" w:rsidP="00014214">
            <w:pPr>
              <w:jc w:val="center"/>
              <w:rPr>
                <w:rFonts w:ascii="Arial" w:hAnsi="Arial" w:cs="Arial"/>
                <w:lang w:val="sr-Cyrl-RS"/>
              </w:rPr>
            </w:pPr>
            <w:r w:rsidRPr="00014214">
              <w:rPr>
                <w:rFonts w:ascii="Arial" w:hAnsi="Arial" w:cs="Arial"/>
                <w:lang w:val="en-US"/>
              </w:rPr>
              <w:t>1</w:t>
            </w:r>
            <w:r w:rsidR="00861FBF" w:rsidRPr="00014214">
              <w:rPr>
                <w:rFonts w:ascii="Arial" w:hAnsi="Arial" w:cs="Arial"/>
                <w:lang w:val="sr-Cyrl-RS"/>
              </w:rPr>
              <w:t>1</w:t>
            </w:r>
            <w:r w:rsidR="00014214" w:rsidRPr="00014214">
              <w:rPr>
                <w:rFonts w:ascii="Arial" w:hAnsi="Arial" w:cs="Arial"/>
                <w:lang w:val="sr-Cyrl-RS"/>
              </w:rPr>
              <w:t>3</w:t>
            </w:r>
            <w:r w:rsidR="00457C8A" w:rsidRPr="00014214">
              <w:rPr>
                <w:rFonts w:ascii="Arial" w:hAnsi="Arial" w:cs="Arial"/>
                <w:lang w:val="sr-Cyrl-CS"/>
              </w:rPr>
              <w:t>/</w:t>
            </w:r>
            <w:r w:rsidRPr="00014214">
              <w:rPr>
                <w:rFonts w:ascii="Arial" w:hAnsi="Arial" w:cs="Arial"/>
                <w:lang w:val="en-US"/>
              </w:rPr>
              <w:t>1</w:t>
            </w:r>
            <w:r w:rsidR="00325E0E" w:rsidRPr="00014214">
              <w:rPr>
                <w:rFonts w:ascii="Arial" w:hAnsi="Arial" w:cs="Arial"/>
                <w:lang w:val="sr-Cyrl-RS"/>
              </w:rPr>
              <w:t>19</w:t>
            </w:r>
            <w:r w:rsidR="00ED56E1" w:rsidRPr="00014214">
              <w:rPr>
                <w:rFonts w:ascii="Arial" w:hAnsi="Arial" w:cs="Arial"/>
                <w:lang w:val="sr-Cyrl-CS"/>
              </w:rPr>
              <w:t>-</w:t>
            </w:r>
            <w:r w:rsidRPr="00014214">
              <w:rPr>
                <w:rFonts w:ascii="Arial" w:hAnsi="Arial" w:cs="Arial"/>
                <w:lang w:val="en-US"/>
              </w:rPr>
              <w:t>1</w:t>
            </w:r>
            <w:r w:rsidR="00014214" w:rsidRPr="00014214">
              <w:rPr>
                <w:rFonts w:ascii="Arial" w:hAnsi="Arial" w:cs="Arial"/>
                <w:lang w:val="sr-Cyrl-RS"/>
              </w:rPr>
              <w:t>18</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r w:rsidR="005043FE" w:rsidRPr="00F945D9" w:rsidTr="007E0C3C">
        <w:trPr>
          <w:trHeight w:val="510"/>
        </w:trPr>
        <w:tc>
          <w:tcPr>
            <w:tcW w:w="1526" w:type="dxa"/>
            <w:vAlign w:val="center"/>
          </w:tcPr>
          <w:p w:rsidR="005043FE" w:rsidRPr="00F945D9" w:rsidRDefault="005043FE" w:rsidP="00C9214E">
            <w:pPr>
              <w:jc w:val="center"/>
              <w:rPr>
                <w:rFonts w:ascii="Arial" w:hAnsi="Arial" w:cs="Arial"/>
                <w:color w:val="000000" w:themeColor="text1"/>
              </w:rPr>
            </w:pPr>
            <w:r w:rsidRPr="00F945D9">
              <w:rPr>
                <w:rFonts w:ascii="Arial" w:hAnsi="Arial" w:cs="Arial"/>
                <w:color w:val="000000" w:themeColor="text1"/>
              </w:rPr>
              <w:t>XVI</w:t>
            </w:r>
          </w:p>
        </w:tc>
        <w:tc>
          <w:tcPr>
            <w:tcW w:w="6662" w:type="dxa"/>
            <w:vAlign w:val="center"/>
          </w:tcPr>
          <w:p w:rsidR="005043FE" w:rsidRPr="00F945D9" w:rsidRDefault="005043FE" w:rsidP="000630C7">
            <w:pPr>
              <w:rPr>
                <w:rFonts w:ascii="Arial" w:hAnsi="Arial" w:cs="Arial"/>
                <w:color w:val="000000" w:themeColor="text1"/>
                <w:lang w:val="sr-Cyrl-CS"/>
              </w:rPr>
            </w:pPr>
            <w:r w:rsidRPr="00F945D9">
              <w:rPr>
                <w:rFonts w:ascii="Arial" w:hAnsi="Arial" w:cs="Arial"/>
                <w:bCs/>
                <w:color w:val="000000" w:themeColor="text1"/>
                <w:lang w:val="sr-Cyrl-CS"/>
              </w:rPr>
              <w:t>Пословни капацитет</w:t>
            </w:r>
          </w:p>
        </w:tc>
        <w:tc>
          <w:tcPr>
            <w:tcW w:w="1949" w:type="dxa"/>
            <w:vAlign w:val="center"/>
          </w:tcPr>
          <w:p w:rsidR="005043FE" w:rsidRPr="00014214" w:rsidRDefault="00253AA0" w:rsidP="00C71085">
            <w:pPr>
              <w:jc w:val="center"/>
              <w:rPr>
                <w:rFonts w:ascii="Arial" w:hAnsi="Arial" w:cs="Arial"/>
                <w:lang w:val="sr-Cyrl-RS"/>
              </w:rPr>
            </w:pPr>
            <w:r w:rsidRPr="00014214">
              <w:rPr>
                <w:rFonts w:ascii="Arial" w:hAnsi="Arial" w:cs="Arial"/>
                <w:lang w:val="en-US"/>
              </w:rPr>
              <w:t>1</w:t>
            </w:r>
            <w:r w:rsidR="00325E0E" w:rsidRPr="00014214">
              <w:rPr>
                <w:rFonts w:ascii="Arial" w:hAnsi="Arial" w:cs="Arial"/>
                <w:lang w:val="sr-Cyrl-RS"/>
              </w:rPr>
              <w:t>19</w:t>
            </w:r>
            <w:r w:rsidR="00457C8A" w:rsidRPr="00014214">
              <w:rPr>
                <w:rFonts w:ascii="Arial" w:hAnsi="Arial" w:cs="Arial"/>
                <w:lang w:val="sr-Cyrl-CS"/>
              </w:rPr>
              <w:t>/</w:t>
            </w:r>
            <w:r w:rsidRPr="00014214">
              <w:rPr>
                <w:rFonts w:ascii="Arial" w:hAnsi="Arial" w:cs="Arial"/>
                <w:lang w:val="en-US"/>
              </w:rPr>
              <w:t>1</w:t>
            </w:r>
            <w:r w:rsidR="00325E0E" w:rsidRPr="00014214">
              <w:rPr>
                <w:rFonts w:ascii="Arial" w:hAnsi="Arial" w:cs="Arial"/>
                <w:lang w:val="sr-Cyrl-RS"/>
              </w:rPr>
              <w:t>19</w:t>
            </w:r>
            <w:r w:rsidR="00457C8A" w:rsidRPr="00014214">
              <w:rPr>
                <w:rFonts w:ascii="Arial" w:hAnsi="Arial" w:cs="Arial"/>
                <w:lang w:val="sr-Cyrl-CS"/>
              </w:rPr>
              <w:t>-</w:t>
            </w:r>
            <w:r w:rsidR="00861FBF" w:rsidRPr="00014214">
              <w:rPr>
                <w:rFonts w:ascii="Arial" w:hAnsi="Arial" w:cs="Arial"/>
              </w:rPr>
              <w:t>1</w:t>
            </w:r>
            <w:r w:rsidR="00325E0E" w:rsidRPr="00014214">
              <w:rPr>
                <w:rFonts w:ascii="Arial" w:hAnsi="Arial" w:cs="Arial"/>
                <w:lang w:val="sr-Cyrl-RS"/>
              </w:rPr>
              <w:t>19</w:t>
            </w:r>
            <w:r w:rsidR="00457C8A" w:rsidRPr="00014214">
              <w:rPr>
                <w:rFonts w:ascii="Arial" w:hAnsi="Arial" w:cs="Arial"/>
                <w:lang w:val="sr-Cyrl-CS"/>
              </w:rPr>
              <w:t>/</w:t>
            </w:r>
            <w:r w:rsidR="0038627E" w:rsidRPr="00014214">
              <w:rPr>
                <w:rFonts w:ascii="Arial" w:hAnsi="Arial" w:cs="Arial"/>
                <w:lang w:val="en-US"/>
              </w:rPr>
              <w:t>1</w:t>
            </w:r>
            <w:r w:rsidR="00325E0E" w:rsidRPr="00014214">
              <w:rPr>
                <w:rFonts w:ascii="Arial" w:hAnsi="Arial" w:cs="Arial"/>
                <w:lang w:val="sr-Cyrl-RS"/>
              </w:rPr>
              <w:t>19</w:t>
            </w:r>
          </w:p>
        </w:tc>
      </w:tr>
    </w:tbl>
    <w:p w:rsidR="005043FE" w:rsidRPr="00F945D9" w:rsidRDefault="005043FE" w:rsidP="000630C7">
      <w:pPr>
        <w:rPr>
          <w:rFonts w:ascii="Arial" w:hAnsi="Arial" w:cs="Arial"/>
          <w:color w:val="000000" w:themeColor="text1"/>
          <w:lang w:val="sr-Cyrl-C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rPr>
      </w:pPr>
    </w:p>
    <w:p w:rsidR="001452D1" w:rsidRDefault="001452D1" w:rsidP="000630C7">
      <w:pPr>
        <w:ind w:firstLine="709"/>
        <w:rPr>
          <w:rFonts w:ascii="Arial" w:hAnsi="Arial" w:cs="Arial"/>
          <w:b/>
          <w:sz w:val="24"/>
          <w:szCs w:val="24"/>
        </w:rPr>
      </w:pPr>
    </w:p>
    <w:p w:rsidR="001452D1" w:rsidRDefault="001452D1" w:rsidP="000630C7">
      <w:pPr>
        <w:ind w:firstLine="709"/>
        <w:rPr>
          <w:rFonts w:ascii="Arial" w:hAnsi="Arial" w:cs="Arial"/>
          <w:b/>
          <w:sz w:val="24"/>
          <w:szCs w:val="24"/>
          <w:lang w:val="sr-Cyrl-RS"/>
        </w:rPr>
      </w:pPr>
    </w:p>
    <w:p w:rsidR="009E24FD" w:rsidRPr="009E24FD" w:rsidRDefault="009E24FD" w:rsidP="000630C7">
      <w:pPr>
        <w:ind w:firstLine="709"/>
        <w:rPr>
          <w:rFonts w:ascii="Arial" w:hAnsi="Arial" w:cs="Arial"/>
          <w:b/>
          <w:sz w:val="24"/>
          <w:szCs w:val="24"/>
          <w:lang w:val="sr-Cyrl-RS"/>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CA37F6">
      <w:pPr>
        <w:numPr>
          <w:ilvl w:val="0"/>
          <w:numId w:val="10"/>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48750E">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C9214E">
        <w:rPr>
          <w:rFonts w:ascii="Arial" w:hAnsi="Arial" w:cs="Arial"/>
          <w:lang w:val="sr-Cyrl-CS"/>
        </w:rPr>
        <w:t xml:space="preserve"> </w:t>
      </w:r>
      <w:r w:rsidR="0048750E">
        <w:rPr>
          <w:rFonts w:ascii="Arial" w:hAnsi="Arial" w:cs="Arial"/>
          <w:iCs/>
          <w:lang w:val="sr-Cyrl-CS"/>
        </w:rPr>
        <w:t>Венијамина Маринковића број 1</w:t>
      </w:r>
      <w:r w:rsidRPr="00A42164">
        <w:rPr>
          <w:rFonts w:ascii="Arial" w:hAnsi="Arial" w:cs="Arial"/>
          <w:iCs/>
          <w:lang w:val="sr-Cyrl-CS"/>
        </w:rPr>
        <w:t>, 32250 Ивањица</w:t>
      </w:r>
    </w:p>
    <w:p w:rsidR="005043FE" w:rsidRPr="0048750E" w:rsidRDefault="0048750E" w:rsidP="000630C7">
      <w:pPr>
        <w:rPr>
          <w:rFonts w:ascii="Arial" w:hAnsi="Arial" w:cs="Arial"/>
          <w:lang w:val="en-US"/>
        </w:rPr>
      </w:pPr>
      <w:r>
        <w:rPr>
          <w:rFonts w:ascii="Arial" w:hAnsi="Arial" w:cs="Arial"/>
          <w:lang w:val="sr-Cyrl-CS"/>
        </w:rPr>
        <w:t xml:space="preserve">Интернет страница: </w:t>
      </w:r>
      <w:hyperlink r:id="rId11" w:history="1">
        <w:r w:rsidRPr="0048750E">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w:t>
      </w:r>
      <w:r w:rsidR="005117BD">
        <w:rPr>
          <w:rFonts w:ascii="Arial" w:hAnsi="Arial" w:cs="Arial"/>
          <w:lang w:val="sr-Cyrl-CS"/>
        </w:rPr>
        <w:t xml:space="preserve"> јавној набавци; Правилници којима се регулише поступак јавних набавки</w:t>
      </w:r>
      <w:r w:rsidRPr="00A42164">
        <w:rPr>
          <w:rFonts w:ascii="Arial" w:hAnsi="Arial" w:cs="Arial"/>
          <w:lang w:val="sr-Cyrl-CS"/>
        </w:rPr>
        <w:t>, Закон о планирању и изградњи („Сл.гласник РС", број 72/20</w:t>
      </w:r>
      <w:r w:rsidR="004C6B26">
        <w:rPr>
          <w:rFonts w:ascii="Arial" w:hAnsi="Arial" w:cs="Arial"/>
          <w:lang w:val="sr-Cyrl-CS"/>
        </w:rPr>
        <w:t>09, 81/2009, 64/2010, 24/2011,</w:t>
      </w:r>
      <w:r w:rsidRPr="00A42164">
        <w:rPr>
          <w:rFonts w:ascii="Arial" w:hAnsi="Arial" w:cs="Arial"/>
          <w:lang w:val="sr-Cyrl-CS"/>
        </w:rPr>
        <w:t>121/2012</w:t>
      </w:r>
      <w:r w:rsidR="00B90F59">
        <w:rPr>
          <w:rFonts w:ascii="Arial" w:hAnsi="Arial" w:cs="Arial"/>
          <w:lang w:val="sr-Cyrl-CS"/>
        </w:rPr>
        <w:t>,</w:t>
      </w:r>
      <w:r w:rsidR="00C9214E">
        <w:rPr>
          <w:rFonts w:ascii="Arial" w:hAnsi="Arial" w:cs="Arial"/>
          <w:lang w:val="sr-Cyrl-CS"/>
        </w:rPr>
        <w:t xml:space="preserve"> </w:t>
      </w:r>
      <w:r w:rsidR="00B90F59">
        <w:rPr>
          <w:rFonts w:ascii="Arial" w:hAnsi="Arial" w:cs="Arial"/>
          <w:lang w:val="sr-Cyrl-CS"/>
        </w:rPr>
        <w:t>42/2013,</w:t>
      </w:r>
      <w:r w:rsidR="00C9214E">
        <w:rPr>
          <w:rFonts w:ascii="Arial" w:hAnsi="Arial" w:cs="Arial"/>
          <w:lang w:val="sr-Cyrl-CS"/>
        </w:rPr>
        <w:t xml:space="preserve"> </w:t>
      </w:r>
      <w:r w:rsidR="00B90F59">
        <w:rPr>
          <w:rFonts w:ascii="Arial" w:hAnsi="Arial" w:cs="Arial"/>
          <w:lang w:val="sr-Cyrl-CS"/>
        </w:rPr>
        <w:t>50/201</w:t>
      </w:r>
      <w:r w:rsidR="00C9214E">
        <w:rPr>
          <w:rFonts w:ascii="Arial" w:hAnsi="Arial" w:cs="Arial"/>
          <w:lang w:val="sr-Cyrl-CS"/>
        </w:rPr>
        <w:t>3</w:t>
      </w:r>
      <w:r w:rsidR="00B90F59">
        <w:rPr>
          <w:rFonts w:ascii="Arial" w:hAnsi="Arial" w:cs="Arial"/>
          <w:lang w:val="sr-Cyrl-CS"/>
        </w:rPr>
        <w:t>,</w:t>
      </w:r>
      <w:r w:rsidR="00C9214E">
        <w:rPr>
          <w:rFonts w:ascii="Arial" w:hAnsi="Arial" w:cs="Arial"/>
          <w:lang w:val="sr-Cyrl-CS"/>
        </w:rPr>
        <w:t xml:space="preserve"> </w:t>
      </w:r>
      <w:r w:rsidR="004C6B26">
        <w:rPr>
          <w:rFonts w:ascii="Arial" w:hAnsi="Arial" w:cs="Arial"/>
          <w:lang w:val="sr-Cyrl-CS"/>
        </w:rPr>
        <w:t>98/2013</w:t>
      </w:r>
      <w:r w:rsidR="00C9214E">
        <w:rPr>
          <w:rFonts w:ascii="Arial" w:hAnsi="Arial" w:cs="Arial"/>
          <w:lang w:val="sr-Cyrl-CS"/>
        </w:rPr>
        <w:t xml:space="preserve">, 132/2014, </w:t>
      </w:r>
      <w:r w:rsidR="00B90F59">
        <w:rPr>
          <w:rFonts w:ascii="Arial" w:hAnsi="Arial" w:cs="Arial"/>
          <w:lang w:val="sr-Cyrl-CS"/>
        </w:rPr>
        <w:t>145/2014</w:t>
      </w:r>
      <w:r w:rsidR="00FA5CF4">
        <w:rPr>
          <w:rFonts w:ascii="Arial" w:hAnsi="Arial" w:cs="Arial"/>
          <w:lang w:val="sr-Cyrl-CS"/>
        </w:rPr>
        <w:t xml:space="preserve">, </w:t>
      </w:r>
      <w:r w:rsidR="00C9214E">
        <w:rPr>
          <w:rFonts w:ascii="Arial" w:hAnsi="Arial" w:cs="Arial"/>
          <w:lang w:val="sr-Cyrl-CS"/>
        </w:rPr>
        <w:t>83/2018</w:t>
      </w:r>
      <w:r w:rsidR="00FA5CF4">
        <w:rPr>
          <w:rFonts w:ascii="Arial" w:hAnsi="Arial" w:cs="Arial"/>
          <w:lang w:val="sr-Cyrl-CS"/>
        </w:rPr>
        <w:t>, 31/2019 и 37/2019-др.закон</w:t>
      </w:r>
      <w:r w:rsidRPr="00A42164">
        <w:rPr>
          <w:rFonts w:ascii="Arial" w:hAnsi="Arial" w:cs="Arial"/>
          <w:lang w:val="sr-Cyrl-CS"/>
        </w:rPr>
        <w:t>), Закон о путевима (''Сл. гласн</w:t>
      </w:r>
      <w:r w:rsidR="0057498C">
        <w:rPr>
          <w:rFonts w:ascii="Arial" w:hAnsi="Arial" w:cs="Arial"/>
          <w:lang w:val="sr-Cyrl-CS"/>
        </w:rPr>
        <w:t>ик РС'', број</w:t>
      </w:r>
      <w:r w:rsidR="000630C7">
        <w:rPr>
          <w:rFonts w:ascii="Arial" w:hAnsi="Arial" w:cs="Arial"/>
          <w:lang w:val="sr-Cyrl-CS"/>
        </w:rPr>
        <w:t xml:space="preserve"> </w:t>
      </w:r>
      <w:r w:rsidR="00C9214E">
        <w:rPr>
          <w:rFonts w:ascii="Arial" w:hAnsi="Arial" w:cs="Arial"/>
          <w:lang w:val="sr-Cyrl-CS"/>
        </w:rPr>
        <w:t>41/2018</w:t>
      </w:r>
      <w:r w:rsidR="00FA5CF4">
        <w:rPr>
          <w:rFonts w:ascii="Arial" w:hAnsi="Arial" w:cs="Arial"/>
          <w:lang w:val="sr-Cyrl-CS"/>
        </w:rPr>
        <w:t xml:space="preserve"> и 95/2018-др.закон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CA37F6">
      <w:pPr>
        <w:numPr>
          <w:ilvl w:val="0"/>
          <w:numId w:val="10"/>
        </w:numPr>
        <w:rPr>
          <w:rFonts w:ascii="Arial" w:hAnsi="Arial" w:cs="Arial"/>
        </w:rPr>
      </w:pPr>
      <w:r w:rsidRPr="00A42164">
        <w:rPr>
          <w:rFonts w:ascii="Arial" w:hAnsi="Arial" w:cs="Arial"/>
          <w:b/>
          <w:bCs/>
        </w:rPr>
        <w:t>Предмет јавне набавке</w:t>
      </w:r>
    </w:p>
    <w:p w:rsidR="005043FE" w:rsidRDefault="005043FE" w:rsidP="009D2BD8">
      <w:pPr>
        <w:jc w:val="both"/>
        <w:rPr>
          <w:rFonts w:ascii="Arial" w:hAnsi="Arial" w:cs="Arial"/>
          <w:lang w:val="en-US"/>
        </w:rPr>
      </w:pPr>
      <w:r w:rsidRPr="00A42164">
        <w:rPr>
          <w:rFonts w:ascii="Arial" w:hAnsi="Arial" w:cs="Arial"/>
        </w:rPr>
        <w:t>Предмет јавне набавке бр</w:t>
      </w:r>
      <w:r w:rsidRPr="00A42164">
        <w:rPr>
          <w:rFonts w:ascii="Arial" w:hAnsi="Arial" w:cs="Arial"/>
          <w:lang w:val="ru-RU"/>
        </w:rPr>
        <w:t>.</w:t>
      </w:r>
      <w:r w:rsidR="00FA5CF4">
        <w:rPr>
          <w:rFonts w:ascii="Arial" w:hAnsi="Arial" w:cs="Arial"/>
          <w:lang w:val="ru-RU"/>
        </w:rPr>
        <w:t>1</w:t>
      </w:r>
      <w:r w:rsidR="00C9214E">
        <w:rPr>
          <w:rFonts w:ascii="Arial" w:hAnsi="Arial" w:cs="Arial"/>
          <w:bCs/>
          <w:lang w:val="sr-Cyrl-RS"/>
        </w:rPr>
        <w:t>6/2019</w:t>
      </w:r>
      <w:r w:rsidR="00B90F59">
        <w:rPr>
          <w:rFonts w:ascii="Arial" w:hAnsi="Arial" w:cs="Arial"/>
          <w:bCs/>
          <w:lang w:val="sr-Cyrl-CS"/>
        </w:rPr>
        <w:t xml:space="preserve"> је </w:t>
      </w:r>
      <w:r w:rsidR="000630C7">
        <w:rPr>
          <w:rFonts w:ascii="Arial" w:hAnsi="Arial" w:cs="Arial"/>
          <w:iCs/>
          <w:lang w:val="sr-Cyrl-CS"/>
        </w:rPr>
        <w:t xml:space="preserve">набавка </w:t>
      </w:r>
      <w:r w:rsidR="00565FC1">
        <w:rPr>
          <w:rFonts w:ascii="Arial" w:hAnsi="Arial" w:cs="Arial"/>
          <w:iCs/>
          <w:lang w:val="sr-Cyrl-CS"/>
        </w:rPr>
        <w:t>радова</w:t>
      </w:r>
      <w:r w:rsidR="000630C7">
        <w:rPr>
          <w:rFonts w:ascii="Arial" w:hAnsi="Arial" w:cs="Arial"/>
          <w:iCs/>
          <w:lang w:val="sr-Cyrl-CS"/>
        </w:rPr>
        <w:t xml:space="preserve"> – </w:t>
      </w:r>
      <w:r w:rsidR="009D2BD8">
        <w:rPr>
          <w:rFonts w:ascii="Arial" w:hAnsi="Arial" w:cs="Arial"/>
          <w:lang w:val="sr-Cyrl-CS"/>
        </w:rPr>
        <w:t xml:space="preserve">Набавка радова на </w:t>
      </w:r>
      <w:r w:rsidR="00FA5CF4">
        <w:rPr>
          <w:rFonts w:ascii="Arial" w:hAnsi="Arial" w:cs="Arial"/>
          <w:lang w:val="sr-Cyrl-CS"/>
        </w:rPr>
        <w:t>периодичном одржавању општинских и некатегорисаних путева</w:t>
      </w:r>
      <w:r w:rsidR="008C6383">
        <w:rPr>
          <w:rFonts w:ascii="Arial" w:hAnsi="Arial" w:cs="Arial"/>
          <w:lang w:val="sr-Cyrl-CS"/>
        </w:rPr>
        <w:t>;</w:t>
      </w:r>
    </w:p>
    <w:p w:rsidR="0048750E" w:rsidRPr="0048750E" w:rsidRDefault="0048750E" w:rsidP="009D2BD8">
      <w:pPr>
        <w:jc w:val="both"/>
        <w:rPr>
          <w:rFonts w:ascii="Arial" w:hAnsi="Arial" w:cs="Arial"/>
          <w:lang w:val="en-US"/>
        </w:rPr>
      </w:pPr>
    </w:p>
    <w:p w:rsidR="005043FE" w:rsidRPr="00A42164" w:rsidRDefault="005043FE" w:rsidP="00CA37F6">
      <w:pPr>
        <w:numPr>
          <w:ilvl w:val="0"/>
          <w:numId w:val="10"/>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CA37F6">
      <w:pPr>
        <w:numPr>
          <w:ilvl w:val="0"/>
          <w:numId w:val="10"/>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48750E" w:rsidRPr="0048750E">
          <w:rPr>
            <w:rStyle w:val="Hyperlink"/>
            <w:rFonts w:ascii="Arial" w:hAnsi="Arial" w:cs="Arial"/>
          </w:rPr>
          <w:t>mara.karaklajic</w:t>
        </w:r>
        <w:r w:rsidR="0048750E" w:rsidRPr="0048750E">
          <w:rPr>
            <w:rStyle w:val="Hyperlink"/>
            <w:rFonts w:ascii="Arial" w:hAnsi="Arial" w:cs="Arial"/>
            <w:lang w:val="en-US"/>
          </w:rPr>
          <w:t>@ivanjica.gov.rs</w:t>
        </w:r>
      </w:hyperlink>
      <w:r w:rsidR="0048750E">
        <w:rPr>
          <w:rFonts w:ascii="Arial" w:hAnsi="Arial" w:cs="Arial"/>
          <w:lang w:val="sr-Cyrl-CS"/>
        </w:rPr>
        <w:t>; 032 66</w:t>
      </w:r>
      <w:r w:rsidR="0048750E">
        <w:rPr>
          <w:rFonts w:ascii="Arial" w:hAnsi="Arial" w:cs="Arial"/>
          <w:lang w:val="en-US"/>
        </w:rPr>
        <w:t>1</w:t>
      </w:r>
      <w:r w:rsidR="0048750E">
        <w:rPr>
          <w:rFonts w:ascii="Arial" w:hAnsi="Arial" w:cs="Arial"/>
          <w:lang w:val="sr-Cyrl-CS"/>
        </w:rPr>
        <w:t xml:space="preserve"> </w:t>
      </w:r>
      <w:r w:rsidR="0048750E">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9102BA" w:rsidRPr="00A42164" w:rsidRDefault="009102BA"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457C8A" w:rsidRDefault="00457C8A" w:rsidP="000630C7">
      <w:pPr>
        <w:ind w:firstLine="709"/>
        <w:rPr>
          <w:rFonts w:ascii="Arial" w:hAnsi="Arial" w:cs="Arial"/>
          <w:b/>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CA37F6">
      <w:pPr>
        <w:numPr>
          <w:ilvl w:val="0"/>
          <w:numId w:val="11"/>
        </w:numPr>
        <w:rPr>
          <w:rFonts w:ascii="Arial" w:hAnsi="Arial" w:cs="Arial"/>
        </w:rPr>
      </w:pPr>
      <w:r w:rsidRPr="00A42164">
        <w:rPr>
          <w:rFonts w:ascii="Arial" w:hAnsi="Arial" w:cs="Arial"/>
          <w:b/>
          <w:bCs/>
        </w:rPr>
        <w:t>Предмет јавне набавке</w:t>
      </w:r>
    </w:p>
    <w:p w:rsidR="008C6383" w:rsidRDefault="005043FE" w:rsidP="008C6383">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FA5CF4">
        <w:rPr>
          <w:rFonts w:ascii="Arial" w:hAnsi="Arial" w:cs="Arial"/>
          <w:lang w:val="ru-RU"/>
        </w:rPr>
        <w:t>1</w:t>
      </w:r>
      <w:r w:rsidR="00941D59">
        <w:rPr>
          <w:rFonts w:ascii="Arial" w:hAnsi="Arial" w:cs="Arial"/>
          <w:bCs/>
          <w:lang w:val="sr-Cyrl-RS"/>
        </w:rPr>
        <w:t>6/2019</w:t>
      </w:r>
      <w:r w:rsidR="00B90F59">
        <w:rPr>
          <w:rFonts w:ascii="Arial" w:hAnsi="Arial" w:cs="Arial"/>
          <w:bCs/>
          <w:lang w:val="sr-Cyrl-CS"/>
        </w:rPr>
        <w:t xml:space="preserve"> је </w:t>
      </w:r>
      <w:r w:rsidR="000630C7">
        <w:rPr>
          <w:rFonts w:ascii="Arial" w:hAnsi="Arial" w:cs="Arial"/>
          <w:bCs/>
          <w:lang w:val="sr-Cyrl-CS"/>
        </w:rPr>
        <w:t xml:space="preserve">набавка </w:t>
      </w:r>
      <w:r w:rsidR="00565FC1">
        <w:rPr>
          <w:rFonts w:ascii="Arial" w:hAnsi="Arial" w:cs="Arial"/>
          <w:bCs/>
          <w:lang w:val="sr-Cyrl-CS"/>
        </w:rPr>
        <w:t>радова</w:t>
      </w:r>
      <w:r w:rsidR="000630C7">
        <w:rPr>
          <w:rFonts w:ascii="Arial" w:hAnsi="Arial" w:cs="Arial"/>
          <w:bCs/>
          <w:lang w:val="sr-Cyrl-CS"/>
        </w:rPr>
        <w:t xml:space="preserve"> - </w:t>
      </w:r>
      <w:r w:rsidR="008C6383">
        <w:rPr>
          <w:rFonts w:ascii="Arial" w:hAnsi="Arial" w:cs="Arial"/>
          <w:lang w:val="sr-Cyrl-CS"/>
        </w:rPr>
        <w:t xml:space="preserve">Набавка радова на </w:t>
      </w:r>
      <w:r w:rsidR="00FA5CF4">
        <w:rPr>
          <w:rFonts w:ascii="Arial" w:hAnsi="Arial" w:cs="Arial"/>
          <w:lang w:val="sr-Cyrl-RS"/>
        </w:rPr>
        <w:t>периодичном одржавању општинских и некатегорисаних путева</w:t>
      </w:r>
      <w:r w:rsidR="008C6383">
        <w:rPr>
          <w:rFonts w:ascii="Arial" w:hAnsi="Arial" w:cs="Arial"/>
          <w:lang w:val="sr-Cyrl-CS"/>
        </w:rPr>
        <w:t xml:space="preserve">; </w:t>
      </w:r>
    </w:p>
    <w:p w:rsidR="005043FE" w:rsidRDefault="000630C7" w:rsidP="008C6383">
      <w:pPr>
        <w:jc w:val="both"/>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45233120 – 6</w:t>
      </w:r>
      <w:r w:rsidR="00BF2D73">
        <w:rPr>
          <w:rFonts w:ascii="Arial" w:hAnsi="Arial" w:cs="Arial"/>
          <w:lang w:val="sr-Cyrl-CS"/>
        </w:rPr>
        <w:t xml:space="preserve"> -</w:t>
      </w:r>
      <w:r w:rsidR="00565FC1">
        <w:rPr>
          <w:rFonts w:ascii="Arial" w:hAnsi="Arial" w:cs="Arial"/>
          <w:lang w:val="sr-Cyrl-CS"/>
        </w:rPr>
        <w:t xml:space="preserve"> радови на изградњи путева;</w:t>
      </w:r>
    </w:p>
    <w:p w:rsidR="00565FC1" w:rsidRPr="00565FC1" w:rsidRDefault="00565FC1" w:rsidP="000630C7">
      <w:pPr>
        <w:rPr>
          <w:rFonts w:ascii="Arial" w:hAnsi="Arial" w:cs="Arial"/>
          <w:i/>
          <w:lang w:val="sr-Cyrl-CS"/>
        </w:rPr>
      </w:pPr>
    </w:p>
    <w:p w:rsidR="005043FE" w:rsidRPr="00565FC1" w:rsidRDefault="005043FE" w:rsidP="00CA37F6">
      <w:pPr>
        <w:numPr>
          <w:ilvl w:val="0"/>
          <w:numId w:val="11"/>
        </w:numPr>
        <w:rPr>
          <w:rFonts w:ascii="Arial" w:hAnsi="Arial" w:cs="Arial"/>
          <w:b/>
          <w:bCs/>
          <w:i/>
          <w:iCs/>
        </w:rPr>
      </w:pPr>
      <w:r w:rsidRPr="00A42164">
        <w:rPr>
          <w:rFonts w:ascii="Arial" w:hAnsi="Arial" w:cs="Arial"/>
          <w:b/>
          <w:bCs/>
          <w:lang w:val="sr-Cyrl-CS"/>
        </w:rPr>
        <w:t>Партије</w:t>
      </w:r>
    </w:p>
    <w:p w:rsidR="00412779" w:rsidRDefault="00412779" w:rsidP="00412779">
      <w:pPr>
        <w:rPr>
          <w:rFonts w:ascii="Arial" w:hAnsi="Arial" w:cs="Arial"/>
          <w:lang w:val="sr-Cyrl-CS"/>
        </w:rPr>
      </w:pPr>
      <w:r w:rsidRPr="00412779">
        <w:rPr>
          <w:rFonts w:ascii="Arial" w:hAnsi="Arial" w:cs="Arial"/>
          <w:lang w:val="sr-Cyrl-CS"/>
        </w:rPr>
        <w:t xml:space="preserve">Предмет јавне набавке је обликован у </w:t>
      </w:r>
      <w:r w:rsidR="00FA5CF4">
        <w:rPr>
          <w:rFonts w:ascii="Arial" w:hAnsi="Arial" w:cs="Arial"/>
          <w:b/>
          <w:lang w:val="sr-Cyrl-CS"/>
        </w:rPr>
        <w:t>6</w:t>
      </w:r>
      <w:r w:rsidRPr="00941D59">
        <w:rPr>
          <w:rFonts w:ascii="Arial" w:hAnsi="Arial" w:cs="Arial"/>
          <w:b/>
          <w:lang w:val="sr-Cyrl-CS"/>
        </w:rPr>
        <w:t xml:space="preserve"> партија:</w:t>
      </w:r>
    </w:p>
    <w:p w:rsidR="00941D59" w:rsidRPr="00412779" w:rsidRDefault="00941D59" w:rsidP="00412779">
      <w:pPr>
        <w:rPr>
          <w:rFonts w:ascii="Arial" w:hAnsi="Arial" w:cs="Arial"/>
          <w:lang w:val="sr-Cyrl-CS"/>
        </w:rPr>
      </w:pPr>
    </w:p>
    <w:p w:rsidR="00FA5CF4" w:rsidRPr="00FA5CF4" w:rsidRDefault="00FA5CF4" w:rsidP="00FA5CF4">
      <w:pPr>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Pr>
          <w:rFonts w:ascii="Arial" w:hAnsi="Arial" w:cs="Arial"/>
          <w:lang w:val="sr-Cyrl-CS"/>
        </w:rPr>
        <w:t xml:space="preserve"> и некатегорисаних путева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rPr>
          <w:rFonts w:ascii="Arial" w:hAnsi="Arial" w:cs="Arial"/>
          <w:color w:val="FF0000"/>
          <w:lang w:val="sr-Cyrl-CS"/>
        </w:rPr>
      </w:pPr>
    </w:p>
    <w:p w:rsidR="00FA5CF4" w:rsidRPr="00FA5CF4" w:rsidRDefault="00FA5CF4" w:rsidP="00FA5CF4">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w:t>
      </w:r>
      <w:r>
        <w:rPr>
          <w:rFonts w:ascii="Arial" w:hAnsi="Arial" w:cs="Arial"/>
          <w:lang w:val="sr-Cyrl-CS"/>
        </w:rPr>
        <w:t xml:space="preserve"> градског гробља до Новог моста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rPr>
          <w:rFonts w:ascii="Arial" w:hAnsi="Arial" w:cs="Arial"/>
          <w:color w:val="FF0000"/>
          <w:lang w:val="sr-Cyrl-CS"/>
        </w:rPr>
      </w:pPr>
    </w:p>
    <w:p w:rsidR="00FA5CF4" w:rsidRPr="00FA5CF4" w:rsidRDefault="00FA5CF4" w:rsidP="00FA5CF4">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w:t>
      </w:r>
      <w:r>
        <w:rPr>
          <w:rFonts w:ascii="Arial" w:hAnsi="Arial" w:cs="Arial"/>
          <w:lang w:val="sr-Cyrl-CS"/>
        </w:rPr>
        <w:t xml:space="preserve">ктора и одвода површинских вода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rPr>
          <w:rFonts w:ascii="Arial" w:hAnsi="Arial" w:cs="Arial"/>
          <w:color w:val="FF0000"/>
          <w:lang w:val="en-US"/>
        </w:rPr>
      </w:pPr>
    </w:p>
    <w:p w:rsidR="00FA5CF4" w:rsidRPr="00FA5CF4" w:rsidRDefault="00FA5CF4" w:rsidP="00FA5CF4">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w:t>
      </w:r>
      <w:r>
        <w:rPr>
          <w:rFonts w:ascii="Arial" w:hAnsi="Arial" w:cs="Arial"/>
          <w:lang w:val="sr-Cyrl-CS"/>
        </w:rPr>
        <w:t xml:space="preserve">са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rPr>
          <w:rFonts w:ascii="Arial" w:hAnsi="Arial" w:cs="Arial"/>
          <w:color w:val="FF0000"/>
          <w:lang w:val="sr-Cyrl-CS"/>
        </w:rPr>
      </w:pPr>
    </w:p>
    <w:p w:rsidR="00FA5CF4" w:rsidRPr="00FA5CF4" w:rsidRDefault="00FA5CF4" w:rsidP="00FA5CF4">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w:t>
      </w:r>
      <w:r>
        <w:rPr>
          <w:rFonts w:ascii="Arial" w:hAnsi="Arial" w:cs="Arial"/>
          <w:lang w:val="sr-Cyrl-CS"/>
        </w:rPr>
        <w:t xml:space="preserve">ица пута Будожеља – Џибраковићи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jc w:val="both"/>
        <w:rPr>
          <w:rFonts w:ascii="Arial" w:hAnsi="Arial" w:cs="Arial"/>
          <w:b/>
          <w:lang w:val="sr-Cyrl-CS"/>
        </w:rPr>
      </w:pPr>
    </w:p>
    <w:p w:rsidR="00FA5CF4" w:rsidRPr="00FA5CF4" w:rsidRDefault="00FA5CF4" w:rsidP="00FA5CF4">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w:t>
      </w:r>
      <w:r>
        <w:rPr>
          <w:rFonts w:ascii="Arial" w:hAnsi="Arial" w:cs="Arial"/>
          <w:lang w:val="sr-Cyrl-CS"/>
        </w:rPr>
        <w:t xml:space="preserve">еоница пута Сењак – Симончевићи - </w:t>
      </w:r>
      <w:r w:rsidRPr="00FA5CF4">
        <w:rPr>
          <w:rFonts w:ascii="Arial" w:hAnsi="Arial" w:cs="Arial"/>
          <w:lang w:val="sr-Cyrl-CS"/>
        </w:rPr>
        <w:t>Н</w:t>
      </w:r>
      <w:r w:rsidRPr="00FA5CF4">
        <w:rPr>
          <w:rFonts w:ascii="Arial" w:hAnsi="Arial" w:cs="Arial"/>
          <w:lang w:val="en-US"/>
        </w:rPr>
        <w:t>азив и ознака из општег речника набавке –</w:t>
      </w:r>
      <w:r w:rsidRPr="00FA5CF4">
        <w:rPr>
          <w:rFonts w:ascii="Arial" w:hAnsi="Arial" w:cs="Arial"/>
          <w:lang w:val="sr-Cyrl-CS"/>
        </w:rPr>
        <w:t xml:space="preserve"> 45233120 – 6 - радови на изградњи путева;</w:t>
      </w:r>
    </w:p>
    <w:p w:rsidR="00FA5CF4" w:rsidRPr="008722C1" w:rsidRDefault="00FA5CF4" w:rsidP="00FA5CF4">
      <w:pPr>
        <w:jc w:val="both"/>
        <w:rPr>
          <w:rFonts w:ascii="Arial" w:hAnsi="Arial" w:cs="Arial"/>
          <w:lang w:val="sr-Cyrl-CS"/>
        </w:rPr>
      </w:pPr>
    </w:p>
    <w:p w:rsidR="00760237" w:rsidRPr="00760237" w:rsidRDefault="00760237" w:rsidP="00760237">
      <w:pPr>
        <w:rPr>
          <w:rFonts w:ascii="Arial" w:hAnsi="Arial" w:cs="Arial"/>
          <w:lang w:val="sr-Cyrl-CS"/>
        </w:rPr>
      </w:pPr>
    </w:p>
    <w:p w:rsidR="008C6383" w:rsidRPr="009D2BD8" w:rsidRDefault="008C6383" w:rsidP="00412779">
      <w:pPr>
        <w:rPr>
          <w:rFonts w:ascii="Arial" w:hAnsi="Arial" w:cs="Arial"/>
          <w:lang w:val="sr-Cyrl-CS"/>
        </w:rPr>
      </w:pPr>
    </w:p>
    <w:p w:rsidR="00936077" w:rsidRDefault="00936077" w:rsidP="00936077">
      <w:pPr>
        <w:rPr>
          <w:lang w:val="sr-Cyrl-CS"/>
        </w:rPr>
      </w:pPr>
    </w:p>
    <w:p w:rsidR="00AF7305" w:rsidRPr="00752BDB" w:rsidRDefault="00AF7305" w:rsidP="00AF7305">
      <w:pPr>
        <w:jc w:val="both"/>
        <w:rPr>
          <w:rFonts w:ascii="Arial" w:hAnsi="Arial" w:cs="Arial"/>
          <w:lang w:val="sr-Cyrl-CS"/>
        </w:rPr>
      </w:pPr>
    </w:p>
    <w:p w:rsidR="00565FC1" w:rsidRPr="00B90F59" w:rsidRDefault="00565FC1" w:rsidP="00565FC1">
      <w:pPr>
        <w:ind w:left="720"/>
        <w:rPr>
          <w:rFonts w:ascii="Arial" w:hAnsi="Arial" w:cs="Arial"/>
          <w:b/>
          <w:bCs/>
          <w:i/>
          <w:i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412779" w:rsidRDefault="00412779" w:rsidP="000630C7">
      <w:pPr>
        <w:rPr>
          <w:rFonts w:ascii="Arial" w:eastAsia="Times New Roman" w:hAnsi="Arial" w:cs="Arial"/>
          <w:bCs/>
          <w:noProof/>
          <w:lang w:val="sr-Cyrl-CS" w:eastAsia="sr-Latn-CS"/>
        </w:rPr>
      </w:pPr>
    </w:p>
    <w:p w:rsidR="005043FE" w:rsidRPr="00A42164" w:rsidRDefault="005043FE" w:rsidP="00AD0BFC">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457C8A">
        <w:rPr>
          <w:rFonts w:ascii="Arial" w:eastAsia="TimesNewRomanPSMT" w:hAnsi="Arial" w:cs="Arial"/>
          <w:b/>
          <w:highlight w:val="yellow"/>
          <w:lang w:val="sr-Cyrl-CS"/>
        </w:rPr>
        <w:t>РАДОВА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w:t>
      </w:r>
      <w:r w:rsidR="00747015">
        <w:rPr>
          <w:rFonts w:ascii="Arial" w:hAnsi="Arial" w:cs="Arial"/>
          <w:lang w:val="sr-Cyrl-CS"/>
        </w:rPr>
        <w:t>бавкама (''Сл. гласник РС'', број</w:t>
      </w:r>
      <w:r w:rsidRPr="00A42164">
        <w:rPr>
          <w:rFonts w:ascii="Arial" w:hAnsi="Arial" w:cs="Arial"/>
          <w:lang w:val="sr-Cyrl-CS"/>
        </w:rPr>
        <w:t xml:space="preserve">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46245F">
        <w:rPr>
          <w:rFonts w:ascii="Arial" w:hAnsi="Arial" w:cs="Arial"/>
          <w:lang w:val="sr-Cyrl-CS"/>
        </w:rPr>
        <w:t xml:space="preserve">/2009-испр., 64/2010, </w:t>
      </w:r>
      <w:r w:rsidR="000630C7">
        <w:rPr>
          <w:rFonts w:ascii="Arial" w:hAnsi="Arial" w:cs="Arial"/>
          <w:lang w:val="sr-Cyrl-CS"/>
        </w:rPr>
        <w:t>24/2011,</w:t>
      </w:r>
      <w:r w:rsidR="00760237">
        <w:rPr>
          <w:rFonts w:ascii="Arial" w:hAnsi="Arial" w:cs="Arial"/>
          <w:lang w:val="sr-Cyrl-CS"/>
        </w:rPr>
        <w:t xml:space="preserve"> </w:t>
      </w:r>
      <w:r w:rsidRPr="00A42164">
        <w:rPr>
          <w:rFonts w:ascii="Arial" w:hAnsi="Arial" w:cs="Arial"/>
          <w:lang w:val="sr-Cyrl-CS"/>
        </w:rPr>
        <w:t>121/2012</w:t>
      </w:r>
      <w:r w:rsidR="0046245F">
        <w:rPr>
          <w:rFonts w:ascii="Arial" w:hAnsi="Arial" w:cs="Arial"/>
          <w:lang w:val="sr-Cyrl-CS"/>
        </w:rPr>
        <w:t xml:space="preserve">, </w:t>
      </w:r>
      <w:r w:rsidR="00777158">
        <w:rPr>
          <w:rFonts w:ascii="Arial" w:hAnsi="Arial" w:cs="Arial"/>
          <w:lang w:val="sr-Cyrl-CS"/>
        </w:rPr>
        <w:t>42/2013,</w:t>
      </w:r>
      <w:r w:rsidR="00760237">
        <w:rPr>
          <w:rFonts w:ascii="Arial" w:hAnsi="Arial" w:cs="Arial"/>
          <w:lang w:val="sr-Cyrl-CS"/>
        </w:rPr>
        <w:t xml:space="preserve"> </w:t>
      </w:r>
      <w:r w:rsidR="00777158">
        <w:rPr>
          <w:rFonts w:ascii="Arial" w:hAnsi="Arial" w:cs="Arial"/>
          <w:lang w:val="sr-Cyrl-CS"/>
        </w:rPr>
        <w:t>50/2013,</w:t>
      </w:r>
      <w:r w:rsidR="00760237">
        <w:rPr>
          <w:rFonts w:ascii="Arial" w:hAnsi="Arial" w:cs="Arial"/>
          <w:lang w:val="sr-Cyrl-CS"/>
        </w:rPr>
        <w:t xml:space="preserve"> </w:t>
      </w:r>
      <w:r w:rsidR="000630C7">
        <w:rPr>
          <w:rFonts w:ascii="Arial" w:hAnsi="Arial" w:cs="Arial"/>
          <w:lang w:val="sr-Cyrl-CS"/>
        </w:rPr>
        <w:t>98/2013</w:t>
      </w:r>
      <w:r w:rsidR="00760237">
        <w:rPr>
          <w:rFonts w:ascii="Arial" w:hAnsi="Arial" w:cs="Arial"/>
          <w:lang w:val="sr-Cyrl-CS"/>
        </w:rPr>
        <w:t xml:space="preserve">, 132/2014, </w:t>
      </w:r>
      <w:r w:rsidR="00777158">
        <w:rPr>
          <w:rFonts w:ascii="Arial" w:hAnsi="Arial" w:cs="Arial"/>
          <w:lang w:val="sr-Cyrl-CS"/>
        </w:rPr>
        <w:t>145/2014</w:t>
      </w:r>
      <w:r w:rsidR="009E24FD">
        <w:rPr>
          <w:rFonts w:ascii="Arial" w:hAnsi="Arial" w:cs="Arial"/>
          <w:lang w:val="sr-Cyrl-CS"/>
        </w:rPr>
        <w:t xml:space="preserve">, </w:t>
      </w:r>
      <w:r w:rsidR="00760237">
        <w:rPr>
          <w:rFonts w:ascii="Arial" w:hAnsi="Arial" w:cs="Arial"/>
          <w:lang w:val="sr-Cyrl-CS"/>
        </w:rPr>
        <w:t>83/2018</w:t>
      </w:r>
      <w:r w:rsidR="009E24FD">
        <w:rPr>
          <w:rFonts w:ascii="Arial" w:hAnsi="Arial" w:cs="Arial"/>
          <w:lang w:val="sr-Cyrl-CS"/>
        </w:rPr>
        <w:t>, 31/2019 и 37/2019-др.закон</w:t>
      </w:r>
      <w:r w:rsidRPr="00A42164">
        <w:rPr>
          <w:rFonts w:ascii="Arial" w:hAnsi="Arial" w:cs="Arial"/>
          <w:lang w:val="sr-Cyrl-CS"/>
        </w:rPr>
        <w:t>), Законом о путевима (''Сл. гласник РС'', б</w:t>
      </w:r>
      <w:r w:rsidR="00747015">
        <w:rPr>
          <w:rFonts w:ascii="Arial" w:hAnsi="Arial" w:cs="Arial"/>
          <w:lang w:val="sr-Cyrl-CS"/>
        </w:rPr>
        <w:t>рој</w:t>
      </w:r>
      <w:r w:rsidR="000630C7">
        <w:rPr>
          <w:rFonts w:ascii="Arial" w:hAnsi="Arial" w:cs="Arial"/>
          <w:lang w:val="sr-Cyrl-CS"/>
        </w:rPr>
        <w:t xml:space="preserve"> </w:t>
      </w:r>
      <w:r w:rsidR="00760237">
        <w:rPr>
          <w:rFonts w:ascii="Arial" w:hAnsi="Arial" w:cs="Arial"/>
          <w:lang w:val="sr-Cyrl-CS"/>
        </w:rPr>
        <w:t>41/2018</w:t>
      </w:r>
      <w:r w:rsidR="009E24FD">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5043FE" w:rsidRPr="00A42164" w:rsidRDefault="005043FE" w:rsidP="009E24FD">
      <w:pPr>
        <w:pStyle w:val="ListParagraph"/>
        <w:ind w:left="0"/>
        <w:jc w:val="both"/>
        <w:rPr>
          <w:rFonts w:ascii="Arial" w:hAnsi="Arial" w:cs="Arial"/>
          <w:lang w:val="sr-Cyrl-C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043FE" w:rsidRPr="00A42164" w:rsidRDefault="005043FE" w:rsidP="000630C7">
      <w:pPr>
        <w:pStyle w:val="ListParagraph"/>
        <w:ind w:left="0"/>
        <w:rPr>
          <w:rFonts w:ascii="Arial" w:hAnsi="Arial" w:cs="Arial"/>
          <w:lang w:val="sr-Cyrl-CS"/>
        </w:rPr>
      </w:pPr>
    </w:p>
    <w:p w:rsidR="00777158" w:rsidRDefault="00777158" w:rsidP="00777158">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00AF2655">
        <w:rPr>
          <w:rFonts w:ascii="Arial" w:hAnsi="Arial" w:cs="Arial"/>
        </w:rPr>
        <w:t xml:space="preserve"> квалитета </w:t>
      </w:r>
      <w:r w:rsidR="00F81FF3">
        <w:rPr>
          <w:rFonts w:ascii="Arial" w:hAnsi="Arial" w:cs="Arial"/>
          <w:lang w:val="sr-Cyrl-CS"/>
        </w:rPr>
        <w:t>извођења радова</w:t>
      </w:r>
      <w:r w:rsidRPr="00297C10">
        <w:rPr>
          <w:rFonts w:ascii="Arial" w:hAnsi="Arial" w:cs="Arial"/>
        </w:rPr>
        <w:t xml:space="preserve"> ће вршити стручни</w:t>
      </w:r>
      <w:r w:rsidR="00F81FF3">
        <w:rPr>
          <w:rFonts w:ascii="Arial" w:hAnsi="Arial" w:cs="Arial"/>
          <w:lang w:val="ru-RU"/>
        </w:rPr>
        <w:t xml:space="preserve"> Надзор у складу са </w:t>
      </w:r>
      <w:r w:rsidR="00F74B4C">
        <w:rPr>
          <w:rFonts w:ascii="Arial" w:hAnsi="Arial" w:cs="Arial"/>
          <w:lang w:val="ru-RU"/>
        </w:rPr>
        <w:t>Законом о планирањи и изградњи, Правилником о садржини и начину вођења стручног надзора и другим важећим прописима који регулишу ову област.</w:t>
      </w:r>
    </w:p>
    <w:p w:rsidR="00092452" w:rsidRDefault="00092452" w:rsidP="00777158">
      <w:pPr>
        <w:pStyle w:val="ListParagraph"/>
        <w:tabs>
          <w:tab w:val="left" w:pos="1080"/>
        </w:tabs>
        <w:ind w:left="0"/>
        <w:jc w:val="both"/>
        <w:rPr>
          <w:rFonts w:ascii="Arial" w:hAnsi="Arial" w:cs="Arial"/>
          <w:lang w:val="ru-RU"/>
        </w:rPr>
      </w:pPr>
    </w:p>
    <w:p w:rsidR="00092452" w:rsidRDefault="00092452" w:rsidP="00777158">
      <w:pPr>
        <w:pStyle w:val="ListParagraph"/>
        <w:tabs>
          <w:tab w:val="left" w:pos="1080"/>
        </w:tabs>
        <w:ind w:left="0"/>
        <w:jc w:val="both"/>
        <w:rPr>
          <w:rFonts w:ascii="Arial" w:hAnsi="Arial" w:cs="Arial"/>
          <w:lang w:val="ru-RU"/>
        </w:rPr>
      </w:pPr>
    </w:p>
    <w:p w:rsidR="005043FE" w:rsidRPr="00A42164" w:rsidRDefault="005043FE" w:rsidP="000630C7">
      <w:pPr>
        <w:pStyle w:val="BodyText"/>
        <w:spacing w:before="0" w:line="240" w:lineRule="auto"/>
        <w:jc w:val="left"/>
        <w:rPr>
          <w:rFonts w:ascii="Arial" w:hAnsi="Arial" w:cs="Arial"/>
          <w:lang w:val="ru-RU"/>
        </w:rPr>
      </w:pPr>
    </w:p>
    <w:p w:rsidR="005043FE" w:rsidRDefault="002D435D" w:rsidP="000630C7">
      <w:pPr>
        <w:pStyle w:val="ListParagraph"/>
        <w:ind w:left="0"/>
        <w:rPr>
          <w:rFonts w:ascii="Arial" w:hAnsi="Arial" w:cs="Arial"/>
          <w:lang w:val="sr-Cyrl-CS"/>
        </w:rPr>
      </w:pPr>
      <w:r w:rsidRPr="00092452">
        <w:rPr>
          <w:rFonts w:ascii="Arial" w:hAnsi="Arial" w:cs="Arial"/>
          <w:lang w:val="sr-Cyrl-CS"/>
        </w:rPr>
        <w:t xml:space="preserve">Рок за </w:t>
      </w:r>
      <w:r w:rsidR="002E67FD">
        <w:rPr>
          <w:rFonts w:ascii="Arial" w:hAnsi="Arial" w:cs="Arial"/>
          <w:lang w:val="sr-Cyrl-CS"/>
        </w:rPr>
        <w:t>извођење радова:</w:t>
      </w:r>
    </w:p>
    <w:p w:rsidR="002E67FD" w:rsidRDefault="002E67FD" w:rsidP="000630C7">
      <w:pPr>
        <w:pStyle w:val="ListParagraph"/>
        <w:ind w:left="0"/>
        <w:rPr>
          <w:rFonts w:ascii="Arial" w:hAnsi="Arial" w:cs="Arial"/>
          <w:lang w:val="sr-Cyrl-CS"/>
        </w:rPr>
      </w:pPr>
      <w:r>
        <w:rPr>
          <w:rFonts w:ascii="Arial" w:hAnsi="Arial" w:cs="Arial"/>
          <w:lang w:val="sr-Cyrl-CS"/>
        </w:rPr>
        <w:t>Партија 1- 60 календарских дана од дана увођења у посао;</w:t>
      </w:r>
    </w:p>
    <w:p w:rsidR="002E67FD" w:rsidRDefault="002E67FD" w:rsidP="000630C7">
      <w:pPr>
        <w:pStyle w:val="ListParagraph"/>
        <w:ind w:left="0"/>
        <w:rPr>
          <w:rFonts w:ascii="Arial" w:hAnsi="Arial" w:cs="Arial"/>
          <w:lang w:val="sr-Cyrl-CS"/>
        </w:rPr>
      </w:pPr>
      <w:r>
        <w:rPr>
          <w:rFonts w:ascii="Arial" w:hAnsi="Arial" w:cs="Arial"/>
          <w:lang w:val="sr-Cyrl-CS"/>
        </w:rPr>
        <w:t>Партија 2- 45 календарских дана од дана увођења у посао;</w:t>
      </w:r>
    </w:p>
    <w:p w:rsidR="002E67FD" w:rsidRDefault="002E67FD" w:rsidP="000630C7">
      <w:pPr>
        <w:pStyle w:val="ListParagraph"/>
        <w:ind w:left="0"/>
        <w:rPr>
          <w:rFonts w:ascii="Arial" w:hAnsi="Arial" w:cs="Arial"/>
          <w:lang w:val="sr-Cyrl-CS"/>
        </w:rPr>
      </w:pPr>
      <w:r>
        <w:rPr>
          <w:rFonts w:ascii="Arial" w:hAnsi="Arial" w:cs="Arial"/>
          <w:lang w:val="sr-Cyrl-CS"/>
        </w:rPr>
        <w:t>Партија 3- 60 календарских дана од дана увођења у посао;</w:t>
      </w:r>
    </w:p>
    <w:p w:rsidR="002E67FD" w:rsidRDefault="002E67FD" w:rsidP="000630C7">
      <w:pPr>
        <w:pStyle w:val="ListParagraph"/>
        <w:ind w:left="0"/>
        <w:rPr>
          <w:rFonts w:ascii="Arial" w:hAnsi="Arial" w:cs="Arial"/>
          <w:lang w:val="sr-Cyrl-CS"/>
        </w:rPr>
      </w:pPr>
      <w:r>
        <w:rPr>
          <w:rFonts w:ascii="Arial" w:hAnsi="Arial" w:cs="Arial"/>
          <w:lang w:val="sr-Cyrl-CS"/>
        </w:rPr>
        <w:t>Партија 4- 30 календарских дана од дана увођења у посао;</w:t>
      </w:r>
    </w:p>
    <w:p w:rsidR="002E67FD" w:rsidRDefault="002E67FD" w:rsidP="000630C7">
      <w:pPr>
        <w:pStyle w:val="ListParagraph"/>
        <w:ind w:left="0"/>
        <w:rPr>
          <w:rFonts w:ascii="Arial" w:hAnsi="Arial" w:cs="Arial"/>
          <w:lang w:val="sr-Cyrl-CS"/>
        </w:rPr>
      </w:pPr>
      <w:r>
        <w:rPr>
          <w:rFonts w:ascii="Arial" w:hAnsi="Arial" w:cs="Arial"/>
          <w:lang w:val="sr-Cyrl-CS"/>
        </w:rPr>
        <w:t>Партија 5- 30 календарских дана од дана увођења у посао;</w:t>
      </w:r>
    </w:p>
    <w:p w:rsidR="002E67FD" w:rsidRPr="00092452" w:rsidRDefault="002E67FD" w:rsidP="000630C7">
      <w:pPr>
        <w:pStyle w:val="ListParagraph"/>
        <w:ind w:left="0"/>
        <w:rPr>
          <w:rFonts w:ascii="Arial" w:hAnsi="Arial" w:cs="Arial"/>
          <w:lang w:val="sr-Cyrl-CS"/>
        </w:rPr>
      </w:pPr>
      <w:r>
        <w:rPr>
          <w:rFonts w:ascii="Arial" w:hAnsi="Arial" w:cs="Arial"/>
          <w:lang w:val="sr-Cyrl-CS"/>
        </w:rPr>
        <w:t>Партија 6- 30 календарских дана од дана увођења у посао.</w:t>
      </w:r>
    </w:p>
    <w:p w:rsidR="00A418B3" w:rsidRDefault="00A418B3" w:rsidP="000630C7">
      <w:pPr>
        <w:pStyle w:val="ListParagraph"/>
        <w:ind w:left="0"/>
        <w:rPr>
          <w:rFonts w:ascii="Arial" w:hAnsi="Arial" w:cs="Arial"/>
          <w:lang w:val="sr-Cyrl-CS"/>
        </w:rPr>
      </w:pPr>
    </w:p>
    <w:p w:rsidR="002D435D" w:rsidRDefault="005043FE" w:rsidP="000630C7">
      <w:pPr>
        <w:pStyle w:val="ListParagraph"/>
        <w:ind w:left="0"/>
        <w:rPr>
          <w:rFonts w:ascii="Arial" w:hAnsi="Arial" w:cs="Arial"/>
          <w:lang w:val="sr-Cyrl-CS"/>
        </w:rPr>
      </w:pPr>
      <w:r w:rsidRPr="00A42164">
        <w:rPr>
          <w:rFonts w:ascii="Arial" w:hAnsi="Arial" w:cs="Arial"/>
          <w:lang w:val="sr-Cyrl-CS"/>
        </w:rPr>
        <w:t xml:space="preserve">Место </w:t>
      </w:r>
      <w:r w:rsidR="00A076FF">
        <w:rPr>
          <w:rFonts w:ascii="Arial" w:hAnsi="Arial" w:cs="Arial"/>
          <w:lang w:val="sr-Cyrl-CS"/>
        </w:rPr>
        <w:t>извођења радова</w:t>
      </w:r>
      <w:r w:rsidR="002D435D">
        <w:rPr>
          <w:rFonts w:ascii="Arial" w:hAnsi="Arial" w:cs="Arial"/>
          <w:lang w:val="sr-Cyrl-CS"/>
        </w:rPr>
        <w:t xml:space="preserve">: </w:t>
      </w:r>
      <w:r w:rsidR="004732D0">
        <w:rPr>
          <w:rFonts w:ascii="Arial" w:hAnsi="Arial" w:cs="Arial"/>
          <w:lang w:val="sr-Cyrl-CS"/>
        </w:rPr>
        <w:t xml:space="preserve">су месне заједнице на подручју општине </w:t>
      </w:r>
      <w:r w:rsidR="002D435D">
        <w:rPr>
          <w:rFonts w:ascii="Arial" w:hAnsi="Arial" w:cs="Arial"/>
          <w:lang w:val="sr-Cyrl-CS"/>
        </w:rPr>
        <w:t xml:space="preserve">Ивањица. </w:t>
      </w:r>
    </w:p>
    <w:p w:rsidR="00531256" w:rsidRDefault="00531256" w:rsidP="000630C7">
      <w:pPr>
        <w:pStyle w:val="ListParagraph"/>
        <w:ind w:left="0"/>
        <w:rPr>
          <w:rFonts w:ascii="Arial" w:hAnsi="Arial" w:cs="Arial"/>
          <w:lang w:val="sr-Cyrl-CS"/>
        </w:rPr>
      </w:pPr>
    </w:p>
    <w:p w:rsidR="00531256" w:rsidRPr="00092452" w:rsidRDefault="00531256" w:rsidP="000630C7">
      <w:pPr>
        <w:pStyle w:val="ListParagraph"/>
        <w:ind w:left="0"/>
        <w:rPr>
          <w:rFonts w:ascii="Arial" w:hAnsi="Arial" w:cs="Arial"/>
          <w:lang w:val="sr-Cyrl-CS"/>
        </w:rPr>
      </w:pPr>
      <w:r w:rsidRPr="00092452">
        <w:rPr>
          <w:rFonts w:ascii="Arial" w:hAnsi="Arial" w:cs="Arial"/>
          <w:lang w:val="sr-Cyrl-CS"/>
        </w:rPr>
        <w:t xml:space="preserve">Гарантни рок за изведене радове: </w:t>
      </w:r>
      <w:r w:rsidR="00092452" w:rsidRPr="00092452">
        <w:rPr>
          <w:rFonts w:ascii="Arial" w:hAnsi="Arial" w:cs="Arial"/>
          <w:lang w:val="sr-Cyrl-CS"/>
        </w:rPr>
        <w:t xml:space="preserve"> минимум </w:t>
      </w:r>
      <w:r w:rsidRPr="00092452">
        <w:rPr>
          <w:rFonts w:ascii="Arial" w:hAnsi="Arial" w:cs="Arial"/>
          <w:lang w:val="sr-Cyrl-CS"/>
        </w:rPr>
        <w:t>две</w:t>
      </w:r>
      <w:r w:rsidR="009A48CF">
        <w:rPr>
          <w:rFonts w:ascii="Arial" w:hAnsi="Arial" w:cs="Arial"/>
          <w:lang w:val="sr-Cyrl-CS"/>
        </w:rPr>
        <w:t>(2)</w:t>
      </w:r>
      <w:r w:rsidRPr="00092452">
        <w:rPr>
          <w:rFonts w:ascii="Arial" w:hAnsi="Arial" w:cs="Arial"/>
          <w:lang w:val="sr-Cyrl-CS"/>
        </w:rPr>
        <w:t xml:space="preserve"> године од дана примопредаје р</w:t>
      </w:r>
      <w:r w:rsidR="001E4B4C" w:rsidRPr="00092452">
        <w:rPr>
          <w:rFonts w:ascii="Arial" w:hAnsi="Arial" w:cs="Arial"/>
          <w:lang w:val="sr-Cyrl-CS"/>
        </w:rPr>
        <w:t xml:space="preserve">адова (важи за </w:t>
      </w:r>
      <w:r w:rsidR="001E4B4C" w:rsidRPr="00092452">
        <w:rPr>
          <w:rFonts w:ascii="Arial" w:hAnsi="Arial" w:cs="Arial"/>
          <w:b/>
          <w:lang w:val="sr-Cyrl-CS"/>
        </w:rPr>
        <w:t>партије</w:t>
      </w:r>
      <w:r w:rsidR="001E4B4C" w:rsidRPr="00092452">
        <w:rPr>
          <w:rFonts w:ascii="Arial" w:hAnsi="Arial" w:cs="Arial"/>
          <w:lang w:val="sr-Cyrl-CS"/>
        </w:rPr>
        <w:t xml:space="preserve"> </w:t>
      </w:r>
      <w:r w:rsidR="00436477" w:rsidRPr="00092452">
        <w:rPr>
          <w:rFonts w:ascii="Arial" w:hAnsi="Arial" w:cs="Arial"/>
          <w:b/>
          <w:lang w:val="sr-Cyrl-CS"/>
        </w:rPr>
        <w:t xml:space="preserve">2,3,4,5 и </w:t>
      </w:r>
      <w:r w:rsidR="009E24FD" w:rsidRPr="00092452">
        <w:rPr>
          <w:rFonts w:ascii="Arial" w:hAnsi="Arial" w:cs="Arial"/>
          <w:b/>
          <w:lang w:val="sr-Cyrl-CS"/>
        </w:rPr>
        <w:t>6</w:t>
      </w:r>
      <w:r w:rsidRPr="00092452">
        <w:rPr>
          <w:rFonts w:ascii="Arial" w:hAnsi="Arial" w:cs="Arial"/>
          <w:lang w:val="sr-Cyrl-CS"/>
        </w:rPr>
        <w:t>).</w:t>
      </w:r>
    </w:p>
    <w:p w:rsidR="002D435D" w:rsidRPr="00092452" w:rsidRDefault="002D435D" w:rsidP="000630C7">
      <w:pPr>
        <w:pStyle w:val="ListParagraph"/>
        <w:ind w:left="0"/>
        <w:rPr>
          <w:rFonts w:ascii="Arial" w:hAnsi="Arial" w:cs="Arial"/>
          <w:lang w:val="sr-Cyrl-CS"/>
        </w:rPr>
      </w:pPr>
    </w:p>
    <w:p w:rsidR="00A17FAE" w:rsidRDefault="00A17FAE" w:rsidP="000630C7">
      <w:pPr>
        <w:pStyle w:val="ListParagraph"/>
        <w:ind w:left="0"/>
        <w:rPr>
          <w:rFonts w:ascii="Arial" w:hAnsi="Arial" w:cs="Arial"/>
          <w:lang w:val="sr-Cyrl-CS"/>
        </w:rPr>
      </w:pPr>
    </w:p>
    <w:p w:rsidR="009E24FD" w:rsidRDefault="009E24FD" w:rsidP="000630C7">
      <w:pPr>
        <w:pStyle w:val="ListParagraph"/>
        <w:ind w:left="0"/>
        <w:rPr>
          <w:rFonts w:ascii="Arial" w:hAnsi="Arial" w:cs="Arial"/>
          <w:lang w:val="sr-Cyrl-CS"/>
        </w:rPr>
      </w:pPr>
    </w:p>
    <w:p w:rsidR="009E24FD" w:rsidRDefault="009E24FD" w:rsidP="000630C7">
      <w:pPr>
        <w:pStyle w:val="ListParagraph"/>
        <w:ind w:left="0"/>
        <w:rPr>
          <w:rFonts w:ascii="Arial" w:hAnsi="Arial" w:cs="Arial"/>
          <w:lang w:val="sr-Cyrl-CS"/>
        </w:rPr>
      </w:pPr>
    </w:p>
    <w:p w:rsidR="009E24FD" w:rsidRDefault="009E24FD" w:rsidP="000630C7">
      <w:pPr>
        <w:pStyle w:val="ListParagraph"/>
        <w:ind w:left="0"/>
        <w:rPr>
          <w:rFonts w:ascii="Arial" w:hAnsi="Arial" w:cs="Arial"/>
          <w:lang w:val="sr-Cyrl-CS"/>
        </w:rPr>
      </w:pPr>
    </w:p>
    <w:p w:rsidR="009E24FD" w:rsidRDefault="009E24FD" w:rsidP="000630C7">
      <w:pPr>
        <w:pStyle w:val="ListParagraph"/>
        <w:ind w:left="0"/>
        <w:rPr>
          <w:rFonts w:ascii="Arial" w:hAnsi="Arial" w:cs="Arial"/>
          <w:lang w:val="sr-Cyrl-CS"/>
        </w:rPr>
      </w:pPr>
    </w:p>
    <w:p w:rsidR="009E24FD" w:rsidRDefault="009E24FD"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092452" w:rsidRDefault="00092452" w:rsidP="000630C7">
      <w:pPr>
        <w:pStyle w:val="ListParagraph"/>
        <w:ind w:left="0"/>
        <w:rPr>
          <w:rFonts w:ascii="Arial" w:hAnsi="Arial" w:cs="Arial"/>
          <w:lang w:val="sr-Cyrl-CS"/>
        </w:rPr>
      </w:pPr>
    </w:p>
    <w:p w:rsidR="005043FE" w:rsidRPr="00A42164" w:rsidRDefault="005043FE" w:rsidP="00CA37F6">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5043FE" w:rsidRPr="00A42164" w:rsidRDefault="008A3C5A" w:rsidP="000630C7">
      <w:pPr>
        <w:rPr>
          <w:rFonts w:ascii="Arial" w:hAnsi="Arial" w:cs="Arial"/>
          <w:lang w:val="sr-Cyrl-CS"/>
        </w:rPr>
      </w:pPr>
      <w:r>
        <w:rPr>
          <w:rFonts w:ascii="Arial" w:hAnsi="Arial" w:cs="Arial"/>
          <w:lang w:val="sr-Cyrl-CS"/>
        </w:rPr>
        <w:t>Техничку документацију</w:t>
      </w:r>
      <w:r w:rsidR="005043FE" w:rsidRPr="00A42164">
        <w:rPr>
          <w:rFonts w:ascii="Arial" w:hAnsi="Arial" w:cs="Arial"/>
          <w:lang w:val="sr-Cyrl-CS"/>
        </w:rPr>
        <w:t xml:space="preserve"> за све партије </w:t>
      </w:r>
      <w:r>
        <w:rPr>
          <w:rFonts w:ascii="Arial" w:hAnsi="Arial" w:cs="Arial"/>
          <w:lang w:val="sr-Cyrl-CS"/>
        </w:rPr>
        <w:t>чине</w:t>
      </w:r>
      <w:r w:rsidR="005043FE" w:rsidRPr="00A42164">
        <w:rPr>
          <w:rFonts w:ascii="Arial" w:hAnsi="Arial" w:cs="Arial"/>
          <w:lang w:val="sr-Cyrl-CS"/>
        </w:rPr>
        <w:t xml:space="preserve"> предрачун</w:t>
      </w:r>
      <w:r w:rsidR="004732D0">
        <w:rPr>
          <w:rFonts w:ascii="Arial" w:hAnsi="Arial" w:cs="Arial"/>
          <w:lang w:val="sr-Cyrl-CS"/>
        </w:rPr>
        <w:t>и</w:t>
      </w:r>
      <w:r w:rsidR="005043FE" w:rsidRPr="00A42164">
        <w:rPr>
          <w:rFonts w:ascii="Arial" w:hAnsi="Arial" w:cs="Arial"/>
          <w:lang w:val="sr-Cyrl-CS"/>
        </w:rPr>
        <w:t xml:space="preserve"> радова.</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CF763C" w:rsidRDefault="00CF763C"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tbl>
      <w:tblPr>
        <w:tblW w:w="9826" w:type="dxa"/>
        <w:tblInd w:w="93" w:type="dxa"/>
        <w:tblLook w:val="04A0" w:firstRow="1" w:lastRow="0" w:firstColumn="1" w:lastColumn="0" w:noHBand="0" w:noVBand="1"/>
      </w:tblPr>
      <w:tblGrid>
        <w:gridCol w:w="583"/>
        <w:gridCol w:w="3308"/>
        <w:gridCol w:w="522"/>
        <w:gridCol w:w="1186"/>
        <w:gridCol w:w="556"/>
        <w:gridCol w:w="1129"/>
        <w:gridCol w:w="1088"/>
        <w:gridCol w:w="1454"/>
      </w:tblGrid>
      <w:tr w:rsidR="009E24FD" w:rsidRPr="009E24FD" w:rsidTr="009E24FD">
        <w:trPr>
          <w:trHeight w:val="315"/>
        </w:trPr>
        <w:tc>
          <w:tcPr>
            <w:tcW w:w="9826" w:type="dxa"/>
            <w:gridSpan w:val="8"/>
            <w:tcBorders>
              <w:top w:val="nil"/>
              <w:left w:val="nil"/>
              <w:bottom w:val="nil"/>
              <w:right w:val="nil"/>
            </w:tcBorders>
            <w:shd w:val="clear" w:color="auto" w:fill="auto"/>
            <w:noWrap/>
            <w:vAlign w:val="center"/>
            <w:hideMark/>
          </w:tcPr>
          <w:p w:rsidR="009E24FD" w:rsidRPr="009E24FD" w:rsidRDefault="009E24FD" w:rsidP="009E24FD">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lastRenderedPageBreak/>
              <w:t>П</w:t>
            </w:r>
            <w:r w:rsidRPr="009E24FD">
              <w:rPr>
                <w:rFonts w:ascii="Arial" w:eastAsia="Times New Roman" w:hAnsi="Arial" w:cs="Arial"/>
                <w:b/>
                <w:bCs/>
                <w:color w:val="000000"/>
                <w:sz w:val="24"/>
                <w:szCs w:val="24"/>
                <w:lang w:val="sr-Cyrl-RS" w:eastAsia="sr-Cyrl-RS"/>
              </w:rPr>
              <w:t>РЕДРАЧУН РАДОВА</w:t>
            </w:r>
          </w:p>
        </w:tc>
      </w:tr>
      <w:tr w:rsidR="009E24FD" w:rsidRPr="009E24FD" w:rsidTr="009E24FD">
        <w:trPr>
          <w:trHeight w:val="975"/>
        </w:trPr>
        <w:tc>
          <w:tcPr>
            <w:tcW w:w="9826" w:type="dxa"/>
            <w:gridSpan w:val="8"/>
            <w:tcBorders>
              <w:top w:val="nil"/>
              <w:left w:val="nil"/>
              <w:bottom w:val="nil"/>
              <w:right w:val="nil"/>
            </w:tcBorders>
            <w:shd w:val="clear" w:color="auto" w:fill="auto"/>
            <w:hideMark/>
          </w:tcPr>
          <w:p w:rsidR="009E24FD" w:rsidRPr="009E24FD" w:rsidRDefault="009E24FD" w:rsidP="00417C90">
            <w:pPr>
              <w:jc w:val="center"/>
              <w:rPr>
                <w:rFonts w:ascii="Arial" w:eastAsia="Times New Roman" w:hAnsi="Arial" w:cs="Arial"/>
                <w:b/>
                <w:bCs/>
                <w:color w:val="000000"/>
                <w:sz w:val="24"/>
                <w:szCs w:val="24"/>
                <w:lang w:val="sr-Cyrl-RS" w:eastAsia="sr-Cyrl-RS"/>
              </w:rPr>
            </w:pPr>
            <w:r w:rsidRPr="009E24FD">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 xml:space="preserve">Набавка </w:t>
            </w:r>
            <w:r w:rsidR="00417C90">
              <w:rPr>
                <w:rFonts w:ascii="Arial" w:eastAsia="Times New Roman" w:hAnsi="Arial" w:cs="Arial"/>
                <w:b/>
                <w:bCs/>
                <w:color w:val="000000"/>
                <w:sz w:val="24"/>
                <w:szCs w:val="24"/>
                <w:lang w:val="sr-Cyrl-RS" w:eastAsia="sr-Cyrl-RS"/>
              </w:rPr>
              <w:t>материјала за извођење радова на периодичном одржавању општинских и некатегорисаних путева</w:t>
            </w:r>
            <w:r w:rsidRPr="009E24FD">
              <w:rPr>
                <w:rFonts w:ascii="Arial" w:eastAsia="Times New Roman" w:hAnsi="Arial" w:cs="Arial"/>
                <w:b/>
                <w:bCs/>
                <w:color w:val="000000"/>
                <w:sz w:val="24"/>
                <w:szCs w:val="24"/>
                <w:lang w:val="sr-Cyrl-RS" w:eastAsia="sr-Cyrl-RS"/>
              </w:rPr>
              <w:t xml:space="preserve">      </w:t>
            </w:r>
            <w:r w:rsidRPr="009E24FD">
              <w:rPr>
                <w:rFonts w:ascii="Arial" w:eastAsia="Times New Roman" w:hAnsi="Arial" w:cs="Arial"/>
                <w:b/>
                <w:bCs/>
                <w:color w:val="000000"/>
                <w:sz w:val="24"/>
                <w:szCs w:val="24"/>
                <w:lang w:val="sr-Cyrl-RS" w:eastAsia="sr-Cyrl-RS"/>
              </w:rPr>
              <w:br/>
              <w:t xml:space="preserve">    </w:t>
            </w:r>
          </w:p>
        </w:tc>
      </w:tr>
      <w:tr w:rsidR="009E24FD" w:rsidRPr="009E24FD" w:rsidTr="009E24FD">
        <w:trPr>
          <w:trHeight w:val="315"/>
        </w:trPr>
        <w:tc>
          <w:tcPr>
            <w:tcW w:w="9826" w:type="dxa"/>
            <w:gridSpan w:val="8"/>
            <w:tcBorders>
              <w:top w:val="nil"/>
              <w:left w:val="nil"/>
              <w:bottom w:val="nil"/>
              <w:right w:val="nil"/>
            </w:tcBorders>
            <w:shd w:val="clear" w:color="auto" w:fill="auto"/>
            <w:hideMark/>
          </w:tcPr>
          <w:p w:rsidR="009E24FD" w:rsidRPr="009E24FD" w:rsidRDefault="009E24FD" w:rsidP="009E24FD">
            <w:pPr>
              <w:jc w:val="center"/>
              <w:rPr>
                <w:rFonts w:ascii="Arial" w:eastAsia="Times New Roman" w:hAnsi="Arial" w:cs="Arial"/>
                <w:b/>
                <w:bCs/>
                <w:color w:val="000000"/>
                <w:sz w:val="24"/>
                <w:szCs w:val="24"/>
                <w:lang w:val="sr-Cyrl-RS" w:eastAsia="sr-Cyrl-RS"/>
              </w:rPr>
            </w:pPr>
            <w:r w:rsidRPr="009E24FD">
              <w:rPr>
                <w:rFonts w:ascii="Arial" w:eastAsia="Times New Roman" w:hAnsi="Arial" w:cs="Arial"/>
                <w:b/>
                <w:bCs/>
                <w:color w:val="000000"/>
                <w:sz w:val="24"/>
                <w:szCs w:val="24"/>
                <w:lang w:val="sr-Cyrl-RS" w:eastAsia="sr-Cyrl-RS"/>
              </w:rPr>
              <w:t xml:space="preserve">Партија 1      </w:t>
            </w:r>
            <w:r w:rsidRPr="009E24FD">
              <w:rPr>
                <w:rFonts w:ascii="Arial" w:eastAsia="Times New Roman" w:hAnsi="Arial" w:cs="Arial"/>
                <w:b/>
                <w:bCs/>
                <w:color w:val="000000"/>
                <w:sz w:val="24"/>
                <w:szCs w:val="24"/>
                <w:lang w:val="sr-Cyrl-RS" w:eastAsia="sr-Cyrl-RS"/>
              </w:rPr>
              <w:br/>
              <w:t xml:space="preserve">   </w:t>
            </w:r>
          </w:p>
        </w:tc>
      </w:tr>
      <w:tr w:rsidR="009E24FD" w:rsidRPr="009E24FD" w:rsidTr="009E24FD">
        <w:trPr>
          <w:trHeight w:val="12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 дробљених камених агрегата. Цена обухвата Ф-цо Ивањица са утоваром. Обрачун по т испорученог материјала.</w:t>
            </w:r>
            <w:r w:rsidRPr="009E24FD">
              <w:rPr>
                <w:rFonts w:ascii="Arial" w:eastAsia="Times New Roman" w:hAnsi="Arial" w:cs="Arial"/>
                <w:color w:val="000000"/>
                <w:lang w:val="sr-Cyrl-RS" w:eastAsia="sr-Cyrl-RS"/>
              </w:rPr>
              <w:br/>
              <w:t xml:space="preserve">      </w:t>
            </w:r>
            <w:r w:rsidRPr="009E24FD">
              <w:rPr>
                <w:rFonts w:ascii="Arial" w:eastAsia="Times New Roman" w:hAnsi="Arial" w:cs="Arial"/>
                <w:color w:val="000000"/>
                <w:lang w:val="sr-Cyrl-RS" w:eastAsia="sr-Cyrl-RS"/>
              </w:rPr>
              <w:br/>
              <w:t xml:space="preserve">   </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1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1.1.</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камена дробина 0-30мм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2.000,00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28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1.2.</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камена дробина 0-60мм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1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1.3.</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ДКА 0-30 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1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1.4.</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ДКА 0-60 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1.5.</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ДКА 16-31,5</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1.6.</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ДКА 0-4 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4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1.7.</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ДКА 60-150 мм</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4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1.8.</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ломљени камен</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t</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500,00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45"/>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237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 ПВЦ ребрастих цеви за саобраћајно оптерећење СН 8 (типа "Теракан" или других произвођача истих карактеристика). У цену улази сав спојни и заптивни материјал, испорука и утовар Ф-цо Ивањица.</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2.1.</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Ø200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2.2.</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Ø300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60,00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2.3.</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Ø400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2.4.</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Ø500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18,00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0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96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 АБ цеви. У цену улази испорука и утовар Ф-цо Ивањица.</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3.1.</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Ø500/1000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8,00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3.2.</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Ø800/1000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24,00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3.3.</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Ø1000/1000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Default="009E24FD" w:rsidP="009E24FD">
            <w:pPr>
              <w:rPr>
                <w:rFonts w:ascii="Arial" w:eastAsia="Times New Roman" w:hAnsi="Arial" w:cs="Arial"/>
                <w:color w:val="000000"/>
                <w:lang w:val="sr-Cyrl-RS" w:eastAsia="sr-Cyrl-RS"/>
              </w:rPr>
            </w:pPr>
          </w:p>
          <w:p w:rsidR="009E24FD" w:rsidRDefault="009E24FD" w:rsidP="009E24FD">
            <w:pPr>
              <w:rPr>
                <w:rFonts w:ascii="Arial" w:eastAsia="Times New Roman" w:hAnsi="Arial" w:cs="Arial"/>
                <w:color w:val="000000"/>
                <w:lang w:val="sr-Cyrl-RS" w:eastAsia="sr-Cyrl-RS"/>
              </w:rPr>
            </w:pPr>
          </w:p>
          <w:p w:rsidR="009E24FD" w:rsidRDefault="009E24FD" w:rsidP="009E24FD">
            <w:pPr>
              <w:rPr>
                <w:rFonts w:ascii="Arial" w:eastAsia="Times New Roman" w:hAnsi="Arial" w:cs="Arial"/>
                <w:color w:val="000000"/>
                <w:lang w:val="sr-Cyrl-RS" w:eastAsia="sr-Cyrl-RS"/>
              </w:rPr>
            </w:pPr>
          </w:p>
          <w:p w:rsidR="009E24FD" w:rsidRDefault="009E24FD" w:rsidP="009E24FD">
            <w:pPr>
              <w:rPr>
                <w:rFonts w:ascii="Arial" w:eastAsia="Times New Roman" w:hAnsi="Arial" w:cs="Arial"/>
                <w:color w:val="000000"/>
                <w:lang w:val="sr-Cyrl-RS" w:eastAsia="sr-Cyrl-RS"/>
              </w:rPr>
            </w:pPr>
          </w:p>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105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lastRenderedPageBreak/>
              <w:t>4.</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 готовог бетона. У цену улази производња на фабрици бетона Ф-цо Ивањица.</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4.1.</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МБ 20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м3</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4.2.</w:t>
            </w: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МБ 30</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м3</w:t>
            </w: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10,00</w:t>
            </w: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29"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30"/>
        </w:trPr>
        <w:tc>
          <w:tcPr>
            <w:tcW w:w="583"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b/>
                <w:bCs/>
                <w:color w:val="000000"/>
                <w:lang w:val="sr-Cyrl-RS" w:eastAsia="sr-Cyrl-RS"/>
              </w:rPr>
            </w:pPr>
            <w:r w:rsidRPr="009E24FD">
              <w:rPr>
                <w:rFonts w:ascii="Arial" w:eastAsia="Times New Roman" w:hAnsi="Arial" w:cs="Arial"/>
                <w:b/>
                <w:bCs/>
                <w:color w:val="000000"/>
                <w:lang w:val="sr-Cyrl-RS" w:eastAsia="sr-Cyrl-RS"/>
              </w:rPr>
              <w:t>Свега</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b/>
                <w:bCs/>
                <w:color w:val="000000"/>
                <w:lang w:val="sr-Cyrl-RS" w:eastAsia="sr-Cyrl-RS"/>
              </w:rPr>
            </w:pPr>
            <w:r w:rsidRPr="009E24FD">
              <w:rPr>
                <w:rFonts w:ascii="Arial" w:eastAsia="Times New Roman" w:hAnsi="Arial" w:cs="Arial"/>
                <w:b/>
                <w:bCs/>
                <w:color w:val="000000"/>
                <w:lang w:val="sr-Cyrl-RS" w:eastAsia="sr-Cyrl-RS"/>
              </w:rPr>
              <w:t>ПДВ 20%</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b/>
                <w:bCs/>
                <w:color w:val="000000"/>
                <w:lang w:val="sr-Cyrl-RS" w:eastAsia="sr-Cyrl-RS"/>
              </w:rPr>
            </w:pPr>
            <w:r w:rsidRPr="009E24FD">
              <w:rPr>
                <w:rFonts w:ascii="Arial" w:eastAsia="Times New Roman" w:hAnsi="Arial" w:cs="Arial"/>
                <w:b/>
                <w:bCs/>
                <w:color w:val="000000"/>
                <w:lang w:val="sr-Cyrl-RS" w:eastAsia="sr-Cyrl-RS"/>
              </w:rPr>
              <w:t>УКУПНО</w:t>
            </w: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454"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Default="009E24FD" w:rsidP="009E24FD">
            <w:pPr>
              <w:jc w:val="right"/>
              <w:rPr>
                <w:rFonts w:ascii="Arial" w:eastAsia="Times New Roman" w:hAnsi="Arial" w:cs="Arial"/>
                <w:color w:val="000000"/>
                <w:lang w:val="sr-Cyrl-RS" w:eastAsia="sr-Cyrl-RS"/>
              </w:rPr>
            </w:pPr>
          </w:p>
          <w:p w:rsidR="00EC2030" w:rsidRDefault="00EC2030" w:rsidP="009E24FD">
            <w:pPr>
              <w:jc w:val="right"/>
              <w:rPr>
                <w:rFonts w:ascii="Arial" w:eastAsia="Times New Roman" w:hAnsi="Arial" w:cs="Arial"/>
                <w:color w:val="000000"/>
                <w:lang w:val="sr-Cyrl-RS" w:eastAsia="sr-Cyrl-RS"/>
              </w:rPr>
            </w:pPr>
          </w:p>
          <w:p w:rsidR="00EC2030" w:rsidRDefault="00EC2030" w:rsidP="009E24FD">
            <w:pPr>
              <w:jc w:val="right"/>
              <w:rPr>
                <w:rFonts w:ascii="Arial" w:eastAsia="Times New Roman" w:hAnsi="Arial" w:cs="Arial"/>
                <w:color w:val="000000"/>
                <w:lang w:val="sr-Cyrl-RS" w:eastAsia="sr-Cyrl-RS"/>
              </w:rPr>
            </w:pPr>
          </w:p>
          <w:p w:rsidR="00EC2030" w:rsidRDefault="00EC2030" w:rsidP="009E24FD">
            <w:pPr>
              <w:jc w:val="right"/>
              <w:rPr>
                <w:rFonts w:ascii="Arial" w:eastAsia="Times New Roman" w:hAnsi="Arial" w:cs="Arial"/>
                <w:color w:val="000000"/>
                <w:lang w:val="sr-Cyrl-RS" w:eastAsia="sr-Cyrl-RS"/>
              </w:rPr>
            </w:pPr>
          </w:p>
          <w:p w:rsidR="00EC2030" w:rsidRPr="009E24FD" w:rsidRDefault="00EC2030" w:rsidP="009E24FD">
            <w:pPr>
              <w:jc w:val="right"/>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9E24FD">
        <w:trPr>
          <w:trHeight w:val="300"/>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330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r>
      <w:tr w:rsidR="009E24FD" w:rsidRPr="009E24FD" w:rsidTr="009E24FD">
        <w:trPr>
          <w:trHeight w:val="315"/>
        </w:trPr>
        <w:tc>
          <w:tcPr>
            <w:tcW w:w="583"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330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9E24FD" w:rsidRPr="009E24FD" w:rsidRDefault="009E24FD" w:rsidP="009E24FD">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9E24FD" w:rsidRDefault="009E24FD" w:rsidP="009E24FD">
      <w:pPr>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tbl>
      <w:tblPr>
        <w:tblW w:w="10044" w:type="dxa"/>
        <w:tblInd w:w="93" w:type="dxa"/>
        <w:tblLook w:val="04A0" w:firstRow="1" w:lastRow="0" w:firstColumn="1" w:lastColumn="0" w:noHBand="0" w:noVBand="1"/>
      </w:tblPr>
      <w:tblGrid>
        <w:gridCol w:w="682"/>
        <w:gridCol w:w="4228"/>
        <w:gridCol w:w="744"/>
        <w:gridCol w:w="1033"/>
        <w:gridCol w:w="326"/>
        <w:gridCol w:w="1168"/>
        <w:gridCol w:w="345"/>
        <w:gridCol w:w="1518"/>
      </w:tblGrid>
      <w:tr w:rsidR="009E24FD" w:rsidRPr="009E24FD" w:rsidTr="00EC2030">
        <w:trPr>
          <w:trHeight w:val="360"/>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9362" w:type="dxa"/>
            <w:gridSpan w:val="7"/>
            <w:tcBorders>
              <w:top w:val="nil"/>
              <w:left w:val="nil"/>
              <w:bottom w:val="nil"/>
              <w:right w:val="nil"/>
            </w:tcBorders>
            <w:shd w:val="clear" w:color="auto" w:fill="auto"/>
            <w:noWrap/>
            <w:vAlign w:val="center"/>
            <w:hideMark/>
          </w:tcPr>
          <w:p w:rsidR="009E24FD" w:rsidRPr="009E24FD" w:rsidRDefault="009E24FD" w:rsidP="009E24FD">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4"/>
                <w:szCs w:val="28"/>
                <w:lang w:val="sr-Cyrl-RS" w:eastAsia="sr-Cyrl-RS"/>
              </w:rPr>
              <w:t>ПРЕДРАЧУН РАДОВА</w:t>
            </w:r>
          </w:p>
        </w:tc>
      </w:tr>
      <w:tr w:rsidR="009E24FD" w:rsidRPr="009E24FD" w:rsidTr="009E24FD">
        <w:trPr>
          <w:trHeight w:val="315"/>
        </w:trPr>
        <w:tc>
          <w:tcPr>
            <w:tcW w:w="10044" w:type="dxa"/>
            <w:gridSpan w:val="8"/>
            <w:vMerge w:val="restart"/>
            <w:tcBorders>
              <w:top w:val="nil"/>
              <w:left w:val="nil"/>
              <w:bottom w:val="nil"/>
              <w:right w:val="nil"/>
            </w:tcBorders>
            <w:shd w:val="clear" w:color="auto" w:fill="auto"/>
            <w:hideMark/>
          </w:tcPr>
          <w:p w:rsidR="009E24FD" w:rsidRPr="009E24FD" w:rsidRDefault="00EC2030" w:rsidP="009E24FD">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тротоар улице Милинка Кушића од градског гробља до Новог моста</w:t>
            </w:r>
            <w:r w:rsidR="009E24FD" w:rsidRPr="009E24FD">
              <w:rPr>
                <w:rFonts w:ascii="Arial" w:eastAsia="Times New Roman" w:hAnsi="Arial" w:cs="Arial"/>
                <w:b/>
                <w:bCs/>
                <w:color w:val="000000"/>
                <w:sz w:val="24"/>
                <w:szCs w:val="24"/>
                <w:lang w:val="sr-Cyrl-RS" w:eastAsia="sr-Cyrl-RS"/>
              </w:rPr>
              <w:t xml:space="preserve">      </w:t>
            </w:r>
            <w:r w:rsidR="009E24FD" w:rsidRPr="009E24FD">
              <w:rPr>
                <w:rFonts w:ascii="Arial" w:eastAsia="Times New Roman" w:hAnsi="Arial" w:cs="Arial"/>
                <w:b/>
                <w:bCs/>
                <w:color w:val="000000"/>
                <w:sz w:val="24"/>
                <w:szCs w:val="24"/>
                <w:lang w:val="sr-Cyrl-RS" w:eastAsia="sr-Cyrl-RS"/>
              </w:rPr>
              <w:br/>
              <w:t xml:space="preserve">      </w:t>
            </w:r>
          </w:p>
        </w:tc>
      </w:tr>
      <w:tr w:rsidR="009E24FD" w:rsidRPr="009E24FD" w:rsidTr="009E24FD">
        <w:trPr>
          <w:trHeight w:val="405"/>
        </w:trPr>
        <w:tc>
          <w:tcPr>
            <w:tcW w:w="10044" w:type="dxa"/>
            <w:gridSpan w:val="8"/>
            <w:vMerge/>
            <w:tcBorders>
              <w:top w:val="nil"/>
              <w:left w:val="nil"/>
              <w:bottom w:val="nil"/>
              <w:right w:val="nil"/>
            </w:tcBorders>
            <w:vAlign w:val="center"/>
            <w:hideMark/>
          </w:tcPr>
          <w:p w:rsidR="009E24FD" w:rsidRPr="009E24FD" w:rsidRDefault="009E24FD" w:rsidP="009E24FD">
            <w:pPr>
              <w:rPr>
                <w:rFonts w:ascii="Arial" w:eastAsia="Times New Roman" w:hAnsi="Arial" w:cs="Arial"/>
                <w:b/>
                <w:bCs/>
                <w:color w:val="000000"/>
                <w:sz w:val="24"/>
                <w:szCs w:val="24"/>
                <w:lang w:val="sr-Cyrl-RS" w:eastAsia="sr-Cyrl-RS"/>
              </w:rPr>
            </w:pPr>
          </w:p>
        </w:tc>
      </w:tr>
      <w:tr w:rsidR="009E24FD" w:rsidRPr="009E24FD" w:rsidTr="009E24FD">
        <w:trPr>
          <w:trHeight w:val="405"/>
        </w:trPr>
        <w:tc>
          <w:tcPr>
            <w:tcW w:w="10044" w:type="dxa"/>
            <w:gridSpan w:val="8"/>
            <w:tcBorders>
              <w:top w:val="nil"/>
              <w:left w:val="nil"/>
              <w:bottom w:val="nil"/>
              <w:right w:val="nil"/>
            </w:tcBorders>
            <w:shd w:val="clear" w:color="auto" w:fill="auto"/>
            <w:hideMark/>
          </w:tcPr>
          <w:p w:rsidR="009E24FD" w:rsidRPr="009E24FD" w:rsidRDefault="009E24FD" w:rsidP="009E24FD">
            <w:pPr>
              <w:jc w:val="center"/>
              <w:rPr>
                <w:rFonts w:ascii="Arial" w:eastAsia="Times New Roman" w:hAnsi="Arial" w:cs="Arial"/>
                <w:b/>
                <w:bCs/>
                <w:color w:val="000000"/>
                <w:sz w:val="24"/>
                <w:szCs w:val="24"/>
                <w:lang w:val="sr-Cyrl-RS" w:eastAsia="sr-Cyrl-RS"/>
              </w:rPr>
            </w:pPr>
            <w:r w:rsidRPr="009E24FD">
              <w:rPr>
                <w:rFonts w:ascii="Arial" w:eastAsia="Times New Roman" w:hAnsi="Arial" w:cs="Arial"/>
                <w:b/>
                <w:bCs/>
                <w:color w:val="000000"/>
                <w:sz w:val="24"/>
                <w:szCs w:val="24"/>
                <w:lang w:val="sr-Cyrl-RS" w:eastAsia="sr-Cyrl-RS"/>
              </w:rPr>
              <w:t>Партија 2</w:t>
            </w:r>
          </w:p>
        </w:tc>
      </w:tr>
      <w:tr w:rsidR="009E24FD" w:rsidRPr="009E24FD" w:rsidTr="00EC2030">
        <w:trPr>
          <w:trHeight w:val="330"/>
        </w:trPr>
        <w:tc>
          <w:tcPr>
            <w:tcW w:w="682"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199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1.</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Снимање нултог стања, израда ситуационог плана,подужног и попречних пресека за извођење и обрачун количина, исколчавање, осигурање и одржавање трасе саобраћајнице у току извођења радова.</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пауш</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1140"/>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320,00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199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3.</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Машински ископ материјала III и IV категорије постојеће коловозне конструкције (постојећи ивичњаци и део тампон слоја) у широком откопу,утовар и одвоз на депонију до 7 км коју одреди надзорни орган. Обрачун по м3 у самониклом стању.</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m3</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142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4.</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m2</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1060,00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360"/>
        </w:trPr>
        <w:tc>
          <w:tcPr>
            <w:tcW w:w="682" w:type="dxa"/>
            <w:tcBorders>
              <w:top w:val="nil"/>
              <w:left w:val="nil"/>
              <w:bottom w:val="nil"/>
              <w:right w:val="nil"/>
            </w:tcBorders>
            <w:shd w:val="clear" w:color="auto" w:fill="auto"/>
            <w:hideMark/>
          </w:tcPr>
          <w:p w:rsidR="009E24FD" w:rsidRPr="009E24FD" w:rsidRDefault="009E24FD" w:rsidP="009E24FD">
            <w:pPr>
              <w:jc w:val="right"/>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vAlign w:val="center"/>
            <w:hideMark/>
          </w:tcPr>
          <w:p w:rsidR="009E24FD" w:rsidRPr="009E24FD" w:rsidRDefault="009E24FD" w:rsidP="009E24FD">
            <w:pPr>
              <w:rPr>
                <w:rFonts w:ascii="Arial" w:eastAsia="Times New Roman" w:hAnsi="Arial" w:cs="Arial"/>
                <w:b/>
                <w:bCs/>
                <w:color w:val="000000"/>
                <w:sz w:val="28"/>
                <w:szCs w:val="28"/>
                <w:lang w:val="sr-Cyrl-RS" w:eastAsia="sr-Cyrl-RS"/>
              </w:rPr>
            </w:pPr>
          </w:p>
        </w:tc>
        <w:tc>
          <w:tcPr>
            <w:tcW w:w="744" w:type="dxa"/>
            <w:tcBorders>
              <w:top w:val="nil"/>
              <w:left w:val="nil"/>
              <w:bottom w:val="nil"/>
              <w:right w:val="nil"/>
            </w:tcBorders>
            <w:shd w:val="clear" w:color="auto" w:fill="auto"/>
            <w:vAlign w:val="center"/>
            <w:hideMark/>
          </w:tcPr>
          <w:p w:rsidR="009E24FD" w:rsidRPr="009E24FD" w:rsidRDefault="009E24FD" w:rsidP="009E24FD">
            <w:pPr>
              <w:rPr>
                <w:rFonts w:ascii="Arial" w:eastAsia="Times New Roman" w:hAnsi="Arial" w:cs="Arial"/>
                <w:b/>
                <w:bCs/>
                <w:color w:val="000000"/>
                <w:sz w:val="28"/>
                <w:szCs w:val="28"/>
                <w:lang w:val="sr-Cyrl-RS" w:eastAsia="sr-Cyrl-RS"/>
              </w:rPr>
            </w:pPr>
          </w:p>
        </w:tc>
        <w:tc>
          <w:tcPr>
            <w:tcW w:w="1033" w:type="dxa"/>
            <w:tcBorders>
              <w:top w:val="nil"/>
              <w:left w:val="nil"/>
              <w:bottom w:val="nil"/>
              <w:right w:val="nil"/>
            </w:tcBorders>
            <w:shd w:val="clear" w:color="auto" w:fill="auto"/>
            <w:vAlign w:val="center"/>
            <w:hideMark/>
          </w:tcPr>
          <w:p w:rsidR="009E24FD" w:rsidRPr="009E24FD" w:rsidRDefault="009E24FD" w:rsidP="009E24FD">
            <w:pPr>
              <w:rPr>
                <w:rFonts w:ascii="Arial" w:eastAsia="Times New Roman" w:hAnsi="Arial" w:cs="Arial"/>
                <w:b/>
                <w:bCs/>
                <w:color w:val="000000"/>
                <w:sz w:val="28"/>
                <w:szCs w:val="28"/>
                <w:lang w:val="sr-Cyrl-RS" w:eastAsia="sr-Cyrl-RS"/>
              </w:rPr>
            </w:pPr>
          </w:p>
        </w:tc>
        <w:tc>
          <w:tcPr>
            <w:tcW w:w="326" w:type="dxa"/>
            <w:tcBorders>
              <w:top w:val="nil"/>
              <w:left w:val="nil"/>
              <w:bottom w:val="nil"/>
              <w:right w:val="nil"/>
            </w:tcBorders>
            <w:shd w:val="clear" w:color="auto" w:fill="auto"/>
            <w:vAlign w:val="center"/>
            <w:hideMark/>
          </w:tcPr>
          <w:p w:rsidR="009E24FD" w:rsidRPr="009E24FD" w:rsidRDefault="009E24FD" w:rsidP="009E24FD">
            <w:pPr>
              <w:jc w:val="center"/>
              <w:rPr>
                <w:rFonts w:ascii="Arial" w:eastAsia="Times New Roman" w:hAnsi="Arial" w:cs="Arial"/>
                <w:b/>
                <w:bCs/>
                <w:color w:val="000000"/>
                <w:sz w:val="28"/>
                <w:szCs w:val="28"/>
                <w:lang w:val="sr-Cyrl-RS" w:eastAsia="sr-Cyrl-RS"/>
              </w:rPr>
            </w:pPr>
          </w:p>
        </w:tc>
        <w:tc>
          <w:tcPr>
            <w:tcW w:w="1168" w:type="dxa"/>
            <w:tcBorders>
              <w:top w:val="nil"/>
              <w:left w:val="nil"/>
              <w:bottom w:val="nil"/>
              <w:right w:val="nil"/>
            </w:tcBorders>
            <w:shd w:val="clear" w:color="auto" w:fill="auto"/>
            <w:vAlign w:val="center"/>
            <w:hideMark/>
          </w:tcPr>
          <w:p w:rsidR="009E24FD" w:rsidRPr="009E24FD" w:rsidRDefault="009E24FD" w:rsidP="009E24FD">
            <w:pPr>
              <w:rPr>
                <w:rFonts w:ascii="Arial" w:eastAsia="Times New Roman" w:hAnsi="Arial" w:cs="Arial"/>
                <w:b/>
                <w:bCs/>
                <w:color w:val="000000"/>
                <w:sz w:val="28"/>
                <w:szCs w:val="28"/>
                <w:lang w:val="sr-Cyrl-RS" w:eastAsia="sr-Cyrl-RS"/>
              </w:rPr>
            </w:pPr>
          </w:p>
        </w:tc>
        <w:tc>
          <w:tcPr>
            <w:tcW w:w="345" w:type="dxa"/>
            <w:tcBorders>
              <w:top w:val="nil"/>
              <w:left w:val="nil"/>
              <w:bottom w:val="nil"/>
              <w:right w:val="nil"/>
            </w:tcBorders>
            <w:shd w:val="clear" w:color="auto" w:fill="auto"/>
            <w:vAlign w:val="center"/>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vAlign w:val="center"/>
            <w:hideMark/>
          </w:tcPr>
          <w:p w:rsidR="009E24FD" w:rsidRPr="009E24FD" w:rsidRDefault="009E24FD" w:rsidP="009E24FD">
            <w:pPr>
              <w:jc w:val="cente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199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5.</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Набавка,транспорт, разастирање и ваљање  тампонског слоја-ДКА  0-30мм, д=15 цм, захтеване равности +/- 1 цм, са давањем попречног пада и минималним модулом стишљивости Мс=60 МН/м2. Обрачун у збијеном стању по м3.</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m3</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220,00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3030"/>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lastRenderedPageBreak/>
              <w:t>6.</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Набавка и уградња сивих бетонских  вибропресованих ивичњака  на бетонској подлози МБ20, са фуговањем спојница цементним малтером, као замена оштећених на појединим деловима трасе и на местима прелазних рампи. У цену улази и рушење оштећених ивичњака са утоваром и одвозом на депонију. Обрачун по м1 уграђеног ивичњака.</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6.1.</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xml:space="preserve"> ивичњак 8/20/40 цм </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300,00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6.2.</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xml:space="preserve"> ивичњак 18/24/80 цм </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m1</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360,00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3150"/>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7.</w:t>
            </w: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xml:space="preserve">Реконструкција постојећег сливника на коту нивелете коловоза. Цена обухвата опсецање асфалта, рушење-демонтажу постојећег сливника и потребног дела коловозне конструкције,утовар и одвоз шута на депонију до 7 км, потребну израду оплате, армирање и бетонирање таложника МБ30  и уградњу постојећег  сливника на коту нивелете. У цену улази и одвод до 6,00 м ПВЦ цевима </w:t>
            </w:r>
            <w:r w:rsidRPr="009E24FD">
              <w:rPr>
                <w:rFonts w:eastAsia="Times New Roman" w:cs="Calibri"/>
                <w:color w:val="000000"/>
                <w:lang w:val="sr-Cyrl-RS" w:eastAsia="sr-Cyrl-RS"/>
              </w:rPr>
              <w:t>Ø</w:t>
            </w:r>
            <w:r w:rsidRPr="009E24FD">
              <w:rPr>
                <w:rFonts w:ascii="Arial" w:eastAsia="Times New Roman" w:hAnsi="Arial" w:cs="Arial"/>
                <w:color w:val="000000"/>
                <w:lang w:val="sr-Cyrl-RS" w:eastAsia="sr-Cyrl-RS"/>
              </w:rPr>
              <w:t>200 мм.</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kom</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1,00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r w:rsidRPr="009E24FD">
              <w:rPr>
                <w:rFonts w:ascii="Arial" w:eastAsia="Times New Roman" w:hAnsi="Arial" w:cs="Arial"/>
                <w:lang w:val="sr-Cyrl-RS" w:eastAsia="sr-Cyrl-RS"/>
              </w:rPr>
              <w:t>8.</w:t>
            </w:r>
          </w:p>
        </w:tc>
        <w:tc>
          <w:tcPr>
            <w:tcW w:w="4228" w:type="dxa"/>
            <w:vMerge w:val="restart"/>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Ручна уградња асфалтног застора од АБ8, д=5 цм. Обрачун по м2.</w:t>
            </w: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xml:space="preserve"> </w:t>
            </w: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vMerge/>
            <w:tcBorders>
              <w:top w:val="nil"/>
              <w:left w:val="nil"/>
              <w:bottom w:val="nil"/>
              <w:right w:val="nil"/>
            </w:tcBorders>
            <w:vAlign w:val="center"/>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285"/>
        </w:trPr>
        <w:tc>
          <w:tcPr>
            <w:tcW w:w="682" w:type="dxa"/>
            <w:tcBorders>
              <w:top w:val="nil"/>
              <w:left w:val="nil"/>
              <w:bottom w:val="nil"/>
              <w:right w:val="nil"/>
            </w:tcBorders>
            <w:shd w:val="clear" w:color="auto" w:fill="auto"/>
            <w:noWrap/>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m2</w:t>
            </w: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900,00</w:t>
            </w:r>
          </w:p>
        </w:tc>
        <w:tc>
          <w:tcPr>
            <w:tcW w:w="326" w:type="dxa"/>
            <w:tcBorders>
              <w:top w:val="nil"/>
              <w:left w:val="nil"/>
              <w:bottom w:val="nil"/>
              <w:right w:val="nil"/>
            </w:tcBorders>
            <w:shd w:val="clear" w:color="auto" w:fill="auto"/>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x</w:t>
            </w:r>
          </w:p>
        </w:tc>
        <w:tc>
          <w:tcPr>
            <w:tcW w:w="116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70"/>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r w:rsidR="009E24FD" w:rsidRPr="009E24FD" w:rsidTr="00EC2030">
        <w:trPr>
          <w:trHeight w:val="300"/>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518" w:type="dxa"/>
            <w:tcBorders>
              <w:top w:val="nil"/>
              <w:left w:val="nil"/>
              <w:bottom w:val="single" w:sz="8"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EC2030" w:rsidRDefault="009E24FD" w:rsidP="009E24FD">
            <w:pPr>
              <w:jc w:val="right"/>
              <w:rPr>
                <w:rFonts w:ascii="Arial" w:eastAsia="Times New Roman" w:hAnsi="Arial" w:cs="Arial"/>
                <w:b/>
                <w:color w:val="000000"/>
                <w:lang w:val="sr-Cyrl-RS" w:eastAsia="sr-Cyrl-RS"/>
              </w:rPr>
            </w:pPr>
            <w:r w:rsidRPr="00EC2030">
              <w:rPr>
                <w:rFonts w:ascii="Arial" w:eastAsia="Times New Roman" w:hAnsi="Arial" w:cs="Arial"/>
                <w:b/>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w:t>
            </w:r>
          </w:p>
        </w:tc>
        <w:tc>
          <w:tcPr>
            <w:tcW w:w="1518" w:type="dxa"/>
            <w:tcBorders>
              <w:top w:val="nil"/>
              <w:left w:val="nil"/>
              <w:bottom w:val="single" w:sz="4" w:space="0" w:color="auto"/>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r w:rsidR="009E24FD" w:rsidRPr="009E24FD" w:rsidTr="00EC2030">
        <w:trPr>
          <w:trHeight w:val="285"/>
        </w:trPr>
        <w:tc>
          <w:tcPr>
            <w:tcW w:w="682"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lang w:val="sr-Cyrl-RS" w:eastAsia="sr-Cyrl-RS"/>
              </w:rPr>
            </w:pPr>
          </w:p>
        </w:tc>
        <w:tc>
          <w:tcPr>
            <w:tcW w:w="422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c>
          <w:tcPr>
            <w:tcW w:w="744"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1033"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168" w:type="dxa"/>
            <w:tcBorders>
              <w:top w:val="nil"/>
              <w:left w:val="nil"/>
              <w:bottom w:val="nil"/>
              <w:right w:val="nil"/>
            </w:tcBorders>
            <w:shd w:val="clear" w:color="auto" w:fill="auto"/>
            <w:noWrap/>
            <w:vAlign w:val="bottom"/>
            <w:hideMark/>
          </w:tcPr>
          <w:p w:rsidR="009E24FD" w:rsidRPr="009E24FD" w:rsidRDefault="009E24FD" w:rsidP="009E24FD">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9E24FD" w:rsidRPr="009E24FD" w:rsidRDefault="009E24FD" w:rsidP="009E24FD">
            <w:pPr>
              <w:jc w:val="center"/>
              <w:rPr>
                <w:rFonts w:ascii="Arial" w:eastAsia="Times New Roman" w:hAnsi="Arial" w:cs="Arial"/>
                <w:color w:val="000000"/>
                <w:lang w:val="sr-Cyrl-RS" w:eastAsia="sr-Cyrl-RS"/>
              </w:rPr>
            </w:pPr>
          </w:p>
        </w:tc>
        <w:tc>
          <w:tcPr>
            <w:tcW w:w="1518" w:type="dxa"/>
            <w:tcBorders>
              <w:top w:val="nil"/>
              <w:left w:val="nil"/>
              <w:bottom w:val="nil"/>
              <w:right w:val="nil"/>
            </w:tcBorders>
            <w:shd w:val="clear" w:color="auto" w:fill="auto"/>
            <w:noWrap/>
            <w:vAlign w:val="bottom"/>
            <w:hideMark/>
          </w:tcPr>
          <w:p w:rsidR="009E24FD" w:rsidRPr="009E24FD" w:rsidRDefault="009E24FD" w:rsidP="009E24FD">
            <w:pPr>
              <w:rPr>
                <w:rFonts w:ascii="Arial" w:eastAsia="Times New Roman" w:hAnsi="Arial" w:cs="Arial"/>
                <w:color w:val="000000"/>
                <w:lang w:val="sr-Cyrl-RS" w:eastAsia="sr-Cyrl-RS"/>
              </w:rPr>
            </w:pPr>
          </w:p>
        </w:tc>
      </w:tr>
    </w:tbl>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EC2030" w:rsidRPr="009E24FD" w:rsidTr="00EC2030">
        <w:trPr>
          <w:trHeight w:val="300"/>
        </w:trPr>
        <w:tc>
          <w:tcPr>
            <w:tcW w:w="3308" w:type="dxa"/>
            <w:tcBorders>
              <w:top w:val="nil"/>
              <w:left w:val="nil"/>
              <w:bottom w:val="nil"/>
              <w:right w:val="nil"/>
            </w:tcBorders>
            <w:shd w:val="clear" w:color="auto" w:fill="auto"/>
            <w:hideMark/>
          </w:tcPr>
          <w:p w:rsidR="00EC2030" w:rsidRPr="009E24FD" w:rsidRDefault="00EC2030" w:rsidP="00EC2030">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EC2030" w:rsidRPr="009E24FD" w:rsidRDefault="00EC2030" w:rsidP="00EC2030">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r>
      <w:tr w:rsidR="00EC2030" w:rsidRPr="009E24FD" w:rsidTr="00EC2030">
        <w:trPr>
          <w:trHeight w:val="300"/>
        </w:trPr>
        <w:tc>
          <w:tcPr>
            <w:tcW w:w="3308" w:type="dxa"/>
            <w:tcBorders>
              <w:top w:val="nil"/>
              <w:left w:val="nil"/>
              <w:bottom w:val="nil"/>
              <w:right w:val="nil"/>
            </w:tcBorders>
            <w:shd w:val="clear" w:color="auto" w:fill="auto"/>
            <w:hideMark/>
          </w:tcPr>
          <w:p w:rsidR="00EC2030" w:rsidRPr="009E24FD" w:rsidRDefault="00EC2030" w:rsidP="00EC2030">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r>
      <w:tr w:rsidR="00EC2030" w:rsidRPr="009E24FD" w:rsidTr="00EC2030">
        <w:trPr>
          <w:trHeight w:val="315"/>
        </w:trPr>
        <w:tc>
          <w:tcPr>
            <w:tcW w:w="3308"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9E24FD" w:rsidRDefault="009E24FD"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tbl>
      <w:tblPr>
        <w:tblW w:w="10857" w:type="dxa"/>
        <w:tblInd w:w="-604" w:type="dxa"/>
        <w:tblLook w:val="04A0" w:firstRow="1" w:lastRow="0" w:firstColumn="1" w:lastColumn="0" w:noHBand="0" w:noVBand="1"/>
      </w:tblPr>
      <w:tblGrid>
        <w:gridCol w:w="767"/>
        <w:gridCol w:w="4360"/>
        <w:gridCol w:w="1239"/>
        <w:gridCol w:w="1060"/>
        <w:gridCol w:w="326"/>
        <w:gridCol w:w="1200"/>
        <w:gridCol w:w="345"/>
        <w:gridCol w:w="1560"/>
      </w:tblGrid>
      <w:tr w:rsidR="00EC2030" w:rsidRPr="00EC2030" w:rsidTr="00EC2030">
        <w:trPr>
          <w:trHeight w:val="36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090" w:type="dxa"/>
            <w:gridSpan w:val="7"/>
            <w:tcBorders>
              <w:top w:val="nil"/>
              <w:left w:val="nil"/>
              <w:bottom w:val="nil"/>
              <w:right w:val="nil"/>
            </w:tcBorders>
            <w:shd w:val="clear" w:color="auto" w:fill="auto"/>
            <w:noWrap/>
            <w:vAlign w:val="center"/>
            <w:hideMark/>
          </w:tcPr>
          <w:p w:rsidR="00EC2030" w:rsidRPr="00EC2030" w:rsidRDefault="00EC2030" w:rsidP="00EC2030">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4"/>
                <w:szCs w:val="28"/>
                <w:lang w:val="sr-Cyrl-RS" w:eastAsia="sr-Cyrl-RS"/>
              </w:rPr>
              <w:t>ПРЕДРАЧУН РАДОВА</w:t>
            </w:r>
          </w:p>
        </w:tc>
      </w:tr>
      <w:tr w:rsidR="00EC2030" w:rsidRPr="00EC2030" w:rsidTr="00EC2030">
        <w:trPr>
          <w:trHeight w:val="315"/>
        </w:trPr>
        <w:tc>
          <w:tcPr>
            <w:tcW w:w="10857" w:type="dxa"/>
            <w:gridSpan w:val="8"/>
            <w:vMerge w:val="restart"/>
            <w:tcBorders>
              <w:top w:val="nil"/>
              <w:left w:val="nil"/>
              <w:bottom w:val="nil"/>
              <w:right w:val="nil"/>
            </w:tcBorders>
            <w:shd w:val="clear" w:color="auto" w:fill="auto"/>
            <w:hideMark/>
          </w:tcPr>
          <w:p w:rsidR="00EC2030" w:rsidRPr="00EC2030" w:rsidRDefault="00EC2030" w:rsidP="00EC2030">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реконструкција атмосферских колектора и одвода површинских вода</w:t>
            </w:r>
            <w:r w:rsidRPr="00EC2030">
              <w:rPr>
                <w:rFonts w:ascii="Arial" w:eastAsia="Times New Roman" w:hAnsi="Arial" w:cs="Arial"/>
                <w:b/>
                <w:bCs/>
                <w:color w:val="000000"/>
                <w:sz w:val="24"/>
                <w:szCs w:val="24"/>
                <w:lang w:val="sr-Cyrl-RS" w:eastAsia="sr-Cyrl-RS"/>
              </w:rPr>
              <w:t xml:space="preserve">       </w:t>
            </w:r>
            <w:r w:rsidRPr="00EC2030">
              <w:rPr>
                <w:rFonts w:ascii="Arial" w:eastAsia="Times New Roman" w:hAnsi="Arial" w:cs="Arial"/>
                <w:b/>
                <w:bCs/>
                <w:color w:val="000000"/>
                <w:sz w:val="24"/>
                <w:szCs w:val="24"/>
                <w:lang w:val="sr-Cyrl-RS" w:eastAsia="sr-Cyrl-RS"/>
              </w:rPr>
              <w:br/>
              <w:t xml:space="preserve">      </w:t>
            </w:r>
          </w:p>
        </w:tc>
      </w:tr>
      <w:tr w:rsidR="00EC2030" w:rsidRPr="00EC2030" w:rsidTr="00EC2030">
        <w:trPr>
          <w:trHeight w:val="375"/>
        </w:trPr>
        <w:tc>
          <w:tcPr>
            <w:tcW w:w="10857" w:type="dxa"/>
            <w:gridSpan w:val="8"/>
            <w:vMerge/>
            <w:tcBorders>
              <w:top w:val="nil"/>
              <w:left w:val="nil"/>
              <w:bottom w:val="nil"/>
              <w:right w:val="nil"/>
            </w:tcBorders>
            <w:vAlign w:val="center"/>
            <w:hideMark/>
          </w:tcPr>
          <w:p w:rsidR="00EC2030" w:rsidRPr="00EC2030" w:rsidRDefault="00EC2030" w:rsidP="00EC2030">
            <w:pPr>
              <w:rPr>
                <w:rFonts w:ascii="Arial" w:eastAsia="Times New Roman" w:hAnsi="Arial" w:cs="Arial"/>
                <w:b/>
                <w:bCs/>
                <w:color w:val="000000"/>
                <w:sz w:val="24"/>
                <w:szCs w:val="24"/>
                <w:lang w:val="sr-Cyrl-RS" w:eastAsia="sr-Cyrl-RS"/>
              </w:rPr>
            </w:pPr>
          </w:p>
        </w:tc>
      </w:tr>
      <w:tr w:rsidR="00EC2030" w:rsidRPr="00EC2030" w:rsidTr="00EC2030">
        <w:trPr>
          <w:trHeight w:val="480"/>
        </w:trPr>
        <w:tc>
          <w:tcPr>
            <w:tcW w:w="10857" w:type="dxa"/>
            <w:gridSpan w:val="8"/>
            <w:tcBorders>
              <w:top w:val="nil"/>
              <w:left w:val="nil"/>
              <w:bottom w:val="nil"/>
              <w:right w:val="nil"/>
            </w:tcBorders>
            <w:shd w:val="clear" w:color="auto" w:fill="auto"/>
            <w:hideMark/>
          </w:tcPr>
          <w:p w:rsidR="00EC2030" w:rsidRPr="00EC2030" w:rsidRDefault="00EC2030" w:rsidP="00EC2030">
            <w:pPr>
              <w:jc w:val="center"/>
              <w:rPr>
                <w:rFonts w:ascii="Arial" w:eastAsia="Times New Roman" w:hAnsi="Arial" w:cs="Arial"/>
                <w:b/>
                <w:bCs/>
                <w:color w:val="000000"/>
                <w:sz w:val="24"/>
                <w:szCs w:val="24"/>
                <w:lang w:val="sr-Cyrl-RS" w:eastAsia="sr-Cyrl-RS"/>
              </w:rPr>
            </w:pPr>
            <w:r w:rsidRPr="00EC2030">
              <w:rPr>
                <w:rFonts w:ascii="Arial" w:eastAsia="Times New Roman" w:hAnsi="Arial" w:cs="Arial"/>
                <w:b/>
                <w:bCs/>
                <w:color w:val="000000"/>
                <w:sz w:val="24"/>
                <w:szCs w:val="24"/>
                <w:lang w:val="sr-Cyrl-RS" w:eastAsia="sr-Cyrl-RS"/>
              </w:rPr>
              <w:t>Партија 3</w:t>
            </w:r>
          </w:p>
        </w:tc>
      </w:tr>
      <w:tr w:rsidR="00EC2030" w:rsidRPr="00EC2030" w:rsidTr="00EC2030">
        <w:trPr>
          <w:trHeight w:val="126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color w:val="000000"/>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b/>
                <w:bCs/>
                <w:color w:val="000000"/>
                <w:sz w:val="24"/>
                <w:szCs w:val="24"/>
                <w:lang w:val="sr-Cyrl-RS" w:eastAsia="sr-Cyrl-RS"/>
              </w:rPr>
            </w:pPr>
            <w:r w:rsidRPr="00EC2030">
              <w:rPr>
                <w:rFonts w:ascii="Arial" w:eastAsia="Times New Roman" w:hAnsi="Arial" w:cs="Arial"/>
                <w:b/>
                <w:bCs/>
                <w:color w:val="000000"/>
                <w:sz w:val="24"/>
                <w:szCs w:val="24"/>
                <w:lang w:val="sr-Cyrl-RS" w:eastAsia="sr-Cyrl-RS"/>
              </w:rPr>
              <w:t>1) Израда нових ревизионих шахти на постојећем  колектору атмосферске канализације у Голијској улици</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1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color w:val="000000"/>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b/>
                <w:bCs/>
                <w:color w:val="000000"/>
                <w:sz w:val="24"/>
                <w:szCs w:val="24"/>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8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1.1.</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Сечење асфалтног застора дебљине д = 6-8 цм кружном тестером.</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40,00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8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1.2.</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Рушење асфалтног застора и подлоге коловоза машинским путем, утовар и одвоз шута на депонију до 7 км.</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8,00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59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1.3.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Ископ јаме за израду ревизионог шахта.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димензија 2,0x2,0 м. Обрачун је по м3 ископа.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1.3.1. </w:t>
            </w:r>
          </w:p>
        </w:tc>
        <w:tc>
          <w:tcPr>
            <w:tcW w:w="4360" w:type="dxa"/>
            <w:tcBorders>
              <w:top w:val="nil"/>
              <w:left w:val="nil"/>
              <w:bottom w:val="nil"/>
              <w:right w:val="nil"/>
            </w:tcBorders>
            <w:shd w:val="clear" w:color="auto" w:fill="auto"/>
            <w:hideMark/>
          </w:tcPr>
          <w:p w:rsidR="00EC2030" w:rsidRDefault="00EC2030" w:rsidP="00EC2030">
            <w:pPr>
              <w:rPr>
                <w:rFonts w:ascii="Arial" w:eastAsia="Times New Roman" w:hAnsi="Arial" w:cs="Arial"/>
                <w:lang w:val="sr-Cyrl-RS" w:eastAsia="sr-Cyrl-RS"/>
              </w:rPr>
            </w:pPr>
          </w:p>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машински ископ</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27,00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1.3.2. </w:t>
            </w:r>
          </w:p>
        </w:tc>
        <w:tc>
          <w:tcPr>
            <w:tcW w:w="4360" w:type="dxa"/>
            <w:tcBorders>
              <w:top w:val="nil"/>
              <w:left w:val="nil"/>
              <w:bottom w:val="nil"/>
              <w:right w:val="nil"/>
            </w:tcBorders>
            <w:shd w:val="clear" w:color="auto" w:fill="auto"/>
            <w:hideMark/>
          </w:tcPr>
          <w:p w:rsidR="00EC2030" w:rsidRDefault="00EC2030" w:rsidP="00EC2030">
            <w:pPr>
              <w:rPr>
                <w:rFonts w:ascii="Arial" w:eastAsia="Times New Roman" w:hAnsi="Arial" w:cs="Arial"/>
                <w:lang w:val="sr-Cyrl-RS" w:eastAsia="sr-Cyrl-RS"/>
              </w:rPr>
            </w:pPr>
          </w:p>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ручни ископ</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7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 xml:space="preserve"> 1.4.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Рушење постојећег АБ колектора </w:t>
            </w:r>
            <w:r w:rsidRPr="00EC2030">
              <w:rPr>
                <w:rFonts w:eastAsia="Times New Roman" w:cs="Calibri"/>
                <w:lang w:val="sr-Cyrl-RS" w:eastAsia="sr-Cyrl-RS"/>
              </w:rPr>
              <w:t>Ø</w:t>
            </w:r>
            <w:r w:rsidRPr="00EC2030">
              <w:rPr>
                <w:rFonts w:ascii="Arial" w:eastAsia="Times New Roman" w:hAnsi="Arial" w:cs="Arial"/>
                <w:lang w:val="sr-Cyrl-RS" w:eastAsia="sr-Cyrl-RS"/>
              </w:rPr>
              <w:t>800 на месту израде ревизионог шахта, употребом пикамера или хидрауличног чекића, утовар шута и одвоз на депонију до 7 км. Обрачун по м1 колектора.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м1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1.5.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 Набавка, транспорт и уградња  ДКА 0-60 мм као тампон слоја д=10 цм испод АБ пода ревизионог шахта.Плаћа се по м3 уграђеног тампона у ров.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1.6.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EC2030">
              <w:rPr>
                <w:rFonts w:ascii="Arial" w:eastAsia="Times New Roman" w:hAnsi="Arial" w:cs="Arial"/>
                <w:lang w:val="sr-Cyrl-RS" w:eastAsia="sr-Cyrl-RS"/>
              </w:rPr>
              <w:br/>
              <w:t>Обрачун по м3 уграђеног материјала у збијеном стању.</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1.7. </w:t>
            </w:r>
          </w:p>
        </w:tc>
        <w:tc>
          <w:tcPr>
            <w:tcW w:w="4360" w:type="dxa"/>
            <w:tcBorders>
              <w:top w:val="nil"/>
              <w:left w:val="nil"/>
              <w:bottom w:val="nil"/>
              <w:right w:val="nil"/>
            </w:tcBorders>
            <w:shd w:val="clear" w:color="auto" w:fill="auto"/>
            <w:hideMark/>
          </w:tcPr>
          <w:p w:rsidR="00EC2030" w:rsidRPr="00EC2030" w:rsidRDefault="009102BA" w:rsidP="00EC2030">
            <w:pPr>
              <w:rPr>
                <w:rFonts w:ascii="Arial" w:eastAsia="Times New Roman" w:hAnsi="Arial" w:cs="Arial"/>
                <w:lang w:val="sr-Cyrl-RS" w:eastAsia="sr-Cyrl-RS"/>
              </w:rPr>
            </w:pPr>
            <w:hyperlink r:id="rId13" w:history="1">
              <w:r w:rsidR="00EC2030" w:rsidRPr="00EC2030">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EC2030" w:rsidRPr="00EC2030">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1.8.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99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1.9.</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199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1.10.</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1.11.</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2,50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1.12.</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8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1.13.</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1.14.</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1.15.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Испирање канализације.</w:t>
            </w:r>
            <w:r w:rsidRPr="00EC2030">
              <w:rPr>
                <w:rFonts w:ascii="Arial" w:eastAsia="Times New Roman" w:hAnsi="Arial" w:cs="Arial"/>
                <w:lang w:val="sr-Cyrl-RS" w:eastAsia="sr-Cyrl-RS"/>
              </w:rPr>
              <w:br/>
              <w:t>Испирање канализације извршити према упутству ЈКП уз присуство надзорног органа. Обрачун по радном сату цистерне ВОМА.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h</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99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1.16.</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Набавка,транспорт, разастирање и ваљање    тампонског слоја коловозне конструкције -ДКА  0-30мм, д=25 цм, захтеване равности +/- 1 цм,  и минималним модулом стишљивости Мс=60 МН/м2. Обрачун у збијеном стању по м3.</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57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1.17.</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Ручна уградња асфалтног застора АБ8, д=5 цм. Обрачун по м2.</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м2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25,00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single" w:sz="4" w:space="0" w:color="auto"/>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b/>
                <w:bCs/>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color w:val="000000"/>
                <w:lang w:val="sr-Cyrl-RS" w:eastAsia="sr-Cyrl-RS"/>
              </w:rPr>
            </w:pPr>
            <w:r w:rsidRPr="00EC2030">
              <w:rPr>
                <w:rFonts w:ascii="Arial" w:eastAsia="Times New Roman" w:hAnsi="Arial" w:cs="Arial"/>
                <w:b/>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94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sz w:val="24"/>
                <w:szCs w:val="24"/>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b/>
                <w:bCs/>
                <w:color w:val="000000"/>
                <w:sz w:val="24"/>
                <w:szCs w:val="24"/>
                <w:lang w:val="sr-Cyrl-RS" w:eastAsia="sr-Cyrl-RS"/>
              </w:rPr>
            </w:pPr>
            <w:r w:rsidRPr="00EC2030">
              <w:rPr>
                <w:rFonts w:ascii="Arial" w:eastAsia="Times New Roman" w:hAnsi="Arial" w:cs="Arial"/>
                <w:b/>
                <w:bCs/>
                <w:color w:val="000000"/>
                <w:sz w:val="24"/>
                <w:szCs w:val="24"/>
                <w:lang w:val="sr-Cyrl-RS" w:eastAsia="sr-Cyrl-RS"/>
              </w:rPr>
              <w:t>2) Реконструкција сливничке решетке и одвода атмосферске воде у улици Бошка Петровића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86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2.1.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пауш</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93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2.2.</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150,00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13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2.3. </w:t>
            </w:r>
          </w:p>
        </w:tc>
        <w:tc>
          <w:tcPr>
            <w:tcW w:w="4360" w:type="dxa"/>
            <w:tcBorders>
              <w:top w:val="nil"/>
              <w:left w:val="nil"/>
              <w:bottom w:val="nil"/>
              <w:right w:val="nil"/>
            </w:tcBorders>
            <w:shd w:val="clear" w:color="auto" w:fill="auto"/>
            <w:hideMark/>
          </w:tcPr>
          <w:p w:rsidR="00EC2030" w:rsidRPr="00EC2030" w:rsidRDefault="009102BA" w:rsidP="00EC2030">
            <w:pPr>
              <w:rPr>
                <w:rFonts w:ascii="Arial" w:eastAsia="Times New Roman" w:hAnsi="Arial" w:cs="Arial"/>
                <w:lang w:val="sr-Cyrl-RS" w:eastAsia="sr-Cyrl-RS"/>
              </w:rPr>
            </w:pPr>
            <w:hyperlink w:history="1">
              <w:r w:rsidR="00EC2030" w:rsidRPr="00EC2030">
                <w:rPr>
                  <w:rFonts w:ascii="Arial" w:eastAsia="Times New Roman" w:hAnsi="Arial" w:cs="Arial"/>
                  <w:lang w:val="sr-Cyrl-RS" w:eastAsia="sr-Cyrl-RS"/>
                </w:rPr>
                <w:t>Проналажење подземних инсталација шлицовањем.</w:t>
              </w:r>
              <w:r w:rsidR="00EC2030" w:rsidRPr="00EC2030">
                <w:rPr>
                  <w:rFonts w:ascii="Arial" w:eastAsia="Times New Roman" w:hAnsi="Arial" w:cs="Arial"/>
                  <w:lang w:val="sr-Cyrl-RS" w:eastAsia="sr-Cyrl-RS"/>
                </w:rPr>
                <w:br/>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65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 xml:space="preserve"> 2.4.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Ископ рова за полагање цеви. </w:t>
            </w:r>
            <w:r w:rsidRPr="00EC2030">
              <w:rPr>
                <w:rFonts w:ascii="Arial" w:eastAsia="Times New Roman" w:hAnsi="Arial" w:cs="Arial"/>
                <w:lang w:val="sr-Cyrl-RS" w:eastAsia="sr-Cyrl-RS"/>
              </w:rPr>
              <w:br/>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0,80 м. Обрачун је по м3 ископа.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2.4.1. </w:t>
            </w:r>
          </w:p>
        </w:tc>
        <w:tc>
          <w:tcPr>
            <w:tcW w:w="4360" w:type="dxa"/>
            <w:tcBorders>
              <w:top w:val="nil"/>
              <w:left w:val="nil"/>
              <w:bottom w:val="nil"/>
              <w:right w:val="nil"/>
            </w:tcBorders>
            <w:shd w:val="clear" w:color="auto" w:fill="auto"/>
            <w:hideMark/>
          </w:tcPr>
          <w:p w:rsidR="00EC2030" w:rsidRDefault="00EC2030" w:rsidP="00EC2030">
            <w:pPr>
              <w:rPr>
                <w:rFonts w:ascii="Arial" w:eastAsia="Times New Roman" w:hAnsi="Arial" w:cs="Arial"/>
                <w:lang w:val="sr-Cyrl-RS" w:eastAsia="sr-Cyrl-RS"/>
              </w:rPr>
            </w:pPr>
          </w:p>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машински ископ</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100,00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2.4.2. </w:t>
            </w:r>
          </w:p>
        </w:tc>
        <w:tc>
          <w:tcPr>
            <w:tcW w:w="4360" w:type="dxa"/>
            <w:tcBorders>
              <w:top w:val="nil"/>
              <w:left w:val="nil"/>
              <w:bottom w:val="nil"/>
              <w:right w:val="nil"/>
            </w:tcBorders>
            <w:shd w:val="clear" w:color="auto" w:fill="auto"/>
            <w:hideMark/>
          </w:tcPr>
          <w:p w:rsidR="00EC2030" w:rsidRDefault="00EC2030" w:rsidP="00EC2030">
            <w:pPr>
              <w:rPr>
                <w:rFonts w:ascii="Arial" w:eastAsia="Times New Roman" w:hAnsi="Arial" w:cs="Arial"/>
                <w:lang w:val="sr-Cyrl-RS" w:eastAsia="sr-Cyrl-RS"/>
              </w:rPr>
            </w:pPr>
          </w:p>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ручни ископ</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2.5.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Планирање дна рова.</w:t>
            </w:r>
            <w:r w:rsidRPr="00EC2030">
              <w:rPr>
                <w:rFonts w:ascii="Arial" w:eastAsia="Times New Roman" w:hAnsi="Arial" w:cs="Arial"/>
                <w:lang w:val="sr-Cyrl-RS" w:eastAsia="sr-Cyrl-RS"/>
              </w:rPr>
              <w:br w:type="page"/>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2.6.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 xml:space="preserve"> 2.7.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EC2030">
              <w:rPr>
                <w:rFonts w:ascii="Arial" w:eastAsia="Times New Roman" w:hAnsi="Arial" w:cs="Arial"/>
                <w:lang w:val="sr-Cyrl-RS" w:eastAsia="sr-Cyrl-RS"/>
              </w:rPr>
              <w:br/>
              <w:t>Обрачун по м3 уграђеног материјала у збијеном стању.</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2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2.8. </w:t>
            </w:r>
          </w:p>
        </w:tc>
        <w:tc>
          <w:tcPr>
            <w:tcW w:w="4360" w:type="dxa"/>
            <w:tcBorders>
              <w:top w:val="nil"/>
              <w:left w:val="nil"/>
              <w:bottom w:val="nil"/>
              <w:right w:val="nil"/>
            </w:tcBorders>
            <w:shd w:val="clear" w:color="auto" w:fill="auto"/>
            <w:hideMark/>
          </w:tcPr>
          <w:p w:rsidR="00EC2030" w:rsidRPr="00EC2030" w:rsidRDefault="009102BA" w:rsidP="00EC2030">
            <w:pPr>
              <w:rPr>
                <w:rFonts w:ascii="Arial" w:eastAsia="Times New Roman" w:hAnsi="Arial" w:cs="Arial"/>
                <w:lang w:val="sr-Cyrl-RS" w:eastAsia="sr-Cyrl-RS"/>
              </w:rPr>
            </w:pPr>
            <w:hyperlink w:history="1">
              <w:r w:rsidR="00EC2030" w:rsidRPr="00EC2030">
                <w:rPr>
                  <w:rFonts w:ascii="Arial" w:eastAsia="Times New Roman" w:hAnsi="Arial" w:cs="Arial"/>
                  <w:lang w:val="sr-Cyrl-RS" w:eastAsia="sr-Cyrl-RS"/>
                </w:rPr>
                <w:t>Набавка, транспорт, разношење дуж рова, спуштање у ров и монтажа оребрених цеви Ø500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EC2030" w:rsidRPr="00EC2030">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75,00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2.9. </w:t>
            </w:r>
          </w:p>
        </w:tc>
        <w:tc>
          <w:tcPr>
            <w:tcW w:w="4360" w:type="dxa"/>
            <w:tcBorders>
              <w:top w:val="nil"/>
              <w:left w:val="nil"/>
              <w:bottom w:val="nil"/>
              <w:right w:val="nil"/>
            </w:tcBorders>
            <w:shd w:val="clear" w:color="auto" w:fill="auto"/>
            <w:hideMark/>
          </w:tcPr>
          <w:p w:rsidR="00EC2030" w:rsidRPr="00EC2030" w:rsidRDefault="009102BA" w:rsidP="00EC2030">
            <w:pPr>
              <w:rPr>
                <w:rFonts w:ascii="Arial" w:eastAsia="Times New Roman" w:hAnsi="Arial" w:cs="Arial"/>
                <w:lang w:val="sr-Cyrl-RS" w:eastAsia="sr-Cyrl-RS"/>
              </w:rPr>
            </w:pPr>
            <w:hyperlink r:id="rId14" w:history="1">
              <w:r w:rsidR="00EC2030" w:rsidRPr="00EC2030">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EC2030" w:rsidRPr="00EC2030">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8,00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402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2.10.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Реконструкција сливне решетке код продавнице "Спектар". Цена обухвата опсецање асфалта, рушење - демонтажу постојећег оквира и потребног дела АБ таложника, 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 </w:t>
            </w:r>
            <w:r w:rsidRPr="00EC2030">
              <w:rPr>
                <w:rFonts w:ascii="Arial" w:eastAsia="Times New Roman" w:hAnsi="Arial" w:cs="Arial"/>
                <w:b/>
                <w:bCs/>
                <w:lang w:val="sr-Cyrl-RS" w:eastAsia="sr-Cyrl-RS"/>
              </w:rPr>
              <w:t>Предвидети и бочно уливање воде уз ивичњак.</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42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 xml:space="preserve"> 2.11.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Реконструкција сливне решетке код зграде Суда. Цена обухвата опсецање асфалта, рушење - демонтажу постојећег оквира и потребног дела АБ таложника, 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2.12.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99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2.13.</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4,00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99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2.14.</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4,00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2.15.</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1,60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2.16.</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4,00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8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2.17.</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4,00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2.18.</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42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2.19.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Отварање ревизија за испирање канализације у Улици Б.Петровића.</w:t>
            </w:r>
            <w:r w:rsidRPr="00EC2030">
              <w:rPr>
                <w:rFonts w:ascii="Arial" w:eastAsia="Times New Roman" w:hAnsi="Arial" w:cs="Arial"/>
                <w:lang w:val="sr-Cyrl-RS" w:eastAsia="sr-Cyrl-RS"/>
              </w:rPr>
              <w:br/>
              <w:t>Цена обухвата сечење асфалта изнад канала димензија 1,00x2,00 м, рушење асфалтног застора, утовар и одвоз шута на депонију, демонтажу АБ сегмента горње плоче канала. По завршеном испирању уградити нову монтажну горњу плочу на каналу са уграђеним ЛГ поклопцом 400КН, и афалтирати АБ8. Обрачун по комплет отвореној ревизији и враћеној у првобитно стање.</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компл.</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71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2.20.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Испирање канализације у Улици Б.Петровића.</w:t>
            </w:r>
            <w:r w:rsidRPr="00EC2030">
              <w:rPr>
                <w:rFonts w:ascii="Arial" w:eastAsia="Times New Roman" w:hAnsi="Arial" w:cs="Arial"/>
                <w:lang w:val="sr-Cyrl-RS" w:eastAsia="sr-Cyrl-RS"/>
              </w:rPr>
              <w:br/>
              <w:t>Испирање канализације извршити према упутству ЈКП уз присуство надзорног органа. Обрачун по радном сату цистерне ВОМА.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h</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2.21.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Израда привремених пешачких прелаза преко рова ширине 2,0м. Са обе стране поставити чврсту ограду висине 1,0м. Обрачун је по м1 израђеног прелаза.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jc w:val="both"/>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2.22.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Геодетско снимање и картирање</w:t>
            </w:r>
            <w:r w:rsidRPr="00EC2030">
              <w:rPr>
                <w:rFonts w:ascii="Arial" w:eastAsia="Times New Roman" w:hAnsi="Arial" w:cs="Arial"/>
                <w:lang w:val="sr-Cyrl-RS" w:eastAsia="sr-Cyrl-RS"/>
              </w:rPr>
              <w:br/>
              <w:t>изведеног стања нове линије. Обрачун по м1 снимљене и картиране уличне линије.</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75,00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2.23.</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Обрада подтла, планирање и ваљање постељице до постизања равности +/- 5 цм, и минималним модулом стишљивости Мс=30 МН/м2.</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75,00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7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2.24.</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и минималним модулом стишљивости Мс=60 МН/м2. Обрачун у збијеном стању по м3.</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71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2.25.</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и минималним модулом стишљивости Мс=60 МН/м2. Обрачун у збијеном стању по м3.</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85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2.26.</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Ручна уградња асфалтног застора АБ8, д=5 цм, у ширини рова 1,00 м. Обрачун по м2.</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м2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100,00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color w:val="000000"/>
                <w:lang w:val="sr-Cyrl-RS" w:eastAsia="sr-Cyrl-RS"/>
              </w:rPr>
            </w:pPr>
            <w:r w:rsidRPr="00EC2030">
              <w:rPr>
                <w:rFonts w:ascii="Arial" w:eastAsia="Times New Roman" w:hAnsi="Arial" w:cs="Arial"/>
                <w:b/>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94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sz w:val="24"/>
                <w:szCs w:val="24"/>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b/>
                <w:bCs/>
                <w:color w:val="000000"/>
                <w:sz w:val="24"/>
                <w:szCs w:val="24"/>
                <w:lang w:val="sr-Cyrl-RS" w:eastAsia="sr-Cyrl-RS"/>
              </w:rPr>
            </w:pPr>
            <w:r w:rsidRPr="00EC2030">
              <w:rPr>
                <w:rFonts w:ascii="Arial" w:eastAsia="Times New Roman" w:hAnsi="Arial" w:cs="Arial"/>
                <w:b/>
                <w:bCs/>
                <w:color w:val="000000"/>
                <w:sz w:val="24"/>
                <w:szCs w:val="24"/>
                <w:lang w:val="sr-Cyrl-RS" w:eastAsia="sr-Cyrl-RS"/>
              </w:rPr>
              <w:t>3) Реконструкција одвода атмосферских вода Улица проте Ж. Лазића у Приликама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28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3.1.</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Рушење постојећих АБ пропуста (плоча, крилних зидова) употребом пикамера или хидрауличних чекића, са утоваром и одвозом шута на депонију до 3 км. У цену улази потребно сечење асфалта и бетона до делова конструкција које се задржавају. Дужина постојећих пропуста је 28,00 м1. Обрачун паушално.</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паушално</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3.2.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Машински ископ и ручно вађење АБ цеви </w:t>
            </w:r>
            <w:r w:rsidRPr="00EC2030">
              <w:rPr>
                <w:rFonts w:eastAsia="Times New Roman" w:cs="Calibri"/>
                <w:lang w:val="sr-Cyrl-RS" w:eastAsia="sr-Cyrl-RS"/>
              </w:rPr>
              <w:t>Ø</w:t>
            </w:r>
            <w:r w:rsidRPr="00EC2030">
              <w:rPr>
                <w:rFonts w:ascii="Arial" w:eastAsia="Times New Roman" w:hAnsi="Arial" w:cs="Arial"/>
                <w:lang w:val="sr-Cyrl-RS" w:eastAsia="sr-Cyrl-RS"/>
              </w:rPr>
              <w:t>600, са предајом неоштећених цеви Инвеститору, на делу парцеле до Улице проте Ж.Лазића, у дужини од 15,00 м1. Обрачун по м1.</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м1</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lastRenderedPageBreak/>
              <w:t xml:space="preserve"> 3.3.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 Набавка, транспорт и уградња тампона д=10 цм - ДКА 0-60мм у ров  пре бетонирања пода .Плаћа се по м3 уграђеног тампона у ров.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5,00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56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3.4.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Планирање дна рова.</w:t>
            </w:r>
            <w:r w:rsidRPr="00EC2030">
              <w:rPr>
                <w:rFonts w:ascii="Arial" w:eastAsia="Times New Roman" w:hAnsi="Arial" w:cs="Arial"/>
                <w:lang w:val="sr-Cyrl-RS" w:eastAsia="sr-Cyrl-RS"/>
              </w:rPr>
              <w:br/>
              <w:t>После извршеног ископа, а пре бетонирања подова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100,00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28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3.5.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Бетонирање плочастих АБ пропуста у потребној двостраној оплати, МБ30 са адитивом против соли и мраза, ширине отвора 120 цм, висине мин. 60 цм, дебљина зидова, пода и плоче 20 цм, двоструко армирано МА500/560 Q335. Арматура улази у цену бетона. Обрачун по м3.</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26,00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hideMark/>
          </w:tcPr>
          <w:p w:rsidR="00EC2030" w:rsidRPr="00EC2030" w:rsidRDefault="00EC2030" w:rsidP="00EC2030">
            <w:pPr>
              <w:jc w:val="cente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28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3.6.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Бетонирање отвореног АБ канала у потребној двостраној оплати, МБ30 са адитивом против соли и мраза, ширине отвора 80 цм, висине мин. 60-80 цм, дебљина зидова, пода и плоче 20 цм, двоструко армирано МА500/560 Q335. Арматура улази у цену бетона. Обрачун по м3.</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м3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57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3.7.</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Ручна уградња асфалтног застора АБ8, д=5 цм. Обрачун по м2.</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м2</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40,00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156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color w:val="000000"/>
                <w:lang w:val="sr-Cyrl-RS" w:eastAsia="sr-Cyrl-RS"/>
              </w:rPr>
            </w:pPr>
            <w:r w:rsidRPr="00EC2030">
              <w:rPr>
                <w:rFonts w:ascii="Arial" w:eastAsia="Times New Roman" w:hAnsi="Arial" w:cs="Arial"/>
                <w:b/>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Default="00EC2030" w:rsidP="00EC2030">
            <w:pPr>
              <w:rPr>
                <w:rFonts w:ascii="Arial" w:eastAsia="Times New Roman" w:hAnsi="Arial" w:cs="Arial"/>
                <w:b/>
                <w:bCs/>
                <w:lang w:val="sr-Cyrl-RS" w:eastAsia="sr-Cyrl-RS"/>
              </w:rPr>
            </w:pPr>
          </w:p>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76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sz w:val="24"/>
                <w:szCs w:val="24"/>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b/>
                <w:bCs/>
                <w:color w:val="000000"/>
                <w:sz w:val="24"/>
                <w:szCs w:val="24"/>
                <w:lang w:val="sr-Cyrl-RS" w:eastAsia="sr-Cyrl-RS"/>
              </w:rPr>
            </w:pPr>
            <w:r w:rsidRPr="00EC2030">
              <w:rPr>
                <w:rFonts w:ascii="Arial" w:eastAsia="Times New Roman" w:hAnsi="Arial" w:cs="Arial"/>
                <w:b/>
                <w:bCs/>
                <w:color w:val="000000"/>
                <w:sz w:val="24"/>
                <w:szCs w:val="24"/>
                <w:lang w:val="sr-Cyrl-RS" w:eastAsia="sr-Cyrl-RS"/>
              </w:rPr>
              <w:t>4) Регулација корита потока, улица ка Балмазовићима,  Буковица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1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sz w:val="24"/>
                <w:szCs w:val="24"/>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b/>
                <w:bCs/>
                <w:color w:val="000000"/>
                <w:sz w:val="24"/>
                <w:szCs w:val="24"/>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21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4.1.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Машински ископ, утовар и одвоз материјала из корита потока на депонију до 2 км. Обрачун по м3 одвезеног материјала у растреситом стању.</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50,00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center"/>
            <w:hideMark/>
          </w:tcPr>
          <w:p w:rsidR="00EC2030" w:rsidRPr="00EC2030" w:rsidRDefault="00EC2030" w:rsidP="00EC2030">
            <w:pPr>
              <w:jc w:val="right"/>
              <w:rPr>
                <w:rFonts w:ascii="Arial" w:eastAsia="Times New Roman" w:hAnsi="Arial" w:cs="Arial"/>
                <w:b/>
                <w:bCs/>
                <w:lang w:val="sr-Cyrl-RS" w:eastAsia="sr-Cyrl-RS"/>
              </w:rPr>
            </w:pPr>
          </w:p>
        </w:tc>
        <w:tc>
          <w:tcPr>
            <w:tcW w:w="4360" w:type="dxa"/>
            <w:tcBorders>
              <w:top w:val="nil"/>
              <w:left w:val="nil"/>
              <w:bottom w:val="nil"/>
              <w:right w:val="nil"/>
            </w:tcBorders>
            <w:shd w:val="clear" w:color="auto" w:fill="auto"/>
            <w:noWrap/>
            <w:vAlign w:val="center"/>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42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4.2.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Израда једностране оплате и бетонирање зида МБ30, као облоге канала до саобраћајнице. У цену улази армирање МА500/560 Q131. Обрачун по м3 уграђеног бетона.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m3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u w:val="single"/>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57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4.3.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Бетонирање пода корита потока МБ30. Обрачун по м3 уграђеног бетона.</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м3</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3,00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114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 xml:space="preserve"> 4.4. </w:t>
            </w: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r w:rsidRPr="00EC2030">
              <w:rPr>
                <w:rFonts w:ascii="Arial" w:eastAsia="Times New Roman" w:hAnsi="Arial" w:cs="Arial"/>
                <w:lang w:val="sr-Cyrl-RS" w:eastAsia="sr-Cyrl-RS"/>
              </w:rPr>
              <w:t xml:space="preserve"> Рад комбинирке на корекцији - ископу постојећег канала, са одлагањем материјала у страну.Обрачун по радном сату. </w:t>
            </w: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285"/>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h</w:t>
            </w: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r w:rsidRPr="00EC2030">
              <w:rPr>
                <w:rFonts w:ascii="Arial" w:eastAsia="Times New Roman" w:hAnsi="Arial" w:cs="Arial"/>
                <w:lang w:val="sr-Cyrl-RS" w:eastAsia="sr-Cyrl-RS"/>
              </w:rPr>
              <w:t>6,00</w:t>
            </w: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x</w:t>
            </w:r>
          </w:p>
        </w:tc>
        <w:tc>
          <w:tcPr>
            <w:tcW w:w="120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hideMark/>
          </w:tcPr>
          <w:p w:rsidR="00EC2030" w:rsidRPr="00EC2030" w:rsidRDefault="00EC2030" w:rsidP="00EC2030">
            <w:pPr>
              <w:rPr>
                <w:rFonts w:ascii="Arial" w:eastAsia="Times New Roman" w:hAnsi="Arial" w:cs="Arial"/>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326" w:type="dxa"/>
            <w:tcBorders>
              <w:top w:val="nil"/>
              <w:left w:val="nil"/>
              <w:bottom w:val="nil"/>
              <w:right w:val="nil"/>
            </w:tcBorders>
            <w:shd w:val="clear" w:color="auto" w:fill="auto"/>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c>
          <w:tcPr>
            <w:tcW w:w="1560" w:type="dxa"/>
            <w:tcBorders>
              <w:top w:val="nil"/>
              <w:left w:val="nil"/>
              <w:bottom w:val="single" w:sz="8"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color w:val="000000"/>
                <w:lang w:val="sr-Cyrl-RS" w:eastAsia="sr-Cyrl-RS"/>
              </w:rPr>
            </w:pPr>
            <w:r w:rsidRPr="00EC2030">
              <w:rPr>
                <w:rFonts w:ascii="Arial" w:eastAsia="Times New Roman" w:hAnsi="Arial" w:cs="Arial"/>
                <w:b/>
                <w:color w:val="000000"/>
                <w:lang w:val="sr-Cyrl-RS" w:eastAsia="sr-Cyrl-RS"/>
              </w:rPr>
              <w:t>Свега</w:t>
            </w: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 </w:t>
            </w:r>
          </w:p>
        </w:tc>
      </w:tr>
      <w:tr w:rsidR="00EC2030" w:rsidRPr="00EC2030"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lang w:val="sr-Cyrl-RS" w:eastAsia="sr-Cyrl-RS"/>
              </w:rPr>
            </w:pPr>
          </w:p>
        </w:tc>
        <w:tc>
          <w:tcPr>
            <w:tcW w:w="4360" w:type="dxa"/>
            <w:tcBorders>
              <w:top w:val="nil"/>
              <w:left w:val="nil"/>
              <w:bottom w:val="nil"/>
              <w:right w:val="nil"/>
            </w:tcBorders>
            <w:shd w:val="clear" w:color="auto" w:fill="auto"/>
            <w:noWrap/>
            <w:vAlign w:val="bottom"/>
            <w:hideMark/>
          </w:tcPr>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Default="009102BA" w:rsidP="00EC2030">
            <w:pPr>
              <w:rPr>
                <w:rFonts w:ascii="Arial" w:eastAsia="Times New Roman" w:hAnsi="Arial" w:cs="Arial"/>
                <w:b/>
                <w:bCs/>
                <w:lang w:val="sr-Cyrl-RS" w:eastAsia="sr-Cyrl-RS"/>
              </w:rPr>
            </w:pPr>
          </w:p>
          <w:p w:rsidR="009102BA" w:rsidRPr="00EC2030" w:rsidRDefault="009102BA" w:rsidP="00EC2030">
            <w:pPr>
              <w:rPr>
                <w:rFonts w:ascii="Arial" w:eastAsia="Times New Roman" w:hAnsi="Arial" w:cs="Arial"/>
                <w:b/>
                <w:bCs/>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b/>
                <w:bCs/>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EC2030" w:rsidTr="00EC2030">
        <w:trPr>
          <w:trHeight w:val="300"/>
        </w:trPr>
        <w:tc>
          <w:tcPr>
            <w:tcW w:w="10857" w:type="dxa"/>
            <w:gridSpan w:val="8"/>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b/>
                <w:bCs/>
                <w:color w:val="000000"/>
                <w:lang w:val="sr-Cyrl-RS" w:eastAsia="sr-Cyrl-RS"/>
              </w:rPr>
            </w:pPr>
            <w:r w:rsidRPr="00EC2030">
              <w:rPr>
                <w:rFonts w:ascii="Arial" w:eastAsia="Times New Roman" w:hAnsi="Arial" w:cs="Arial"/>
                <w:b/>
                <w:bCs/>
                <w:color w:val="000000"/>
                <w:lang w:val="sr-Cyrl-RS" w:eastAsia="sr-Cyrl-RS"/>
              </w:rPr>
              <w:lastRenderedPageBreak/>
              <w:t>РЕКАПИТУЛАЦИЈА</w:t>
            </w:r>
          </w:p>
        </w:tc>
      </w:tr>
      <w:tr w:rsidR="00EC2030" w:rsidRPr="00EC2030" w:rsidTr="00EC2030">
        <w:trPr>
          <w:trHeight w:val="285"/>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EC2030"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EC2030" w:rsidRDefault="00EC2030" w:rsidP="00EC2030">
            <w:pPr>
              <w:rPr>
                <w:rFonts w:ascii="Arial" w:eastAsia="Times New Roman" w:hAnsi="Arial" w:cs="Arial"/>
                <w:color w:val="000000"/>
                <w:lang w:val="sr-Cyrl-RS" w:eastAsia="sr-Cyrl-RS"/>
              </w:rPr>
            </w:pPr>
          </w:p>
        </w:tc>
      </w:tr>
      <w:tr w:rsidR="00EC2030" w:rsidRPr="009102BA" w:rsidTr="00EC2030">
        <w:trPr>
          <w:trHeight w:val="9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1)</w:t>
            </w: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Израда нових ревизионих шахти на постојећем  колектору атмосферске канализације у Голијској улици</w:t>
            </w: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2586" w:type="dxa"/>
            <w:gridSpan w:val="3"/>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b/>
                <w:color w:val="000000"/>
                <w:lang w:val="sr-Cyrl-RS" w:eastAsia="sr-Cyrl-RS"/>
              </w:rPr>
            </w:pPr>
            <w:r w:rsidRPr="009102BA">
              <w:rPr>
                <w:rFonts w:ascii="Arial" w:eastAsia="Times New Roman" w:hAnsi="Arial" w:cs="Arial"/>
                <w:b/>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r>
      <w:tr w:rsidR="00EC2030" w:rsidRPr="009102BA"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r>
      <w:tr w:rsidR="00EC2030" w:rsidRPr="009102BA" w:rsidTr="00EC2030">
        <w:trPr>
          <w:trHeight w:val="9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2)</w:t>
            </w: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Реконструкција сливничке решетке и одвода атмосферске воде у улици Бошка Петровића</w:t>
            </w: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2586" w:type="dxa"/>
            <w:gridSpan w:val="3"/>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b/>
                <w:color w:val="000000"/>
                <w:lang w:val="sr-Cyrl-RS" w:eastAsia="sr-Cyrl-RS"/>
              </w:rPr>
            </w:pPr>
            <w:r w:rsidRPr="009102BA">
              <w:rPr>
                <w:rFonts w:ascii="Arial" w:eastAsia="Times New Roman" w:hAnsi="Arial" w:cs="Arial"/>
                <w:b/>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r>
      <w:tr w:rsidR="00EC2030" w:rsidRPr="009102BA"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r>
      <w:tr w:rsidR="00EC2030" w:rsidRPr="009102BA" w:rsidTr="00EC2030">
        <w:trPr>
          <w:trHeight w:val="9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3)</w:t>
            </w: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Реконструкција одвода атмосферских вода Улица проте Ж. Лазића у Приликама</w:t>
            </w: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2586" w:type="dxa"/>
            <w:gridSpan w:val="3"/>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b/>
                <w:color w:val="000000"/>
                <w:lang w:val="sr-Cyrl-RS" w:eastAsia="sr-Cyrl-RS"/>
              </w:rPr>
            </w:pPr>
            <w:r w:rsidRPr="009102BA">
              <w:rPr>
                <w:rFonts w:ascii="Arial" w:eastAsia="Times New Roman" w:hAnsi="Arial" w:cs="Arial"/>
                <w:b/>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r>
      <w:tr w:rsidR="00EC2030" w:rsidRPr="009102BA"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r>
      <w:tr w:rsidR="00EC2030" w:rsidRPr="009102BA" w:rsidTr="00EC2030">
        <w:trPr>
          <w:trHeight w:val="6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r w:rsidRPr="00EC2030">
              <w:rPr>
                <w:rFonts w:ascii="Arial" w:eastAsia="Times New Roman" w:hAnsi="Arial" w:cs="Arial"/>
                <w:color w:val="000000"/>
                <w:lang w:val="sr-Cyrl-RS" w:eastAsia="sr-Cyrl-RS"/>
              </w:rPr>
              <w:t>4)</w:t>
            </w: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Регулација корита потока, улица ка Балмазовићима,  Буковица</w:t>
            </w: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2586" w:type="dxa"/>
            <w:gridSpan w:val="3"/>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b/>
                <w:color w:val="000000"/>
                <w:lang w:val="sr-Cyrl-RS" w:eastAsia="sr-Cyrl-RS"/>
              </w:rPr>
            </w:pPr>
            <w:r w:rsidRPr="009102BA">
              <w:rPr>
                <w:rFonts w:ascii="Arial" w:eastAsia="Times New Roman" w:hAnsi="Arial" w:cs="Arial"/>
                <w:b/>
                <w:color w:val="000000"/>
                <w:lang w:val="sr-Cyrl-RS" w:eastAsia="sr-Cyrl-RS"/>
              </w:rPr>
              <w:t>Свега (без ПДВ-а)</w:t>
            </w: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9102BA" w:rsidRDefault="00EC2030" w:rsidP="00EC2030">
            <w:pPr>
              <w:jc w:val="right"/>
              <w:rPr>
                <w:rFonts w:ascii="Arial" w:eastAsia="Times New Roman" w:hAnsi="Arial" w:cs="Arial"/>
                <w:color w:val="000000"/>
                <w:lang w:val="sr-Cyrl-RS" w:eastAsia="sr-Cyrl-RS"/>
              </w:rPr>
            </w:pPr>
          </w:p>
        </w:tc>
      </w:tr>
      <w:tr w:rsidR="00EC2030" w:rsidRPr="009102BA" w:rsidTr="00EC2030">
        <w:trPr>
          <w:trHeight w:val="300"/>
        </w:trPr>
        <w:tc>
          <w:tcPr>
            <w:tcW w:w="767" w:type="dxa"/>
            <w:tcBorders>
              <w:top w:val="nil"/>
              <w:left w:val="nil"/>
              <w:bottom w:val="nil"/>
              <w:right w:val="nil"/>
            </w:tcBorders>
            <w:shd w:val="clear" w:color="auto" w:fill="auto"/>
            <w:noWrap/>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vAlign w:val="bottom"/>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06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26"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200"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p>
        </w:tc>
        <w:tc>
          <w:tcPr>
            <w:tcW w:w="15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r>
      <w:tr w:rsidR="00EC2030" w:rsidRPr="009102BA"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060" w:type="dxa"/>
            <w:tcBorders>
              <w:top w:val="nil"/>
              <w:left w:val="nil"/>
              <w:bottom w:val="single" w:sz="8" w:space="0" w:color="auto"/>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 </w:t>
            </w:r>
          </w:p>
        </w:tc>
        <w:tc>
          <w:tcPr>
            <w:tcW w:w="326" w:type="dxa"/>
            <w:tcBorders>
              <w:top w:val="nil"/>
              <w:left w:val="nil"/>
              <w:bottom w:val="single" w:sz="8" w:space="0" w:color="auto"/>
              <w:right w:val="nil"/>
            </w:tcBorders>
            <w:shd w:val="clear" w:color="auto" w:fill="auto"/>
            <w:noWrap/>
            <w:vAlign w:val="bottom"/>
            <w:hideMark/>
          </w:tcPr>
          <w:p w:rsidR="00EC2030" w:rsidRPr="009102BA" w:rsidRDefault="00EC2030" w:rsidP="00EC2030">
            <w:pPr>
              <w:jc w:val="cente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 </w:t>
            </w:r>
          </w:p>
        </w:tc>
        <w:tc>
          <w:tcPr>
            <w:tcW w:w="1200" w:type="dxa"/>
            <w:tcBorders>
              <w:top w:val="nil"/>
              <w:left w:val="nil"/>
              <w:bottom w:val="single" w:sz="8" w:space="0" w:color="auto"/>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 </w:t>
            </w:r>
          </w:p>
        </w:tc>
        <w:tc>
          <w:tcPr>
            <w:tcW w:w="345" w:type="dxa"/>
            <w:tcBorders>
              <w:top w:val="nil"/>
              <w:left w:val="nil"/>
              <w:bottom w:val="single" w:sz="8" w:space="0" w:color="auto"/>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 </w:t>
            </w:r>
          </w:p>
        </w:tc>
        <w:tc>
          <w:tcPr>
            <w:tcW w:w="1560" w:type="dxa"/>
            <w:tcBorders>
              <w:top w:val="nil"/>
              <w:left w:val="nil"/>
              <w:bottom w:val="single" w:sz="8" w:space="0" w:color="auto"/>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r w:rsidRPr="009102BA">
              <w:rPr>
                <w:rFonts w:ascii="Arial" w:eastAsia="Times New Roman" w:hAnsi="Arial" w:cs="Arial"/>
                <w:color w:val="000000"/>
                <w:lang w:val="sr-Cyrl-RS" w:eastAsia="sr-Cyrl-RS"/>
              </w:rPr>
              <w:t> </w:t>
            </w:r>
          </w:p>
        </w:tc>
      </w:tr>
      <w:tr w:rsidR="00EC2030" w:rsidRPr="009102BA" w:rsidTr="00EC2030">
        <w:trPr>
          <w:trHeight w:val="300"/>
        </w:trPr>
        <w:tc>
          <w:tcPr>
            <w:tcW w:w="767" w:type="dxa"/>
            <w:tcBorders>
              <w:top w:val="nil"/>
              <w:left w:val="nil"/>
              <w:bottom w:val="nil"/>
              <w:right w:val="nil"/>
            </w:tcBorders>
            <w:shd w:val="clear" w:color="auto" w:fill="auto"/>
            <w:noWrap/>
            <w:vAlign w:val="bottom"/>
            <w:hideMark/>
          </w:tcPr>
          <w:p w:rsidR="00EC2030" w:rsidRPr="00EC2030" w:rsidRDefault="00EC2030" w:rsidP="00EC2030">
            <w:pPr>
              <w:jc w:val="right"/>
              <w:rPr>
                <w:rFonts w:ascii="Arial" w:eastAsia="Times New Roman" w:hAnsi="Arial" w:cs="Arial"/>
                <w:color w:val="000000"/>
                <w:lang w:val="sr-Cyrl-RS" w:eastAsia="sr-Cyrl-RS"/>
              </w:rPr>
            </w:pPr>
          </w:p>
        </w:tc>
        <w:tc>
          <w:tcPr>
            <w:tcW w:w="4360"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1239" w:type="dxa"/>
            <w:tcBorders>
              <w:top w:val="nil"/>
              <w:left w:val="nil"/>
              <w:bottom w:val="nil"/>
              <w:right w:val="nil"/>
            </w:tcBorders>
            <w:shd w:val="clear" w:color="auto" w:fill="auto"/>
            <w:noWrap/>
            <w:vAlign w:val="bottom"/>
            <w:hideMark/>
          </w:tcPr>
          <w:p w:rsidR="00EC2030" w:rsidRPr="009102BA" w:rsidRDefault="00EC2030" w:rsidP="00EC2030">
            <w:pPr>
              <w:rPr>
                <w:rFonts w:ascii="Arial" w:eastAsia="Times New Roman" w:hAnsi="Arial" w:cs="Arial"/>
                <w:color w:val="000000"/>
                <w:lang w:val="sr-Cyrl-RS" w:eastAsia="sr-Cyrl-RS"/>
              </w:rPr>
            </w:pPr>
          </w:p>
        </w:tc>
        <w:tc>
          <w:tcPr>
            <w:tcW w:w="2586" w:type="dxa"/>
            <w:gridSpan w:val="3"/>
            <w:tcBorders>
              <w:top w:val="nil"/>
              <w:left w:val="nil"/>
              <w:bottom w:val="nil"/>
              <w:right w:val="nil"/>
            </w:tcBorders>
            <w:shd w:val="clear" w:color="auto" w:fill="auto"/>
            <w:noWrap/>
            <w:vAlign w:val="bottom"/>
            <w:hideMark/>
          </w:tcPr>
          <w:p w:rsidR="00EC2030" w:rsidRPr="009102BA" w:rsidRDefault="00EC2030" w:rsidP="00EC2030">
            <w:pPr>
              <w:jc w:val="right"/>
              <w:rPr>
                <w:rFonts w:ascii="Arial" w:eastAsia="Times New Roman" w:hAnsi="Arial" w:cs="Arial"/>
                <w:b/>
                <w:bCs/>
                <w:color w:val="000000"/>
                <w:lang w:val="sr-Cyrl-RS" w:eastAsia="sr-Cyrl-RS"/>
              </w:rPr>
            </w:pPr>
            <w:r w:rsidRPr="009102BA">
              <w:rPr>
                <w:rFonts w:ascii="Arial" w:eastAsia="Times New Roman" w:hAnsi="Arial" w:cs="Arial"/>
                <w:b/>
                <w:bCs/>
                <w:color w:val="000000"/>
                <w:lang w:val="sr-Cyrl-RS" w:eastAsia="sr-Cyrl-RS"/>
              </w:rPr>
              <w:t>Свега 1-4 (без ПДВ-а)</w:t>
            </w:r>
          </w:p>
        </w:tc>
        <w:tc>
          <w:tcPr>
            <w:tcW w:w="345" w:type="dxa"/>
            <w:tcBorders>
              <w:top w:val="nil"/>
              <w:left w:val="nil"/>
              <w:bottom w:val="nil"/>
              <w:right w:val="nil"/>
            </w:tcBorders>
            <w:shd w:val="clear" w:color="auto" w:fill="auto"/>
            <w:noWrap/>
            <w:vAlign w:val="bottom"/>
            <w:hideMark/>
          </w:tcPr>
          <w:p w:rsidR="00EC2030" w:rsidRPr="009102BA" w:rsidRDefault="00EC2030" w:rsidP="00EC2030">
            <w:pPr>
              <w:jc w:val="center"/>
              <w:rPr>
                <w:rFonts w:ascii="Arial" w:eastAsia="Times New Roman" w:hAnsi="Arial" w:cs="Arial"/>
                <w:b/>
                <w:bCs/>
                <w:color w:val="000000"/>
                <w:lang w:val="sr-Cyrl-RS" w:eastAsia="sr-Cyrl-RS"/>
              </w:rPr>
            </w:pPr>
            <w:r w:rsidRPr="009102BA">
              <w:rPr>
                <w:rFonts w:ascii="Arial" w:eastAsia="Times New Roman" w:hAnsi="Arial" w:cs="Arial"/>
                <w:b/>
                <w:bCs/>
                <w:color w:val="000000"/>
                <w:lang w:val="sr-Cyrl-RS" w:eastAsia="sr-Cyrl-RS"/>
              </w:rPr>
              <w:t>=</w:t>
            </w:r>
          </w:p>
        </w:tc>
        <w:tc>
          <w:tcPr>
            <w:tcW w:w="1560" w:type="dxa"/>
            <w:tcBorders>
              <w:top w:val="nil"/>
              <w:left w:val="nil"/>
              <w:bottom w:val="single" w:sz="4" w:space="0" w:color="auto"/>
              <w:right w:val="nil"/>
            </w:tcBorders>
            <w:shd w:val="clear" w:color="auto" w:fill="auto"/>
            <w:noWrap/>
            <w:vAlign w:val="bottom"/>
            <w:hideMark/>
          </w:tcPr>
          <w:p w:rsidR="00EC2030" w:rsidRPr="009102BA" w:rsidRDefault="00EC2030" w:rsidP="00EC2030">
            <w:pPr>
              <w:jc w:val="right"/>
              <w:rPr>
                <w:rFonts w:ascii="Arial" w:eastAsia="Times New Roman" w:hAnsi="Arial" w:cs="Arial"/>
                <w:b/>
                <w:bCs/>
                <w:color w:val="000000"/>
                <w:lang w:val="sr-Cyrl-RS" w:eastAsia="sr-Cyrl-RS"/>
              </w:rPr>
            </w:pPr>
          </w:p>
        </w:tc>
      </w:tr>
    </w:tbl>
    <w:p w:rsidR="00EC2030" w:rsidRDefault="00EC2030" w:rsidP="00EC2030">
      <w:pPr>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EC2030" w:rsidRPr="009E24FD" w:rsidTr="00EC2030">
        <w:trPr>
          <w:trHeight w:val="300"/>
        </w:trPr>
        <w:tc>
          <w:tcPr>
            <w:tcW w:w="3308" w:type="dxa"/>
            <w:tcBorders>
              <w:top w:val="nil"/>
              <w:left w:val="nil"/>
              <w:bottom w:val="nil"/>
              <w:right w:val="nil"/>
            </w:tcBorders>
            <w:shd w:val="clear" w:color="auto" w:fill="auto"/>
            <w:hideMark/>
          </w:tcPr>
          <w:p w:rsidR="00EC2030" w:rsidRPr="009E24FD" w:rsidRDefault="00EC2030" w:rsidP="00EC2030">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EC2030" w:rsidRPr="009E24FD" w:rsidRDefault="00EC2030" w:rsidP="00EC2030">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p>
        </w:tc>
      </w:tr>
      <w:tr w:rsidR="00EC2030" w:rsidRPr="009E24FD" w:rsidTr="00EC2030">
        <w:trPr>
          <w:trHeight w:val="300"/>
        </w:trPr>
        <w:tc>
          <w:tcPr>
            <w:tcW w:w="3308" w:type="dxa"/>
            <w:tcBorders>
              <w:top w:val="nil"/>
              <w:left w:val="nil"/>
              <w:bottom w:val="nil"/>
              <w:right w:val="nil"/>
            </w:tcBorders>
            <w:shd w:val="clear" w:color="auto" w:fill="auto"/>
            <w:hideMark/>
          </w:tcPr>
          <w:p w:rsidR="00EC2030" w:rsidRPr="009E24FD" w:rsidRDefault="00EC2030" w:rsidP="00EC2030">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r>
      <w:tr w:rsidR="00EC2030" w:rsidRPr="009E24FD" w:rsidTr="00EC2030">
        <w:trPr>
          <w:trHeight w:val="315"/>
        </w:trPr>
        <w:tc>
          <w:tcPr>
            <w:tcW w:w="3308" w:type="dxa"/>
            <w:tcBorders>
              <w:top w:val="nil"/>
              <w:left w:val="nil"/>
              <w:bottom w:val="nil"/>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EC2030" w:rsidRPr="009E24FD" w:rsidRDefault="00EC2030" w:rsidP="00EC2030">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EC2030" w:rsidRPr="009E24FD" w:rsidRDefault="00EC2030" w:rsidP="00EC2030">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EC2030" w:rsidRPr="009E24FD" w:rsidRDefault="00EC2030" w:rsidP="00EC2030">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tbl>
      <w:tblPr>
        <w:tblW w:w="10773" w:type="dxa"/>
        <w:tblInd w:w="-459" w:type="dxa"/>
        <w:tblLook w:val="04A0" w:firstRow="1" w:lastRow="0" w:firstColumn="1" w:lastColumn="0" w:noHBand="0" w:noVBand="1"/>
      </w:tblPr>
      <w:tblGrid>
        <w:gridCol w:w="670"/>
        <w:gridCol w:w="4620"/>
        <w:gridCol w:w="566"/>
        <w:gridCol w:w="1392"/>
        <w:gridCol w:w="455"/>
        <w:gridCol w:w="1114"/>
        <w:gridCol w:w="345"/>
        <w:gridCol w:w="1611"/>
      </w:tblGrid>
      <w:tr w:rsidR="00014295" w:rsidRPr="00014295" w:rsidTr="00014295">
        <w:trPr>
          <w:trHeight w:val="315"/>
        </w:trPr>
        <w:tc>
          <w:tcPr>
            <w:tcW w:w="10773" w:type="dxa"/>
            <w:gridSpan w:val="8"/>
            <w:tcBorders>
              <w:top w:val="nil"/>
              <w:left w:val="nil"/>
              <w:bottom w:val="nil"/>
              <w:right w:val="nil"/>
            </w:tcBorders>
            <w:shd w:val="clear" w:color="auto" w:fill="auto"/>
            <w:noWrap/>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lastRenderedPageBreak/>
              <w:t>ПРЕДРАЧУН РАДОВА</w:t>
            </w:r>
          </w:p>
        </w:tc>
      </w:tr>
      <w:tr w:rsidR="00014295" w:rsidRPr="00014295" w:rsidTr="00014295">
        <w:trPr>
          <w:trHeight w:val="675"/>
        </w:trPr>
        <w:tc>
          <w:tcPr>
            <w:tcW w:w="10773" w:type="dxa"/>
            <w:gridSpan w:val="8"/>
            <w:tcBorders>
              <w:top w:val="nil"/>
              <w:left w:val="nil"/>
              <w:bottom w:val="nil"/>
              <w:right w:val="nil"/>
            </w:tcBorders>
            <w:shd w:val="clear" w:color="auto" w:fill="auto"/>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Ајдачићи – Ендечићи - Лиса</w:t>
            </w:r>
          </w:p>
        </w:tc>
      </w:tr>
      <w:tr w:rsidR="00014295" w:rsidRPr="00014295" w:rsidTr="00014295">
        <w:trPr>
          <w:trHeight w:val="345"/>
        </w:trPr>
        <w:tc>
          <w:tcPr>
            <w:tcW w:w="10773" w:type="dxa"/>
            <w:gridSpan w:val="8"/>
            <w:tcBorders>
              <w:top w:val="nil"/>
              <w:left w:val="nil"/>
              <w:bottom w:val="nil"/>
              <w:right w:val="nil"/>
            </w:tcBorders>
            <w:shd w:val="clear" w:color="auto" w:fill="auto"/>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Партија 4</w:t>
            </w:r>
          </w:p>
        </w:tc>
      </w:tr>
      <w:tr w:rsidR="00014295" w:rsidRPr="00014295" w:rsidTr="00014295">
        <w:trPr>
          <w:trHeight w:val="300"/>
        </w:trPr>
        <w:tc>
          <w:tcPr>
            <w:tcW w:w="67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66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механизације на деоницу нисконосећом приколицом.</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 </w:t>
            </w: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34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8,00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7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15,00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59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4.</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м3</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200,00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61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014295">
              <w:rPr>
                <w:rFonts w:ascii="Arial" w:eastAsia="Times New Roman" w:hAnsi="Arial" w:cs="Arial"/>
                <w:b/>
                <w:bCs/>
                <w:color w:val="000000"/>
                <w:lang w:val="sr-Cyrl-RS" w:eastAsia="sr-Cyrl-RS"/>
              </w:rPr>
              <w:t>Материјал обезбеђује Инвеститор</w:t>
            </w:r>
            <w:r w:rsidRPr="00014295">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r w:rsidRPr="00014295">
              <w:rPr>
                <w:rFonts w:ascii="Arial" w:eastAsia="Times New Roman" w:hAnsi="Arial" w:cs="Arial"/>
                <w:color w:val="000000"/>
                <w:lang w:val="sr-Cyrl-RS" w:eastAsia="sr-Cyrl-RS"/>
              </w:rPr>
              <w:br w:type="page"/>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570"/>
        </w:trPr>
        <w:tc>
          <w:tcPr>
            <w:tcW w:w="67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Транспортна дужина од 10 до 20 км.</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t</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500,00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2985"/>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lastRenderedPageBreak/>
              <w:t>6.</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014295">
              <w:rPr>
                <w:rFonts w:ascii="Arial" w:eastAsia="Times New Roman" w:hAnsi="Arial" w:cs="Arial"/>
                <w:b/>
                <w:bCs/>
                <w:color w:val="000000"/>
                <w:lang w:val="sr-Cyrl-RS" w:eastAsia="sr-Cyrl-RS"/>
              </w:rPr>
              <w:t>Цеви обезбеђује Инвеститор Ф-цо Ивањица</w:t>
            </w:r>
            <w:r w:rsidRPr="00014295">
              <w:rPr>
                <w:rFonts w:ascii="Arial" w:eastAsia="Times New Roman" w:hAnsi="Arial" w:cs="Arial"/>
                <w:color w:val="000000"/>
                <w:lang w:val="sr-Cyrl-RS" w:eastAsia="sr-Cyrl-RS"/>
              </w:rPr>
              <w:t>. Обрачун по м1 уграђене цеви.</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6.1.</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200</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12,00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6.2.</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300</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24,00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14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7.1.</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пребацивањем земље у страну</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1500,00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70"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7.2.</w:t>
            </w:r>
          </w:p>
        </w:tc>
        <w:tc>
          <w:tcPr>
            <w:tcW w:w="4620"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утоваром и одвозом до 3 км</w:t>
            </w:r>
          </w:p>
        </w:tc>
        <w:tc>
          <w:tcPr>
            <w:tcW w:w="566"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39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500,00</w:t>
            </w:r>
          </w:p>
        </w:tc>
        <w:tc>
          <w:tcPr>
            <w:tcW w:w="45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14"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15"/>
        </w:trPr>
        <w:tc>
          <w:tcPr>
            <w:tcW w:w="67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61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7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2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6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9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5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14"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b/>
                <w:bCs/>
                <w:color w:val="000000"/>
                <w:lang w:val="sr-Cyrl-RS" w:eastAsia="sr-Cyrl-RS"/>
              </w:rPr>
            </w:pPr>
            <w:r w:rsidRPr="00014295">
              <w:rPr>
                <w:rFonts w:ascii="Arial" w:eastAsia="Times New Roman" w:hAnsi="Arial" w:cs="Arial"/>
                <w:b/>
                <w:bCs/>
                <w:color w:val="000000"/>
                <w:lang w:val="sr-Cyrl-RS" w:eastAsia="sr-Cyrl-RS"/>
              </w:rPr>
              <w:t>Свега</w:t>
            </w:r>
          </w:p>
        </w:tc>
        <w:tc>
          <w:tcPr>
            <w:tcW w:w="345"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611" w:type="dxa"/>
            <w:tcBorders>
              <w:top w:val="single" w:sz="8" w:space="0" w:color="auto"/>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bl>
    <w:p w:rsidR="00EC2030" w:rsidRDefault="00EC2030" w:rsidP="00EC2030">
      <w:pPr>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014295" w:rsidRPr="009E24FD" w:rsidTr="00413355">
        <w:trPr>
          <w:trHeight w:val="300"/>
        </w:trPr>
        <w:tc>
          <w:tcPr>
            <w:tcW w:w="3308" w:type="dxa"/>
            <w:tcBorders>
              <w:top w:val="nil"/>
              <w:left w:val="nil"/>
              <w:bottom w:val="nil"/>
              <w:right w:val="nil"/>
            </w:tcBorders>
            <w:shd w:val="clear" w:color="auto" w:fill="auto"/>
            <w:hideMark/>
          </w:tcPr>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r>
      <w:tr w:rsidR="00014295" w:rsidRPr="009E24FD" w:rsidTr="00413355">
        <w:trPr>
          <w:trHeight w:val="300"/>
        </w:trPr>
        <w:tc>
          <w:tcPr>
            <w:tcW w:w="3308" w:type="dxa"/>
            <w:tcBorders>
              <w:top w:val="nil"/>
              <w:left w:val="nil"/>
              <w:bottom w:val="nil"/>
              <w:right w:val="nil"/>
            </w:tcBorders>
            <w:shd w:val="clear" w:color="auto" w:fill="auto"/>
            <w:hideMark/>
          </w:tcPr>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r>
      <w:tr w:rsidR="00014295" w:rsidRPr="009E24FD" w:rsidTr="00413355">
        <w:trPr>
          <w:trHeight w:val="315"/>
        </w:trPr>
        <w:tc>
          <w:tcPr>
            <w:tcW w:w="3308"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EC2030" w:rsidRDefault="00EC2030"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tbl>
      <w:tblPr>
        <w:tblW w:w="10647" w:type="dxa"/>
        <w:tblInd w:w="-474" w:type="dxa"/>
        <w:tblLook w:val="04A0" w:firstRow="1" w:lastRow="0" w:firstColumn="1" w:lastColumn="0" w:noHBand="0" w:noVBand="1"/>
      </w:tblPr>
      <w:tblGrid>
        <w:gridCol w:w="685"/>
        <w:gridCol w:w="4726"/>
        <w:gridCol w:w="579"/>
        <w:gridCol w:w="1212"/>
        <w:gridCol w:w="465"/>
        <w:gridCol w:w="1140"/>
        <w:gridCol w:w="345"/>
        <w:gridCol w:w="1495"/>
      </w:tblGrid>
      <w:tr w:rsidR="00014295" w:rsidRPr="00014295" w:rsidTr="00014295">
        <w:trPr>
          <w:trHeight w:val="315"/>
        </w:trPr>
        <w:tc>
          <w:tcPr>
            <w:tcW w:w="10647" w:type="dxa"/>
            <w:gridSpan w:val="8"/>
            <w:tcBorders>
              <w:top w:val="nil"/>
              <w:left w:val="nil"/>
              <w:bottom w:val="nil"/>
              <w:right w:val="nil"/>
            </w:tcBorders>
            <w:shd w:val="clear" w:color="auto" w:fill="auto"/>
            <w:noWrap/>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lastRenderedPageBreak/>
              <w:t>ПРЕДРАЧУН РАДОВА</w:t>
            </w:r>
          </w:p>
        </w:tc>
      </w:tr>
      <w:tr w:rsidR="00014295" w:rsidRPr="00014295" w:rsidTr="00014295">
        <w:trPr>
          <w:trHeight w:val="675"/>
        </w:trPr>
        <w:tc>
          <w:tcPr>
            <w:tcW w:w="10647" w:type="dxa"/>
            <w:gridSpan w:val="8"/>
            <w:tcBorders>
              <w:top w:val="nil"/>
              <w:left w:val="nil"/>
              <w:bottom w:val="nil"/>
              <w:right w:val="nil"/>
            </w:tcBorders>
            <w:shd w:val="clear" w:color="auto" w:fill="auto"/>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Будожеља - Џибраковићи</w:t>
            </w:r>
          </w:p>
        </w:tc>
      </w:tr>
      <w:tr w:rsidR="00014295" w:rsidRPr="00014295" w:rsidTr="00014295">
        <w:trPr>
          <w:trHeight w:val="345"/>
        </w:trPr>
        <w:tc>
          <w:tcPr>
            <w:tcW w:w="10647" w:type="dxa"/>
            <w:gridSpan w:val="8"/>
            <w:tcBorders>
              <w:top w:val="nil"/>
              <w:left w:val="nil"/>
              <w:bottom w:val="nil"/>
              <w:right w:val="nil"/>
            </w:tcBorders>
            <w:shd w:val="clear" w:color="auto" w:fill="auto"/>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Партија 5</w:t>
            </w:r>
          </w:p>
        </w:tc>
      </w:tr>
      <w:tr w:rsidR="00014295" w:rsidRPr="00014295" w:rsidTr="00014295">
        <w:trPr>
          <w:trHeight w:val="30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66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механизације на деоницу нисконосећом приколицом.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 </w:t>
            </w: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34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7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59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4.</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м3</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61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014295">
              <w:rPr>
                <w:rFonts w:ascii="Arial" w:eastAsia="Times New Roman" w:hAnsi="Arial" w:cs="Arial"/>
                <w:b/>
                <w:bCs/>
                <w:color w:val="000000"/>
                <w:lang w:val="sr-Cyrl-RS" w:eastAsia="sr-Cyrl-RS"/>
              </w:rPr>
              <w:t>Материјал обезбеђује Инвеститор</w:t>
            </w:r>
            <w:r w:rsidRPr="00014295">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r w:rsidRPr="00014295">
              <w:rPr>
                <w:rFonts w:ascii="Arial" w:eastAsia="Times New Roman" w:hAnsi="Arial" w:cs="Arial"/>
                <w:color w:val="000000"/>
                <w:lang w:val="sr-Cyrl-RS" w:eastAsia="sr-Cyrl-RS"/>
              </w:rPr>
              <w:br w:type="page"/>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57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Транспортна дужина од 10 до 20 км.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t</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2985"/>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lastRenderedPageBreak/>
              <w:t>6.</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014295">
              <w:rPr>
                <w:rFonts w:ascii="Arial" w:eastAsia="Times New Roman" w:hAnsi="Arial" w:cs="Arial"/>
                <w:b/>
                <w:bCs/>
                <w:color w:val="000000"/>
                <w:lang w:val="sr-Cyrl-RS" w:eastAsia="sr-Cyrl-RS"/>
              </w:rPr>
              <w:t>Цеви обезбеђује Инвеститор Ф-цо Ивањица</w:t>
            </w:r>
            <w:r w:rsidRPr="00014295">
              <w:rPr>
                <w:rFonts w:ascii="Arial" w:eastAsia="Times New Roman" w:hAnsi="Arial" w:cs="Arial"/>
                <w:color w:val="000000"/>
                <w:lang w:val="sr-Cyrl-RS" w:eastAsia="sr-Cyrl-RS"/>
              </w:rPr>
              <w:t>. Обрачун по м1 уграђене цеви.</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200</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12,00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300</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12,00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14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пребацивањем земље у страну</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утоваром и одвозом до 3 км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15"/>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b/>
                <w:bCs/>
                <w:color w:val="000000"/>
                <w:lang w:val="sr-Cyrl-RS" w:eastAsia="sr-Cyrl-RS"/>
              </w:rPr>
            </w:pPr>
            <w:r w:rsidRPr="00014295">
              <w:rPr>
                <w:rFonts w:ascii="Arial" w:eastAsia="Times New Roman" w:hAnsi="Arial" w:cs="Arial"/>
                <w:b/>
                <w:bCs/>
                <w:color w:val="000000"/>
                <w:lang w:val="sr-Cyrl-RS" w:eastAsia="sr-Cyrl-RS"/>
              </w:rPr>
              <w:t>Свега</w:t>
            </w:r>
          </w:p>
        </w:tc>
        <w:tc>
          <w:tcPr>
            <w:tcW w:w="345"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495" w:type="dxa"/>
            <w:tcBorders>
              <w:top w:val="single" w:sz="8" w:space="0" w:color="auto"/>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b/>
                <w:bCs/>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49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bl>
    <w:p w:rsidR="00014295" w:rsidRDefault="00014295" w:rsidP="00014295">
      <w:pPr>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014295" w:rsidRPr="009E24FD" w:rsidTr="00413355">
        <w:trPr>
          <w:trHeight w:val="300"/>
        </w:trPr>
        <w:tc>
          <w:tcPr>
            <w:tcW w:w="3308" w:type="dxa"/>
            <w:tcBorders>
              <w:top w:val="nil"/>
              <w:left w:val="nil"/>
              <w:bottom w:val="nil"/>
              <w:right w:val="nil"/>
            </w:tcBorders>
            <w:shd w:val="clear" w:color="auto" w:fill="auto"/>
            <w:hideMark/>
          </w:tcPr>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r>
      <w:tr w:rsidR="00014295" w:rsidRPr="009E24FD" w:rsidTr="00413355">
        <w:trPr>
          <w:trHeight w:val="300"/>
        </w:trPr>
        <w:tc>
          <w:tcPr>
            <w:tcW w:w="3308" w:type="dxa"/>
            <w:tcBorders>
              <w:top w:val="nil"/>
              <w:left w:val="nil"/>
              <w:bottom w:val="nil"/>
              <w:right w:val="nil"/>
            </w:tcBorders>
            <w:shd w:val="clear" w:color="auto" w:fill="auto"/>
            <w:hideMark/>
          </w:tcPr>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r>
      <w:tr w:rsidR="00014295" w:rsidRPr="009E24FD" w:rsidTr="00413355">
        <w:trPr>
          <w:trHeight w:val="315"/>
        </w:trPr>
        <w:tc>
          <w:tcPr>
            <w:tcW w:w="3308"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014295" w:rsidRDefault="00014295" w:rsidP="000630C7">
      <w:pPr>
        <w:ind w:firstLine="709"/>
        <w:rPr>
          <w:rFonts w:ascii="Arial" w:hAnsi="Arial" w:cs="Arial"/>
          <w:b/>
          <w:lang w:val="sr-Cyrl-CS"/>
        </w:rPr>
      </w:pPr>
    </w:p>
    <w:p w:rsidR="00C21D0E" w:rsidRDefault="00455C22" w:rsidP="00455C22">
      <w:pPr>
        <w:tabs>
          <w:tab w:val="left" w:pos="3825"/>
        </w:tabs>
        <w:ind w:firstLine="709"/>
        <w:rPr>
          <w:rFonts w:ascii="Arial" w:hAnsi="Arial" w:cs="Arial"/>
          <w:b/>
          <w:lang w:val="en-US"/>
        </w:rPr>
      </w:pPr>
      <w:r>
        <w:rPr>
          <w:rFonts w:ascii="Arial" w:hAnsi="Arial" w:cs="Arial"/>
          <w:b/>
          <w:lang w:val="sr-Cyrl-CS"/>
        </w:rPr>
        <w:tab/>
      </w:r>
    </w:p>
    <w:p w:rsidR="00455C22" w:rsidRDefault="00455C22"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tbl>
      <w:tblPr>
        <w:tblW w:w="10483" w:type="dxa"/>
        <w:tblInd w:w="-594" w:type="dxa"/>
        <w:tblLook w:val="04A0" w:firstRow="1" w:lastRow="0" w:firstColumn="1" w:lastColumn="0" w:noHBand="0" w:noVBand="1"/>
      </w:tblPr>
      <w:tblGrid>
        <w:gridCol w:w="685"/>
        <w:gridCol w:w="4726"/>
        <w:gridCol w:w="579"/>
        <w:gridCol w:w="1212"/>
        <w:gridCol w:w="465"/>
        <w:gridCol w:w="1140"/>
        <w:gridCol w:w="345"/>
        <w:gridCol w:w="1331"/>
      </w:tblGrid>
      <w:tr w:rsidR="00014295" w:rsidRPr="00014295" w:rsidTr="00014295">
        <w:trPr>
          <w:trHeight w:val="315"/>
        </w:trPr>
        <w:tc>
          <w:tcPr>
            <w:tcW w:w="10483" w:type="dxa"/>
            <w:gridSpan w:val="8"/>
            <w:tcBorders>
              <w:top w:val="nil"/>
              <w:left w:val="nil"/>
              <w:bottom w:val="nil"/>
              <w:right w:val="nil"/>
            </w:tcBorders>
            <w:shd w:val="clear" w:color="auto" w:fill="auto"/>
            <w:noWrap/>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lastRenderedPageBreak/>
              <w:t>П</w:t>
            </w:r>
            <w:r w:rsidRPr="00014295">
              <w:rPr>
                <w:rFonts w:ascii="Arial" w:eastAsia="Times New Roman" w:hAnsi="Arial" w:cs="Arial"/>
                <w:b/>
                <w:bCs/>
                <w:color w:val="000000"/>
                <w:sz w:val="24"/>
                <w:szCs w:val="24"/>
                <w:lang w:val="sr-Cyrl-RS" w:eastAsia="sr-Cyrl-RS"/>
              </w:rPr>
              <w:t>РЕДРАЧУН РАДОВА</w:t>
            </w:r>
          </w:p>
        </w:tc>
      </w:tr>
      <w:tr w:rsidR="00014295" w:rsidRPr="00014295" w:rsidTr="00014295">
        <w:trPr>
          <w:trHeight w:val="675"/>
        </w:trPr>
        <w:tc>
          <w:tcPr>
            <w:tcW w:w="10483" w:type="dxa"/>
            <w:gridSpan w:val="8"/>
            <w:tcBorders>
              <w:top w:val="nil"/>
              <w:left w:val="nil"/>
              <w:bottom w:val="nil"/>
              <w:right w:val="nil"/>
            </w:tcBorders>
            <w:shd w:val="clear" w:color="auto" w:fill="auto"/>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Сењак - Симончевићи</w:t>
            </w:r>
          </w:p>
        </w:tc>
      </w:tr>
      <w:tr w:rsidR="00014295" w:rsidRPr="00014295" w:rsidTr="00014295">
        <w:trPr>
          <w:trHeight w:val="345"/>
        </w:trPr>
        <w:tc>
          <w:tcPr>
            <w:tcW w:w="10483" w:type="dxa"/>
            <w:gridSpan w:val="8"/>
            <w:tcBorders>
              <w:top w:val="nil"/>
              <w:left w:val="nil"/>
              <w:bottom w:val="nil"/>
              <w:right w:val="nil"/>
            </w:tcBorders>
            <w:shd w:val="clear" w:color="auto" w:fill="auto"/>
            <w:vAlign w:val="center"/>
            <w:hideMark/>
          </w:tcPr>
          <w:p w:rsidR="00014295" w:rsidRPr="00014295" w:rsidRDefault="00014295" w:rsidP="00014295">
            <w:pPr>
              <w:jc w:val="center"/>
              <w:rPr>
                <w:rFonts w:ascii="Arial" w:eastAsia="Times New Roman" w:hAnsi="Arial" w:cs="Arial"/>
                <w:b/>
                <w:bCs/>
                <w:color w:val="000000"/>
                <w:sz w:val="24"/>
                <w:szCs w:val="24"/>
                <w:lang w:val="sr-Cyrl-RS" w:eastAsia="sr-Cyrl-RS"/>
              </w:rPr>
            </w:pPr>
            <w:r w:rsidRPr="00014295">
              <w:rPr>
                <w:rFonts w:ascii="Arial" w:eastAsia="Times New Roman" w:hAnsi="Arial" w:cs="Arial"/>
                <w:b/>
                <w:bCs/>
                <w:color w:val="000000"/>
                <w:sz w:val="24"/>
                <w:szCs w:val="24"/>
                <w:lang w:val="sr-Cyrl-RS" w:eastAsia="sr-Cyrl-RS"/>
              </w:rPr>
              <w:t>Партија 6</w:t>
            </w:r>
          </w:p>
        </w:tc>
      </w:tr>
      <w:tr w:rsidR="00014295" w:rsidRPr="00014295" w:rsidTr="00014295">
        <w:trPr>
          <w:trHeight w:val="30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66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механизације на деоницу нисконосећом приколицом.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 </w:t>
            </w: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34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7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h</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59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4.</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м3</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150,00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261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5.</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014295">
              <w:rPr>
                <w:rFonts w:ascii="Arial" w:eastAsia="Times New Roman" w:hAnsi="Arial" w:cs="Arial"/>
                <w:b/>
                <w:bCs/>
                <w:color w:val="000000"/>
                <w:lang w:val="sr-Cyrl-RS" w:eastAsia="sr-Cyrl-RS"/>
              </w:rPr>
              <w:t>Материјал обезбеђује Инвеститор</w:t>
            </w:r>
            <w:r w:rsidRPr="00014295">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r w:rsidRPr="00014295">
              <w:rPr>
                <w:rFonts w:ascii="Arial" w:eastAsia="Times New Roman" w:hAnsi="Arial" w:cs="Arial"/>
                <w:color w:val="000000"/>
                <w:lang w:val="sr-Cyrl-RS" w:eastAsia="sr-Cyrl-RS"/>
              </w:rPr>
              <w:br w:type="page"/>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57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Транспортна дужина од 10 до 20 км.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t</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300,00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2985"/>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lastRenderedPageBreak/>
              <w:t>6.</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014295">
              <w:rPr>
                <w:rFonts w:ascii="Arial" w:eastAsia="Times New Roman" w:hAnsi="Arial" w:cs="Arial"/>
                <w:b/>
                <w:bCs/>
                <w:color w:val="000000"/>
                <w:lang w:val="sr-Cyrl-RS" w:eastAsia="sr-Cyrl-RS"/>
              </w:rPr>
              <w:t>Цеви обезбеђује Инвеститор Ф-цо Ивањица</w:t>
            </w:r>
            <w:r w:rsidRPr="00014295">
              <w:rPr>
                <w:rFonts w:ascii="Arial" w:eastAsia="Times New Roman" w:hAnsi="Arial" w:cs="Arial"/>
                <w:color w:val="000000"/>
                <w:lang w:val="sr-Cyrl-RS" w:eastAsia="sr-Cyrl-RS"/>
              </w:rPr>
              <w:t>. Обрачун по м1 уграђене цеви.</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200</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12,00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6.2.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eastAsia="Times New Roman" w:cs="Calibri"/>
                <w:color w:val="000000"/>
                <w:lang w:val="sr-Cyrl-RS" w:eastAsia="sr-Cyrl-RS"/>
              </w:rPr>
              <w:t>Ø</w:t>
            </w:r>
            <w:r w:rsidRPr="00014295">
              <w:rPr>
                <w:rFonts w:ascii="Arial" w:eastAsia="Times New Roman" w:hAnsi="Arial" w:cs="Arial"/>
                <w:color w:val="000000"/>
                <w:lang w:val="sr-Cyrl-RS" w:eastAsia="sr-Cyrl-RS"/>
              </w:rPr>
              <w:t>300</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12,00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114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7.1.</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пребацивањем земље у страну</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400,00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00"/>
        </w:trPr>
        <w:tc>
          <w:tcPr>
            <w:tcW w:w="685" w:type="dxa"/>
            <w:tcBorders>
              <w:top w:val="nil"/>
              <w:left w:val="nil"/>
              <w:bottom w:val="nil"/>
              <w:right w:val="nil"/>
            </w:tcBorders>
            <w:shd w:val="clear" w:color="auto" w:fill="auto"/>
            <w:noWrap/>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7.2.</w:t>
            </w:r>
          </w:p>
        </w:tc>
        <w:tc>
          <w:tcPr>
            <w:tcW w:w="4726" w:type="dxa"/>
            <w:tcBorders>
              <w:top w:val="nil"/>
              <w:left w:val="nil"/>
              <w:bottom w:val="nil"/>
              <w:right w:val="nil"/>
            </w:tcBorders>
            <w:shd w:val="clear" w:color="auto" w:fill="auto"/>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са утоваром и одвозом до 3 км</w:t>
            </w:r>
          </w:p>
        </w:tc>
        <w:tc>
          <w:tcPr>
            <w:tcW w:w="579"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m1</w:t>
            </w:r>
          </w:p>
        </w:tc>
        <w:tc>
          <w:tcPr>
            <w:tcW w:w="1212" w:type="dxa"/>
            <w:tcBorders>
              <w:top w:val="nil"/>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150,00</w:t>
            </w:r>
          </w:p>
        </w:tc>
        <w:tc>
          <w:tcPr>
            <w:tcW w:w="465" w:type="dxa"/>
            <w:tcBorders>
              <w:top w:val="nil"/>
              <w:left w:val="nil"/>
              <w:bottom w:val="nil"/>
              <w:right w:val="nil"/>
            </w:tcBorders>
            <w:shd w:val="clear" w:color="auto" w:fill="auto"/>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x</w:t>
            </w:r>
          </w:p>
        </w:tc>
        <w:tc>
          <w:tcPr>
            <w:tcW w:w="1140"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c>
          <w:tcPr>
            <w:tcW w:w="345" w:type="dxa"/>
            <w:tcBorders>
              <w:top w:val="nil"/>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nil"/>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r w:rsidR="00014295" w:rsidRPr="00014295" w:rsidTr="00014295">
        <w:trPr>
          <w:trHeight w:val="315"/>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34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331"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r>
      <w:tr w:rsidR="00014295" w:rsidRPr="00014295" w:rsidTr="00014295">
        <w:trPr>
          <w:trHeight w:val="300"/>
        </w:trPr>
        <w:tc>
          <w:tcPr>
            <w:tcW w:w="68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726"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579"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212"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465" w:type="dxa"/>
            <w:tcBorders>
              <w:top w:val="nil"/>
              <w:left w:val="nil"/>
              <w:bottom w:val="nil"/>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p>
        </w:tc>
        <w:tc>
          <w:tcPr>
            <w:tcW w:w="1140"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right"/>
              <w:rPr>
                <w:rFonts w:ascii="Arial" w:eastAsia="Times New Roman" w:hAnsi="Arial" w:cs="Arial"/>
                <w:b/>
                <w:bCs/>
                <w:color w:val="000000"/>
                <w:lang w:val="sr-Cyrl-RS" w:eastAsia="sr-Cyrl-RS"/>
              </w:rPr>
            </w:pPr>
            <w:r w:rsidRPr="00014295">
              <w:rPr>
                <w:rFonts w:ascii="Arial" w:eastAsia="Times New Roman" w:hAnsi="Arial" w:cs="Arial"/>
                <w:b/>
                <w:bCs/>
                <w:color w:val="000000"/>
                <w:lang w:val="sr-Cyrl-RS" w:eastAsia="sr-Cyrl-RS"/>
              </w:rPr>
              <w:t>Свега</w:t>
            </w:r>
          </w:p>
        </w:tc>
        <w:tc>
          <w:tcPr>
            <w:tcW w:w="345" w:type="dxa"/>
            <w:tcBorders>
              <w:top w:val="single" w:sz="8" w:space="0" w:color="auto"/>
              <w:left w:val="nil"/>
              <w:bottom w:val="nil"/>
              <w:right w:val="nil"/>
            </w:tcBorders>
            <w:shd w:val="clear" w:color="auto" w:fill="auto"/>
            <w:noWrap/>
            <w:vAlign w:val="bottom"/>
            <w:hideMark/>
          </w:tcPr>
          <w:p w:rsidR="00014295" w:rsidRPr="00014295" w:rsidRDefault="00014295" w:rsidP="00014295">
            <w:pPr>
              <w:jc w:val="cente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w:t>
            </w:r>
          </w:p>
        </w:tc>
        <w:tc>
          <w:tcPr>
            <w:tcW w:w="1331" w:type="dxa"/>
            <w:tcBorders>
              <w:top w:val="single" w:sz="8" w:space="0" w:color="auto"/>
              <w:left w:val="nil"/>
              <w:bottom w:val="single" w:sz="4" w:space="0" w:color="auto"/>
              <w:right w:val="nil"/>
            </w:tcBorders>
            <w:shd w:val="clear" w:color="auto" w:fill="auto"/>
            <w:noWrap/>
            <w:vAlign w:val="bottom"/>
            <w:hideMark/>
          </w:tcPr>
          <w:p w:rsidR="00014295" w:rsidRPr="00014295" w:rsidRDefault="00014295" w:rsidP="00014295">
            <w:pPr>
              <w:rPr>
                <w:rFonts w:ascii="Arial" w:eastAsia="Times New Roman" w:hAnsi="Arial" w:cs="Arial"/>
                <w:color w:val="000000"/>
                <w:lang w:val="sr-Cyrl-RS" w:eastAsia="sr-Cyrl-RS"/>
              </w:rPr>
            </w:pPr>
            <w:r w:rsidRPr="00014295">
              <w:rPr>
                <w:rFonts w:ascii="Arial" w:eastAsia="Times New Roman" w:hAnsi="Arial" w:cs="Arial"/>
                <w:color w:val="000000"/>
                <w:lang w:val="sr-Cyrl-RS" w:eastAsia="sr-Cyrl-RS"/>
              </w:rPr>
              <w:t> </w:t>
            </w:r>
          </w:p>
        </w:tc>
      </w:tr>
    </w:tbl>
    <w:p w:rsidR="00014295" w:rsidRDefault="00014295" w:rsidP="00014295">
      <w:pPr>
        <w:tabs>
          <w:tab w:val="left" w:pos="3825"/>
        </w:tabs>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014295" w:rsidRPr="009E24FD" w:rsidTr="00413355">
        <w:trPr>
          <w:trHeight w:val="300"/>
        </w:trPr>
        <w:tc>
          <w:tcPr>
            <w:tcW w:w="3308" w:type="dxa"/>
            <w:tcBorders>
              <w:top w:val="nil"/>
              <w:left w:val="nil"/>
              <w:bottom w:val="nil"/>
              <w:right w:val="nil"/>
            </w:tcBorders>
            <w:shd w:val="clear" w:color="auto" w:fill="auto"/>
            <w:hideMark/>
          </w:tcPr>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p>
        </w:tc>
      </w:tr>
      <w:tr w:rsidR="00014295" w:rsidRPr="009E24FD" w:rsidTr="00413355">
        <w:trPr>
          <w:trHeight w:val="300"/>
        </w:trPr>
        <w:tc>
          <w:tcPr>
            <w:tcW w:w="3308" w:type="dxa"/>
            <w:tcBorders>
              <w:top w:val="nil"/>
              <w:left w:val="nil"/>
              <w:bottom w:val="nil"/>
              <w:right w:val="nil"/>
            </w:tcBorders>
            <w:shd w:val="clear" w:color="auto" w:fill="auto"/>
            <w:hideMark/>
          </w:tcPr>
          <w:p w:rsidR="00014295" w:rsidRDefault="00014295" w:rsidP="00413355">
            <w:pPr>
              <w:rPr>
                <w:rFonts w:ascii="Arial" w:eastAsia="Times New Roman" w:hAnsi="Arial" w:cs="Arial"/>
                <w:color w:val="000000"/>
                <w:lang w:val="sr-Cyrl-RS" w:eastAsia="sr-Cyrl-RS"/>
              </w:rPr>
            </w:pPr>
          </w:p>
          <w:p w:rsidR="00014295" w:rsidRPr="009E24FD" w:rsidRDefault="0001429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r>
      <w:tr w:rsidR="00014295" w:rsidRPr="009E24FD" w:rsidTr="00413355">
        <w:trPr>
          <w:trHeight w:val="315"/>
        </w:trPr>
        <w:tc>
          <w:tcPr>
            <w:tcW w:w="3308" w:type="dxa"/>
            <w:tcBorders>
              <w:top w:val="nil"/>
              <w:left w:val="nil"/>
              <w:bottom w:val="nil"/>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14295" w:rsidRPr="009E24FD" w:rsidRDefault="00014295" w:rsidP="00413355">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14295" w:rsidRPr="009E24FD" w:rsidRDefault="00014295" w:rsidP="00413355">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014295" w:rsidRPr="009E24FD" w:rsidRDefault="0001429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Default="00014295" w:rsidP="00455C22">
      <w:pPr>
        <w:tabs>
          <w:tab w:val="left" w:pos="3825"/>
        </w:tabs>
        <w:ind w:firstLine="709"/>
        <w:rPr>
          <w:rFonts w:ascii="Arial" w:hAnsi="Arial" w:cs="Arial"/>
          <w:b/>
          <w:lang w:val="sr-Cyrl-RS"/>
        </w:rPr>
      </w:pPr>
    </w:p>
    <w:p w:rsidR="00014295" w:rsidRPr="00413355" w:rsidRDefault="00014295" w:rsidP="00455C22">
      <w:pPr>
        <w:tabs>
          <w:tab w:val="left" w:pos="3825"/>
        </w:tabs>
        <w:ind w:firstLine="709"/>
        <w:rPr>
          <w:rFonts w:ascii="Arial" w:hAnsi="Arial" w:cs="Arial"/>
          <w:b/>
          <w:lang w:val="en-US"/>
        </w:rPr>
      </w:pPr>
    </w:p>
    <w:p w:rsidR="00014295" w:rsidRPr="00014295" w:rsidRDefault="00014295" w:rsidP="00455C22">
      <w:pPr>
        <w:tabs>
          <w:tab w:val="left" w:pos="3825"/>
        </w:tabs>
        <w:ind w:firstLine="709"/>
        <w:rPr>
          <w:rFonts w:ascii="Arial" w:hAnsi="Arial" w:cs="Arial"/>
          <w:b/>
          <w:lang w:val="sr-Cyrl-RS"/>
        </w:rPr>
      </w:pPr>
    </w:p>
    <w:p w:rsidR="005043FE" w:rsidRPr="00A42164" w:rsidRDefault="005043FE" w:rsidP="008D1281">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0647BB">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F86D57">
        <w:rPr>
          <w:rFonts w:ascii="Arial" w:hAnsi="Arial" w:cs="Arial"/>
          <w:b/>
          <w:iCs/>
          <w:lang w:val="sr-Cyrl-RS"/>
        </w:rPr>
        <w:t xml:space="preserve"> </w:t>
      </w:r>
      <w:r w:rsidRPr="00A42164">
        <w:rPr>
          <w:rFonts w:ascii="Arial" w:hAnsi="Arial" w:cs="Arial"/>
          <w:b/>
          <w:iCs/>
        </w:rPr>
        <w:t>Закона,</w:t>
      </w:r>
      <w:r w:rsidR="00F86D57">
        <w:rPr>
          <w:rFonts w:ascii="Arial" w:hAnsi="Arial" w:cs="Arial"/>
          <w:b/>
          <w:iCs/>
          <w:lang w:val="sr-Cyrl-R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Pr="00A42164">
        <w:rPr>
          <w:rFonts w:ascii="Arial" w:hAnsi="Arial" w:cs="Arial"/>
          <w:lang w:val="ru-RU"/>
        </w:rPr>
        <w:t xml:space="preserve"> Закона - (овај услов важи за </w:t>
      </w:r>
      <w:r w:rsidR="00411AB8">
        <w:rPr>
          <w:rFonts w:ascii="Arial" w:hAnsi="Arial" w:cs="Arial"/>
          <w:lang w:val="sr-Cyrl-CS"/>
        </w:rPr>
        <w:t>све</w:t>
      </w:r>
      <w:r w:rsidR="00A417C2">
        <w:rPr>
          <w:rFonts w:ascii="Arial" w:hAnsi="Arial" w:cs="Arial"/>
          <w:lang w:val="sr-Cyrl-CS"/>
        </w:rPr>
        <w:t xml:space="preserve"> </w:t>
      </w:r>
      <w:r w:rsidR="001B2397">
        <w:rPr>
          <w:rFonts w:ascii="Arial" w:hAnsi="Arial" w:cs="Arial"/>
          <w:lang w:val="en-US"/>
        </w:rPr>
        <w:t>партијe</w:t>
      </w:r>
      <w:r w:rsidRPr="00A42164">
        <w:rPr>
          <w:rFonts w:ascii="Arial" w:hAnsi="Arial" w:cs="Arial"/>
          <w:lang w:val="ru-RU"/>
        </w:rPr>
        <w:t>)</w:t>
      </w:r>
      <w:r w:rsidR="001D5B89">
        <w:rPr>
          <w:rFonts w:ascii="Arial" w:hAnsi="Arial" w:cs="Arial"/>
          <w:lang w:val="ru-RU"/>
        </w:rPr>
        <w:t>;</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411AB8">
        <w:rPr>
          <w:rFonts w:ascii="Arial" w:hAnsi="Arial" w:cs="Arial"/>
          <w:lang w:val="sr-Cyrl-CS"/>
        </w:rPr>
        <w:t>све</w:t>
      </w:r>
      <w:r w:rsidR="00A417C2">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1B2397" w:rsidRPr="001B2397" w:rsidRDefault="001B2397" w:rsidP="00A01C0B">
      <w:pPr>
        <w:pStyle w:val="ListParagraph"/>
        <w:jc w:val="both"/>
        <w:rPr>
          <w:rFonts w:ascii="Arial" w:hAnsi="Arial" w:cs="Arial"/>
          <w:lang w:val="ru-RU"/>
        </w:rPr>
      </w:pPr>
    </w:p>
    <w:p w:rsidR="005043FE" w:rsidRDefault="005043FE" w:rsidP="00CA37F6">
      <w:pPr>
        <w:pStyle w:val="ListParagraph"/>
        <w:numPr>
          <w:ilvl w:val="0"/>
          <w:numId w:val="24"/>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231F72">
        <w:rPr>
          <w:rFonts w:ascii="Arial" w:hAnsi="Arial" w:cs="Arial"/>
          <w:lang w:val="ru-RU"/>
        </w:rPr>
        <w:t>.</w:t>
      </w:r>
      <w:r w:rsidRPr="001B2397">
        <w:rPr>
          <w:rFonts w:ascii="Arial" w:hAnsi="Arial" w:cs="Arial"/>
          <w:lang w:val="ru-RU"/>
        </w:rPr>
        <w:t xml:space="preserve"> тачка 4</w:t>
      </w:r>
      <w:r w:rsidR="00231F72">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411AB8">
        <w:rPr>
          <w:rFonts w:ascii="Arial" w:hAnsi="Arial" w:cs="Arial"/>
          <w:lang w:val="sr-Cyrl-CS"/>
        </w:rPr>
        <w:t>све</w:t>
      </w:r>
      <w:r w:rsidR="00A417C2">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w:t>
      </w:r>
      <w:r w:rsidR="00BE422A">
        <w:rPr>
          <w:rFonts w:ascii="Arial" w:hAnsi="Arial" w:cs="Arial"/>
          <w:b/>
          <w:lang w:val="ru-RU"/>
        </w:rPr>
        <w:t xml:space="preserve"> члана 75.</w:t>
      </w:r>
      <w:r w:rsidR="00E23284">
        <w:rPr>
          <w:rFonts w:ascii="Arial" w:hAnsi="Arial" w:cs="Arial"/>
          <w:b/>
          <w:lang w:val="ru-RU"/>
        </w:rPr>
        <w:t xml:space="preserve"> став 1. тачка 1-4 </w:t>
      </w:r>
      <w:r w:rsidRPr="0054465D">
        <w:rPr>
          <w:rFonts w:ascii="Arial" w:hAnsi="Arial" w:cs="Arial"/>
          <w:b/>
          <w:lang w:val="ru-RU"/>
        </w:rPr>
        <w:t>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дозвола</w:t>
      </w:r>
      <w:r w:rsidR="00231F72">
        <w:rPr>
          <w:rFonts w:ascii="Arial" w:hAnsi="Arial" w:cs="Arial"/>
          <w:lang w:val="ru-RU"/>
        </w:rPr>
        <w:t xml:space="preserve"> предвиђена посебним прописом. </w:t>
      </w:r>
      <w:r w:rsidRPr="00A42164">
        <w:rPr>
          <w:rFonts w:ascii="Arial" w:hAnsi="Arial" w:cs="Arial"/>
          <w:lang w:val="ru-RU"/>
        </w:rPr>
        <w:t>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411AB8">
        <w:rPr>
          <w:rFonts w:ascii="Arial" w:hAnsi="Arial" w:cs="Arial"/>
          <w:lang w:val="sr-Cyrl-CS"/>
        </w:rPr>
        <w:t>све</w:t>
      </w:r>
      <w:r w:rsidR="00A417C2">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CA37F6">
      <w:pPr>
        <w:pStyle w:val="ListParagraph"/>
        <w:numPr>
          <w:ilvl w:val="0"/>
          <w:numId w:val="24"/>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00F86D57">
        <w:rPr>
          <w:rFonts w:ascii="Arial" w:hAnsi="Arial" w:cs="Arial"/>
          <w:lang w:val="sr-Cyrl-CS"/>
        </w:rPr>
        <w:t xml:space="preserve"> </w:t>
      </w:r>
      <w:r w:rsidRPr="00A42164">
        <w:rPr>
          <w:rFonts w:ascii="Arial" w:hAnsi="Arial" w:cs="Arial"/>
          <w:i/>
          <w:iCs/>
          <w:lang w:val="sr-Cyrl-CS"/>
        </w:rPr>
        <w:t xml:space="preserve">- </w:t>
      </w:r>
      <w:r w:rsidRPr="00A42164">
        <w:rPr>
          <w:rFonts w:ascii="Arial" w:hAnsi="Arial" w:cs="Arial"/>
          <w:lang w:val="ru-RU"/>
        </w:rPr>
        <w:t>чл. 75. став 2</w:t>
      </w:r>
      <w:r w:rsidR="00231F72">
        <w:rPr>
          <w:rFonts w:ascii="Arial" w:hAnsi="Arial" w:cs="Arial"/>
          <w:lang w:val="ru-RU"/>
        </w:rPr>
        <w:t>.</w:t>
      </w:r>
      <w:r w:rsidRPr="00A42164">
        <w:rPr>
          <w:rFonts w:ascii="Arial" w:hAnsi="Arial" w:cs="Arial"/>
          <w:lang w:val="ru-RU"/>
        </w:rPr>
        <w:t xml:space="preserve"> Закона - </w:t>
      </w:r>
      <w:r w:rsidR="001B2397" w:rsidRPr="00A42164">
        <w:rPr>
          <w:rFonts w:ascii="Arial" w:hAnsi="Arial" w:cs="Arial"/>
          <w:lang w:val="ru-RU"/>
        </w:rPr>
        <w:t xml:space="preserve">(овај услов важи за </w:t>
      </w:r>
      <w:r w:rsidR="00411AB8">
        <w:rPr>
          <w:rFonts w:ascii="Arial" w:hAnsi="Arial" w:cs="Arial"/>
          <w:lang w:val="sr-Cyrl-CS"/>
        </w:rPr>
        <w:t>све</w:t>
      </w:r>
      <w:r w:rsidR="00A417C2">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231F72">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Pr="00835695" w:rsidRDefault="005043FE" w:rsidP="00A01C0B">
      <w:pPr>
        <w:pStyle w:val="ListParagraph"/>
        <w:numPr>
          <w:ilvl w:val="0"/>
          <w:numId w:val="1"/>
        </w:numPr>
        <w:tabs>
          <w:tab w:val="left" w:pos="1080"/>
        </w:tabs>
        <w:ind w:left="1134" w:hanging="425"/>
        <w:jc w:val="both"/>
        <w:rPr>
          <w:rFonts w:ascii="Arial" w:hAnsi="Arial" w:cs="Arial"/>
          <w:lang w:val="ru-RU"/>
        </w:rPr>
      </w:pPr>
      <w:r w:rsidRPr="00835695">
        <w:rPr>
          <w:rFonts w:ascii="Arial" w:hAnsi="Arial" w:cs="Arial"/>
          <w:lang w:val="ru-RU"/>
        </w:rPr>
        <w:t xml:space="preserve">да располаже неопходним финансијским капацитетом: </w:t>
      </w:r>
    </w:p>
    <w:p w:rsidR="00B43772" w:rsidRPr="00835695" w:rsidRDefault="00B43772" w:rsidP="00B43772">
      <w:pPr>
        <w:pStyle w:val="ListParagraph"/>
        <w:tabs>
          <w:tab w:val="left" w:pos="1080"/>
        </w:tabs>
        <w:ind w:left="1134"/>
        <w:jc w:val="both"/>
        <w:rPr>
          <w:rFonts w:ascii="Arial" w:hAnsi="Arial" w:cs="Arial"/>
          <w:lang w:val="ru-RU"/>
        </w:rPr>
      </w:pPr>
      <w:r w:rsidRPr="00835695">
        <w:rPr>
          <w:rFonts w:ascii="Arial" w:hAnsi="Arial" w:cs="Arial"/>
          <w:lang w:val="ru-RU"/>
        </w:rPr>
        <w:t xml:space="preserve">   - </w:t>
      </w:r>
      <w:r w:rsidRPr="00835695">
        <w:rPr>
          <w:rFonts w:ascii="Arial" w:hAnsi="Arial" w:cs="Arial"/>
          <w:b/>
          <w:lang w:val="ru-RU"/>
        </w:rPr>
        <w:t xml:space="preserve">за партије </w:t>
      </w:r>
      <w:r w:rsidR="00240A10" w:rsidRPr="00835695">
        <w:rPr>
          <w:rFonts w:ascii="Arial" w:hAnsi="Arial" w:cs="Arial"/>
          <w:b/>
          <w:lang w:val="ru-RU"/>
        </w:rPr>
        <w:t>4,</w:t>
      </w:r>
      <w:r w:rsidR="007B2BAE" w:rsidRPr="00835695">
        <w:rPr>
          <w:rFonts w:ascii="Arial" w:hAnsi="Arial" w:cs="Arial"/>
          <w:b/>
          <w:lang w:val="ru-RU"/>
        </w:rPr>
        <w:t xml:space="preserve"> 5</w:t>
      </w:r>
      <w:r w:rsidR="00240A10" w:rsidRPr="00835695">
        <w:rPr>
          <w:rFonts w:ascii="Arial" w:hAnsi="Arial" w:cs="Arial"/>
          <w:b/>
          <w:lang w:val="ru-RU"/>
        </w:rPr>
        <w:t xml:space="preserve"> и 6</w:t>
      </w:r>
      <w:r w:rsidRPr="00835695">
        <w:rPr>
          <w:rFonts w:ascii="Arial" w:hAnsi="Arial" w:cs="Arial"/>
          <w:b/>
          <w:lang w:val="ru-RU"/>
        </w:rPr>
        <w:t>:</w:t>
      </w:r>
    </w:p>
    <w:p w:rsidR="005043FE" w:rsidRPr="00325F28" w:rsidRDefault="008B3453" w:rsidP="00DA28BC">
      <w:pPr>
        <w:pStyle w:val="ListParagraph"/>
        <w:tabs>
          <w:tab w:val="left" w:pos="1418"/>
        </w:tabs>
        <w:ind w:left="1418" w:hanging="284"/>
        <w:jc w:val="both"/>
        <w:rPr>
          <w:rFonts w:ascii="Arial" w:hAnsi="Arial" w:cs="Arial"/>
          <w:color w:val="FF0000"/>
          <w:lang w:val="ru-RU"/>
        </w:rPr>
      </w:pPr>
      <w:r w:rsidRPr="00835695">
        <w:rPr>
          <w:rFonts w:ascii="Arial" w:hAnsi="Arial" w:cs="Arial"/>
          <w:lang w:val="ru-RU"/>
        </w:rPr>
        <w:t xml:space="preserve">   - да је у претход</w:t>
      </w:r>
      <w:r w:rsidRPr="00835695">
        <w:rPr>
          <w:rFonts w:ascii="Arial" w:hAnsi="Arial" w:cs="Arial"/>
          <w:lang w:val="sr-Cyrl-CS"/>
        </w:rPr>
        <w:t xml:space="preserve">не три (3) </w:t>
      </w:r>
      <w:r w:rsidR="008D1281" w:rsidRPr="00835695">
        <w:rPr>
          <w:rFonts w:ascii="Arial" w:hAnsi="Arial" w:cs="Arial"/>
          <w:lang w:val="ru-RU"/>
        </w:rPr>
        <w:t>обрачунске године (201</w:t>
      </w:r>
      <w:r w:rsidR="00240A10" w:rsidRPr="00835695">
        <w:rPr>
          <w:rFonts w:ascii="Arial" w:hAnsi="Arial" w:cs="Arial"/>
          <w:lang w:val="ru-RU"/>
        </w:rPr>
        <w:t>6</w:t>
      </w:r>
      <w:r w:rsidRPr="00835695">
        <w:rPr>
          <w:rFonts w:ascii="Arial" w:hAnsi="Arial" w:cs="Arial"/>
          <w:lang w:val="ru-RU"/>
        </w:rPr>
        <w:t>.</w:t>
      </w:r>
      <w:r w:rsidR="008D1281" w:rsidRPr="00835695">
        <w:rPr>
          <w:rFonts w:ascii="Arial" w:hAnsi="Arial" w:cs="Arial"/>
          <w:lang w:val="ru-RU"/>
        </w:rPr>
        <w:t xml:space="preserve"> и 201</w:t>
      </w:r>
      <w:r w:rsidR="00240A10" w:rsidRPr="00835695">
        <w:rPr>
          <w:rFonts w:ascii="Arial" w:hAnsi="Arial" w:cs="Arial"/>
          <w:lang w:val="ru-RU"/>
        </w:rPr>
        <w:t>7</w:t>
      </w:r>
      <w:r w:rsidR="00E34A40" w:rsidRPr="00835695">
        <w:rPr>
          <w:rFonts w:ascii="Arial" w:hAnsi="Arial" w:cs="Arial"/>
          <w:lang w:val="ru-RU"/>
        </w:rPr>
        <w:t>.</w:t>
      </w:r>
      <w:r w:rsidR="008D1281" w:rsidRPr="00835695">
        <w:rPr>
          <w:rFonts w:ascii="Arial" w:hAnsi="Arial" w:cs="Arial"/>
          <w:lang w:val="ru-RU"/>
        </w:rPr>
        <w:t xml:space="preserve"> и 201</w:t>
      </w:r>
      <w:r w:rsidR="00240A10" w:rsidRPr="00835695">
        <w:rPr>
          <w:rFonts w:ascii="Arial" w:hAnsi="Arial" w:cs="Arial"/>
          <w:lang w:val="ru-RU"/>
        </w:rPr>
        <w:t>8</w:t>
      </w:r>
      <w:r w:rsidR="007B2BAE" w:rsidRPr="00835695">
        <w:rPr>
          <w:rFonts w:ascii="Arial" w:hAnsi="Arial" w:cs="Arial"/>
          <w:lang w:val="ru-RU"/>
        </w:rPr>
        <w:t>.</w:t>
      </w:r>
      <w:r w:rsidRPr="00835695">
        <w:rPr>
          <w:rFonts w:ascii="Arial" w:hAnsi="Arial" w:cs="Arial"/>
          <w:lang w:val="ru-RU"/>
        </w:rPr>
        <w:t xml:space="preserve">) остварио приход </w:t>
      </w:r>
      <w:r w:rsidRPr="00835695">
        <w:rPr>
          <w:rFonts w:ascii="Arial" w:hAnsi="Arial" w:cs="Arial"/>
          <w:lang w:val="sr-Cyrl-CS"/>
        </w:rPr>
        <w:t>у износу од мин</w:t>
      </w:r>
      <w:r w:rsidRPr="00835695">
        <w:rPr>
          <w:rFonts w:ascii="Arial" w:hAnsi="Arial" w:cs="Arial"/>
          <w:lang w:val="ru-RU"/>
        </w:rPr>
        <w:t>имум</w:t>
      </w:r>
      <w:r w:rsidR="00FD28E7" w:rsidRPr="00835695">
        <w:rPr>
          <w:rFonts w:ascii="Arial" w:hAnsi="Arial" w:cs="Arial"/>
          <w:lang w:val="ru-RU"/>
        </w:rPr>
        <w:t xml:space="preserve"> </w:t>
      </w:r>
      <w:r w:rsidR="00485FCC" w:rsidRPr="009102BA">
        <w:rPr>
          <w:rFonts w:ascii="Arial" w:hAnsi="Arial" w:cs="Arial"/>
          <w:b/>
          <w:lang w:val="ru-RU"/>
        </w:rPr>
        <w:t>8</w:t>
      </w:r>
      <w:r w:rsidR="00DA28BC" w:rsidRPr="009102BA">
        <w:rPr>
          <w:rFonts w:ascii="Arial" w:hAnsi="Arial" w:cs="Arial"/>
          <w:b/>
          <w:lang w:val="ru-RU"/>
        </w:rPr>
        <w:t>.000.000,00</w:t>
      </w:r>
      <w:r w:rsidR="00DA28BC" w:rsidRPr="00835695">
        <w:rPr>
          <w:rFonts w:ascii="Arial" w:hAnsi="Arial" w:cs="Arial"/>
          <w:lang w:val="ru-RU"/>
        </w:rPr>
        <w:t xml:space="preserve"> динара и </w:t>
      </w:r>
      <w:r w:rsidR="001D5B89" w:rsidRPr="00835695">
        <w:rPr>
          <w:rFonts w:ascii="Arial" w:hAnsi="Arial" w:cs="Arial"/>
        </w:rPr>
        <w:t>да у последњ</w:t>
      </w:r>
      <w:r w:rsidR="001D5B89" w:rsidRPr="00835695">
        <w:rPr>
          <w:rFonts w:ascii="Arial" w:hAnsi="Arial" w:cs="Arial"/>
          <w:lang w:val="sr-Cyrl-CS"/>
        </w:rPr>
        <w:t>а</w:t>
      </w:r>
      <w:r w:rsidR="007B2BAE" w:rsidRPr="00835695">
        <w:rPr>
          <w:rFonts w:ascii="Arial" w:hAnsi="Arial" w:cs="Arial"/>
          <w:lang w:val="sr-Cyrl-CS"/>
        </w:rPr>
        <w:t xml:space="preserve"> </w:t>
      </w:r>
      <w:r w:rsidR="001D5B89" w:rsidRPr="00835695">
        <w:rPr>
          <w:rFonts w:ascii="Arial" w:hAnsi="Arial" w:cs="Arial"/>
          <w:lang w:val="sr-Cyrl-CS"/>
        </w:rPr>
        <w:t>три</w:t>
      </w:r>
      <w:r w:rsidR="001D5B89" w:rsidRPr="00835695">
        <w:rPr>
          <w:rFonts w:ascii="Arial" w:hAnsi="Arial" w:cs="Arial"/>
        </w:rPr>
        <w:t xml:space="preserve"> месец</w:t>
      </w:r>
      <w:r w:rsidR="001D5B89" w:rsidRPr="00835695">
        <w:rPr>
          <w:rFonts w:ascii="Arial" w:hAnsi="Arial" w:cs="Arial"/>
          <w:lang w:val="sr-Cyrl-CS"/>
        </w:rPr>
        <w:t>а</w:t>
      </w:r>
      <w:r w:rsidR="005043FE" w:rsidRPr="00835695">
        <w:rPr>
          <w:rFonts w:ascii="Arial" w:hAnsi="Arial" w:cs="Arial"/>
          <w:lang w:val="sr-Cyrl-CS"/>
        </w:rPr>
        <w:t xml:space="preserve"> до дана објављ</w:t>
      </w:r>
      <w:r w:rsidR="00AF2655" w:rsidRPr="00835695">
        <w:rPr>
          <w:rFonts w:ascii="Arial" w:hAnsi="Arial" w:cs="Arial"/>
          <w:lang w:val="sr-Cyrl-CS"/>
        </w:rPr>
        <w:t>ивања позива за подношење понуда</w:t>
      </w:r>
      <w:r w:rsidR="005043FE" w:rsidRPr="00835695">
        <w:rPr>
          <w:rFonts w:ascii="Arial" w:hAnsi="Arial" w:cs="Arial"/>
          <w:lang w:val="sr-Cyrl-CS"/>
        </w:rPr>
        <w:t xml:space="preserve"> на </w:t>
      </w:r>
      <w:r w:rsidR="005043FE" w:rsidRPr="00835695">
        <w:rPr>
          <w:rFonts w:ascii="Arial" w:hAnsi="Arial" w:cs="Arial"/>
          <w:bCs/>
          <w:lang w:val="sr-Cyrl-CS"/>
        </w:rPr>
        <w:t>Порталу јавних набавки:</w:t>
      </w:r>
      <w:r w:rsidR="00231F72" w:rsidRPr="00835695">
        <w:rPr>
          <w:rFonts w:ascii="Arial" w:hAnsi="Arial" w:cs="Arial"/>
          <w:bCs/>
          <w:lang w:val="sr-Cyrl-CS"/>
        </w:rPr>
        <w:t xml:space="preserve"> </w:t>
      </w:r>
      <w:hyperlink r:id="rId15" w:history="1">
        <w:r w:rsidR="0048750E" w:rsidRPr="00835695">
          <w:rPr>
            <w:rStyle w:val="Hyperlink"/>
            <w:rFonts w:ascii="Arial" w:hAnsi="Arial" w:cs="Arial"/>
            <w:color w:val="auto"/>
          </w:rPr>
          <w:t>http://portal.ujn.gov.rs/</w:t>
        </w:r>
      </w:hyperlink>
      <w:r w:rsidR="005043FE" w:rsidRPr="00835695">
        <w:rPr>
          <w:rFonts w:ascii="Arial" w:hAnsi="Arial" w:cs="Arial"/>
        </w:rPr>
        <w:t>текући рачун понуђача није био у блока</w:t>
      </w:r>
      <w:r w:rsidR="005043FE" w:rsidRPr="00835695">
        <w:rPr>
          <w:rFonts w:ascii="Arial" w:hAnsi="Arial" w:cs="Arial"/>
          <w:lang w:val="sr-Cyrl-CS"/>
        </w:rPr>
        <w:t>ди. Уколико понуду подноси група понуђача, неопходно је да</w:t>
      </w:r>
      <w:r w:rsidR="00240A10" w:rsidRPr="00835695">
        <w:rPr>
          <w:rFonts w:ascii="Arial" w:hAnsi="Arial" w:cs="Arial"/>
          <w:lang w:val="sr-Cyrl-CS"/>
        </w:rPr>
        <w:t xml:space="preserve"> носиоцу посла из групе понуђача</w:t>
      </w:r>
      <w:r w:rsidR="005043FE" w:rsidRPr="00835695">
        <w:rPr>
          <w:rFonts w:ascii="Arial" w:hAnsi="Arial" w:cs="Arial"/>
          <w:lang w:val="sr-Cyrl-CS"/>
        </w:rPr>
        <w:t xml:space="preserve">  текући рачу</w:t>
      </w:r>
      <w:r w:rsidR="00231F72" w:rsidRPr="00835695">
        <w:rPr>
          <w:rFonts w:ascii="Arial" w:hAnsi="Arial" w:cs="Arial"/>
          <w:lang w:val="sr-Cyrl-CS"/>
        </w:rPr>
        <w:t>н није био у блокади у последња</w:t>
      </w:r>
      <w:r w:rsidR="001D5B89" w:rsidRPr="00835695">
        <w:rPr>
          <w:rFonts w:ascii="Arial" w:hAnsi="Arial" w:cs="Arial"/>
          <w:lang w:val="sr-Cyrl-CS"/>
        </w:rPr>
        <w:t xml:space="preserve"> три месеца</w:t>
      </w:r>
      <w:r w:rsidR="005043FE" w:rsidRPr="00835695">
        <w:rPr>
          <w:rFonts w:ascii="Arial" w:hAnsi="Arial" w:cs="Arial"/>
          <w:lang w:val="sr-Cyrl-CS"/>
        </w:rPr>
        <w:t xml:space="preserve"> до дана објављ</w:t>
      </w:r>
      <w:r w:rsidR="00AF2655" w:rsidRPr="00835695">
        <w:rPr>
          <w:rFonts w:ascii="Arial" w:hAnsi="Arial" w:cs="Arial"/>
          <w:lang w:val="sr-Cyrl-CS"/>
        </w:rPr>
        <w:t>ивања позива за подношење понуда</w:t>
      </w:r>
      <w:r w:rsidR="005043FE" w:rsidRPr="00835695">
        <w:rPr>
          <w:rFonts w:ascii="Arial" w:hAnsi="Arial" w:cs="Arial"/>
          <w:lang w:val="sr-Cyrl-CS"/>
        </w:rPr>
        <w:t xml:space="preserve"> на </w:t>
      </w:r>
      <w:r w:rsidR="005043FE" w:rsidRPr="00835695">
        <w:rPr>
          <w:rFonts w:ascii="Arial" w:hAnsi="Arial" w:cs="Arial"/>
          <w:bCs/>
          <w:lang w:val="sr-Cyrl-CS"/>
        </w:rPr>
        <w:t>Порталу јавних набавки:</w:t>
      </w:r>
      <w:hyperlink r:id="rId16" w:history="1">
        <w:r w:rsidR="005043FE" w:rsidRPr="00835695">
          <w:rPr>
            <w:rStyle w:val="Hyperlink"/>
            <w:rFonts w:ascii="Arial" w:hAnsi="Arial" w:cs="Arial"/>
            <w:color w:val="auto"/>
          </w:rPr>
          <w:t>http://portal.ujn.gov.rs/</w:t>
        </w:r>
      </w:hyperlink>
    </w:p>
    <w:p w:rsidR="001B2397" w:rsidRPr="00061BE8" w:rsidRDefault="001B2397" w:rsidP="001B2397">
      <w:pPr>
        <w:pStyle w:val="ListParagraph"/>
        <w:ind w:left="1440"/>
        <w:rPr>
          <w:rFonts w:ascii="Arial" w:hAnsi="Arial" w:cs="Arial"/>
        </w:rPr>
      </w:pPr>
    </w:p>
    <w:p w:rsidR="00B43772" w:rsidRPr="00485FCC" w:rsidRDefault="00B43772" w:rsidP="00B43772">
      <w:pPr>
        <w:pStyle w:val="ListParagraph"/>
        <w:tabs>
          <w:tab w:val="left" w:pos="1080"/>
        </w:tabs>
        <w:ind w:left="1134"/>
        <w:jc w:val="both"/>
        <w:rPr>
          <w:rFonts w:ascii="Arial" w:hAnsi="Arial" w:cs="Arial"/>
          <w:b/>
          <w:lang w:val="ru-RU"/>
        </w:rPr>
      </w:pPr>
      <w:r w:rsidRPr="00485FCC">
        <w:rPr>
          <w:rFonts w:ascii="Arial" w:hAnsi="Arial" w:cs="Arial"/>
          <w:lang w:val="ru-RU"/>
        </w:rPr>
        <w:t xml:space="preserve"> </w:t>
      </w:r>
      <w:r w:rsidR="007B2BAE" w:rsidRPr="00485FCC">
        <w:rPr>
          <w:rFonts w:ascii="Arial" w:hAnsi="Arial" w:cs="Arial"/>
          <w:lang w:val="ru-RU"/>
        </w:rPr>
        <w:t xml:space="preserve">   </w:t>
      </w:r>
      <w:r w:rsidR="007B2BAE" w:rsidRPr="00485FCC">
        <w:rPr>
          <w:rFonts w:ascii="Arial" w:hAnsi="Arial" w:cs="Arial"/>
          <w:b/>
          <w:lang w:val="ru-RU"/>
        </w:rPr>
        <w:t xml:space="preserve">- за </w:t>
      </w:r>
      <w:r w:rsidR="009102BA">
        <w:rPr>
          <w:rFonts w:ascii="Arial" w:hAnsi="Arial" w:cs="Arial"/>
          <w:b/>
          <w:lang w:val="ru-RU"/>
        </w:rPr>
        <w:t xml:space="preserve">партије 1, </w:t>
      </w:r>
      <w:r w:rsidR="00485FCC" w:rsidRPr="00485FCC">
        <w:rPr>
          <w:rFonts w:ascii="Arial" w:hAnsi="Arial" w:cs="Arial"/>
          <w:b/>
          <w:lang w:val="ru-RU"/>
        </w:rPr>
        <w:t>2 и 3</w:t>
      </w:r>
      <w:r w:rsidRPr="00485FCC">
        <w:rPr>
          <w:rFonts w:ascii="Arial" w:hAnsi="Arial" w:cs="Arial"/>
          <w:b/>
          <w:lang w:val="ru-RU"/>
        </w:rPr>
        <w:t>:</w:t>
      </w:r>
    </w:p>
    <w:p w:rsidR="00B43772" w:rsidRPr="00485FCC" w:rsidRDefault="00B43772" w:rsidP="00B43772">
      <w:pPr>
        <w:pStyle w:val="ListParagraph"/>
        <w:tabs>
          <w:tab w:val="left" w:pos="1418"/>
        </w:tabs>
        <w:ind w:left="1418" w:hanging="284"/>
        <w:jc w:val="both"/>
        <w:rPr>
          <w:rFonts w:ascii="Arial" w:hAnsi="Arial" w:cs="Arial"/>
          <w:lang w:val="ru-RU"/>
        </w:rPr>
      </w:pPr>
      <w:r w:rsidRPr="00325F28">
        <w:rPr>
          <w:rFonts w:ascii="Arial" w:hAnsi="Arial" w:cs="Arial"/>
          <w:color w:val="FF0000"/>
          <w:lang w:val="ru-RU"/>
        </w:rPr>
        <w:t xml:space="preserve">   </w:t>
      </w:r>
      <w:r w:rsidRPr="00485FCC">
        <w:rPr>
          <w:rFonts w:ascii="Arial" w:hAnsi="Arial" w:cs="Arial"/>
          <w:lang w:val="ru-RU"/>
        </w:rPr>
        <w:t>- да је у претход</w:t>
      </w:r>
      <w:r w:rsidRPr="00485FCC">
        <w:rPr>
          <w:rFonts w:ascii="Arial" w:hAnsi="Arial" w:cs="Arial"/>
          <w:lang w:val="sr-Cyrl-CS"/>
        </w:rPr>
        <w:t xml:space="preserve">не три (3) </w:t>
      </w:r>
      <w:r w:rsidR="008D1281" w:rsidRPr="00485FCC">
        <w:rPr>
          <w:rFonts w:ascii="Arial" w:hAnsi="Arial" w:cs="Arial"/>
          <w:lang w:val="ru-RU"/>
        </w:rPr>
        <w:t>обрачунске године (201</w:t>
      </w:r>
      <w:r w:rsidR="00485FCC" w:rsidRPr="00485FCC">
        <w:rPr>
          <w:rFonts w:ascii="Arial" w:hAnsi="Arial" w:cs="Arial"/>
          <w:lang w:val="ru-RU"/>
        </w:rPr>
        <w:t>6</w:t>
      </w:r>
      <w:r w:rsidR="008D1281" w:rsidRPr="00485FCC">
        <w:rPr>
          <w:rFonts w:ascii="Arial" w:hAnsi="Arial" w:cs="Arial"/>
          <w:lang w:val="ru-RU"/>
        </w:rPr>
        <w:t>. и 201</w:t>
      </w:r>
      <w:r w:rsidR="00485FCC" w:rsidRPr="00485FCC">
        <w:rPr>
          <w:rFonts w:ascii="Arial" w:hAnsi="Arial" w:cs="Arial"/>
          <w:lang w:val="ru-RU"/>
        </w:rPr>
        <w:t>7</w:t>
      </w:r>
      <w:r w:rsidRPr="00485FCC">
        <w:rPr>
          <w:rFonts w:ascii="Arial" w:hAnsi="Arial" w:cs="Arial"/>
          <w:lang w:val="ru-RU"/>
        </w:rPr>
        <w:t>.</w:t>
      </w:r>
      <w:r w:rsidR="008D1281" w:rsidRPr="00485FCC">
        <w:rPr>
          <w:rFonts w:ascii="Arial" w:hAnsi="Arial" w:cs="Arial"/>
          <w:lang w:val="ru-RU"/>
        </w:rPr>
        <w:t xml:space="preserve"> и 201</w:t>
      </w:r>
      <w:r w:rsidR="00485FCC" w:rsidRPr="00485FCC">
        <w:rPr>
          <w:rFonts w:ascii="Arial" w:hAnsi="Arial" w:cs="Arial"/>
          <w:lang w:val="ru-RU"/>
        </w:rPr>
        <w:t>8</w:t>
      </w:r>
      <w:r w:rsidR="007B2BAE" w:rsidRPr="00485FCC">
        <w:rPr>
          <w:rFonts w:ascii="Arial" w:hAnsi="Arial" w:cs="Arial"/>
          <w:lang w:val="ru-RU"/>
        </w:rPr>
        <w:t>.</w:t>
      </w:r>
      <w:r w:rsidRPr="00485FCC">
        <w:rPr>
          <w:rFonts w:ascii="Arial" w:hAnsi="Arial" w:cs="Arial"/>
          <w:lang w:val="ru-RU"/>
        </w:rPr>
        <w:t xml:space="preserve">) остварио приход </w:t>
      </w:r>
      <w:r w:rsidRPr="00485FCC">
        <w:rPr>
          <w:rFonts w:ascii="Arial" w:hAnsi="Arial" w:cs="Arial"/>
          <w:lang w:val="sr-Cyrl-CS"/>
        </w:rPr>
        <w:t>у износу од мин</w:t>
      </w:r>
      <w:r w:rsidR="00485FCC" w:rsidRPr="00485FCC">
        <w:rPr>
          <w:rFonts w:ascii="Arial" w:hAnsi="Arial" w:cs="Arial"/>
          <w:lang w:val="ru-RU"/>
        </w:rPr>
        <w:t xml:space="preserve">имум </w:t>
      </w:r>
      <w:r w:rsidR="00485FCC" w:rsidRPr="009102BA">
        <w:rPr>
          <w:rFonts w:ascii="Arial" w:hAnsi="Arial" w:cs="Arial"/>
          <w:b/>
          <w:lang w:val="ru-RU"/>
        </w:rPr>
        <w:t>4</w:t>
      </w:r>
      <w:r w:rsidRPr="009102BA">
        <w:rPr>
          <w:rFonts w:ascii="Arial" w:hAnsi="Arial" w:cs="Arial"/>
          <w:b/>
          <w:lang w:val="ru-RU"/>
        </w:rPr>
        <w:t xml:space="preserve">0.000.000,00 </w:t>
      </w:r>
      <w:r w:rsidRPr="00485FCC">
        <w:rPr>
          <w:rFonts w:ascii="Arial" w:hAnsi="Arial" w:cs="Arial"/>
          <w:lang w:val="ru-RU"/>
        </w:rPr>
        <w:t xml:space="preserve">динара и </w:t>
      </w:r>
      <w:r w:rsidRPr="00485FCC">
        <w:rPr>
          <w:rFonts w:ascii="Arial" w:hAnsi="Arial" w:cs="Arial"/>
        </w:rPr>
        <w:t>да у последњ</w:t>
      </w:r>
      <w:r w:rsidRPr="00485FCC">
        <w:rPr>
          <w:rFonts w:ascii="Arial" w:hAnsi="Arial" w:cs="Arial"/>
          <w:lang w:val="sr-Cyrl-CS"/>
        </w:rPr>
        <w:t>а</w:t>
      </w:r>
      <w:r w:rsidR="007B2BAE" w:rsidRPr="00485FCC">
        <w:rPr>
          <w:rFonts w:ascii="Arial" w:hAnsi="Arial" w:cs="Arial"/>
          <w:lang w:val="sr-Cyrl-CS"/>
        </w:rPr>
        <w:t xml:space="preserve"> </w:t>
      </w:r>
      <w:r w:rsidRPr="00485FCC">
        <w:rPr>
          <w:rFonts w:ascii="Arial" w:hAnsi="Arial" w:cs="Arial"/>
          <w:lang w:val="sr-Cyrl-CS"/>
        </w:rPr>
        <w:t>три</w:t>
      </w:r>
      <w:r w:rsidRPr="00485FCC">
        <w:rPr>
          <w:rFonts w:ascii="Arial" w:hAnsi="Arial" w:cs="Arial"/>
        </w:rPr>
        <w:t xml:space="preserve"> месец</w:t>
      </w:r>
      <w:r w:rsidRPr="00485FCC">
        <w:rPr>
          <w:rFonts w:ascii="Arial" w:hAnsi="Arial" w:cs="Arial"/>
          <w:lang w:val="sr-Cyrl-CS"/>
        </w:rPr>
        <w:t xml:space="preserve">а до дана објављивања позива за подношење понуда на </w:t>
      </w:r>
      <w:r w:rsidRPr="00485FCC">
        <w:rPr>
          <w:rFonts w:ascii="Arial" w:hAnsi="Arial" w:cs="Arial"/>
          <w:bCs/>
          <w:lang w:val="sr-Cyrl-CS"/>
        </w:rPr>
        <w:t>Порталу јавних набавки:</w:t>
      </w:r>
      <w:r w:rsidR="00231F72" w:rsidRPr="00485FCC">
        <w:rPr>
          <w:rFonts w:ascii="Arial" w:hAnsi="Arial" w:cs="Arial"/>
          <w:bCs/>
          <w:lang w:val="sr-Cyrl-CS"/>
        </w:rPr>
        <w:t xml:space="preserve"> </w:t>
      </w:r>
      <w:hyperlink r:id="rId17" w:history="1">
        <w:r w:rsidRPr="00485FCC">
          <w:rPr>
            <w:rStyle w:val="Hyperlink"/>
            <w:rFonts w:ascii="Arial" w:hAnsi="Arial" w:cs="Arial"/>
            <w:color w:val="auto"/>
          </w:rPr>
          <w:t>http://portal.ujn.gov.rs/</w:t>
        </w:r>
      </w:hyperlink>
      <w:r w:rsidRPr="00485FCC">
        <w:rPr>
          <w:rFonts w:ascii="Arial" w:hAnsi="Arial" w:cs="Arial"/>
        </w:rPr>
        <w:t>текући рачун понуђача није био у блока</w:t>
      </w:r>
      <w:r w:rsidRPr="00485FCC">
        <w:rPr>
          <w:rFonts w:ascii="Arial" w:hAnsi="Arial" w:cs="Arial"/>
          <w:lang w:val="sr-Cyrl-CS"/>
        </w:rPr>
        <w:t>ди. Уколико понуду подноси група понуђача, неопходно је да</w:t>
      </w:r>
      <w:r w:rsidR="00485FCC" w:rsidRPr="00485FCC">
        <w:rPr>
          <w:rFonts w:ascii="Arial" w:hAnsi="Arial" w:cs="Arial"/>
          <w:lang w:val="sr-Cyrl-CS"/>
        </w:rPr>
        <w:t xml:space="preserve"> носиоцу посла из групе понуђача  </w:t>
      </w:r>
      <w:r w:rsidRPr="00485FCC">
        <w:rPr>
          <w:rFonts w:ascii="Arial" w:hAnsi="Arial" w:cs="Arial"/>
          <w:lang w:val="sr-Cyrl-CS"/>
        </w:rPr>
        <w:t xml:space="preserve"> текући рачун није био у блокади у последња  три месеца до дана објављивања позива за подношење понуда на </w:t>
      </w:r>
      <w:r w:rsidRPr="00485FCC">
        <w:rPr>
          <w:rFonts w:ascii="Arial" w:hAnsi="Arial" w:cs="Arial"/>
          <w:bCs/>
          <w:lang w:val="sr-Cyrl-CS"/>
        </w:rPr>
        <w:t>Порталу јавних набавки:</w:t>
      </w:r>
      <w:hyperlink r:id="rId18" w:history="1">
        <w:r w:rsidRPr="00485FCC">
          <w:rPr>
            <w:rStyle w:val="Hyperlink"/>
            <w:rFonts w:ascii="Arial" w:hAnsi="Arial" w:cs="Arial"/>
            <w:color w:val="auto"/>
          </w:rPr>
          <w:t>http://portal.ujn.gov.rs/</w:t>
        </w:r>
      </w:hyperlink>
    </w:p>
    <w:p w:rsidR="005043FE" w:rsidRPr="00092D34" w:rsidRDefault="005043FE" w:rsidP="000630C7">
      <w:pPr>
        <w:pStyle w:val="ListParagraph"/>
        <w:numPr>
          <w:ilvl w:val="0"/>
          <w:numId w:val="1"/>
        </w:numPr>
        <w:tabs>
          <w:tab w:val="left" w:pos="1080"/>
        </w:tabs>
        <w:ind w:left="0" w:firstLine="709"/>
        <w:rPr>
          <w:rFonts w:ascii="Arial" w:hAnsi="Arial" w:cs="Arial"/>
          <w:lang w:val="ru-RU"/>
        </w:rPr>
      </w:pPr>
      <w:r w:rsidRPr="00092D34">
        <w:rPr>
          <w:rFonts w:ascii="Arial" w:hAnsi="Arial" w:cs="Arial"/>
          <w:lang w:val="ru-RU"/>
        </w:rPr>
        <w:lastRenderedPageBreak/>
        <w:t xml:space="preserve">да располаже неопходним пословним капацитетом: </w:t>
      </w:r>
    </w:p>
    <w:p w:rsidR="00092EB5" w:rsidRPr="00092D34" w:rsidRDefault="00971C43" w:rsidP="00D869F8">
      <w:pPr>
        <w:pStyle w:val="ListParagraph"/>
        <w:tabs>
          <w:tab w:val="left" w:pos="1080"/>
        </w:tabs>
        <w:ind w:left="709"/>
        <w:rPr>
          <w:rFonts w:ascii="Arial" w:hAnsi="Arial" w:cs="Arial"/>
          <w:lang w:val="ru-RU"/>
        </w:rPr>
      </w:pPr>
      <w:r w:rsidRPr="00092D34">
        <w:rPr>
          <w:rFonts w:ascii="Arial" w:hAnsi="Arial" w:cs="Arial"/>
          <w:lang w:val="ru-RU"/>
        </w:rPr>
        <w:tab/>
        <w:t xml:space="preserve">-  </w:t>
      </w:r>
      <w:r w:rsidR="00D869F8" w:rsidRPr="00092D34">
        <w:rPr>
          <w:rFonts w:ascii="Arial" w:hAnsi="Arial" w:cs="Arial"/>
          <w:lang w:val="ru-RU"/>
        </w:rPr>
        <w:t xml:space="preserve">  </w:t>
      </w:r>
      <w:r w:rsidR="00092EB5" w:rsidRPr="00092D34">
        <w:rPr>
          <w:rFonts w:ascii="Arial" w:hAnsi="Arial" w:cs="Arial"/>
          <w:b/>
          <w:lang w:val="ru-RU"/>
        </w:rPr>
        <w:t xml:space="preserve">за партије </w:t>
      </w:r>
      <w:r w:rsidR="00092D34" w:rsidRPr="00092D34">
        <w:rPr>
          <w:rFonts w:ascii="Arial" w:hAnsi="Arial" w:cs="Arial"/>
          <w:b/>
          <w:lang w:val="ru-RU"/>
        </w:rPr>
        <w:t>4, 5 и 6</w:t>
      </w:r>
    </w:p>
    <w:p w:rsidR="00231F72" w:rsidRPr="00F512DD" w:rsidRDefault="005043FE" w:rsidP="00231F72">
      <w:pPr>
        <w:pStyle w:val="ListParagraph"/>
        <w:numPr>
          <w:ilvl w:val="0"/>
          <w:numId w:val="4"/>
        </w:numPr>
        <w:jc w:val="both"/>
        <w:rPr>
          <w:rFonts w:ascii="Arial" w:eastAsia="Times New Roman" w:hAnsi="Arial" w:cs="Arial"/>
          <w:b/>
          <w:bCs/>
          <w:noProof/>
          <w:lang w:val="sr-Cyrl-CS" w:eastAsia="sr-Latn-CS"/>
        </w:rPr>
      </w:pPr>
      <w:r w:rsidRPr="00F512DD">
        <w:rPr>
          <w:rFonts w:ascii="Arial" w:hAnsi="Arial" w:cs="Arial"/>
          <w:lang w:val="ru-RU"/>
        </w:rPr>
        <w:t>да је у претход</w:t>
      </w:r>
      <w:r w:rsidRPr="00F512DD">
        <w:rPr>
          <w:rFonts w:ascii="Arial" w:hAnsi="Arial" w:cs="Arial"/>
          <w:lang w:val="sr-Cyrl-CS"/>
        </w:rPr>
        <w:t>них 5 (пет) година</w:t>
      </w:r>
      <w:r w:rsidR="00CE5BCF" w:rsidRPr="00F512DD">
        <w:rPr>
          <w:rFonts w:ascii="Arial" w:hAnsi="Arial" w:cs="Arial"/>
          <w:lang w:val="ru-RU"/>
        </w:rPr>
        <w:t xml:space="preserve"> (2014</w:t>
      </w:r>
      <w:r w:rsidR="001D5B89" w:rsidRPr="00F512DD">
        <w:rPr>
          <w:rFonts w:ascii="Arial" w:hAnsi="Arial" w:cs="Arial"/>
          <w:lang w:val="ru-RU"/>
        </w:rPr>
        <w:t>.</w:t>
      </w:r>
      <w:r w:rsidR="00CE5BCF" w:rsidRPr="00F512DD">
        <w:rPr>
          <w:rFonts w:ascii="Arial" w:hAnsi="Arial" w:cs="Arial"/>
          <w:lang w:val="ru-RU"/>
        </w:rPr>
        <w:t xml:space="preserve"> или 2015</w:t>
      </w:r>
      <w:r w:rsidR="001B2397" w:rsidRPr="00F512DD">
        <w:rPr>
          <w:rFonts w:ascii="Arial" w:hAnsi="Arial" w:cs="Arial"/>
          <w:lang w:val="ru-RU"/>
        </w:rPr>
        <w:t>.</w:t>
      </w:r>
      <w:r w:rsidR="00CE5BCF" w:rsidRPr="00F512DD">
        <w:rPr>
          <w:rFonts w:ascii="Arial" w:hAnsi="Arial" w:cs="Arial"/>
          <w:lang w:val="ru-RU"/>
        </w:rPr>
        <w:t xml:space="preserve"> или 2016</w:t>
      </w:r>
      <w:r w:rsidR="00B05907" w:rsidRPr="00F512DD">
        <w:rPr>
          <w:rFonts w:ascii="Arial" w:hAnsi="Arial" w:cs="Arial"/>
          <w:lang w:val="ru-RU"/>
        </w:rPr>
        <w:t>.</w:t>
      </w:r>
      <w:r w:rsidR="00CE5BCF" w:rsidRPr="00F512DD">
        <w:rPr>
          <w:rFonts w:ascii="Arial" w:hAnsi="Arial" w:cs="Arial"/>
          <w:lang w:val="ru-RU"/>
        </w:rPr>
        <w:t xml:space="preserve"> или 2017</w:t>
      </w:r>
      <w:r w:rsidR="00D869F8" w:rsidRPr="00F512DD">
        <w:rPr>
          <w:rFonts w:ascii="Arial" w:hAnsi="Arial" w:cs="Arial"/>
          <w:lang w:val="ru-RU"/>
        </w:rPr>
        <w:t>.</w:t>
      </w:r>
      <w:r w:rsidR="00231F72" w:rsidRPr="00F512DD">
        <w:rPr>
          <w:rFonts w:ascii="Arial" w:hAnsi="Arial" w:cs="Arial"/>
          <w:lang w:val="ru-RU"/>
        </w:rPr>
        <w:t xml:space="preserve"> или 2018.</w:t>
      </w:r>
      <w:r w:rsidR="00B05907" w:rsidRPr="00F512DD">
        <w:rPr>
          <w:rFonts w:ascii="Arial" w:hAnsi="Arial" w:cs="Arial"/>
          <w:lang w:val="ru-RU"/>
        </w:rPr>
        <w:t>)</w:t>
      </w:r>
      <w:r w:rsidR="00B43772" w:rsidRPr="00F512DD">
        <w:rPr>
          <w:rFonts w:ascii="Arial" w:hAnsi="Arial" w:cs="Arial"/>
          <w:lang w:val="ru-RU"/>
        </w:rPr>
        <w:t xml:space="preserve"> </w:t>
      </w:r>
      <w:r w:rsidR="00E45314" w:rsidRPr="00F512DD">
        <w:rPr>
          <w:rFonts w:ascii="Arial" w:hAnsi="Arial" w:cs="Arial"/>
          <w:lang w:val="ru-RU"/>
        </w:rPr>
        <w:t xml:space="preserve">извео радове на изградњи </w:t>
      </w:r>
      <w:r w:rsidR="00B05907" w:rsidRPr="00F512DD">
        <w:rPr>
          <w:rFonts w:ascii="Arial" w:hAnsi="Arial" w:cs="Arial"/>
          <w:lang w:val="ru-RU"/>
        </w:rPr>
        <w:t>или реконструкцији путева и</w:t>
      </w:r>
      <w:r w:rsidR="00B43772" w:rsidRPr="00F512DD">
        <w:rPr>
          <w:rFonts w:ascii="Arial" w:hAnsi="Arial" w:cs="Arial"/>
          <w:lang w:val="ru-RU"/>
        </w:rPr>
        <w:t>ли</w:t>
      </w:r>
      <w:r w:rsidR="00B05907" w:rsidRPr="00F512DD">
        <w:rPr>
          <w:rFonts w:ascii="Arial" w:hAnsi="Arial" w:cs="Arial"/>
          <w:lang w:val="ru-RU"/>
        </w:rPr>
        <w:t xml:space="preserve"> улица</w:t>
      </w:r>
      <w:r w:rsidR="00E45314" w:rsidRPr="00F512DD">
        <w:rPr>
          <w:rFonts w:ascii="Arial" w:hAnsi="Arial" w:cs="Arial"/>
          <w:lang w:val="ru-RU"/>
        </w:rPr>
        <w:t xml:space="preserve"> у вредности од минимум</w:t>
      </w:r>
      <w:r w:rsidR="00B43772" w:rsidRPr="00F512DD">
        <w:rPr>
          <w:rFonts w:ascii="Arial" w:hAnsi="Arial" w:cs="Arial"/>
          <w:lang w:val="ru-RU"/>
        </w:rPr>
        <w:t xml:space="preserve"> </w:t>
      </w:r>
      <w:r w:rsidR="00092D34" w:rsidRPr="009102BA">
        <w:rPr>
          <w:rFonts w:ascii="Arial" w:hAnsi="Arial" w:cs="Arial"/>
          <w:b/>
          <w:u w:val="single"/>
          <w:lang w:val="ru-RU"/>
        </w:rPr>
        <w:t>4</w:t>
      </w:r>
      <w:r w:rsidR="00D869F8" w:rsidRPr="009102BA">
        <w:rPr>
          <w:rFonts w:ascii="Arial" w:hAnsi="Arial" w:cs="Arial"/>
          <w:b/>
          <w:u w:val="single"/>
          <w:lang w:val="ru-RU"/>
        </w:rPr>
        <w:t>.0</w:t>
      </w:r>
      <w:r w:rsidR="00DA28BC" w:rsidRPr="009102BA">
        <w:rPr>
          <w:rFonts w:ascii="Arial" w:hAnsi="Arial" w:cs="Arial"/>
          <w:b/>
          <w:u w:val="single"/>
          <w:lang w:val="ru-RU"/>
        </w:rPr>
        <w:t>00.000,00</w:t>
      </w:r>
      <w:r w:rsidR="00DA28BC" w:rsidRPr="00F512DD">
        <w:rPr>
          <w:rFonts w:ascii="Arial" w:hAnsi="Arial" w:cs="Arial"/>
          <w:u w:val="single"/>
          <w:lang w:val="ru-RU"/>
        </w:rPr>
        <w:t xml:space="preserve"> динара</w:t>
      </w:r>
      <w:r w:rsidR="00B43772" w:rsidRPr="00F512DD">
        <w:rPr>
          <w:rFonts w:ascii="Arial" w:hAnsi="Arial" w:cs="Arial"/>
          <w:u w:val="single"/>
          <w:lang w:val="ru-RU"/>
        </w:rPr>
        <w:t xml:space="preserve"> </w:t>
      </w:r>
      <w:r w:rsidR="008A0E8A" w:rsidRPr="00F512DD">
        <w:rPr>
          <w:rFonts w:ascii="Arial" w:hAnsi="Arial" w:cs="Arial"/>
          <w:u w:val="single"/>
          <w:lang w:val="ru-RU"/>
        </w:rPr>
        <w:t>без ПДВ-а</w:t>
      </w:r>
      <w:r w:rsidR="00C649FC" w:rsidRPr="00F512DD">
        <w:rPr>
          <w:rFonts w:ascii="Arial" w:hAnsi="Arial" w:cs="Arial"/>
          <w:u w:val="single"/>
          <w:lang w:val="ru-RU"/>
        </w:rPr>
        <w:t>.</w:t>
      </w:r>
    </w:p>
    <w:p w:rsidR="00F512DD" w:rsidRDefault="00F512DD" w:rsidP="00F512DD">
      <w:pPr>
        <w:jc w:val="both"/>
        <w:rPr>
          <w:rFonts w:ascii="Arial" w:eastAsia="Times New Roman" w:hAnsi="Arial" w:cs="Arial"/>
          <w:b/>
          <w:bCs/>
          <w:noProof/>
          <w:lang w:val="sr-Cyrl-CS" w:eastAsia="sr-Latn-CS"/>
        </w:rPr>
      </w:pPr>
    </w:p>
    <w:p w:rsidR="00B43772" w:rsidRPr="00092D34" w:rsidRDefault="00D869F8" w:rsidP="00B43772">
      <w:pPr>
        <w:jc w:val="both"/>
        <w:rPr>
          <w:rFonts w:ascii="Arial" w:hAnsi="Arial" w:cs="Arial"/>
          <w:lang w:val="ru-RU"/>
        </w:rPr>
      </w:pPr>
      <w:r w:rsidRPr="00092D34">
        <w:rPr>
          <w:rFonts w:ascii="Arial" w:hAnsi="Arial" w:cs="Arial"/>
          <w:lang w:val="ru-RU"/>
        </w:rPr>
        <w:t xml:space="preserve">                  -</w:t>
      </w:r>
      <w:r w:rsidR="00BB5975">
        <w:rPr>
          <w:rFonts w:ascii="Arial" w:hAnsi="Arial" w:cs="Arial"/>
          <w:b/>
          <w:lang w:val="ru-RU"/>
        </w:rPr>
        <w:t xml:space="preserve">за партије </w:t>
      </w:r>
      <w:r w:rsidR="00092D34" w:rsidRPr="00092D34">
        <w:rPr>
          <w:rFonts w:ascii="Arial" w:hAnsi="Arial" w:cs="Arial"/>
          <w:b/>
          <w:lang w:val="ru-RU"/>
        </w:rPr>
        <w:t>2 и 3</w:t>
      </w:r>
    </w:p>
    <w:p w:rsidR="00B43772" w:rsidRPr="00092D34" w:rsidRDefault="00B43772" w:rsidP="00B43772">
      <w:pPr>
        <w:pStyle w:val="ListParagraph"/>
        <w:numPr>
          <w:ilvl w:val="0"/>
          <w:numId w:val="4"/>
        </w:numPr>
        <w:jc w:val="both"/>
        <w:rPr>
          <w:rFonts w:ascii="Arial" w:eastAsia="Times New Roman" w:hAnsi="Arial" w:cs="Arial"/>
          <w:b/>
          <w:bCs/>
          <w:noProof/>
          <w:lang w:val="sr-Cyrl-CS" w:eastAsia="sr-Latn-CS"/>
        </w:rPr>
      </w:pPr>
      <w:r w:rsidRPr="00092D34">
        <w:rPr>
          <w:rFonts w:ascii="Arial" w:hAnsi="Arial" w:cs="Arial"/>
          <w:lang w:val="ru-RU"/>
        </w:rPr>
        <w:t>да је у претход</w:t>
      </w:r>
      <w:r w:rsidRPr="00092D34">
        <w:rPr>
          <w:rFonts w:ascii="Arial" w:hAnsi="Arial" w:cs="Arial"/>
          <w:lang w:val="sr-Cyrl-CS"/>
        </w:rPr>
        <w:t>них 5 (пет) година</w:t>
      </w:r>
      <w:r w:rsidR="00CE5BCF" w:rsidRPr="00092D34">
        <w:rPr>
          <w:rFonts w:ascii="Arial" w:hAnsi="Arial" w:cs="Arial"/>
          <w:lang w:val="ru-RU"/>
        </w:rPr>
        <w:t xml:space="preserve"> (2014. или 2015.или 2016</w:t>
      </w:r>
      <w:r w:rsidRPr="00092D34">
        <w:rPr>
          <w:rFonts w:ascii="Arial" w:hAnsi="Arial" w:cs="Arial"/>
          <w:lang w:val="ru-RU"/>
        </w:rPr>
        <w:t>.</w:t>
      </w:r>
      <w:r w:rsidR="00CE5BCF" w:rsidRPr="00092D34">
        <w:rPr>
          <w:rFonts w:ascii="Arial" w:hAnsi="Arial" w:cs="Arial"/>
          <w:lang w:val="ru-RU"/>
        </w:rPr>
        <w:t xml:space="preserve"> или 2017</w:t>
      </w:r>
      <w:r w:rsidR="00D869F8" w:rsidRPr="00092D34">
        <w:rPr>
          <w:rFonts w:ascii="Arial" w:hAnsi="Arial" w:cs="Arial"/>
          <w:lang w:val="ru-RU"/>
        </w:rPr>
        <w:t>.</w:t>
      </w:r>
      <w:r w:rsidR="00231F72" w:rsidRPr="00092D34">
        <w:rPr>
          <w:rFonts w:ascii="Arial" w:hAnsi="Arial" w:cs="Arial"/>
          <w:lang w:val="ru-RU"/>
        </w:rPr>
        <w:t xml:space="preserve"> или 2018.</w:t>
      </w:r>
      <w:r w:rsidRPr="00092D34">
        <w:rPr>
          <w:rFonts w:ascii="Arial" w:hAnsi="Arial" w:cs="Arial"/>
          <w:lang w:val="ru-RU"/>
        </w:rPr>
        <w:t>)</w:t>
      </w:r>
      <w:r w:rsidR="00D869F8" w:rsidRPr="00092D34">
        <w:rPr>
          <w:rFonts w:ascii="Arial" w:hAnsi="Arial" w:cs="Arial"/>
          <w:lang w:val="ru-RU"/>
        </w:rPr>
        <w:t xml:space="preserve"> </w:t>
      </w:r>
      <w:r w:rsidRPr="00092D34">
        <w:rPr>
          <w:rFonts w:ascii="Arial" w:hAnsi="Arial" w:cs="Arial"/>
          <w:lang w:val="ru-RU"/>
        </w:rPr>
        <w:t xml:space="preserve">извео радове на изградњи или реконструкцији путева или улица у вредности од минимум </w:t>
      </w:r>
      <w:r w:rsidR="00092D34" w:rsidRPr="009102BA">
        <w:rPr>
          <w:rFonts w:ascii="Arial" w:hAnsi="Arial" w:cs="Arial"/>
          <w:b/>
          <w:u w:val="single"/>
          <w:lang w:val="ru-RU"/>
        </w:rPr>
        <w:t>2</w:t>
      </w:r>
      <w:r w:rsidR="006877FD" w:rsidRPr="009102BA">
        <w:rPr>
          <w:rFonts w:ascii="Arial" w:hAnsi="Arial" w:cs="Arial"/>
          <w:b/>
          <w:u w:val="single"/>
        </w:rPr>
        <w:t>0</w:t>
      </w:r>
      <w:r w:rsidRPr="009102BA">
        <w:rPr>
          <w:rFonts w:ascii="Arial" w:hAnsi="Arial" w:cs="Arial"/>
          <w:b/>
          <w:u w:val="single"/>
          <w:lang w:val="ru-RU"/>
        </w:rPr>
        <w:t>.000.000,</w:t>
      </w:r>
      <w:r w:rsidRPr="00092D34">
        <w:rPr>
          <w:rFonts w:ascii="Arial" w:hAnsi="Arial" w:cs="Arial"/>
          <w:u w:val="single"/>
          <w:lang w:val="ru-RU"/>
        </w:rPr>
        <w:t>00 динара без ПДВ-а.</w:t>
      </w:r>
    </w:p>
    <w:p w:rsidR="00C649FC" w:rsidRPr="00092D34" w:rsidRDefault="00C649FC" w:rsidP="000630C7">
      <w:pPr>
        <w:pStyle w:val="ListParagraph"/>
        <w:rPr>
          <w:rFonts w:ascii="Arial" w:hAnsi="Arial" w:cs="Arial"/>
          <w:lang w:val="sr-Cyrl-CS"/>
        </w:rPr>
      </w:pPr>
    </w:p>
    <w:p w:rsidR="005043FE" w:rsidRPr="00092D34" w:rsidRDefault="005043FE" w:rsidP="000630C7">
      <w:pPr>
        <w:pStyle w:val="ListParagraph"/>
        <w:numPr>
          <w:ilvl w:val="0"/>
          <w:numId w:val="1"/>
        </w:numPr>
        <w:tabs>
          <w:tab w:val="left" w:pos="1080"/>
        </w:tabs>
        <w:ind w:left="0" w:firstLine="709"/>
        <w:rPr>
          <w:rFonts w:ascii="Arial" w:hAnsi="Arial" w:cs="Arial"/>
          <w:lang w:val="ru-RU"/>
        </w:rPr>
      </w:pPr>
      <w:r w:rsidRPr="00092D34">
        <w:rPr>
          <w:rFonts w:ascii="Arial" w:hAnsi="Arial" w:cs="Arial"/>
          <w:lang w:val="ru-RU"/>
        </w:rPr>
        <w:t xml:space="preserve">да располаже довољним техничким капацитетом: </w:t>
      </w:r>
    </w:p>
    <w:p w:rsidR="00FA53F2" w:rsidRPr="00092D34" w:rsidRDefault="00FA53F2" w:rsidP="00D869F8">
      <w:pPr>
        <w:pStyle w:val="ListParagraph"/>
        <w:tabs>
          <w:tab w:val="left" w:pos="1080"/>
        </w:tabs>
        <w:ind w:left="709"/>
        <w:rPr>
          <w:rFonts w:ascii="Arial" w:hAnsi="Arial" w:cs="Arial"/>
          <w:b/>
          <w:lang w:val="ru-RU"/>
        </w:rPr>
      </w:pPr>
      <w:r w:rsidRPr="00092D34">
        <w:rPr>
          <w:rFonts w:ascii="Arial" w:hAnsi="Arial" w:cs="Arial"/>
          <w:lang w:val="ru-RU"/>
        </w:rPr>
        <w:tab/>
      </w:r>
      <w:r w:rsidRPr="00092D34">
        <w:rPr>
          <w:rFonts w:ascii="Arial" w:hAnsi="Arial" w:cs="Arial"/>
          <w:lang w:val="ru-RU"/>
        </w:rPr>
        <w:tab/>
      </w:r>
      <w:r w:rsidR="00231F72" w:rsidRPr="00092D34">
        <w:rPr>
          <w:rFonts w:ascii="Arial" w:hAnsi="Arial" w:cs="Arial"/>
          <w:lang w:val="ru-RU"/>
        </w:rPr>
        <w:t xml:space="preserve">- </w:t>
      </w:r>
      <w:r w:rsidR="00092D34" w:rsidRPr="00092D34">
        <w:rPr>
          <w:rFonts w:ascii="Arial" w:hAnsi="Arial" w:cs="Arial"/>
          <w:b/>
          <w:lang w:val="ru-RU"/>
        </w:rPr>
        <w:t>За партију 1</w:t>
      </w:r>
    </w:p>
    <w:p w:rsidR="00FA53F2" w:rsidRPr="00092D34" w:rsidRDefault="00FA53F2" w:rsidP="00FA53F2">
      <w:pPr>
        <w:pStyle w:val="ListParagraph"/>
        <w:ind w:left="1418"/>
        <w:rPr>
          <w:rFonts w:ascii="Arial" w:hAnsi="Arial" w:cs="Arial"/>
          <w:b/>
          <w:lang w:val="ru-RU"/>
        </w:rPr>
      </w:pPr>
      <w:r w:rsidRPr="00092D34">
        <w:rPr>
          <w:rFonts w:ascii="Arial" w:hAnsi="Arial" w:cs="Arial"/>
          <w:lang w:val="ru-RU"/>
        </w:rPr>
        <w:t xml:space="preserve">- </w:t>
      </w:r>
      <w:r w:rsidRPr="00092D34">
        <w:rPr>
          <w:rFonts w:ascii="Arial" w:hAnsi="Arial" w:cs="Arial"/>
          <w:b/>
          <w:lang w:val="ru-RU"/>
        </w:rPr>
        <w:t>да поседује у власништву следећу техничку опрему:</w:t>
      </w:r>
    </w:p>
    <w:p w:rsidR="00FA53F2" w:rsidRDefault="00FA53F2" w:rsidP="00A06C86">
      <w:pPr>
        <w:pStyle w:val="ListParagraph"/>
        <w:ind w:left="1418"/>
        <w:jc w:val="both"/>
        <w:rPr>
          <w:rFonts w:ascii="Arial" w:hAnsi="Arial" w:cs="Arial"/>
          <w:lang w:val="ru-RU"/>
        </w:rPr>
      </w:pPr>
      <w:r w:rsidRPr="00092D34">
        <w:rPr>
          <w:rFonts w:ascii="Arial" w:hAnsi="Arial" w:cs="Arial"/>
          <w:b/>
          <w:lang w:val="ru-RU"/>
        </w:rPr>
        <w:t>-</w:t>
      </w:r>
      <w:r w:rsidRPr="00092D34">
        <w:rPr>
          <w:rFonts w:ascii="Arial" w:hAnsi="Arial" w:cs="Arial"/>
          <w:lang w:val="ru-RU"/>
        </w:rPr>
        <w:t xml:space="preserve"> утоваривач (</w:t>
      </w:r>
      <w:r w:rsidR="00231F72" w:rsidRPr="00092D34">
        <w:rPr>
          <w:rFonts w:ascii="Arial" w:hAnsi="Arial" w:cs="Arial"/>
          <w:lang w:val="ru-RU"/>
        </w:rPr>
        <w:t>1 ком), дробилично постројење (</w:t>
      </w:r>
      <w:r w:rsidRPr="00092D34">
        <w:rPr>
          <w:rFonts w:ascii="Arial" w:hAnsi="Arial" w:cs="Arial"/>
          <w:lang w:val="ru-RU"/>
        </w:rPr>
        <w:t xml:space="preserve">1 ком) и вагу носивости (мин 40 тона); </w:t>
      </w:r>
    </w:p>
    <w:p w:rsidR="00014667" w:rsidRDefault="00014667" w:rsidP="00A06C86">
      <w:pPr>
        <w:pStyle w:val="ListParagraph"/>
        <w:ind w:left="1418"/>
        <w:jc w:val="both"/>
        <w:rPr>
          <w:rFonts w:ascii="Arial" w:hAnsi="Arial" w:cs="Arial"/>
          <w:lang w:val="ru-RU"/>
        </w:rPr>
      </w:pPr>
    </w:p>
    <w:p w:rsidR="006F558E" w:rsidRPr="00494851" w:rsidRDefault="00494851" w:rsidP="00A06C86">
      <w:pPr>
        <w:pStyle w:val="ListParagraph"/>
        <w:ind w:left="1418"/>
        <w:jc w:val="both"/>
        <w:rPr>
          <w:rFonts w:ascii="Arial" w:hAnsi="Arial" w:cs="Arial"/>
          <w:b/>
          <w:lang w:val="sr-Cyrl-RS"/>
        </w:rPr>
      </w:pPr>
      <w:r w:rsidRPr="00494851">
        <w:rPr>
          <w:rFonts w:ascii="Arial" w:hAnsi="Arial" w:cs="Arial"/>
          <w:b/>
          <w:lang w:val="sr-Cyrl-RS"/>
        </w:rPr>
        <w:t xml:space="preserve">-За партије </w:t>
      </w:r>
      <w:r w:rsidR="00092D34" w:rsidRPr="00494851">
        <w:rPr>
          <w:rFonts w:ascii="Arial" w:hAnsi="Arial" w:cs="Arial"/>
          <w:b/>
          <w:lang w:val="sr-Cyrl-RS"/>
        </w:rPr>
        <w:t>2</w:t>
      </w:r>
      <w:r w:rsidRPr="00494851">
        <w:rPr>
          <w:rFonts w:ascii="Arial" w:hAnsi="Arial" w:cs="Arial"/>
          <w:b/>
          <w:lang w:val="sr-Cyrl-RS"/>
        </w:rPr>
        <w:t xml:space="preserve"> и 3</w:t>
      </w:r>
    </w:p>
    <w:p w:rsidR="00092D34" w:rsidRPr="00494851" w:rsidRDefault="00092D34" w:rsidP="00A06C86">
      <w:pPr>
        <w:pStyle w:val="ListParagraph"/>
        <w:ind w:left="1418"/>
        <w:jc w:val="both"/>
        <w:rPr>
          <w:rFonts w:ascii="Arial" w:hAnsi="Arial" w:cs="Arial"/>
          <w:lang w:val="sr-Cyrl-RS"/>
        </w:rPr>
      </w:pPr>
      <w:r w:rsidRPr="00494851">
        <w:rPr>
          <w:rFonts w:ascii="Arial" w:hAnsi="Arial" w:cs="Arial"/>
          <w:lang w:val="sr-Cyrl-RS"/>
        </w:rPr>
        <w:t>-да поседује у власништву следећу техничку опрему:</w:t>
      </w:r>
    </w:p>
    <w:p w:rsidR="00092D34" w:rsidRDefault="00494851" w:rsidP="00A06C86">
      <w:pPr>
        <w:pStyle w:val="ListParagraph"/>
        <w:ind w:left="1418"/>
        <w:jc w:val="both"/>
        <w:rPr>
          <w:rFonts w:ascii="Arial" w:hAnsi="Arial" w:cs="Arial"/>
          <w:lang w:val="sr-Cyrl-RS"/>
        </w:rPr>
      </w:pPr>
      <w:r w:rsidRPr="00494851">
        <w:rPr>
          <w:rFonts w:ascii="Arial" w:hAnsi="Arial" w:cs="Arial"/>
          <w:lang w:val="sr-Cyrl-RS"/>
        </w:rPr>
        <w:t>-багер (1 ком), комбинирка (1 ком), ваљак за тампон (1 ком), грејдер (1 ком), финишер (1 ком), ваљци за асфалт (3 ком), камион кипер (3 ком) и асфалтна база (1 ком);</w:t>
      </w:r>
    </w:p>
    <w:p w:rsidR="009102BA" w:rsidRPr="00D95D94" w:rsidRDefault="009102BA" w:rsidP="00A06C86">
      <w:pPr>
        <w:pStyle w:val="ListParagraph"/>
        <w:ind w:left="1418"/>
        <w:jc w:val="both"/>
        <w:rPr>
          <w:rFonts w:ascii="Arial" w:hAnsi="Arial" w:cs="Arial"/>
          <w:lang w:val="sr-Cyrl-RS"/>
        </w:rPr>
      </w:pPr>
    </w:p>
    <w:p w:rsidR="00092D34" w:rsidRPr="00D95D94" w:rsidRDefault="00D95D94" w:rsidP="00A06C86">
      <w:pPr>
        <w:pStyle w:val="ListParagraph"/>
        <w:ind w:left="1418"/>
        <w:jc w:val="both"/>
        <w:rPr>
          <w:rFonts w:ascii="Arial" w:hAnsi="Arial" w:cs="Arial"/>
          <w:b/>
          <w:lang w:val="ru-RU"/>
        </w:rPr>
      </w:pPr>
      <w:r w:rsidRPr="00D95D94">
        <w:rPr>
          <w:rFonts w:ascii="Arial" w:hAnsi="Arial" w:cs="Arial"/>
          <w:b/>
          <w:lang w:val="sr-Cyrl-RS"/>
        </w:rPr>
        <w:t>-За партије 4, 5 и 6</w:t>
      </w:r>
    </w:p>
    <w:p w:rsidR="006F558E" w:rsidRPr="00D95D94" w:rsidRDefault="006F558E" w:rsidP="00A06C86">
      <w:pPr>
        <w:pStyle w:val="ListParagraph"/>
        <w:ind w:left="1418"/>
        <w:jc w:val="both"/>
        <w:rPr>
          <w:rFonts w:ascii="Arial" w:hAnsi="Arial" w:cs="Arial"/>
          <w:b/>
          <w:lang w:val="ru-RU"/>
        </w:rPr>
      </w:pPr>
      <w:r w:rsidRPr="00D95D94">
        <w:rPr>
          <w:rFonts w:ascii="Arial" w:hAnsi="Arial" w:cs="Arial"/>
          <w:lang w:val="ru-RU"/>
        </w:rPr>
        <w:t>-</w:t>
      </w:r>
      <w:r w:rsidRPr="00D95D94">
        <w:rPr>
          <w:rFonts w:ascii="Arial" w:hAnsi="Arial" w:cs="Arial"/>
          <w:b/>
          <w:lang w:val="ru-RU"/>
        </w:rPr>
        <w:t>да поседује у власништву следећу техничку опрему:</w:t>
      </w:r>
    </w:p>
    <w:p w:rsidR="006F558E" w:rsidRPr="00D95D94" w:rsidRDefault="006F558E" w:rsidP="00A06C86">
      <w:pPr>
        <w:pStyle w:val="ListParagraph"/>
        <w:ind w:left="1418"/>
        <w:jc w:val="both"/>
        <w:rPr>
          <w:rFonts w:ascii="Arial" w:hAnsi="Arial" w:cs="Arial"/>
          <w:lang w:val="ru-RU"/>
        </w:rPr>
      </w:pPr>
      <w:r w:rsidRPr="00D95D94">
        <w:rPr>
          <w:rFonts w:ascii="Arial" w:hAnsi="Arial" w:cs="Arial"/>
          <w:b/>
          <w:lang w:val="ru-RU"/>
        </w:rPr>
        <w:t>-</w:t>
      </w:r>
      <w:r w:rsidR="00231F72" w:rsidRPr="00D95D94">
        <w:rPr>
          <w:rFonts w:ascii="Arial" w:hAnsi="Arial" w:cs="Arial"/>
          <w:b/>
          <w:lang w:val="ru-RU"/>
        </w:rPr>
        <w:t xml:space="preserve"> </w:t>
      </w:r>
      <w:r w:rsidRPr="00D95D94">
        <w:rPr>
          <w:rFonts w:ascii="Arial" w:hAnsi="Arial" w:cs="Arial"/>
          <w:lang w:val="ru-RU"/>
        </w:rPr>
        <w:t xml:space="preserve">булдозер (1 ком), багер (1 ком), комбинирка (1 ком), ваљак (1 ком) </w:t>
      </w:r>
      <w:r w:rsidR="00D95D94" w:rsidRPr="00D95D94">
        <w:rPr>
          <w:rFonts w:ascii="Arial" w:hAnsi="Arial" w:cs="Arial"/>
          <w:lang w:val="ru-RU"/>
        </w:rPr>
        <w:t xml:space="preserve">и камион кипер (2 ком); </w:t>
      </w:r>
    </w:p>
    <w:p w:rsidR="00D95D94" w:rsidRPr="00D95D94" w:rsidRDefault="00D95D94" w:rsidP="00A06C86">
      <w:pPr>
        <w:pStyle w:val="ListParagraph"/>
        <w:ind w:left="1418"/>
        <w:jc w:val="both"/>
        <w:rPr>
          <w:rFonts w:ascii="Arial" w:hAnsi="Arial" w:cs="Arial"/>
          <w:lang w:val="ru-RU"/>
        </w:rPr>
      </w:pPr>
    </w:p>
    <w:p w:rsidR="005043FE" w:rsidRPr="00F016F7" w:rsidRDefault="005043FE" w:rsidP="000630C7">
      <w:pPr>
        <w:pStyle w:val="ListParagraph"/>
        <w:numPr>
          <w:ilvl w:val="0"/>
          <w:numId w:val="1"/>
        </w:numPr>
        <w:tabs>
          <w:tab w:val="left" w:pos="709"/>
        </w:tabs>
        <w:ind w:left="1418" w:hanging="709"/>
        <w:rPr>
          <w:rFonts w:ascii="Arial" w:hAnsi="Arial" w:cs="Arial"/>
          <w:lang w:val="ru-RU"/>
        </w:rPr>
      </w:pPr>
      <w:r w:rsidRPr="00F016F7">
        <w:rPr>
          <w:rFonts w:ascii="Arial" w:hAnsi="Arial" w:cs="Arial"/>
          <w:lang w:val="ru-RU"/>
        </w:rPr>
        <w:t xml:space="preserve">да располаже довољним кадровским капацитетом: </w:t>
      </w:r>
    </w:p>
    <w:p w:rsidR="002C48CC" w:rsidRPr="00F016F7" w:rsidRDefault="00C74B69" w:rsidP="00C74B69">
      <w:pPr>
        <w:tabs>
          <w:tab w:val="left" w:pos="1418"/>
        </w:tabs>
        <w:jc w:val="both"/>
        <w:rPr>
          <w:rFonts w:ascii="Arial" w:eastAsia="Times New Roman" w:hAnsi="Arial" w:cs="Arial"/>
          <w:b/>
          <w:bCs/>
          <w:noProof/>
          <w:lang w:val="sr-Cyrl-CS" w:eastAsia="sr-Latn-CS"/>
        </w:rPr>
      </w:pPr>
      <w:r w:rsidRPr="00F016F7">
        <w:rPr>
          <w:rFonts w:ascii="Arial" w:eastAsia="Times New Roman" w:hAnsi="Arial" w:cs="Arial"/>
          <w:bCs/>
          <w:noProof/>
          <w:lang w:val="sr-Cyrl-CS" w:eastAsia="sr-Latn-CS"/>
        </w:rPr>
        <w:tab/>
      </w:r>
      <w:r w:rsidR="009D5575" w:rsidRPr="00F016F7">
        <w:rPr>
          <w:rFonts w:ascii="Arial" w:eastAsia="Times New Roman" w:hAnsi="Arial" w:cs="Arial"/>
          <w:b/>
          <w:bCs/>
          <w:noProof/>
          <w:lang w:val="sr-Cyrl-CS" w:eastAsia="sr-Latn-CS"/>
        </w:rPr>
        <w:t>За партије</w:t>
      </w:r>
      <w:r w:rsidR="00D869F8" w:rsidRPr="00F016F7">
        <w:rPr>
          <w:rFonts w:ascii="Arial" w:eastAsia="Times New Roman" w:hAnsi="Arial" w:cs="Arial"/>
          <w:b/>
          <w:bCs/>
          <w:noProof/>
          <w:lang w:val="sr-Cyrl-CS" w:eastAsia="sr-Latn-CS"/>
        </w:rPr>
        <w:t xml:space="preserve"> 1</w:t>
      </w:r>
      <w:r w:rsidR="009D5575" w:rsidRPr="00F016F7">
        <w:rPr>
          <w:rFonts w:ascii="Arial" w:eastAsia="Times New Roman" w:hAnsi="Arial" w:cs="Arial"/>
          <w:b/>
          <w:bCs/>
          <w:noProof/>
          <w:lang w:val="sr-Cyrl-CS" w:eastAsia="sr-Latn-CS"/>
        </w:rPr>
        <w:t>, 2 и 3</w:t>
      </w:r>
      <w:r w:rsidRPr="00F016F7">
        <w:rPr>
          <w:rFonts w:ascii="Arial" w:eastAsia="Times New Roman" w:hAnsi="Arial" w:cs="Arial"/>
          <w:b/>
          <w:bCs/>
          <w:noProof/>
          <w:lang w:val="sr-Cyrl-CS" w:eastAsia="sr-Latn-CS"/>
        </w:rPr>
        <w:t xml:space="preserve">: </w:t>
      </w:r>
    </w:p>
    <w:p w:rsidR="00C74B69" w:rsidRPr="00F016F7" w:rsidRDefault="00C74B69" w:rsidP="00C74B69">
      <w:pPr>
        <w:tabs>
          <w:tab w:val="left" w:pos="1418"/>
        </w:tabs>
        <w:jc w:val="both"/>
        <w:rPr>
          <w:rFonts w:ascii="Arial" w:eastAsia="Times New Roman" w:hAnsi="Arial" w:cs="Arial"/>
          <w:b/>
          <w:bCs/>
          <w:noProof/>
          <w:u w:val="single"/>
          <w:lang w:val="sr-Cyrl-CS" w:eastAsia="sr-Latn-CS"/>
        </w:rPr>
      </w:pPr>
      <w:r w:rsidRPr="00F016F7">
        <w:rPr>
          <w:rFonts w:ascii="Arial" w:eastAsia="Times New Roman" w:hAnsi="Arial" w:cs="Arial"/>
          <w:b/>
          <w:bCs/>
          <w:noProof/>
          <w:lang w:val="sr-Cyrl-CS" w:eastAsia="sr-Latn-CS"/>
        </w:rPr>
        <w:tab/>
      </w:r>
      <w:r w:rsidRPr="00F016F7">
        <w:rPr>
          <w:rFonts w:ascii="Arial" w:eastAsia="Times New Roman" w:hAnsi="Arial" w:cs="Arial"/>
          <w:b/>
          <w:bCs/>
          <w:noProof/>
          <w:u w:val="single"/>
          <w:lang w:val="sr-Cyrl-CS" w:eastAsia="sr-Latn-CS"/>
        </w:rPr>
        <w:t>За запослене:</w:t>
      </w:r>
    </w:p>
    <w:p w:rsidR="00C74B69" w:rsidRPr="00F016F7" w:rsidRDefault="00C74B69" w:rsidP="00C74B69">
      <w:pPr>
        <w:pStyle w:val="ListParagraph"/>
        <w:numPr>
          <w:ilvl w:val="0"/>
          <w:numId w:val="39"/>
        </w:numPr>
        <w:tabs>
          <w:tab w:val="left" w:pos="2268"/>
        </w:tabs>
        <w:ind w:left="2268" w:hanging="283"/>
        <w:jc w:val="both"/>
        <w:rPr>
          <w:rFonts w:ascii="Arial" w:eastAsia="Times New Roman" w:hAnsi="Arial" w:cs="Arial"/>
          <w:bCs/>
          <w:noProof/>
          <w:lang w:val="sr-Cyrl-CS" w:eastAsia="sr-Latn-CS"/>
        </w:rPr>
      </w:pPr>
      <w:r w:rsidRPr="00F016F7">
        <w:rPr>
          <w:rFonts w:ascii="Arial" w:eastAsia="Times New Roman" w:hAnsi="Arial" w:cs="Arial"/>
          <w:bCs/>
          <w:noProof/>
          <w:lang w:val="en-US" w:eastAsia="sr-Latn-CS"/>
        </w:rPr>
        <w:t xml:space="preserve">да има минимум </w:t>
      </w:r>
      <w:r w:rsidR="009D5575" w:rsidRPr="00F016F7">
        <w:rPr>
          <w:rFonts w:ascii="Arial" w:eastAsia="Times New Roman" w:hAnsi="Arial" w:cs="Arial"/>
          <w:bCs/>
          <w:noProof/>
          <w:lang w:val="sr-Cyrl-CS" w:eastAsia="sr-Latn-CS"/>
        </w:rPr>
        <w:t>10</w:t>
      </w:r>
      <w:r w:rsidRPr="00F016F7">
        <w:rPr>
          <w:rFonts w:ascii="Arial" w:eastAsia="Times New Roman" w:hAnsi="Arial" w:cs="Arial"/>
          <w:bCs/>
          <w:noProof/>
          <w:lang w:val="sr-Cyrl-CS" w:eastAsia="sr-Latn-CS"/>
        </w:rPr>
        <w:t xml:space="preserve"> </w:t>
      </w:r>
      <w:r w:rsidRPr="00F016F7">
        <w:rPr>
          <w:rFonts w:ascii="Arial" w:eastAsia="Times New Roman" w:hAnsi="Arial" w:cs="Arial"/>
          <w:bCs/>
          <w:noProof/>
          <w:lang w:val="en-US" w:eastAsia="sr-Latn-CS"/>
        </w:rPr>
        <w:t>запослен</w:t>
      </w:r>
      <w:r w:rsidR="009D5575" w:rsidRPr="00F016F7">
        <w:rPr>
          <w:rFonts w:ascii="Arial" w:eastAsia="Times New Roman" w:hAnsi="Arial" w:cs="Arial"/>
          <w:bCs/>
          <w:noProof/>
          <w:lang w:val="sr-Cyrl-CS" w:eastAsia="sr-Latn-CS"/>
        </w:rPr>
        <w:t>их</w:t>
      </w:r>
      <w:r w:rsidRPr="00F016F7">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F016F7">
        <w:rPr>
          <w:rFonts w:ascii="Arial" w:eastAsia="Times New Roman" w:hAnsi="Arial" w:cs="Arial"/>
          <w:bCs/>
          <w:noProof/>
          <w:lang w:val="sr-Cyrl-CS" w:eastAsia="sr-Latn-CS"/>
        </w:rPr>
        <w:t>јавне набавке</w:t>
      </w:r>
      <w:r w:rsidRPr="00F016F7">
        <w:rPr>
          <w:rFonts w:ascii="Arial" w:eastAsia="Times New Roman" w:hAnsi="Arial" w:cs="Arial"/>
          <w:bCs/>
          <w:noProof/>
          <w:lang w:val="en-US" w:eastAsia="sr-Latn-CS"/>
        </w:rPr>
        <w:t xml:space="preserve"> или да има минимум </w:t>
      </w:r>
      <w:r w:rsidR="009D5575" w:rsidRPr="00F016F7">
        <w:rPr>
          <w:rFonts w:ascii="Arial" w:eastAsia="Times New Roman" w:hAnsi="Arial" w:cs="Arial"/>
          <w:bCs/>
          <w:noProof/>
          <w:lang w:val="sr-Cyrl-CS" w:eastAsia="sr-Latn-CS"/>
        </w:rPr>
        <w:t>10</w:t>
      </w:r>
      <w:r w:rsidRPr="00F016F7">
        <w:rPr>
          <w:rFonts w:ascii="Arial" w:eastAsia="Times New Roman" w:hAnsi="Arial" w:cs="Arial"/>
          <w:bCs/>
          <w:noProof/>
          <w:lang w:val="sr-Cyrl-CS" w:eastAsia="sr-Latn-CS"/>
        </w:rPr>
        <w:t xml:space="preserve"> </w:t>
      </w:r>
      <w:r w:rsidR="009D5575" w:rsidRPr="00F016F7">
        <w:rPr>
          <w:rFonts w:ascii="Arial" w:eastAsia="Times New Roman" w:hAnsi="Arial" w:cs="Arial"/>
          <w:bCs/>
          <w:noProof/>
          <w:lang w:val="en-US" w:eastAsia="sr-Latn-CS"/>
        </w:rPr>
        <w:t>ангажова</w:t>
      </w:r>
      <w:r w:rsidR="009D5575" w:rsidRPr="00F016F7">
        <w:rPr>
          <w:rFonts w:ascii="Arial" w:eastAsia="Times New Roman" w:hAnsi="Arial" w:cs="Arial"/>
          <w:bCs/>
          <w:noProof/>
          <w:lang w:val="sr-Cyrl-RS" w:eastAsia="sr-Latn-CS"/>
        </w:rPr>
        <w:t>них</w:t>
      </w:r>
      <w:r w:rsidRPr="00F016F7">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00DE49B8" w:rsidRPr="00F016F7">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F016F7">
        <w:rPr>
          <w:rFonts w:ascii="Arial" w:eastAsia="Times New Roman" w:hAnsi="Arial" w:cs="Arial"/>
          <w:bCs/>
          <w:noProof/>
          <w:lang w:val="en-US" w:eastAsia="sr-Latn-CS"/>
        </w:rPr>
        <w:t xml:space="preserve"> која ће бити директни извршиоци радова који су предмет </w:t>
      </w:r>
      <w:r w:rsidRPr="00F016F7">
        <w:rPr>
          <w:rFonts w:ascii="Arial" w:eastAsia="Times New Roman" w:hAnsi="Arial" w:cs="Arial"/>
          <w:bCs/>
          <w:noProof/>
          <w:lang w:val="sr-Cyrl-CS" w:eastAsia="sr-Latn-CS"/>
        </w:rPr>
        <w:t xml:space="preserve">јавне набавке; </w:t>
      </w:r>
    </w:p>
    <w:p w:rsidR="009D5575" w:rsidRPr="00F016F7" w:rsidRDefault="009D5575" w:rsidP="009D5575">
      <w:pPr>
        <w:pStyle w:val="ListParagraph"/>
        <w:tabs>
          <w:tab w:val="left" w:pos="2268"/>
        </w:tabs>
        <w:ind w:left="2268"/>
        <w:jc w:val="both"/>
        <w:rPr>
          <w:rFonts w:ascii="Arial" w:eastAsia="Times New Roman" w:hAnsi="Arial" w:cs="Arial"/>
          <w:bCs/>
          <w:noProof/>
          <w:lang w:val="sr-Cyrl-CS" w:eastAsia="sr-Latn-CS"/>
        </w:rPr>
      </w:pPr>
    </w:p>
    <w:p w:rsidR="00C74B69" w:rsidRPr="00F016F7" w:rsidRDefault="00C74B69" w:rsidP="00C74B69">
      <w:pPr>
        <w:tabs>
          <w:tab w:val="left" w:pos="1418"/>
        </w:tabs>
        <w:jc w:val="both"/>
        <w:rPr>
          <w:rFonts w:ascii="Arial" w:eastAsia="Times New Roman" w:hAnsi="Arial" w:cs="Arial"/>
          <w:b/>
          <w:bCs/>
          <w:noProof/>
          <w:lang w:val="sr-Cyrl-CS" w:eastAsia="sr-Latn-CS"/>
        </w:rPr>
      </w:pPr>
      <w:r w:rsidRPr="00325F28">
        <w:rPr>
          <w:rFonts w:ascii="Arial" w:eastAsia="Times New Roman" w:hAnsi="Arial" w:cs="Arial"/>
          <w:bCs/>
          <w:noProof/>
          <w:color w:val="FF0000"/>
          <w:lang w:val="sr-Cyrl-CS" w:eastAsia="sr-Latn-CS"/>
        </w:rPr>
        <w:tab/>
      </w:r>
      <w:r w:rsidRPr="00F016F7">
        <w:rPr>
          <w:rFonts w:ascii="Arial" w:eastAsia="Times New Roman" w:hAnsi="Arial" w:cs="Arial"/>
          <w:b/>
          <w:bCs/>
          <w:noProof/>
          <w:lang w:val="sr-Cyrl-CS" w:eastAsia="sr-Latn-CS"/>
        </w:rPr>
        <w:t xml:space="preserve">За партије </w:t>
      </w:r>
      <w:r w:rsidR="009D5575" w:rsidRPr="00F016F7">
        <w:rPr>
          <w:rFonts w:ascii="Arial" w:eastAsia="Times New Roman" w:hAnsi="Arial" w:cs="Arial"/>
          <w:b/>
          <w:bCs/>
          <w:noProof/>
          <w:lang w:val="sr-Cyrl-CS" w:eastAsia="sr-Latn-CS"/>
        </w:rPr>
        <w:t>4,</w:t>
      </w:r>
      <w:r w:rsidR="00D869F8" w:rsidRPr="00F016F7">
        <w:rPr>
          <w:rFonts w:ascii="Arial" w:eastAsia="Times New Roman" w:hAnsi="Arial" w:cs="Arial"/>
          <w:b/>
          <w:bCs/>
          <w:noProof/>
          <w:lang w:val="sr-Cyrl-CS" w:eastAsia="sr-Latn-CS"/>
        </w:rPr>
        <w:t xml:space="preserve"> 5</w:t>
      </w:r>
      <w:r w:rsidR="009D5575" w:rsidRPr="00F016F7">
        <w:rPr>
          <w:rFonts w:ascii="Arial" w:eastAsia="Times New Roman" w:hAnsi="Arial" w:cs="Arial"/>
          <w:b/>
          <w:bCs/>
          <w:noProof/>
          <w:lang w:val="sr-Cyrl-CS" w:eastAsia="sr-Latn-CS"/>
        </w:rPr>
        <w:t xml:space="preserve"> и 6</w:t>
      </w:r>
      <w:r w:rsidRPr="00F016F7">
        <w:rPr>
          <w:rFonts w:ascii="Arial" w:eastAsia="Times New Roman" w:hAnsi="Arial" w:cs="Arial"/>
          <w:b/>
          <w:bCs/>
          <w:noProof/>
          <w:lang w:val="sr-Cyrl-CS" w:eastAsia="sr-Latn-CS"/>
        </w:rPr>
        <w:t>:</w:t>
      </w:r>
    </w:p>
    <w:p w:rsidR="00C74B69" w:rsidRPr="00F016F7" w:rsidRDefault="00C74B69" w:rsidP="00C74B69">
      <w:pPr>
        <w:tabs>
          <w:tab w:val="left" w:pos="1418"/>
        </w:tabs>
        <w:jc w:val="both"/>
        <w:rPr>
          <w:rFonts w:ascii="Arial" w:eastAsia="Times New Roman" w:hAnsi="Arial" w:cs="Arial"/>
          <w:b/>
          <w:bCs/>
          <w:noProof/>
          <w:u w:val="single"/>
          <w:lang w:val="sr-Cyrl-CS" w:eastAsia="sr-Latn-CS"/>
        </w:rPr>
      </w:pPr>
      <w:r w:rsidRPr="00F016F7">
        <w:rPr>
          <w:rFonts w:ascii="Arial" w:eastAsia="Times New Roman" w:hAnsi="Arial" w:cs="Arial"/>
          <w:b/>
          <w:bCs/>
          <w:noProof/>
          <w:lang w:val="sr-Cyrl-CS" w:eastAsia="sr-Latn-CS"/>
        </w:rPr>
        <w:tab/>
      </w:r>
      <w:r w:rsidRPr="00F016F7">
        <w:rPr>
          <w:rFonts w:ascii="Arial" w:eastAsia="Times New Roman" w:hAnsi="Arial" w:cs="Arial"/>
          <w:b/>
          <w:bCs/>
          <w:noProof/>
          <w:u w:val="single"/>
          <w:lang w:val="sr-Cyrl-CS" w:eastAsia="sr-Latn-CS"/>
        </w:rPr>
        <w:t>За запослене:</w:t>
      </w:r>
    </w:p>
    <w:p w:rsidR="00C74B69" w:rsidRPr="00F016F7" w:rsidRDefault="00C74B69" w:rsidP="00C74B69">
      <w:pPr>
        <w:pStyle w:val="ListParagraph"/>
        <w:numPr>
          <w:ilvl w:val="0"/>
          <w:numId w:val="39"/>
        </w:numPr>
        <w:tabs>
          <w:tab w:val="left" w:pos="2268"/>
        </w:tabs>
        <w:ind w:left="2268" w:hanging="283"/>
        <w:jc w:val="both"/>
        <w:rPr>
          <w:rFonts w:ascii="Arial" w:eastAsia="Times New Roman" w:hAnsi="Arial" w:cs="Arial"/>
          <w:bCs/>
          <w:noProof/>
          <w:lang w:val="sr-Cyrl-CS" w:eastAsia="sr-Latn-CS"/>
        </w:rPr>
      </w:pPr>
      <w:r w:rsidRPr="00F016F7">
        <w:rPr>
          <w:rFonts w:ascii="Arial" w:eastAsia="Times New Roman" w:hAnsi="Arial" w:cs="Arial"/>
          <w:bCs/>
          <w:noProof/>
          <w:lang w:val="en-US" w:eastAsia="sr-Latn-CS"/>
        </w:rPr>
        <w:t xml:space="preserve">да има минимум </w:t>
      </w:r>
      <w:r w:rsidRPr="00F016F7">
        <w:rPr>
          <w:rFonts w:ascii="Arial" w:eastAsia="Times New Roman" w:hAnsi="Arial" w:cs="Arial"/>
          <w:bCs/>
          <w:noProof/>
          <w:lang w:val="sr-Cyrl-CS" w:eastAsia="sr-Latn-CS"/>
        </w:rPr>
        <w:t>2</w:t>
      </w:r>
      <w:r w:rsidR="009B09B6" w:rsidRPr="00F016F7">
        <w:rPr>
          <w:rFonts w:ascii="Arial" w:eastAsia="Times New Roman" w:hAnsi="Arial" w:cs="Arial"/>
          <w:bCs/>
          <w:noProof/>
          <w:lang w:val="sr-Cyrl-CS" w:eastAsia="sr-Latn-CS"/>
        </w:rPr>
        <w:t xml:space="preserve"> </w:t>
      </w:r>
      <w:r w:rsidRPr="00F016F7">
        <w:rPr>
          <w:rFonts w:ascii="Arial" w:eastAsia="Times New Roman" w:hAnsi="Arial" w:cs="Arial"/>
          <w:bCs/>
          <w:noProof/>
          <w:lang w:val="en-US" w:eastAsia="sr-Latn-CS"/>
        </w:rPr>
        <w:t>запослен</w:t>
      </w:r>
      <w:r w:rsidRPr="00F016F7">
        <w:rPr>
          <w:rFonts w:ascii="Arial" w:eastAsia="Times New Roman" w:hAnsi="Arial" w:cs="Arial"/>
          <w:bCs/>
          <w:noProof/>
          <w:lang w:val="sr-Cyrl-CS" w:eastAsia="sr-Latn-CS"/>
        </w:rPr>
        <w:t>а</w:t>
      </w:r>
      <w:r w:rsidRPr="00F016F7">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F016F7">
        <w:rPr>
          <w:rFonts w:ascii="Arial" w:eastAsia="Times New Roman" w:hAnsi="Arial" w:cs="Arial"/>
          <w:bCs/>
          <w:noProof/>
          <w:lang w:val="sr-Cyrl-CS" w:eastAsia="sr-Latn-CS"/>
        </w:rPr>
        <w:t>јавне набавке</w:t>
      </w:r>
      <w:r w:rsidRPr="00F016F7">
        <w:rPr>
          <w:rFonts w:ascii="Arial" w:eastAsia="Times New Roman" w:hAnsi="Arial" w:cs="Arial"/>
          <w:bCs/>
          <w:noProof/>
          <w:lang w:val="en-US" w:eastAsia="sr-Latn-CS"/>
        </w:rPr>
        <w:t xml:space="preserve"> или да има минимум </w:t>
      </w:r>
      <w:r w:rsidRPr="00F016F7">
        <w:rPr>
          <w:rFonts w:ascii="Arial" w:eastAsia="Times New Roman" w:hAnsi="Arial" w:cs="Arial"/>
          <w:bCs/>
          <w:noProof/>
          <w:lang w:val="sr-Cyrl-CS" w:eastAsia="sr-Latn-CS"/>
        </w:rPr>
        <w:t>2</w:t>
      </w:r>
      <w:r w:rsidR="009B09B6" w:rsidRPr="00F016F7">
        <w:rPr>
          <w:rFonts w:ascii="Arial" w:eastAsia="Times New Roman" w:hAnsi="Arial" w:cs="Arial"/>
          <w:bCs/>
          <w:noProof/>
          <w:lang w:val="sr-Cyrl-CS" w:eastAsia="sr-Latn-CS"/>
        </w:rPr>
        <w:t xml:space="preserve"> </w:t>
      </w:r>
      <w:r w:rsidRPr="00F016F7">
        <w:rPr>
          <w:rFonts w:ascii="Arial" w:eastAsia="Times New Roman" w:hAnsi="Arial" w:cs="Arial"/>
          <w:bCs/>
          <w:noProof/>
          <w:lang w:val="en-US" w:eastAsia="sr-Latn-CS"/>
        </w:rPr>
        <w:t>ангажован</w:t>
      </w:r>
      <w:r w:rsidRPr="00F016F7">
        <w:rPr>
          <w:rFonts w:ascii="Arial" w:eastAsia="Times New Roman" w:hAnsi="Arial" w:cs="Arial"/>
          <w:bCs/>
          <w:noProof/>
          <w:lang w:val="sr-Cyrl-CS" w:eastAsia="sr-Latn-CS"/>
        </w:rPr>
        <w:t>а</w:t>
      </w:r>
      <w:r w:rsidRPr="00F016F7">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00DE49B8" w:rsidRPr="00F016F7">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F016F7">
        <w:rPr>
          <w:rFonts w:ascii="Arial" w:eastAsia="Times New Roman" w:hAnsi="Arial" w:cs="Arial"/>
          <w:bCs/>
          <w:noProof/>
          <w:lang w:val="en-US" w:eastAsia="sr-Latn-CS"/>
        </w:rPr>
        <w:t xml:space="preserve"> која ће бити директни извршиоци радова који су предмет </w:t>
      </w:r>
      <w:r w:rsidR="009D5575" w:rsidRPr="00F016F7">
        <w:rPr>
          <w:rFonts w:ascii="Arial" w:eastAsia="Times New Roman" w:hAnsi="Arial" w:cs="Arial"/>
          <w:bCs/>
          <w:noProof/>
          <w:lang w:val="sr-Cyrl-CS" w:eastAsia="sr-Latn-CS"/>
        </w:rPr>
        <w:t>јавне набавке;</w:t>
      </w:r>
    </w:p>
    <w:p w:rsidR="005043FE" w:rsidRPr="00A60B2D" w:rsidRDefault="00C74B69" w:rsidP="009102BA">
      <w:pPr>
        <w:tabs>
          <w:tab w:val="left" w:pos="1418"/>
        </w:tabs>
        <w:jc w:val="both"/>
        <w:rPr>
          <w:rFonts w:ascii="Arial" w:hAnsi="Arial" w:cs="Arial"/>
          <w:lang w:val="sr-Cyrl-CS"/>
        </w:rPr>
      </w:pPr>
      <w:r w:rsidRPr="00325F28">
        <w:rPr>
          <w:rFonts w:ascii="Arial" w:eastAsia="Times New Roman" w:hAnsi="Arial" w:cs="Arial"/>
          <w:bCs/>
          <w:noProof/>
          <w:color w:val="FF0000"/>
          <w:lang w:val="sr-Cyrl-CS" w:eastAsia="sr-Latn-CS"/>
        </w:rPr>
        <w:tab/>
      </w:r>
      <w:r w:rsidR="009B09B6" w:rsidRPr="00325F28">
        <w:rPr>
          <w:rFonts w:ascii="Arial" w:eastAsia="Times New Roman" w:hAnsi="Arial" w:cs="Arial"/>
          <w:bCs/>
          <w:noProof/>
          <w:color w:val="FF0000"/>
          <w:lang w:val="sr-Cyrl-CS" w:eastAsia="sr-Latn-CS"/>
        </w:rPr>
        <w:t xml:space="preserve"> </w:t>
      </w:r>
      <w:r w:rsidR="00AF2655" w:rsidRPr="00A60B2D">
        <w:rPr>
          <w:rFonts w:ascii="Arial" w:hAnsi="Arial" w:cs="Arial"/>
          <w:lang w:val="sr-Cyrl-CS"/>
        </w:rPr>
        <w:t xml:space="preserve">                                 и</w:t>
      </w:r>
    </w:p>
    <w:p w:rsidR="005043FE" w:rsidRPr="00A60B2D" w:rsidRDefault="005043FE" w:rsidP="000630C7">
      <w:pPr>
        <w:pStyle w:val="ListParagraph"/>
        <w:tabs>
          <w:tab w:val="left" w:pos="709"/>
        </w:tabs>
        <w:ind w:left="1440"/>
        <w:rPr>
          <w:rFonts w:ascii="Arial" w:hAnsi="Arial" w:cs="Arial"/>
          <w:b/>
          <w:u w:val="single"/>
          <w:lang w:val="ru-RU"/>
        </w:rPr>
      </w:pPr>
      <w:r w:rsidRPr="00A60B2D">
        <w:rPr>
          <w:rFonts w:ascii="Arial" w:hAnsi="Arial" w:cs="Arial"/>
          <w:b/>
          <w:u w:val="single"/>
          <w:lang w:val="ru-RU"/>
        </w:rPr>
        <w:t>За одговорне извођаче радова:</w:t>
      </w:r>
    </w:p>
    <w:p w:rsidR="0019799B" w:rsidRPr="00A60B2D" w:rsidRDefault="00286157" w:rsidP="00286157">
      <w:pPr>
        <w:pStyle w:val="ListParagraph"/>
        <w:ind w:left="1418"/>
        <w:rPr>
          <w:rFonts w:ascii="Arial" w:hAnsi="Arial" w:cs="Arial"/>
          <w:b/>
          <w:u w:val="single"/>
          <w:lang w:val="ru-RU"/>
        </w:rPr>
      </w:pPr>
      <w:r w:rsidRPr="00A60B2D">
        <w:rPr>
          <w:rFonts w:ascii="Arial" w:hAnsi="Arial" w:cs="Arial"/>
          <w:b/>
          <w:u w:val="single"/>
          <w:lang w:val="ru-RU"/>
        </w:rPr>
        <w:t xml:space="preserve">За партије </w:t>
      </w:r>
      <w:r w:rsidR="00A60B2D" w:rsidRPr="00A60B2D">
        <w:rPr>
          <w:rFonts w:ascii="Arial" w:hAnsi="Arial" w:cs="Arial"/>
          <w:b/>
          <w:u w:val="single"/>
          <w:lang w:val="ru-RU"/>
        </w:rPr>
        <w:t xml:space="preserve"> 2, 3, 4, 5 и 6</w:t>
      </w:r>
    </w:p>
    <w:p w:rsidR="00286157" w:rsidRPr="00A60B2D" w:rsidRDefault="00286157" w:rsidP="00FD216F">
      <w:pPr>
        <w:pStyle w:val="ListParagraph"/>
        <w:ind w:left="2977"/>
        <w:jc w:val="both"/>
        <w:rPr>
          <w:rFonts w:ascii="Arial" w:hAnsi="Arial" w:cs="Arial"/>
          <w:lang w:val="ru-RU"/>
        </w:rPr>
      </w:pPr>
      <w:r w:rsidRPr="00A60B2D">
        <w:rPr>
          <w:rFonts w:ascii="Arial" w:hAnsi="Arial" w:cs="Arial"/>
          <w:lang w:val="ru-RU"/>
        </w:rPr>
        <w:t>да  има минимум једног (1) запосленог у радни однос на неодређено време који поседује лиценцу одговорног извођача радова - лиценца број 812 или 410 или 412 или 415 или 418 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w:t>
      </w:r>
      <w:r w:rsidR="00DE49B8" w:rsidRPr="00A60B2D">
        <w:rPr>
          <w:rFonts w:ascii="Arial" w:hAnsi="Arial" w:cs="Arial"/>
          <w:lang w:val="ru-RU"/>
        </w:rPr>
        <w:t xml:space="preserve"> или другог уговора о радном ангажовању у складу са Законом о раду</w:t>
      </w:r>
      <w:r w:rsidRPr="00A60B2D">
        <w:rPr>
          <w:rFonts w:ascii="Arial" w:hAnsi="Arial" w:cs="Arial"/>
          <w:lang w:val="ru-RU"/>
        </w:rPr>
        <w:t xml:space="preserve"> који поседује лиценцу број 812 или 410 или 412 или 415 или 418. Уколико понуду подноси група понуђача, одговорни извођач радова мора бити запослен у радни однос на неодређено време код носиоца посла из групе </w:t>
      </w:r>
      <w:r w:rsidRPr="00A60B2D">
        <w:rPr>
          <w:rFonts w:ascii="Arial" w:hAnsi="Arial" w:cs="Arial"/>
          <w:lang w:val="ru-RU"/>
        </w:rPr>
        <w:lastRenderedPageBreak/>
        <w:t>понуђача или ангажован код носиоца посла из групе понуђача по основу уговора о допунском раду или уговора о обављању повремених и привремених посл</w:t>
      </w:r>
      <w:r w:rsidR="00DE49B8" w:rsidRPr="00A60B2D">
        <w:rPr>
          <w:rFonts w:ascii="Arial" w:hAnsi="Arial" w:cs="Arial"/>
          <w:lang w:val="ru-RU"/>
        </w:rPr>
        <w:t>ова или другог уговора о радном ангажовању у складу са Законом о раду.</w:t>
      </w:r>
    </w:p>
    <w:p w:rsidR="00053A73" w:rsidRPr="00A60B2D" w:rsidRDefault="00053A73" w:rsidP="00FD216F">
      <w:pPr>
        <w:pStyle w:val="ListParagraph"/>
        <w:ind w:left="2977"/>
        <w:jc w:val="both"/>
        <w:rPr>
          <w:rFonts w:ascii="Arial" w:hAnsi="Arial" w:cs="Arial"/>
          <w:lang w:val="ru-RU"/>
        </w:rPr>
      </w:pPr>
    </w:p>
    <w:p w:rsidR="005043FE" w:rsidRDefault="005043FE" w:rsidP="00A01C0B">
      <w:pPr>
        <w:pStyle w:val="ListParagraph"/>
        <w:numPr>
          <w:ilvl w:val="0"/>
          <w:numId w:val="1"/>
        </w:numPr>
        <w:tabs>
          <w:tab w:val="left" w:pos="1080"/>
        </w:tabs>
        <w:ind w:left="1134" w:hanging="425"/>
        <w:jc w:val="both"/>
        <w:rPr>
          <w:rFonts w:ascii="Arial" w:hAnsi="Arial" w:cs="Arial"/>
          <w:lang w:val="ru-RU"/>
        </w:rPr>
      </w:pPr>
      <w:r w:rsidRPr="00A42164">
        <w:rPr>
          <w:rFonts w:ascii="Arial" w:hAnsi="Arial" w:cs="Arial"/>
          <w:lang w:val="ru-RU"/>
        </w:rPr>
        <w:t>да над понуђачем није покренут поступак стечаја или ликвидације</w:t>
      </w:r>
      <w:r w:rsidR="0019799B">
        <w:rPr>
          <w:rFonts w:ascii="Arial" w:hAnsi="Arial" w:cs="Arial"/>
          <w:lang w:val="ru-RU"/>
        </w:rPr>
        <w:t>.</w:t>
      </w:r>
      <w:r w:rsidR="00F86D57">
        <w:rPr>
          <w:rFonts w:ascii="Arial" w:hAnsi="Arial" w:cs="Arial"/>
          <w:lang w:val="ru-RU"/>
        </w:rPr>
        <w:t xml:space="preserve"> </w:t>
      </w:r>
      <w:r w:rsidRPr="00A42164">
        <w:rPr>
          <w:rFonts w:ascii="Arial" w:hAnsi="Arial" w:cs="Arial"/>
          <w:lang w:val="ru-RU"/>
        </w:rPr>
        <w:t xml:space="preserve">Овај доказ доставља понуђач који наступа самостално, исти доказ понуђач доставља и за подизвођаче и достављају га сви чланови из групе понуђача понаособ. </w:t>
      </w:r>
      <w:r w:rsidR="00F86D57">
        <w:rPr>
          <w:rFonts w:ascii="Arial" w:hAnsi="Arial" w:cs="Arial"/>
          <w:lang w:val="ru-RU"/>
        </w:rPr>
        <w:t xml:space="preserve">- </w:t>
      </w:r>
      <w:r w:rsidRPr="00A42164">
        <w:rPr>
          <w:rFonts w:ascii="Arial" w:hAnsi="Arial" w:cs="Arial"/>
          <w:lang w:val="ru-RU"/>
        </w:rPr>
        <w:t>(овај</w:t>
      </w:r>
      <w:r w:rsidR="0019799B">
        <w:rPr>
          <w:rFonts w:ascii="Arial" w:hAnsi="Arial" w:cs="Arial"/>
          <w:lang w:val="ru-RU"/>
        </w:rPr>
        <w:t xml:space="preserve"> услов важи за </w:t>
      </w:r>
      <w:r w:rsidR="005E3942">
        <w:rPr>
          <w:rFonts w:ascii="Arial" w:hAnsi="Arial" w:cs="Arial"/>
          <w:lang w:val="ru-RU"/>
        </w:rPr>
        <w:t>све</w:t>
      </w:r>
      <w:r w:rsidR="0098499F">
        <w:rPr>
          <w:rFonts w:ascii="Arial" w:hAnsi="Arial" w:cs="Arial"/>
          <w:lang w:val="ru-RU"/>
        </w:rPr>
        <w:t xml:space="preserve"> партије</w:t>
      </w:r>
      <w:r w:rsidR="0019799B">
        <w:rPr>
          <w:rFonts w:ascii="Arial" w:hAnsi="Arial" w:cs="Arial"/>
          <w:lang w:val="ru-RU"/>
        </w:rPr>
        <w:t>);</w:t>
      </w:r>
    </w:p>
    <w:p w:rsidR="0019799B" w:rsidRDefault="0019799B" w:rsidP="0019799B">
      <w:pPr>
        <w:pStyle w:val="ListParagraph"/>
        <w:tabs>
          <w:tab w:val="left" w:pos="1080"/>
        </w:tabs>
        <w:ind w:left="1134"/>
        <w:rPr>
          <w:rFonts w:ascii="Arial" w:hAnsi="Arial" w:cs="Arial"/>
          <w:lang w:val="ru-RU"/>
        </w:rPr>
      </w:pPr>
    </w:p>
    <w:p w:rsidR="005043FE" w:rsidRDefault="005043FE" w:rsidP="0098499F">
      <w:pPr>
        <w:pStyle w:val="ListParagraph"/>
        <w:numPr>
          <w:ilvl w:val="0"/>
          <w:numId w:val="1"/>
        </w:numPr>
        <w:tabs>
          <w:tab w:val="left" w:pos="1080"/>
        </w:tabs>
        <w:jc w:val="both"/>
        <w:rPr>
          <w:rFonts w:ascii="Arial" w:hAnsi="Arial" w:cs="Arial"/>
          <w:lang w:val="ru-RU"/>
        </w:rPr>
      </w:pPr>
      <w:r w:rsidRPr="00A42164">
        <w:rPr>
          <w:rFonts w:ascii="Arial" w:hAnsi="Arial" w:cs="Arial"/>
          <w:lang w:val="ru-RU"/>
        </w:rPr>
        <w:t xml:space="preserve">да достави Правилник </w:t>
      </w:r>
      <w:r w:rsidR="00DE49B8">
        <w:rPr>
          <w:rFonts w:ascii="Arial" w:hAnsi="Arial" w:cs="Arial"/>
          <w:lang w:val="ru-RU"/>
        </w:rPr>
        <w:t>о безбедности и здрављу на раду, потписан од стране овлашћеног лица понуђача.</w:t>
      </w:r>
      <w:r w:rsidRPr="00A42164">
        <w:rPr>
          <w:rFonts w:ascii="Arial" w:hAnsi="Arial" w:cs="Arial"/>
          <w:lang w:val="ru-RU"/>
        </w:rPr>
        <w:t xml:space="preserve"> Овај доказ доставља понуђач који наступа самостално, доставља га понуђач и за подизвођаче, достављају </w:t>
      </w:r>
      <w:r w:rsidRPr="00A42164">
        <w:rPr>
          <w:rFonts w:ascii="Arial" w:hAnsi="Arial" w:cs="Arial"/>
          <w:lang w:val="en-US"/>
        </w:rPr>
        <w:t>га</w:t>
      </w:r>
      <w:r w:rsidRPr="00A42164">
        <w:rPr>
          <w:rFonts w:ascii="Arial" w:hAnsi="Arial" w:cs="Arial"/>
          <w:lang w:val="ru-RU"/>
        </w:rPr>
        <w:t xml:space="preserve"> и сви чланови из групе понуђача понаособ. </w:t>
      </w:r>
      <w:r w:rsidR="00F86D57">
        <w:rPr>
          <w:rFonts w:ascii="Arial" w:hAnsi="Arial" w:cs="Arial"/>
          <w:lang w:val="ru-RU"/>
        </w:rPr>
        <w:t xml:space="preserve">- </w:t>
      </w:r>
      <w:r w:rsidRPr="00A42164">
        <w:rPr>
          <w:rFonts w:ascii="Arial" w:hAnsi="Arial" w:cs="Arial"/>
          <w:lang w:val="ru-RU"/>
        </w:rPr>
        <w:t xml:space="preserve">(овај услов важи за </w:t>
      </w:r>
      <w:r w:rsidR="005E3942">
        <w:rPr>
          <w:rFonts w:ascii="Arial" w:hAnsi="Arial" w:cs="Arial"/>
          <w:lang w:val="ru-RU"/>
        </w:rPr>
        <w:t>све</w:t>
      </w:r>
      <w:r w:rsidR="0098499F">
        <w:rPr>
          <w:rFonts w:ascii="Arial" w:hAnsi="Arial" w:cs="Arial"/>
          <w:lang w:val="ru-RU"/>
        </w:rPr>
        <w:t xml:space="preserve"> партије</w:t>
      </w:r>
      <w:r w:rsidRPr="00A42164">
        <w:rPr>
          <w:rFonts w:ascii="Arial" w:hAnsi="Arial" w:cs="Arial"/>
          <w:lang w:val="ru-RU"/>
        </w:rPr>
        <w:t>)</w:t>
      </w:r>
      <w:r w:rsidR="0019799B">
        <w:rPr>
          <w:rFonts w:ascii="Arial" w:hAnsi="Arial" w:cs="Arial"/>
          <w:lang w:val="ru-RU"/>
        </w:rPr>
        <w:t>;</w:t>
      </w:r>
    </w:p>
    <w:p w:rsidR="005043FE" w:rsidRPr="00A42164" w:rsidRDefault="005043FE" w:rsidP="000630C7">
      <w:pPr>
        <w:pStyle w:val="ListParagraph"/>
        <w:rPr>
          <w:rFonts w:ascii="Arial" w:hAnsi="Arial" w:cs="Arial"/>
          <w:b/>
          <w:lang w:val="ru-RU"/>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231F72">
        <w:rPr>
          <w:rFonts w:ascii="Arial" w:hAnsi="Arial" w:cs="Arial"/>
          <w:b/>
          <w:bCs/>
          <w:iCs/>
        </w:rPr>
        <w:t>ове из члана 75. став 1. тач.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CA37F6">
      <w:pPr>
        <w:numPr>
          <w:ilvl w:val="0"/>
          <w:numId w:val="14"/>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5043FE" w:rsidRPr="00A42164" w:rsidRDefault="005043FE" w:rsidP="000630C7">
      <w:pPr>
        <w:rPr>
          <w:rFonts w:ascii="Arial" w:hAnsi="Arial" w:cs="Arial"/>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Pr>
          <w:rFonts w:ascii="Arial" w:hAnsi="Arial" w:cs="Arial"/>
          <w:b/>
          <w:bCs/>
          <w:iCs/>
        </w:rPr>
        <w:t>зне услове из члана 75. став 1</w:t>
      </w:r>
      <w:r w:rsidR="00EC03B8">
        <w:rPr>
          <w:rFonts w:ascii="Arial" w:hAnsi="Arial" w:cs="Arial"/>
          <w:b/>
          <w:bCs/>
          <w:iCs/>
          <w:lang w:val="sr-Cyrl-CS"/>
        </w:rPr>
        <w:t>,</w:t>
      </w:r>
      <w:r w:rsidR="00231F72">
        <w:rPr>
          <w:rFonts w:ascii="Arial" w:hAnsi="Arial" w:cs="Arial"/>
          <w:b/>
          <w:bCs/>
          <w:iCs/>
          <w:lang w:val="sr-Cyrl-CS"/>
        </w:rPr>
        <w:t xml:space="preserve"> </w:t>
      </w:r>
      <w:r w:rsidR="00EC03B8">
        <w:rPr>
          <w:rFonts w:ascii="Arial" w:hAnsi="Arial" w:cs="Arial"/>
          <w:b/>
          <w:bCs/>
          <w:iCs/>
          <w:lang w:val="sr-Cyrl-CS"/>
        </w:rPr>
        <w:t>2 и 4</w:t>
      </w:r>
      <w:r w:rsidR="00231F72">
        <w:rPr>
          <w:rFonts w:ascii="Arial" w:hAnsi="Arial" w:cs="Arial"/>
          <w:b/>
          <w:bCs/>
          <w:iCs/>
          <w:lang w:val="sr-Cyrl-CS"/>
        </w:rPr>
        <w:t>.</w:t>
      </w:r>
      <w:r w:rsidRPr="00A42164">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A42164">
        <w:rPr>
          <w:rFonts w:ascii="Arial" w:hAnsi="Arial" w:cs="Arial"/>
          <w:b/>
          <w:bCs/>
          <w:iCs/>
          <w:lang w:val="sr-Cyrl-CS"/>
        </w:rPr>
        <w:t>.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 Подизвођач додатне услове одређене конкурсном документацијом </w:t>
      </w:r>
      <w:r w:rsidR="00EC03B8">
        <w:rPr>
          <w:rFonts w:ascii="Arial" w:hAnsi="Arial" w:cs="Arial"/>
          <w:b/>
          <w:bCs/>
          <w:iCs/>
          <w:lang w:val="sr-Cyrl-CS"/>
        </w:rPr>
        <w:t>који се односе на ис</w:t>
      </w:r>
      <w:r w:rsidR="0054465D">
        <w:rPr>
          <w:rFonts w:ascii="Arial" w:hAnsi="Arial" w:cs="Arial"/>
          <w:b/>
          <w:bCs/>
          <w:iCs/>
          <w:lang w:val="sr-Cyrl-CS"/>
        </w:rPr>
        <w:t>пуњеност неопходног финансијског</w:t>
      </w:r>
      <w:r w:rsidR="00EC03B8">
        <w:rPr>
          <w:rFonts w:ascii="Arial" w:hAnsi="Arial" w:cs="Arial"/>
          <w:b/>
          <w:bCs/>
          <w:iCs/>
          <w:lang w:val="sr-Cyrl-CS"/>
        </w:rPr>
        <w:t xml:space="preserve"> капацитета, испуњеност неопходног пословног капацитета, испуњеност</w:t>
      </w:r>
      <w:r w:rsidR="006877FD">
        <w:rPr>
          <w:rFonts w:ascii="Arial" w:hAnsi="Arial" w:cs="Arial"/>
          <w:b/>
          <w:bCs/>
          <w:iCs/>
          <w:lang w:val="sr-Cyrl-CS"/>
        </w:rPr>
        <w:t xml:space="preserve"> довољног техничког капацитета и </w:t>
      </w:r>
      <w:r w:rsidR="00EC03B8">
        <w:rPr>
          <w:rFonts w:ascii="Arial" w:hAnsi="Arial" w:cs="Arial"/>
          <w:b/>
          <w:bCs/>
          <w:iCs/>
          <w:lang w:val="sr-Cyrl-CS"/>
        </w:rPr>
        <w:t>испуњеност</w:t>
      </w:r>
      <w:r w:rsidR="006076F6">
        <w:rPr>
          <w:rFonts w:ascii="Arial" w:hAnsi="Arial" w:cs="Arial"/>
          <w:b/>
          <w:bCs/>
          <w:iCs/>
          <w:lang w:val="sr-Cyrl-CS"/>
        </w:rPr>
        <w:t xml:space="preserve"> довољног кадровског капацитета испуњава заједно са понуђачем. И</w:t>
      </w:r>
      <w:r w:rsidR="00EC03B8">
        <w:rPr>
          <w:rFonts w:ascii="Arial" w:hAnsi="Arial" w:cs="Arial"/>
          <w:b/>
          <w:bCs/>
          <w:iCs/>
          <w:lang w:val="sr-Cyrl-CS"/>
        </w:rPr>
        <w:t>спуњеност услова да над подизвођачем није покренут поступак стечаја или ликвидације и испуњеност услова који се односи на поседовање Правилника о</w:t>
      </w:r>
      <w:r w:rsidR="00231F72">
        <w:rPr>
          <w:rFonts w:ascii="Arial" w:hAnsi="Arial" w:cs="Arial"/>
          <w:b/>
          <w:bCs/>
          <w:iCs/>
          <w:lang w:val="sr-Cyrl-CS"/>
        </w:rPr>
        <w:t xml:space="preserve"> безбедности и здравља на раду,</w:t>
      </w:r>
      <w:r w:rsidR="006076F6">
        <w:rPr>
          <w:rFonts w:ascii="Arial" w:hAnsi="Arial" w:cs="Arial"/>
          <w:b/>
          <w:bCs/>
          <w:iCs/>
          <w:lang w:val="sr-Cyrl-CS"/>
        </w:rPr>
        <w:t xml:space="preserve"> подизвођач </w:t>
      </w:r>
      <w:r w:rsidRPr="00A42164">
        <w:rPr>
          <w:rFonts w:ascii="Arial" w:hAnsi="Arial" w:cs="Arial"/>
          <w:b/>
          <w:bCs/>
          <w:iCs/>
          <w:lang w:val="sr-Cyrl-CS"/>
        </w:rPr>
        <w:t>мора испунити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који наступа са подизвођачем</w:t>
      </w:r>
      <w:r w:rsidR="00F86D57">
        <w:rPr>
          <w:rFonts w:ascii="Arial" w:hAnsi="Arial" w:cs="Arial"/>
          <w:lang w:val="sr-Cyrl-CS"/>
        </w:rPr>
        <w:t xml:space="preserve"> </w:t>
      </w:r>
      <w:r w:rsidRPr="00A42164">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231F72">
        <w:rPr>
          <w:rFonts w:ascii="Arial" w:hAnsi="Arial" w:cs="Arial"/>
          <w:lang w:val="sr-Cyrl-CS"/>
        </w:rPr>
        <w:t>.</w:t>
      </w:r>
      <w:r w:rsidR="00EC03B8">
        <w:rPr>
          <w:rFonts w:ascii="Arial" w:hAnsi="Arial" w:cs="Arial"/>
          <w:lang w:val="sr-Cyrl-CS"/>
        </w:rPr>
        <w:t xml:space="preserve"> тачка 1,</w:t>
      </w:r>
      <w:r w:rsidR="00231F72">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w:t>
      </w:r>
      <w:r w:rsidRPr="00A42164">
        <w:rPr>
          <w:rFonts w:ascii="Arial" w:hAnsi="Arial" w:cs="Arial"/>
          <w:lang w:val="sr-Cyrl-CS"/>
        </w:rPr>
        <w:lastRenderedPageBreak/>
        <w:t>посебна дозвола надлежног органа за обављање делатности која је предмет јавне набавке у складу са чланом 75. став 1</w:t>
      </w:r>
      <w:r w:rsidR="00231F72">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DE1285">
        <w:rPr>
          <w:rFonts w:ascii="Arial" w:hAnsi="Arial" w:cs="Arial"/>
          <w:lang w:val="sr-Cyrl-CS"/>
        </w:rPr>
        <w:t>. И</w:t>
      </w:r>
      <w:r w:rsidR="00EC03B8">
        <w:rPr>
          <w:rFonts w:ascii="Arial" w:hAnsi="Arial" w:cs="Arial"/>
          <w:lang w:val="sr-Cyrl-CS"/>
        </w:rPr>
        <w:t>спуњеност услова неопходног финансиј</w:t>
      </w:r>
      <w:r w:rsidR="00F86D57">
        <w:rPr>
          <w:rFonts w:ascii="Arial" w:hAnsi="Arial" w:cs="Arial"/>
          <w:lang w:val="sr-Cyrl-CS"/>
        </w:rPr>
        <w:t>с</w:t>
      </w:r>
      <w:r w:rsidR="00EC03B8">
        <w:rPr>
          <w:rFonts w:ascii="Arial" w:hAnsi="Arial" w:cs="Arial"/>
          <w:lang w:val="sr-Cyrl-CS"/>
        </w:rPr>
        <w:t>ког капацитета, испуњеност услова неопходног пословног капацитета, испуњеност услова</w:t>
      </w:r>
      <w:r w:rsidR="00DE1285">
        <w:rPr>
          <w:rFonts w:ascii="Arial" w:hAnsi="Arial" w:cs="Arial"/>
          <w:lang w:val="sr-Cyrl-CS"/>
        </w:rPr>
        <w:t xml:space="preserve"> довољног техничког капацитета и </w:t>
      </w:r>
      <w:r w:rsidR="00EC03B8">
        <w:rPr>
          <w:rFonts w:ascii="Arial" w:hAnsi="Arial" w:cs="Arial"/>
          <w:lang w:val="sr-Cyrl-CS"/>
        </w:rPr>
        <w:t>испуњеност услова довољног кадровског капацитета,</w:t>
      </w:r>
      <w:r w:rsidR="00DE1285">
        <w:rPr>
          <w:rFonts w:ascii="Arial" w:hAnsi="Arial" w:cs="Arial"/>
          <w:lang w:val="sr-Cyrl-CS"/>
        </w:rPr>
        <w:t xml:space="preserve"> подизвођач испуњава заједно са понуђачем. И</w:t>
      </w:r>
      <w:r w:rsidR="00EC03B8">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DE1285">
        <w:rPr>
          <w:rFonts w:ascii="Arial" w:hAnsi="Arial" w:cs="Arial"/>
          <w:lang w:val="sr-Cyrl-CS"/>
        </w:rPr>
        <w:t xml:space="preserve">о безбедности и здрављу на раду Подизвођач </w:t>
      </w:r>
      <w:r w:rsidRPr="00A42164">
        <w:rPr>
          <w:rFonts w:ascii="Arial" w:hAnsi="Arial" w:cs="Arial"/>
          <w:lang w:val="sr-Cyrl-CS"/>
        </w:rPr>
        <w:t xml:space="preserve"> мора испунити самостално, односно појединачно.</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CA37F6">
      <w:pPr>
        <w:numPr>
          <w:ilvl w:val="0"/>
          <w:numId w:val="13"/>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CA37F6">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231F72">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231F72">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00231F72">
        <w:rPr>
          <w:rFonts w:ascii="Arial" w:hAnsi="Arial" w:cs="Arial"/>
          <w:b/>
          <w:bCs/>
          <w:iCs/>
          <w:lang w:val="sr-Cyrl-R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231F72">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CA37F6">
      <w:pPr>
        <w:numPr>
          <w:ilvl w:val="0"/>
          <w:numId w:val="15"/>
        </w:numPr>
        <w:ind w:left="993" w:hanging="284"/>
        <w:jc w:val="both"/>
        <w:rPr>
          <w:rFonts w:ascii="Arial" w:hAnsi="Arial" w:cs="Arial"/>
          <w:bCs/>
          <w:lang w:val="sr-Cyrl-CS"/>
        </w:rPr>
      </w:pPr>
      <w:r w:rsidRPr="00A42164">
        <w:rPr>
          <w:rFonts w:ascii="Arial" w:hAnsi="Arial" w:cs="Arial"/>
          <w:bCs/>
          <w:lang w:val="sr-Cyrl-CS"/>
        </w:rPr>
        <w:t xml:space="preserve">Група понуђача </w:t>
      </w:r>
      <w:r w:rsidR="00231F72">
        <w:rPr>
          <w:rFonts w:ascii="Arial" w:hAnsi="Arial" w:cs="Arial"/>
          <w:bCs/>
          <w:lang w:val="sr-Cyrl-CS"/>
        </w:rPr>
        <w:t xml:space="preserve">која подноси заједничку понуду </w:t>
      </w:r>
      <w:r w:rsidRPr="00A42164">
        <w:rPr>
          <w:rFonts w:ascii="Arial" w:hAnsi="Arial" w:cs="Arial"/>
          <w:bCs/>
          <w:lang w:val="sr-Cyrl-CS"/>
        </w:rPr>
        <w:t>- сваки понуђач из групе понуђача мора да испуни обавезне услове из члана 75</w:t>
      </w:r>
      <w:r w:rsidR="00231F72">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231F72">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Услов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231F72">
        <w:rPr>
          <w:rFonts w:ascii="Arial" w:hAnsi="Arial" w:cs="Arial"/>
          <w:lang w:val="sr-Cyrl-CS"/>
        </w:rPr>
        <w:t>.</w:t>
      </w:r>
      <w:r w:rsidRPr="00A42164">
        <w:rPr>
          <w:rFonts w:ascii="Arial" w:hAnsi="Arial" w:cs="Arial"/>
          <w:lang w:val="sr-Cyrl-CS"/>
        </w:rPr>
        <w:t xml:space="preserve"> став 1</w:t>
      </w:r>
      <w:r w:rsidR="00231F72">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CA37F6">
      <w:pPr>
        <w:pStyle w:val="ListParagraph"/>
        <w:numPr>
          <w:ilvl w:val="0"/>
          <w:numId w:val="43"/>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CA37F6">
      <w:pPr>
        <w:pStyle w:val="ListParagraph"/>
        <w:numPr>
          <w:ilvl w:val="0"/>
          <w:numId w:val="43"/>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lastRenderedPageBreak/>
        <w:t>Задруга може поднети понуду самостално, у своје име а за рачун задругара или заједничку понуду у име задругара.</w:t>
      </w:r>
    </w:p>
    <w:p w:rsidR="005043FE" w:rsidRPr="00A42164"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CA37F6">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E23284" w:rsidRDefault="00E23284" w:rsidP="002C1360">
      <w:pPr>
        <w:jc w:val="both"/>
        <w:rPr>
          <w:rFonts w:ascii="Arial" w:hAnsi="Arial" w:cs="Arial"/>
          <w:lang w:val="sr-Cyrl-CS"/>
        </w:rPr>
      </w:pPr>
    </w:p>
    <w:p w:rsidR="002C1360" w:rsidRDefault="002C1360" w:rsidP="002C1360">
      <w:pPr>
        <w:jc w:val="both"/>
        <w:rPr>
          <w:rFonts w:ascii="Arial" w:hAnsi="Arial" w:cs="Arial"/>
          <w:lang w:val="sr-Cyrl-CS"/>
        </w:rPr>
      </w:pPr>
    </w:p>
    <w:p w:rsidR="002C1360" w:rsidRDefault="002C1360" w:rsidP="002C1360">
      <w:pPr>
        <w:jc w:val="both"/>
        <w:rPr>
          <w:rFonts w:ascii="Arial" w:hAnsi="Arial" w:cs="Arial"/>
          <w:lang w:val="sr-Cyrl-CS"/>
        </w:rPr>
      </w:pPr>
    </w:p>
    <w:p w:rsidR="00693AD8" w:rsidRDefault="00693AD8" w:rsidP="002C1360">
      <w:pPr>
        <w:jc w:val="both"/>
        <w:rPr>
          <w:rFonts w:ascii="Arial" w:hAnsi="Arial" w:cs="Arial"/>
          <w:lang w:val="sr-Cyrl-CS"/>
        </w:rPr>
      </w:pPr>
    </w:p>
    <w:p w:rsidR="00693AD8" w:rsidRDefault="00693AD8" w:rsidP="002C1360">
      <w:pPr>
        <w:jc w:val="both"/>
        <w:rPr>
          <w:rFonts w:ascii="Arial" w:hAnsi="Arial" w:cs="Arial"/>
          <w:lang w:val="sr-Cyrl-CS"/>
        </w:rPr>
      </w:pPr>
    </w:p>
    <w:p w:rsidR="005043FE" w:rsidRPr="00A42164" w:rsidRDefault="005043FE" w:rsidP="000647BB">
      <w:pPr>
        <w:numPr>
          <w:ilvl w:val="0"/>
          <w:numId w:val="1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0647BB">
      <w:pPr>
        <w:pStyle w:val="ListParagraph"/>
        <w:numPr>
          <w:ilvl w:val="1"/>
          <w:numId w:val="20"/>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F86D57">
        <w:rPr>
          <w:rFonts w:ascii="Arial" w:hAnsi="Arial" w:cs="Arial"/>
          <w:iCs/>
          <w:lang w:val="sr-Cyrl-CS"/>
        </w:rPr>
        <w:t xml:space="preserve"> - </w:t>
      </w:r>
      <w:r w:rsidR="00FB166D">
        <w:rPr>
          <w:rFonts w:ascii="Arial" w:hAnsi="Arial" w:cs="Arial"/>
          <w:iCs/>
          <w:lang w:val="sr-Cyrl-CS"/>
        </w:rPr>
        <w:t>(овај услов важи за све</w:t>
      </w:r>
      <w:r w:rsidR="00D51A57" w:rsidRPr="000C635C">
        <w:rPr>
          <w:rFonts w:ascii="Arial" w:hAnsi="Arial" w:cs="Arial"/>
          <w:iCs/>
          <w:lang w:val="sr-Cyrl-CS"/>
        </w:rPr>
        <w:t xml:space="preserve"> партије).</w:t>
      </w:r>
    </w:p>
    <w:p w:rsidR="005043FE" w:rsidRPr="0019799B" w:rsidRDefault="005043FE" w:rsidP="0079600C">
      <w:pPr>
        <w:pStyle w:val="ListParagraph"/>
        <w:suppressAutoHyphens/>
        <w:spacing w:line="100" w:lineRule="atLeast"/>
        <w:ind w:left="1080"/>
        <w:contextualSpacing w:val="0"/>
        <w:jc w:val="both"/>
        <w:rPr>
          <w:rFonts w:ascii="Arial" w:hAnsi="Arial" w:cs="Arial"/>
          <w:iCs/>
          <w:lang w:val="sr-Cyrl-CS"/>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231F72">
        <w:rPr>
          <w:rFonts w:ascii="Arial" w:hAnsi="Arial" w:cs="Arial"/>
          <w:iCs/>
          <w:lang w:val="sr-Cyrl-CS"/>
        </w:rPr>
        <w:t>.</w:t>
      </w:r>
      <w:r w:rsidR="00D51A57">
        <w:rPr>
          <w:rFonts w:ascii="Arial" w:hAnsi="Arial" w:cs="Arial"/>
          <w:iCs/>
          <w:lang w:val="sr-Cyrl-CS"/>
        </w:rPr>
        <w:t xml:space="preserve"> став 4</w:t>
      </w:r>
      <w:r w:rsidR="00231F72">
        <w:rPr>
          <w:rFonts w:ascii="Arial" w:hAnsi="Arial" w:cs="Arial"/>
          <w:iCs/>
          <w:lang w:val="sr-Cyrl-C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iCs/>
          <w:lang w:val="sr-Cyrl-CS"/>
        </w:rPr>
        <w:t>.</w:t>
      </w:r>
      <w:r w:rsidR="00D51A57">
        <w:rPr>
          <w:rFonts w:ascii="Arial" w:hAnsi="Arial" w:cs="Arial"/>
          <w:iCs/>
          <w:lang w:val="sr-Cyrl-CS"/>
        </w:rPr>
        <w:t xml:space="preserve"> став 1</w:t>
      </w:r>
      <w:r w:rsidR="00231F72">
        <w:rPr>
          <w:rFonts w:ascii="Arial" w:hAnsi="Arial" w:cs="Arial"/>
          <w:iCs/>
          <w:lang w:val="sr-Cyrl-CS"/>
        </w:rPr>
        <w:t>.</w:t>
      </w:r>
      <w:r w:rsidR="00D51A57">
        <w:rPr>
          <w:rFonts w:ascii="Arial" w:hAnsi="Arial" w:cs="Arial"/>
          <w:iCs/>
          <w:lang w:val="sr-Cyrl-CS"/>
        </w:rPr>
        <w:t xml:space="preserve"> тачка 1</w:t>
      </w:r>
      <w:r w:rsidR="00231F72">
        <w:rPr>
          <w:rFonts w:ascii="Arial" w:hAnsi="Arial" w:cs="Arial"/>
          <w:iCs/>
          <w:lang w:val="sr-Cyrl-C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CA37F6">
      <w:pPr>
        <w:pStyle w:val="ListParagraph"/>
        <w:numPr>
          <w:ilvl w:val="0"/>
          <w:numId w:val="17"/>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F86D57">
        <w:rPr>
          <w:rFonts w:ascii="Arial" w:hAnsi="Arial" w:cs="Arial"/>
          <w:iCs/>
          <w:lang w:val="sr-Cyrl-CS"/>
        </w:rPr>
        <w:t xml:space="preserve"> Закона – да он и његов закон</w:t>
      </w:r>
      <w:r w:rsidR="005043FE" w:rsidRPr="000C635C">
        <w:rPr>
          <w:rFonts w:ascii="Arial" w:hAnsi="Arial" w:cs="Arial"/>
          <w:iCs/>
          <w:lang w:val="sr-Cyrl-CS"/>
        </w:rPr>
        <w:t>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31F72">
        <w:rPr>
          <w:rFonts w:ascii="Arial" w:hAnsi="Arial" w:cs="Arial"/>
          <w:iCs/>
          <w:lang w:val="sr-Cyrl-CS"/>
        </w:rPr>
        <w:t xml:space="preserve"> </w:t>
      </w:r>
      <w:r w:rsidR="00F86D57">
        <w:rPr>
          <w:rFonts w:ascii="Arial" w:hAnsi="Arial" w:cs="Arial"/>
          <w:iCs/>
          <w:lang w:val="sr-Cyrl-CS"/>
        </w:rPr>
        <w:t xml:space="preserve">- </w:t>
      </w:r>
      <w:r w:rsidR="0054633F" w:rsidRPr="000C635C">
        <w:rPr>
          <w:rFonts w:ascii="Arial" w:hAnsi="Arial" w:cs="Arial"/>
          <w:iCs/>
          <w:lang w:val="sr-Cyrl-CS"/>
        </w:rPr>
        <w:t xml:space="preserve">(овај услов важи за </w:t>
      </w:r>
      <w:r w:rsidR="00FB166D">
        <w:rPr>
          <w:rFonts w:ascii="Arial" w:hAnsi="Arial" w:cs="Arial"/>
          <w:iCs/>
          <w:lang w:val="sr-Cyrl-CS"/>
        </w:rPr>
        <w:t>све</w:t>
      </w:r>
      <w:r w:rsidR="0054633F" w:rsidRPr="000C635C">
        <w:rPr>
          <w:rFonts w:ascii="Arial" w:hAnsi="Arial" w:cs="Arial"/>
          <w:iCs/>
          <w:lang w:val="sr-Cyrl-CS"/>
        </w:rPr>
        <w:t xml:space="preserve"> партије).</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F86D57">
        <w:rPr>
          <w:rFonts w:ascii="Arial" w:hAnsi="Arial" w:cs="Arial"/>
          <w:b/>
          <w:lang w:val="sr-Cyrl-RS"/>
        </w:rPr>
        <w:t xml:space="preserve"> </w:t>
      </w:r>
      <w:r w:rsidR="000C635C">
        <w:rPr>
          <w:rFonts w:ascii="Arial" w:hAnsi="Arial" w:cs="Arial"/>
          <w:lang w:val="sr-Cyrl-CS"/>
        </w:rPr>
        <w:t>Понуђач у складу са чланом 77</w:t>
      </w:r>
      <w:r w:rsidR="00231F72">
        <w:rPr>
          <w:rFonts w:ascii="Arial" w:hAnsi="Arial" w:cs="Arial"/>
          <w:lang w:val="sr-Cyrl-CS"/>
        </w:rPr>
        <w:t>.</w:t>
      </w:r>
      <w:r w:rsidR="000C635C">
        <w:rPr>
          <w:rFonts w:ascii="Arial" w:hAnsi="Arial" w:cs="Arial"/>
          <w:lang w:val="sr-Cyrl-CS"/>
        </w:rPr>
        <w:t xml:space="preserve"> став 4</w:t>
      </w:r>
      <w:r w:rsidR="00231F72">
        <w:rPr>
          <w:rFonts w:ascii="Arial" w:hAnsi="Arial" w:cs="Arial"/>
          <w:lang w:val="sr-Cyrl-CS"/>
        </w:rPr>
        <w:t>.</w:t>
      </w:r>
      <w:r w:rsidR="000C635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0C635C">
        <w:rPr>
          <w:rFonts w:ascii="Arial" w:hAnsi="Arial" w:cs="Arial"/>
          <w:lang w:val="sr-Cyrl-CS"/>
        </w:rPr>
        <w:t xml:space="preserve"> став 1</w:t>
      </w:r>
      <w:r w:rsidR="00231F72">
        <w:rPr>
          <w:rFonts w:ascii="Arial" w:hAnsi="Arial" w:cs="Arial"/>
          <w:lang w:val="sr-Cyrl-CS"/>
        </w:rPr>
        <w:t>.</w:t>
      </w:r>
      <w:r w:rsidR="000C635C">
        <w:rPr>
          <w:rFonts w:ascii="Arial" w:hAnsi="Arial" w:cs="Arial"/>
          <w:lang w:val="sr-Cyrl-CS"/>
        </w:rPr>
        <w:t xml:space="preserve"> тачка 2</w:t>
      </w:r>
      <w:r w:rsidR="00231F72">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231F72">
        <w:rPr>
          <w:rFonts w:ascii="Arial" w:hAnsi="Arial" w:cs="Arial"/>
          <w:iCs/>
          <w:lang w:val="sr-Cyrl-CS"/>
        </w:rPr>
        <w:t xml:space="preserve"> </w:t>
      </w:r>
      <w:r w:rsidR="00F86D57">
        <w:rPr>
          <w:rFonts w:ascii="Arial" w:hAnsi="Arial" w:cs="Arial"/>
          <w:iCs/>
          <w:lang w:val="sr-Cyrl-CS"/>
        </w:rPr>
        <w:t xml:space="preserve">- </w:t>
      </w:r>
      <w:r w:rsidR="00FB166D">
        <w:rPr>
          <w:rFonts w:ascii="Arial" w:hAnsi="Arial" w:cs="Arial"/>
          <w:iCs/>
          <w:lang w:val="sr-Cyrl-CS"/>
        </w:rPr>
        <w:t>(овај услов важи за све</w:t>
      </w:r>
      <w:r w:rsidR="000C635C">
        <w:rPr>
          <w:rFonts w:ascii="Arial" w:hAnsi="Arial" w:cs="Arial"/>
          <w:iCs/>
          <w:lang w:val="sr-Cyrl-CS"/>
        </w:rPr>
        <w:t xml:space="preserve"> партије).</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F86D57">
        <w:rPr>
          <w:rFonts w:ascii="Arial" w:hAnsi="Arial" w:cs="Arial"/>
          <w:b/>
          <w:lang w:val="sr-Cyrl-RS"/>
        </w:rPr>
        <w:t xml:space="preserve"> </w:t>
      </w:r>
      <w:r w:rsidR="0079600C">
        <w:rPr>
          <w:rFonts w:ascii="Arial" w:hAnsi="Arial" w:cs="Arial"/>
          <w:lang w:val="sr-Cyrl-CS"/>
        </w:rPr>
        <w:t>Понуђач у складу са чланом 77</w:t>
      </w:r>
      <w:r w:rsidR="00231F72">
        <w:rPr>
          <w:rFonts w:ascii="Arial" w:hAnsi="Arial" w:cs="Arial"/>
          <w:lang w:val="sr-Cyrl-CS"/>
        </w:rPr>
        <w:t>.</w:t>
      </w:r>
      <w:r w:rsidR="0079600C">
        <w:rPr>
          <w:rFonts w:ascii="Arial" w:hAnsi="Arial" w:cs="Arial"/>
          <w:lang w:val="sr-Cyrl-CS"/>
        </w:rPr>
        <w:t xml:space="preserve"> став 4</w:t>
      </w:r>
      <w:r w:rsidR="00231F72">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231F72">
        <w:rPr>
          <w:rFonts w:ascii="Arial" w:hAnsi="Arial" w:cs="Arial"/>
          <w:lang w:val="sr-Cyrl-CS"/>
        </w:rPr>
        <w:t>.</w:t>
      </w:r>
      <w:r w:rsidR="0079600C">
        <w:rPr>
          <w:rFonts w:ascii="Arial" w:hAnsi="Arial" w:cs="Arial"/>
          <w:lang w:val="sr-Cyrl-CS"/>
        </w:rPr>
        <w:t xml:space="preserve"> став 1</w:t>
      </w:r>
      <w:r w:rsidR="00231F72">
        <w:rPr>
          <w:rFonts w:ascii="Arial" w:hAnsi="Arial" w:cs="Arial"/>
          <w:lang w:val="sr-Cyrl-CS"/>
        </w:rPr>
        <w:t>.</w:t>
      </w:r>
      <w:r w:rsidR="0079600C">
        <w:rPr>
          <w:rFonts w:ascii="Arial" w:hAnsi="Arial" w:cs="Arial"/>
          <w:lang w:val="sr-Cyrl-CS"/>
        </w:rPr>
        <w:t xml:space="preserve"> тачка 4</w:t>
      </w:r>
      <w:r w:rsidR="00231F72">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231F72">
        <w:rPr>
          <w:rFonts w:ascii="Arial" w:hAnsi="Arial" w:cs="Arial"/>
          <w:iCs/>
          <w:lang w:val="sr-Cyrl-CS"/>
        </w:rPr>
        <w:t xml:space="preserve"> </w:t>
      </w:r>
      <w:r>
        <w:rPr>
          <w:rFonts w:ascii="Arial" w:hAnsi="Arial" w:cs="Arial"/>
          <w:iCs/>
          <w:lang w:val="sr-Cyrl-CS"/>
        </w:rPr>
        <w:t>2 и 4</w:t>
      </w:r>
      <w:r w:rsidR="00231F72">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
    <w:p w:rsidR="0079600C" w:rsidRPr="00E56569" w:rsidRDefault="0079600C" w:rsidP="0079600C">
      <w:pPr>
        <w:pStyle w:val="ListParagraph"/>
        <w:suppressAutoHyphens/>
        <w:spacing w:line="100" w:lineRule="atLeast"/>
        <w:ind w:left="1080"/>
        <w:contextualSpacing w:val="0"/>
        <w:jc w:val="both"/>
        <w:rPr>
          <w:rFonts w:ascii="Arial" w:hAnsi="Arial" w:cs="Arial"/>
          <w:iCs/>
          <w:lang w:val="sr-Cyrl-CS"/>
        </w:rPr>
      </w:pPr>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w:t>
      </w:r>
      <w:r w:rsidR="00231F72">
        <w:rPr>
          <w:rFonts w:ascii="Arial" w:hAnsi="Arial" w:cs="Arial"/>
          <w:iCs/>
          <w:lang w:val="sr-Cyrl-CS"/>
        </w:rPr>
        <w:t xml:space="preserve"> </w:t>
      </w:r>
      <w:r>
        <w:rPr>
          <w:rFonts w:ascii="Arial" w:hAnsi="Arial" w:cs="Arial"/>
          <w:iCs/>
          <w:lang w:val="sr-Cyrl-CS"/>
        </w:rPr>
        <w:t>потписану од стране овлашћеног лица подизвођача.</w:t>
      </w:r>
    </w:p>
    <w:p w:rsidR="005043FE" w:rsidRPr="00A42164" w:rsidRDefault="005043FE" w:rsidP="000630C7">
      <w:pPr>
        <w:pStyle w:val="ListParagraph"/>
        <w:rPr>
          <w:rFonts w:ascii="Arial" w:hAnsi="Arial" w:cs="Arial"/>
          <w:iCs/>
          <w:lang w:val="sr-Cyrl-CS"/>
        </w:rPr>
      </w:pPr>
    </w:p>
    <w:p w:rsidR="005043FE" w:rsidRPr="00A42164" w:rsidRDefault="005043FE" w:rsidP="00CA37F6">
      <w:pPr>
        <w:pStyle w:val="ListParagraph"/>
        <w:numPr>
          <w:ilvl w:val="0"/>
          <w:numId w:val="17"/>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231F72">
        <w:rPr>
          <w:rFonts w:ascii="Arial" w:hAnsi="Arial" w:cs="Arial"/>
          <w:b/>
          <w:lang w:val="sr-Cyrl-RS"/>
        </w:rPr>
        <w:t xml:space="preserve"> </w:t>
      </w:r>
      <w:r w:rsidRPr="00A42164">
        <w:rPr>
          <w:rFonts w:ascii="Arial" w:hAnsi="Arial" w:cs="Arial"/>
          <w:lang w:val="sr-Cyrl-CS"/>
        </w:rPr>
        <w:t xml:space="preserve">За извршење предмета конкретне јавне набавке није потребна посебна дозвола </w:t>
      </w:r>
      <w:r w:rsidR="00973E94">
        <w:rPr>
          <w:rFonts w:ascii="Arial" w:hAnsi="Arial" w:cs="Arial"/>
          <w:lang w:val="sr-Cyrl-CS"/>
        </w:rPr>
        <w:t xml:space="preserve">надлежног органа </w:t>
      </w:r>
      <w:r w:rsidR="00F86D57">
        <w:rPr>
          <w:rFonts w:ascii="Arial" w:hAnsi="Arial" w:cs="Arial"/>
          <w:lang w:val="sr-Cyrl-CS"/>
        </w:rPr>
        <w:t xml:space="preserve">- </w:t>
      </w:r>
      <w:r w:rsidR="00973E94">
        <w:rPr>
          <w:rFonts w:ascii="Arial" w:hAnsi="Arial" w:cs="Arial"/>
          <w:iCs/>
          <w:lang w:val="sr-Cyrl-CS"/>
        </w:rPr>
        <w:t xml:space="preserve">(овај услов важи за </w:t>
      </w:r>
      <w:r w:rsidR="00FB166D">
        <w:rPr>
          <w:rFonts w:ascii="Arial" w:hAnsi="Arial" w:cs="Arial"/>
          <w:iCs/>
          <w:lang w:val="sr-Cyrl-CS"/>
        </w:rPr>
        <w:t>све</w:t>
      </w:r>
      <w:r w:rsidR="0079600C">
        <w:rPr>
          <w:rFonts w:ascii="Arial" w:hAnsi="Arial" w:cs="Arial"/>
          <w:iCs/>
          <w:lang w:val="sr-Cyrl-CS"/>
        </w:rPr>
        <w:t xml:space="preserve"> партије</w:t>
      </w:r>
      <w:r w:rsidR="00973E94">
        <w:rPr>
          <w:rFonts w:ascii="Arial" w:hAnsi="Arial" w:cs="Arial"/>
          <w:iCs/>
          <w:lang w:val="sr-Cyrl-CS"/>
        </w:rPr>
        <w:t>);</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CA37F6">
      <w:pPr>
        <w:pStyle w:val="ListParagraph"/>
        <w:numPr>
          <w:ilvl w:val="0"/>
          <w:numId w:val="17"/>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iCs/>
          <w:lang w:val="sr-Cyrl-CS"/>
        </w:rPr>
      </w:pPr>
      <w:r w:rsidRPr="0079600C">
        <w:rPr>
          <w:rFonts w:ascii="Arial" w:hAnsi="Arial" w:cs="Arial"/>
          <w:b/>
          <w:iCs/>
          <w:lang w:val="sr-Cyrl-CS"/>
        </w:rPr>
        <w:t>Доказ</w:t>
      </w:r>
      <w:r w:rsidRPr="00E23284">
        <w:rPr>
          <w:rFonts w:ascii="Arial" w:hAnsi="Arial" w:cs="Arial"/>
          <w:b/>
          <w:iCs/>
          <w:lang w:val="sr-Cyrl-CS"/>
        </w:rPr>
        <w:t xml:space="preserve">: </w:t>
      </w:r>
      <w:r w:rsidRPr="00E23284">
        <w:rPr>
          <w:rFonts w:ascii="Arial" w:hAnsi="Arial" w:cs="Arial"/>
          <w:iCs/>
          <w:lang w:val="sr-Cyrl-CS"/>
        </w:rPr>
        <w:t xml:space="preserve">Потписан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w:t>
      </w:r>
      <w:r w:rsidR="00B17548">
        <w:rPr>
          <w:rFonts w:ascii="Arial" w:hAnsi="Arial" w:cs="Arial"/>
          <w:lang w:val="sr-Cyrl-RS"/>
        </w:rPr>
        <w:t xml:space="preserve"> </w:t>
      </w:r>
      <w:r w:rsidR="0079600C">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00B17548">
        <w:rPr>
          <w:rFonts w:ascii="Arial" w:hAnsi="Arial" w:cs="Arial"/>
          <w:lang w:val="sr-Cyrl-CS"/>
        </w:rPr>
        <w:t xml:space="preserve"> </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w:t>
      </w:r>
      <w:r w:rsidR="0079600C">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w:t>
      </w:r>
      <w:r w:rsidR="00B17548">
        <w:rPr>
          <w:rFonts w:ascii="Arial" w:hAnsi="Arial" w:cs="Arial"/>
          <w:bCs/>
          <w:iCs/>
          <w:lang w:val="sr-Cyrl-CS"/>
        </w:rPr>
        <w:t xml:space="preserve"> - </w:t>
      </w:r>
      <w:r w:rsidR="00973E94" w:rsidRPr="0079600C">
        <w:rPr>
          <w:rFonts w:ascii="Arial" w:hAnsi="Arial" w:cs="Arial"/>
          <w:iCs/>
          <w:lang w:val="sr-Cyrl-CS"/>
        </w:rPr>
        <w:t xml:space="preserve">(овај услов важи за </w:t>
      </w:r>
      <w:r w:rsidR="00FB166D">
        <w:rPr>
          <w:rFonts w:ascii="Arial" w:hAnsi="Arial" w:cs="Arial"/>
          <w:iCs/>
          <w:lang w:val="sr-Cyrl-CS"/>
        </w:rPr>
        <w:t>све</w:t>
      </w:r>
      <w:r w:rsidR="0079600C">
        <w:rPr>
          <w:rFonts w:ascii="Arial" w:hAnsi="Arial" w:cs="Arial"/>
          <w:iCs/>
          <w:lang w:val="sr-Cyrl-CS"/>
        </w:rPr>
        <w:t xml:space="preserve"> партије</w:t>
      </w:r>
      <w:r w:rsidR="00973E94" w:rsidRPr="0079600C">
        <w:rPr>
          <w:rFonts w:ascii="Arial" w:hAnsi="Arial" w:cs="Arial"/>
          <w:iCs/>
          <w:lang w:val="sr-Cyrl-CS"/>
        </w:rPr>
        <w:t>);</w:t>
      </w:r>
    </w:p>
    <w:p w:rsidR="00693AD8" w:rsidRPr="0079600C" w:rsidRDefault="00693AD8" w:rsidP="0079600C">
      <w:pPr>
        <w:pStyle w:val="ListParagraph"/>
        <w:suppressAutoHyphens/>
        <w:spacing w:line="100" w:lineRule="atLeast"/>
        <w:ind w:left="1080"/>
        <w:contextualSpacing w:val="0"/>
        <w:jc w:val="both"/>
        <w:rPr>
          <w:rFonts w:ascii="Arial" w:hAnsi="Arial" w:cs="Arial"/>
          <w:lang w:val="sr-Cyrl-CS"/>
        </w:rPr>
      </w:pPr>
    </w:p>
    <w:p w:rsidR="005043FE" w:rsidRPr="00693AD8" w:rsidRDefault="00693AD8" w:rsidP="0079600C">
      <w:pPr>
        <w:pStyle w:val="ListParagraph"/>
        <w:jc w:val="both"/>
        <w:rPr>
          <w:rFonts w:ascii="Arial" w:hAnsi="Arial" w:cs="Arial"/>
          <w:b/>
          <w:color w:val="000000" w:themeColor="text1"/>
          <w:lang w:val="sr-Cyrl-RS"/>
        </w:rPr>
      </w:pPr>
      <w:r w:rsidRPr="00693AD8">
        <w:rPr>
          <w:rFonts w:ascii="Arial" w:hAnsi="Arial" w:cs="Arial"/>
          <w:b/>
          <w:color w:val="000000" w:themeColor="text1"/>
          <w:lang w:val="sr-Cyrl-RS"/>
        </w:rPr>
        <w:lastRenderedPageBreak/>
        <w:t xml:space="preserve">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 </w:t>
      </w:r>
      <w:r w:rsidR="00607B85">
        <w:rPr>
          <w:rFonts w:ascii="Arial" w:hAnsi="Arial" w:cs="Arial"/>
          <w:b/>
          <w:color w:val="000000" w:themeColor="text1"/>
          <w:lang w:val="sr-Cyrl-RS"/>
        </w:rPr>
        <w:t xml:space="preserve">став 1. тачка 1-4 </w:t>
      </w:r>
      <w:r w:rsidRPr="00693AD8">
        <w:rPr>
          <w:rFonts w:ascii="Arial" w:hAnsi="Arial" w:cs="Arial"/>
          <w:b/>
          <w:color w:val="000000" w:themeColor="text1"/>
          <w:lang w:val="sr-Cyrl-RS"/>
        </w:rPr>
        <w:t>Закона о јавним набавкама.</w:t>
      </w:r>
    </w:p>
    <w:p w:rsidR="00693AD8" w:rsidRPr="00693AD8" w:rsidRDefault="00693AD8" w:rsidP="0079600C">
      <w:pPr>
        <w:pStyle w:val="ListParagraph"/>
        <w:jc w:val="both"/>
        <w:rPr>
          <w:rFonts w:ascii="Arial" w:hAnsi="Arial" w:cs="Arial"/>
          <w:color w:val="000000" w:themeColor="text1"/>
          <w:lang w:val="sr-Cyrl-RS"/>
        </w:rPr>
      </w:pPr>
      <w:r>
        <w:rPr>
          <w:rFonts w:ascii="Arial" w:hAnsi="Arial" w:cs="Arial"/>
          <w:color w:val="000000" w:themeColor="text1"/>
          <w:lang w:val="sr-Cyrl-RS"/>
        </w:rPr>
        <w:t xml:space="preserve"> </w:t>
      </w:r>
    </w:p>
    <w:p w:rsidR="005043FE" w:rsidRPr="00A42164" w:rsidRDefault="005043FE" w:rsidP="00B17548">
      <w:pPr>
        <w:pStyle w:val="ListParagraph"/>
        <w:numPr>
          <w:ilvl w:val="1"/>
          <w:numId w:val="20"/>
        </w:numPr>
        <w:suppressAutoHyphens/>
        <w:spacing w:line="100" w:lineRule="atLeast"/>
        <w:contextualSpacing w:val="0"/>
        <w:jc w:val="both"/>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tabs>
          <w:tab w:val="left" w:pos="720"/>
        </w:tabs>
        <w:suppressAutoHyphens/>
        <w:ind w:left="993" w:hanging="284"/>
        <w:rPr>
          <w:rFonts w:ascii="Arial" w:hAnsi="Arial" w:cs="Arial"/>
          <w:iCs/>
          <w:lang w:val="sr-Cyrl-CS"/>
        </w:rPr>
      </w:pPr>
    </w:p>
    <w:p w:rsidR="006824D7" w:rsidRPr="00594E28" w:rsidRDefault="006824D7" w:rsidP="00CA37F6">
      <w:pPr>
        <w:pStyle w:val="ListParagraph"/>
        <w:numPr>
          <w:ilvl w:val="0"/>
          <w:numId w:val="18"/>
        </w:numPr>
        <w:tabs>
          <w:tab w:val="left" w:pos="709"/>
        </w:tabs>
        <w:jc w:val="both"/>
        <w:rPr>
          <w:rFonts w:ascii="Arial" w:hAnsi="Arial" w:cs="Arial"/>
          <w:lang w:val="ru-RU"/>
        </w:rPr>
      </w:pPr>
      <w:r w:rsidRPr="00594E28">
        <w:rPr>
          <w:rFonts w:ascii="Arial" w:hAnsi="Arial" w:cs="Arial"/>
          <w:lang w:val="ru-RU"/>
        </w:rPr>
        <w:t>Да располаже неопходним финансијским капацитетом</w:t>
      </w:r>
    </w:p>
    <w:p w:rsidR="00053A73" w:rsidRPr="00594E28" w:rsidRDefault="00053A73" w:rsidP="00053A73">
      <w:pPr>
        <w:pStyle w:val="ListParagraph"/>
        <w:tabs>
          <w:tab w:val="left" w:pos="709"/>
        </w:tabs>
        <w:jc w:val="both"/>
        <w:rPr>
          <w:rFonts w:ascii="Arial" w:hAnsi="Arial" w:cs="Arial"/>
          <w:b/>
          <w:lang w:val="ru-RU"/>
        </w:rPr>
      </w:pPr>
      <w:r w:rsidRPr="00594E28">
        <w:rPr>
          <w:rFonts w:ascii="Arial" w:hAnsi="Arial" w:cs="Arial"/>
          <w:b/>
          <w:lang w:val="ru-RU"/>
        </w:rPr>
        <w:t xml:space="preserve">За партије </w:t>
      </w:r>
      <w:r w:rsidR="00206A67" w:rsidRPr="00594E28">
        <w:rPr>
          <w:rFonts w:ascii="Arial" w:hAnsi="Arial" w:cs="Arial"/>
          <w:b/>
          <w:lang w:val="ru-RU"/>
        </w:rPr>
        <w:t>4, 5 и 6</w:t>
      </w:r>
      <w:r w:rsidRPr="00594E28">
        <w:rPr>
          <w:rFonts w:ascii="Arial" w:hAnsi="Arial" w:cs="Arial"/>
          <w:b/>
          <w:lang w:val="ru-RU"/>
        </w:rPr>
        <w:t>:</w:t>
      </w:r>
    </w:p>
    <w:p w:rsidR="006824D7" w:rsidRPr="00325F28" w:rsidRDefault="006824D7" w:rsidP="006824D7">
      <w:pPr>
        <w:pStyle w:val="ListParagraph"/>
        <w:tabs>
          <w:tab w:val="left" w:pos="709"/>
        </w:tabs>
        <w:jc w:val="both"/>
        <w:rPr>
          <w:rFonts w:ascii="Arial" w:hAnsi="Arial" w:cs="Arial"/>
          <w:color w:val="FF0000"/>
          <w:lang w:val="sr-Cyrl-CS"/>
        </w:rPr>
      </w:pPr>
      <w:r w:rsidRPr="00594E28">
        <w:rPr>
          <w:rFonts w:ascii="Arial" w:hAnsi="Arial" w:cs="Arial"/>
          <w:b/>
          <w:iCs/>
          <w:lang w:val="sr-Cyrl-CS"/>
        </w:rPr>
        <w:t xml:space="preserve">Доказ: </w:t>
      </w:r>
      <w:r w:rsidRPr="00594E28">
        <w:rPr>
          <w:rFonts w:ascii="Arial" w:hAnsi="Arial" w:cs="Arial"/>
          <w:lang w:val="ru-RU"/>
        </w:rPr>
        <w:t>да је у претход</w:t>
      </w:r>
      <w:r w:rsidRPr="00594E28">
        <w:rPr>
          <w:rFonts w:ascii="Arial" w:hAnsi="Arial" w:cs="Arial"/>
          <w:lang w:val="sr-Cyrl-CS"/>
        </w:rPr>
        <w:t xml:space="preserve">не три (3) </w:t>
      </w:r>
      <w:r w:rsidR="00693AD8" w:rsidRPr="00594E28">
        <w:rPr>
          <w:rFonts w:ascii="Arial" w:hAnsi="Arial" w:cs="Arial"/>
          <w:lang w:val="ru-RU"/>
        </w:rPr>
        <w:t>обрачунске године (201</w:t>
      </w:r>
      <w:r w:rsidR="00206A67" w:rsidRPr="00594E28">
        <w:rPr>
          <w:rFonts w:ascii="Arial" w:hAnsi="Arial" w:cs="Arial"/>
          <w:lang w:val="ru-RU"/>
        </w:rPr>
        <w:t>6</w:t>
      </w:r>
      <w:r w:rsidRPr="00594E28">
        <w:rPr>
          <w:rFonts w:ascii="Arial" w:hAnsi="Arial" w:cs="Arial"/>
          <w:lang w:val="ru-RU"/>
        </w:rPr>
        <w:t>.</w:t>
      </w:r>
      <w:r w:rsidR="00206A67" w:rsidRPr="00594E28">
        <w:rPr>
          <w:rFonts w:ascii="Arial" w:hAnsi="Arial" w:cs="Arial"/>
          <w:lang w:val="ru-RU"/>
        </w:rPr>
        <w:t xml:space="preserve"> и 2017</w:t>
      </w:r>
      <w:r w:rsidR="00FB166D" w:rsidRPr="00594E28">
        <w:rPr>
          <w:rFonts w:ascii="Arial" w:hAnsi="Arial" w:cs="Arial"/>
          <w:lang w:val="ru-RU"/>
        </w:rPr>
        <w:t>.</w:t>
      </w:r>
      <w:r w:rsidR="00206A67" w:rsidRPr="00594E28">
        <w:rPr>
          <w:rFonts w:ascii="Arial" w:hAnsi="Arial" w:cs="Arial"/>
          <w:lang w:val="ru-RU"/>
        </w:rPr>
        <w:t xml:space="preserve"> и 2018</w:t>
      </w:r>
      <w:r w:rsidR="00A956B2" w:rsidRPr="00594E28">
        <w:rPr>
          <w:rFonts w:ascii="Arial" w:hAnsi="Arial" w:cs="Arial"/>
          <w:lang w:val="ru-RU"/>
        </w:rPr>
        <w:t>.</w:t>
      </w:r>
      <w:r w:rsidR="00FB166D" w:rsidRPr="00594E28">
        <w:rPr>
          <w:rFonts w:ascii="Arial" w:hAnsi="Arial" w:cs="Arial"/>
          <w:lang w:val="ru-RU"/>
        </w:rPr>
        <w:t>)</w:t>
      </w:r>
      <w:r w:rsidRPr="00594E28">
        <w:rPr>
          <w:rFonts w:ascii="Arial" w:hAnsi="Arial" w:cs="Arial"/>
          <w:lang w:val="ru-RU"/>
        </w:rPr>
        <w:t xml:space="preserve"> остварио приход </w:t>
      </w:r>
      <w:r w:rsidRPr="00594E28">
        <w:rPr>
          <w:rFonts w:ascii="Arial" w:hAnsi="Arial" w:cs="Arial"/>
          <w:lang w:val="sr-Cyrl-CS"/>
        </w:rPr>
        <w:t>у износу од мин</w:t>
      </w:r>
      <w:r w:rsidR="00206A67" w:rsidRPr="00594E28">
        <w:rPr>
          <w:rFonts w:ascii="Arial" w:hAnsi="Arial" w:cs="Arial"/>
          <w:lang w:val="ru-RU"/>
        </w:rPr>
        <w:t xml:space="preserve">имум </w:t>
      </w:r>
      <w:r w:rsidR="00206A67" w:rsidRPr="009102BA">
        <w:rPr>
          <w:rFonts w:ascii="Arial" w:hAnsi="Arial" w:cs="Arial"/>
          <w:b/>
          <w:lang w:val="ru-RU"/>
        </w:rPr>
        <w:t>8</w:t>
      </w:r>
      <w:r w:rsidRPr="009102BA">
        <w:rPr>
          <w:rFonts w:ascii="Arial" w:hAnsi="Arial" w:cs="Arial"/>
          <w:b/>
          <w:lang w:val="ru-RU"/>
        </w:rPr>
        <w:t>.000.000,00</w:t>
      </w:r>
      <w:r w:rsidRPr="00594E28">
        <w:rPr>
          <w:rFonts w:ascii="Arial" w:hAnsi="Arial" w:cs="Arial"/>
          <w:lang w:val="ru-RU"/>
        </w:rPr>
        <w:t xml:space="preserve">  динара</w:t>
      </w:r>
      <w:r w:rsidRPr="00594E28">
        <w:rPr>
          <w:rFonts w:ascii="Arial" w:hAnsi="Arial" w:cs="Arial"/>
        </w:rPr>
        <w:t xml:space="preserve"> и да у последњ</w:t>
      </w:r>
      <w:r w:rsidRPr="00594E28">
        <w:rPr>
          <w:rFonts w:ascii="Arial" w:hAnsi="Arial" w:cs="Arial"/>
          <w:lang w:val="sr-Cyrl-CS"/>
        </w:rPr>
        <w:t>а</w:t>
      </w:r>
      <w:r w:rsidR="00A956B2" w:rsidRPr="00594E28">
        <w:rPr>
          <w:rFonts w:ascii="Arial" w:hAnsi="Arial" w:cs="Arial"/>
          <w:lang w:val="sr-Cyrl-CS"/>
        </w:rPr>
        <w:t xml:space="preserve"> </w:t>
      </w:r>
      <w:r w:rsidRPr="00594E28">
        <w:rPr>
          <w:rFonts w:ascii="Arial" w:hAnsi="Arial" w:cs="Arial"/>
          <w:lang w:val="sr-Cyrl-CS"/>
        </w:rPr>
        <w:t>три</w:t>
      </w:r>
      <w:r w:rsidRPr="00594E28">
        <w:rPr>
          <w:rFonts w:ascii="Arial" w:hAnsi="Arial" w:cs="Arial"/>
        </w:rPr>
        <w:t xml:space="preserve"> месец</w:t>
      </w:r>
      <w:r w:rsidRPr="00594E28">
        <w:rPr>
          <w:rFonts w:ascii="Arial" w:hAnsi="Arial" w:cs="Arial"/>
          <w:lang w:val="sr-Cyrl-CS"/>
        </w:rPr>
        <w:t xml:space="preserve">а до дана објављивања позива за подношење понуде на </w:t>
      </w:r>
      <w:r w:rsidRPr="00594E28">
        <w:rPr>
          <w:rFonts w:ascii="Arial" w:hAnsi="Arial" w:cs="Arial"/>
          <w:bCs/>
          <w:lang w:val="sr-Cyrl-CS"/>
        </w:rPr>
        <w:t>Порталу јавних набавки:</w:t>
      </w:r>
      <w:r w:rsidR="00231F72" w:rsidRPr="00594E28">
        <w:rPr>
          <w:rFonts w:ascii="Arial" w:hAnsi="Arial" w:cs="Arial"/>
          <w:bCs/>
          <w:lang w:val="sr-Cyrl-CS"/>
        </w:rPr>
        <w:t xml:space="preserve"> </w:t>
      </w:r>
      <w:hyperlink r:id="rId19" w:history="1">
        <w:r w:rsidRPr="00594E28">
          <w:rPr>
            <w:rStyle w:val="Hyperlink"/>
            <w:rFonts w:ascii="Arial" w:hAnsi="Arial" w:cs="Arial"/>
            <w:color w:val="auto"/>
          </w:rPr>
          <w:t>http://portal.ujn.gov.rs/</w:t>
        </w:r>
      </w:hyperlink>
      <w:r w:rsidRPr="00594E28">
        <w:rPr>
          <w:rFonts w:ascii="Arial" w:hAnsi="Arial" w:cs="Arial"/>
        </w:rPr>
        <w:t>текући рачун понуђача није био у блока</w:t>
      </w:r>
      <w:r w:rsidRPr="00594E28">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693AD8" w:rsidRPr="00594E28">
        <w:rPr>
          <w:rFonts w:ascii="Arial" w:hAnsi="Arial" w:cs="Arial"/>
          <w:lang w:val="sr-Cyrl-CS"/>
        </w:rPr>
        <w:t>одне три обрачунске године (201</w:t>
      </w:r>
      <w:r w:rsidR="00206A67" w:rsidRPr="00594E28">
        <w:rPr>
          <w:rFonts w:ascii="Arial" w:hAnsi="Arial" w:cs="Arial"/>
          <w:lang w:val="sr-Cyrl-CS"/>
        </w:rPr>
        <w:t>6</w:t>
      </w:r>
      <w:r w:rsidRPr="00594E28">
        <w:rPr>
          <w:rFonts w:ascii="Arial" w:hAnsi="Arial" w:cs="Arial"/>
          <w:lang w:val="sr-Cyrl-CS"/>
        </w:rPr>
        <w:t>.</w:t>
      </w:r>
      <w:r w:rsidR="00693AD8" w:rsidRPr="00594E28">
        <w:rPr>
          <w:rFonts w:ascii="Arial" w:hAnsi="Arial" w:cs="Arial"/>
          <w:lang w:val="sr-Cyrl-CS"/>
        </w:rPr>
        <w:t xml:space="preserve"> и 201</w:t>
      </w:r>
      <w:r w:rsidR="00206A67" w:rsidRPr="00594E28">
        <w:rPr>
          <w:rFonts w:ascii="Arial" w:hAnsi="Arial" w:cs="Arial"/>
          <w:lang w:val="sr-Cyrl-CS"/>
        </w:rPr>
        <w:t>7</w:t>
      </w:r>
      <w:r w:rsidR="00FB166D" w:rsidRPr="00594E28">
        <w:rPr>
          <w:rFonts w:ascii="Arial" w:hAnsi="Arial" w:cs="Arial"/>
          <w:lang w:val="sr-Cyrl-CS"/>
        </w:rPr>
        <w:t>.</w:t>
      </w:r>
      <w:r w:rsidR="00206A67" w:rsidRPr="00594E28">
        <w:rPr>
          <w:rFonts w:ascii="Arial" w:hAnsi="Arial" w:cs="Arial"/>
          <w:lang w:val="sr-Cyrl-CS"/>
        </w:rPr>
        <w:t xml:space="preserve"> и 2018</w:t>
      </w:r>
      <w:r w:rsidR="00A956B2" w:rsidRPr="00594E28">
        <w:rPr>
          <w:rFonts w:ascii="Arial" w:hAnsi="Arial" w:cs="Arial"/>
          <w:lang w:val="sr-Cyrl-CS"/>
        </w:rPr>
        <w:t>.</w:t>
      </w:r>
      <w:r w:rsidRPr="00594E28">
        <w:rPr>
          <w:rFonts w:ascii="Arial" w:hAnsi="Arial" w:cs="Arial"/>
          <w:lang w:val="sr-Cyrl-CS"/>
        </w:rPr>
        <w:t xml:space="preserve">), показатељ за оцену бонитета за претходне три обрачунске године и податке о блокади за </w:t>
      </w:r>
      <w:r w:rsidRPr="00594E28">
        <w:rPr>
          <w:rFonts w:ascii="Arial" w:hAnsi="Arial" w:cs="Arial"/>
        </w:rPr>
        <w:t>последњ</w:t>
      </w:r>
      <w:r w:rsidRPr="00594E28">
        <w:rPr>
          <w:rFonts w:ascii="Arial" w:hAnsi="Arial" w:cs="Arial"/>
          <w:lang w:val="sr-Cyrl-CS"/>
        </w:rPr>
        <w:t>а</w:t>
      </w:r>
      <w:r w:rsidR="00231F72" w:rsidRPr="00594E28">
        <w:rPr>
          <w:rFonts w:ascii="Arial" w:hAnsi="Arial" w:cs="Arial"/>
          <w:lang w:val="sr-Cyrl-CS"/>
        </w:rPr>
        <w:t xml:space="preserve"> </w:t>
      </w:r>
      <w:r w:rsidRPr="00594E28">
        <w:rPr>
          <w:rFonts w:ascii="Arial" w:hAnsi="Arial" w:cs="Arial"/>
          <w:lang w:val="sr-Cyrl-CS"/>
        </w:rPr>
        <w:t>три</w:t>
      </w:r>
      <w:r w:rsidRPr="00594E28">
        <w:rPr>
          <w:rFonts w:ascii="Arial" w:hAnsi="Arial" w:cs="Arial"/>
        </w:rPr>
        <w:t xml:space="preserve"> месец</w:t>
      </w:r>
      <w:r w:rsidRPr="00594E28">
        <w:rPr>
          <w:rFonts w:ascii="Arial" w:hAnsi="Arial" w:cs="Arial"/>
          <w:lang w:val="sr-Cyrl-CS"/>
        </w:rPr>
        <w:t>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Уколико понуду подноси група понуђача, неопходно је да</w:t>
      </w:r>
      <w:r w:rsidR="00206A67" w:rsidRPr="00594E28">
        <w:rPr>
          <w:rFonts w:ascii="Arial" w:hAnsi="Arial" w:cs="Arial"/>
          <w:lang w:val="sr-Cyrl-CS"/>
        </w:rPr>
        <w:t xml:space="preserve"> носиоцу посла из групе понуђача</w:t>
      </w:r>
      <w:r w:rsidRPr="00594E28">
        <w:rPr>
          <w:rFonts w:ascii="Arial" w:hAnsi="Arial" w:cs="Arial"/>
          <w:lang w:val="sr-Cyrl-CS"/>
        </w:rPr>
        <w:t xml:space="preserve"> текући рачун није био у блокади у </w:t>
      </w:r>
      <w:r w:rsidRPr="00594E28">
        <w:rPr>
          <w:rFonts w:ascii="Arial" w:hAnsi="Arial" w:cs="Arial"/>
        </w:rPr>
        <w:t>последњ</w:t>
      </w:r>
      <w:r w:rsidRPr="00594E28">
        <w:rPr>
          <w:rFonts w:ascii="Arial" w:hAnsi="Arial" w:cs="Arial"/>
          <w:lang w:val="sr-Cyrl-CS"/>
        </w:rPr>
        <w:t>а</w:t>
      </w:r>
      <w:r w:rsidR="00231F72" w:rsidRPr="00594E28">
        <w:rPr>
          <w:rFonts w:ascii="Arial" w:hAnsi="Arial" w:cs="Arial"/>
          <w:lang w:val="sr-Cyrl-CS"/>
        </w:rPr>
        <w:t xml:space="preserve"> </w:t>
      </w:r>
      <w:r w:rsidRPr="00594E28">
        <w:rPr>
          <w:rFonts w:ascii="Arial" w:hAnsi="Arial" w:cs="Arial"/>
          <w:lang w:val="sr-Cyrl-CS"/>
        </w:rPr>
        <w:t>три</w:t>
      </w:r>
      <w:r w:rsidRPr="00594E28">
        <w:rPr>
          <w:rFonts w:ascii="Arial" w:hAnsi="Arial" w:cs="Arial"/>
        </w:rPr>
        <w:t xml:space="preserve"> месец</w:t>
      </w:r>
      <w:r w:rsidRPr="00594E28">
        <w:rPr>
          <w:rFonts w:ascii="Arial" w:hAnsi="Arial" w:cs="Arial"/>
          <w:lang w:val="sr-Cyrl-CS"/>
        </w:rPr>
        <w:t xml:space="preserve">а до дана објављивања позива за подношење понуде на </w:t>
      </w:r>
      <w:r w:rsidRPr="00594E28">
        <w:rPr>
          <w:rFonts w:ascii="Arial" w:hAnsi="Arial" w:cs="Arial"/>
          <w:bCs/>
          <w:lang w:val="sr-Cyrl-CS"/>
        </w:rPr>
        <w:t>Порталу јавних набавки:</w:t>
      </w:r>
      <w:hyperlink r:id="rId20" w:history="1">
        <w:r w:rsidRPr="00594E28">
          <w:rPr>
            <w:rStyle w:val="Hyperlink"/>
            <w:rFonts w:ascii="Arial" w:hAnsi="Arial" w:cs="Arial"/>
            <w:color w:val="auto"/>
          </w:rPr>
          <w:t>http://portal.ujn.gov.rs/</w:t>
        </w:r>
      </w:hyperlink>
      <w:r w:rsidRPr="00594E28">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достављањем Потврде Народне банке Србије,</w:t>
      </w:r>
      <w:r w:rsidR="00231F72" w:rsidRPr="00594E28">
        <w:rPr>
          <w:rFonts w:ascii="Arial" w:hAnsi="Arial" w:cs="Arial"/>
          <w:lang w:val="sr-Cyrl-CS"/>
        </w:rPr>
        <w:t xml:space="preserve"> </w:t>
      </w:r>
      <w:r w:rsidRPr="00594E28">
        <w:rPr>
          <w:rFonts w:ascii="Arial" w:hAnsi="Arial" w:cs="Arial"/>
          <w:lang w:val="sr-Cyrl-CS"/>
        </w:rPr>
        <w:t>принудна наплата о броју дана неликвидности,</w:t>
      </w:r>
      <w:r w:rsidR="00231F72" w:rsidRPr="00594E28">
        <w:rPr>
          <w:rFonts w:ascii="Arial" w:hAnsi="Arial" w:cs="Arial"/>
          <w:lang w:val="sr-Cyrl-CS"/>
        </w:rPr>
        <w:t xml:space="preserve"> </w:t>
      </w:r>
      <w:r w:rsidRPr="00594E28">
        <w:rPr>
          <w:rFonts w:ascii="Arial" w:hAnsi="Arial" w:cs="Arial"/>
          <w:lang w:val="sr-Cyrl-CS"/>
        </w:rPr>
        <w:t>која покрива период од последња три месеца до дана објављивања позива за подношење понуда на Порталу јавних набавки</w:t>
      </w:r>
      <w:r w:rsidR="00053A73" w:rsidRPr="00325F28">
        <w:rPr>
          <w:rFonts w:ascii="Arial" w:hAnsi="Arial" w:cs="Arial"/>
          <w:color w:val="FF0000"/>
          <w:lang w:val="sr-Cyrl-CS"/>
        </w:rPr>
        <w:t>.</w:t>
      </w:r>
    </w:p>
    <w:p w:rsidR="005043FE" w:rsidRPr="00287D6D" w:rsidRDefault="005043FE" w:rsidP="000630C7">
      <w:pPr>
        <w:pStyle w:val="ListParagraph"/>
        <w:tabs>
          <w:tab w:val="left" w:pos="5670"/>
        </w:tabs>
        <w:ind w:firstLine="480"/>
        <w:rPr>
          <w:rFonts w:ascii="Arial" w:hAnsi="Arial" w:cs="Arial"/>
          <w:color w:val="FF0000"/>
          <w:lang w:val="sr-Cyrl-CS"/>
        </w:rPr>
      </w:pPr>
    </w:p>
    <w:p w:rsidR="00053A73" w:rsidRPr="00E3567F" w:rsidRDefault="00594E28" w:rsidP="00053A73">
      <w:pPr>
        <w:pStyle w:val="ListParagraph"/>
        <w:tabs>
          <w:tab w:val="left" w:pos="709"/>
        </w:tabs>
        <w:jc w:val="both"/>
        <w:rPr>
          <w:rFonts w:ascii="Arial" w:hAnsi="Arial" w:cs="Arial"/>
          <w:b/>
          <w:lang w:val="ru-RU"/>
        </w:rPr>
      </w:pPr>
      <w:r w:rsidRPr="00E3567F">
        <w:rPr>
          <w:rFonts w:ascii="Arial" w:hAnsi="Arial" w:cs="Arial"/>
          <w:b/>
          <w:lang w:val="ru-RU"/>
        </w:rPr>
        <w:t>За партије 1, 2 и 3</w:t>
      </w:r>
      <w:r w:rsidR="00053A73" w:rsidRPr="00E3567F">
        <w:rPr>
          <w:rFonts w:ascii="Arial" w:hAnsi="Arial" w:cs="Arial"/>
          <w:b/>
          <w:lang w:val="ru-RU"/>
        </w:rPr>
        <w:t>:</w:t>
      </w:r>
    </w:p>
    <w:p w:rsidR="00053A73" w:rsidRPr="00E3567F" w:rsidRDefault="00053A73" w:rsidP="00053A73">
      <w:pPr>
        <w:pStyle w:val="ListParagraph"/>
        <w:tabs>
          <w:tab w:val="left" w:pos="709"/>
        </w:tabs>
        <w:jc w:val="both"/>
        <w:rPr>
          <w:rFonts w:ascii="Arial" w:hAnsi="Arial" w:cs="Arial"/>
          <w:lang w:val="sr-Cyrl-CS"/>
        </w:rPr>
      </w:pPr>
      <w:r w:rsidRPr="00E3567F">
        <w:rPr>
          <w:rFonts w:ascii="Arial" w:hAnsi="Arial" w:cs="Arial"/>
          <w:b/>
          <w:iCs/>
          <w:lang w:val="sr-Cyrl-CS"/>
        </w:rPr>
        <w:t xml:space="preserve">Доказ: </w:t>
      </w:r>
      <w:r w:rsidRPr="00E3567F">
        <w:rPr>
          <w:rFonts w:ascii="Arial" w:hAnsi="Arial" w:cs="Arial"/>
          <w:lang w:val="ru-RU"/>
        </w:rPr>
        <w:t>да је у претход</w:t>
      </w:r>
      <w:r w:rsidRPr="00E3567F">
        <w:rPr>
          <w:rFonts w:ascii="Arial" w:hAnsi="Arial" w:cs="Arial"/>
          <w:lang w:val="sr-Cyrl-CS"/>
        </w:rPr>
        <w:t xml:space="preserve">не три (3) </w:t>
      </w:r>
      <w:r w:rsidR="00693AD8" w:rsidRPr="00E3567F">
        <w:rPr>
          <w:rFonts w:ascii="Arial" w:hAnsi="Arial" w:cs="Arial"/>
          <w:lang w:val="ru-RU"/>
        </w:rPr>
        <w:t>обрачунске године (201</w:t>
      </w:r>
      <w:r w:rsidR="00594E28" w:rsidRPr="00E3567F">
        <w:rPr>
          <w:rFonts w:ascii="Arial" w:hAnsi="Arial" w:cs="Arial"/>
          <w:lang w:val="ru-RU"/>
        </w:rPr>
        <w:t>6. и 2017</w:t>
      </w:r>
      <w:r w:rsidRPr="00E3567F">
        <w:rPr>
          <w:rFonts w:ascii="Arial" w:hAnsi="Arial" w:cs="Arial"/>
          <w:lang w:val="ru-RU"/>
        </w:rPr>
        <w:t>.</w:t>
      </w:r>
      <w:r w:rsidR="00594E28" w:rsidRPr="00E3567F">
        <w:rPr>
          <w:rFonts w:ascii="Arial" w:hAnsi="Arial" w:cs="Arial"/>
          <w:lang w:val="ru-RU"/>
        </w:rPr>
        <w:t xml:space="preserve"> и 2018</w:t>
      </w:r>
      <w:r w:rsidR="00342ED2" w:rsidRPr="00E3567F">
        <w:rPr>
          <w:rFonts w:ascii="Arial" w:hAnsi="Arial" w:cs="Arial"/>
          <w:lang w:val="ru-RU"/>
        </w:rPr>
        <w:t>.</w:t>
      </w:r>
      <w:r w:rsidRPr="00E3567F">
        <w:rPr>
          <w:rFonts w:ascii="Arial" w:hAnsi="Arial" w:cs="Arial"/>
          <w:lang w:val="ru-RU"/>
        </w:rPr>
        <w:t xml:space="preserve">) остварио приход </w:t>
      </w:r>
      <w:r w:rsidRPr="00E3567F">
        <w:rPr>
          <w:rFonts w:ascii="Arial" w:hAnsi="Arial" w:cs="Arial"/>
          <w:lang w:val="sr-Cyrl-CS"/>
        </w:rPr>
        <w:t>у износу од мин</w:t>
      </w:r>
      <w:r w:rsidR="00594E28" w:rsidRPr="00E3567F">
        <w:rPr>
          <w:rFonts w:ascii="Arial" w:hAnsi="Arial" w:cs="Arial"/>
          <w:lang w:val="ru-RU"/>
        </w:rPr>
        <w:t xml:space="preserve">имум </w:t>
      </w:r>
      <w:r w:rsidR="00594E28" w:rsidRPr="009102BA">
        <w:rPr>
          <w:rFonts w:ascii="Arial" w:hAnsi="Arial" w:cs="Arial"/>
          <w:b/>
          <w:lang w:val="ru-RU"/>
        </w:rPr>
        <w:t>4</w:t>
      </w:r>
      <w:r w:rsidRPr="009102BA">
        <w:rPr>
          <w:rFonts w:ascii="Arial" w:hAnsi="Arial" w:cs="Arial"/>
          <w:b/>
          <w:lang w:val="ru-RU"/>
        </w:rPr>
        <w:t>0.000.000,00</w:t>
      </w:r>
      <w:r w:rsidRPr="00E3567F">
        <w:rPr>
          <w:rFonts w:ascii="Arial" w:hAnsi="Arial" w:cs="Arial"/>
          <w:lang w:val="ru-RU"/>
        </w:rPr>
        <w:t xml:space="preserve">  динара</w:t>
      </w:r>
      <w:r w:rsidRPr="00E3567F">
        <w:rPr>
          <w:rFonts w:ascii="Arial" w:hAnsi="Arial" w:cs="Arial"/>
        </w:rPr>
        <w:t xml:space="preserve"> и да у последњ</w:t>
      </w:r>
      <w:r w:rsidRPr="00E3567F">
        <w:rPr>
          <w:rFonts w:ascii="Arial" w:hAnsi="Arial" w:cs="Arial"/>
          <w:lang w:val="sr-Cyrl-CS"/>
        </w:rPr>
        <w:t>а</w:t>
      </w:r>
      <w:r w:rsidR="00342ED2" w:rsidRPr="00E3567F">
        <w:rPr>
          <w:rFonts w:ascii="Arial" w:hAnsi="Arial" w:cs="Arial"/>
          <w:lang w:val="sr-Cyrl-CS"/>
        </w:rPr>
        <w:t xml:space="preserve"> </w:t>
      </w:r>
      <w:r w:rsidRPr="00E3567F">
        <w:rPr>
          <w:rFonts w:ascii="Arial" w:hAnsi="Arial" w:cs="Arial"/>
          <w:lang w:val="sr-Cyrl-CS"/>
        </w:rPr>
        <w:t>три</w:t>
      </w:r>
      <w:r w:rsidRPr="00E3567F">
        <w:rPr>
          <w:rFonts w:ascii="Arial" w:hAnsi="Arial" w:cs="Arial"/>
        </w:rPr>
        <w:t xml:space="preserve"> месец</w:t>
      </w:r>
      <w:r w:rsidRPr="00E3567F">
        <w:rPr>
          <w:rFonts w:ascii="Arial" w:hAnsi="Arial" w:cs="Arial"/>
          <w:lang w:val="sr-Cyrl-CS"/>
        </w:rPr>
        <w:t xml:space="preserve">а до дана објављивања позива за подношење понуде на </w:t>
      </w:r>
      <w:r w:rsidRPr="00E3567F">
        <w:rPr>
          <w:rFonts w:ascii="Arial" w:hAnsi="Arial" w:cs="Arial"/>
          <w:bCs/>
          <w:lang w:val="sr-Cyrl-CS"/>
        </w:rPr>
        <w:t>Порталу јавних набавки:</w:t>
      </w:r>
      <w:r w:rsidR="00342ED2" w:rsidRPr="00E3567F">
        <w:rPr>
          <w:rFonts w:ascii="Arial" w:hAnsi="Arial" w:cs="Arial"/>
          <w:bCs/>
          <w:lang w:val="sr-Cyrl-CS"/>
        </w:rPr>
        <w:t xml:space="preserve"> </w:t>
      </w:r>
      <w:hyperlink r:id="rId21" w:history="1">
        <w:r w:rsidRPr="00E3567F">
          <w:rPr>
            <w:rStyle w:val="Hyperlink"/>
            <w:rFonts w:ascii="Arial" w:hAnsi="Arial" w:cs="Arial"/>
            <w:color w:val="auto"/>
          </w:rPr>
          <w:t>http://portal.ujn.gov.rs/</w:t>
        </w:r>
      </w:hyperlink>
      <w:r w:rsidRPr="00E3567F">
        <w:rPr>
          <w:rFonts w:ascii="Arial" w:hAnsi="Arial" w:cs="Arial"/>
        </w:rPr>
        <w:t>текући рачун понуђача није био у блока</w:t>
      </w:r>
      <w:r w:rsidRPr="00E3567F">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693AD8" w:rsidRPr="00E3567F">
        <w:rPr>
          <w:rFonts w:ascii="Arial" w:hAnsi="Arial" w:cs="Arial"/>
          <w:lang w:val="sr-Cyrl-CS"/>
        </w:rPr>
        <w:t>одне три обрачунске године (201</w:t>
      </w:r>
      <w:r w:rsidR="00594E28" w:rsidRPr="00E3567F">
        <w:rPr>
          <w:rFonts w:ascii="Arial" w:hAnsi="Arial" w:cs="Arial"/>
          <w:lang w:val="sr-Cyrl-CS"/>
        </w:rPr>
        <w:t>6</w:t>
      </w:r>
      <w:r w:rsidR="00693AD8" w:rsidRPr="00E3567F">
        <w:rPr>
          <w:rFonts w:ascii="Arial" w:hAnsi="Arial" w:cs="Arial"/>
          <w:lang w:val="sr-Cyrl-CS"/>
        </w:rPr>
        <w:t>. и 201</w:t>
      </w:r>
      <w:r w:rsidR="00594E28" w:rsidRPr="00E3567F">
        <w:rPr>
          <w:rFonts w:ascii="Arial" w:hAnsi="Arial" w:cs="Arial"/>
          <w:lang w:val="sr-Cyrl-CS"/>
        </w:rPr>
        <w:t>7</w:t>
      </w:r>
      <w:r w:rsidRPr="00E3567F">
        <w:rPr>
          <w:rFonts w:ascii="Arial" w:hAnsi="Arial" w:cs="Arial"/>
          <w:lang w:val="sr-Cyrl-CS"/>
        </w:rPr>
        <w:t>.</w:t>
      </w:r>
      <w:r w:rsidR="00594E28" w:rsidRPr="00E3567F">
        <w:rPr>
          <w:rFonts w:ascii="Arial" w:hAnsi="Arial" w:cs="Arial"/>
          <w:lang w:val="sr-Cyrl-CS"/>
        </w:rPr>
        <w:t xml:space="preserve"> и 2018</w:t>
      </w:r>
      <w:r w:rsidR="00A956B2" w:rsidRPr="00E3567F">
        <w:rPr>
          <w:rFonts w:ascii="Arial" w:hAnsi="Arial" w:cs="Arial"/>
          <w:lang w:val="sr-Cyrl-CS"/>
        </w:rPr>
        <w:t>.</w:t>
      </w:r>
      <w:r w:rsidRPr="00E3567F">
        <w:rPr>
          <w:rFonts w:ascii="Arial" w:hAnsi="Arial" w:cs="Arial"/>
          <w:lang w:val="sr-Cyrl-CS"/>
        </w:rPr>
        <w:t xml:space="preserve">), показатељ за оцену бонитета за претходне три обрачунске године и податке о блокади за </w:t>
      </w:r>
      <w:r w:rsidRPr="00E3567F">
        <w:rPr>
          <w:rFonts w:ascii="Arial" w:hAnsi="Arial" w:cs="Arial"/>
        </w:rPr>
        <w:t>последњ</w:t>
      </w:r>
      <w:r w:rsidRPr="00E3567F">
        <w:rPr>
          <w:rFonts w:ascii="Arial" w:hAnsi="Arial" w:cs="Arial"/>
          <w:lang w:val="sr-Cyrl-CS"/>
        </w:rPr>
        <w:t>а</w:t>
      </w:r>
      <w:r w:rsidR="00342ED2" w:rsidRPr="00E3567F">
        <w:rPr>
          <w:rFonts w:ascii="Arial" w:hAnsi="Arial" w:cs="Arial"/>
          <w:lang w:val="sr-Cyrl-CS"/>
        </w:rPr>
        <w:t xml:space="preserve"> </w:t>
      </w:r>
      <w:r w:rsidRPr="00E3567F">
        <w:rPr>
          <w:rFonts w:ascii="Arial" w:hAnsi="Arial" w:cs="Arial"/>
          <w:lang w:val="sr-Cyrl-CS"/>
        </w:rPr>
        <w:t>три</w:t>
      </w:r>
      <w:r w:rsidRPr="00E3567F">
        <w:rPr>
          <w:rFonts w:ascii="Arial" w:hAnsi="Arial" w:cs="Arial"/>
        </w:rPr>
        <w:t xml:space="preserve"> месец</w:t>
      </w:r>
      <w:r w:rsidRPr="00E3567F">
        <w:rPr>
          <w:rFonts w:ascii="Arial" w:hAnsi="Arial" w:cs="Arial"/>
          <w:lang w:val="sr-Cyrl-CS"/>
        </w:rPr>
        <w:t>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Уколико понуду подноси група понуђача, неопходно је да</w:t>
      </w:r>
      <w:r w:rsidR="00594E28" w:rsidRPr="00E3567F">
        <w:rPr>
          <w:rFonts w:ascii="Arial" w:hAnsi="Arial" w:cs="Arial"/>
          <w:lang w:val="sr-Cyrl-CS"/>
        </w:rPr>
        <w:t xml:space="preserve"> носиоцу посла из групе понуђача</w:t>
      </w:r>
      <w:r w:rsidRPr="00E3567F">
        <w:rPr>
          <w:rFonts w:ascii="Arial" w:hAnsi="Arial" w:cs="Arial"/>
          <w:lang w:val="sr-Cyrl-CS"/>
        </w:rPr>
        <w:t xml:space="preserve"> текући рачун није био у блокади у </w:t>
      </w:r>
      <w:r w:rsidRPr="00E3567F">
        <w:rPr>
          <w:rFonts w:ascii="Arial" w:hAnsi="Arial" w:cs="Arial"/>
        </w:rPr>
        <w:t>последњ</w:t>
      </w:r>
      <w:r w:rsidRPr="00E3567F">
        <w:rPr>
          <w:rFonts w:ascii="Arial" w:hAnsi="Arial" w:cs="Arial"/>
          <w:lang w:val="sr-Cyrl-CS"/>
        </w:rPr>
        <w:t>а</w:t>
      </w:r>
      <w:r w:rsidR="00342ED2" w:rsidRPr="00E3567F">
        <w:rPr>
          <w:rFonts w:ascii="Arial" w:hAnsi="Arial" w:cs="Arial"/>
          <w:lang w:val="sr-Cyrl-CS"/>
        </w:rPr>
        <w:t xml:space="preserve"> </w:t>
      </w:r>
      <w:r w:rsidRPr="00E3567F">
        <w:rPr>
          <w:rFonts w:ascii="Arial" w:hAnsi="Arial" w:cs="Arial"/>
          <w:lang w:val="sr-Cyrl-CS"/>
        </w:rPr>
        <w:t>три</w:t>
      </w:r>
      <w:r w:rsidRPr="00E3567F">
        <w:rPr>
          <w:rFonts w:ascii="Arial" w:hAnsi="Arial" w:cs="Arial"/>
        </w:rPr>
        <w:t xml:space="preserve"> месец</w:t>
      </w:r>
      <w:r w:rsidRPr="00E3567F">
        <w:rPr>
          <w:rFonts w:ascii="Arial" w:hAnsi="Arial" w:cs="Arial"/>
          <w:lang w:val="sr-Cyrl-CS"/>
        </w:rPr>
        <w:t xml:space="preserve">а до дана објављивања позива за подношење понуде на </w:t>
      </w:r>
      <w:r w:rsidRPr="00E3567F">
        <w:rPr>
          <w:rFonts w:ascii="Arial" w:hAnsi="Arial" w:cs="Arial"/>
          <w:bCs/>
          <w:lang w:val="sr-Cyrl-CS"/>
        </w:rPr>
        <w:t>Порталу јавних набавки:</w:t>
      </w:r>
      <w:r w:rsidR="00342ED2" w:rsidRPr="00E3567F">
        <w:rPr>
          <w:rFonts w:ascii="Arial" w:hAnsi="Arial" w:cs="Arial"/>
          <w:bCs/>
          <w:lang w:val="sr-Cyrl-CS"/>
        </w:rPr>
        <w:t xml:space="preserve"> </w:t>
      </w:r>
      <w:hyperlink r:id="rId22" w:history="1">
        <w:r w:rsidRPr="00E3567F">
          <w:rPr>
            <w:rStyle w:val="Hyperlink"/>
            <w:rFonts w:ascii="Arial" w:hAnsi="Arial" w:cs="Arial"/>
            <w:color w:val="auto"/>
          </w:rPr>
          <w:t>http://portal.ujn.gov.rs/</w:t>
        </w:r>
      </w:hyperlink>
      <w:r w:rsidRPr="00E3567F">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достављањем Потврде Народне банке Србије,</w:t>
      </w:r>
      <w:r w:rsidR="00342ED2" w:rsidRPr="00E3567F">
        <w:rPr>
          <w:rFonts w:ascii="Arial" w:hAnsi="Arial" w:cs="Arial"/>
          <w:lang w:val="sr-Cyrl-CS"/>
        </w:rPr>
        <w:t xml:space="preserve"> </w:t>
      </w:r>
      <w:r w:rsidRPr="00E3567F">
        <w:rPr>
          <w:rFonts w:ascii="Arial" w:hAnsi="Arial" w:cs="Arial"/>
          <w:lang w:val="sr-Cyrl-CS"/>
        </w:rPr>
        <w:t>принудна наплата о броју дана неликвидности,</w:t>
      </w:r>
      <w:r w:rsidR="00342ED2" w:rsidRPr="00E3567F">
        <w:rPr>
          <w:rFonts w:ascii="Arial" w:hAnsi="Arial" w:cs="Arial"/>
          <w:lang w:val="sr-Cyrl-CS"/>
        </w:rPr>
        <w:t xml:space="preserve"> </w:t>
      </w:r>
      <w:r w:rsidRPr="00E3567F">
        <w:rPr>
          <w:rFonts w:ascii="Arial" w:hAnsi="Arial" w:cs="Arial"/>
          <w:lang w:val="sr-Cyrl-CS"/>
        </w:rPr>
        <w:t>која покрива период од последња три месеца до дана објављивања позива за подношење понуда на Порталу јавних набавки.</w:t>
      </w:r>
    </w:p>
    <w:p w:rsidR="00693AD8" w:rsidRPr="00A956B2" w:rsidRDefault="00693AD8" w:rsidP="00053A73">
      <w:pPr>
        <w:pStyle w:val="ListParagraph"/>
        <w:tabs>
          <w:tab w:val="left" w:pos="709"/>
        </w:tabs>
        <w:jc w:val="both"/>
        <w:rPr>
          <w:rFonts w:ascii="Arial" w:hAnsi="Arial" w:cs="Arial"/>
          <w:lang w:val="sr-Cyrl-CS"/>
        </w:rPr>
      </w:pPr>
    </w:p>
    <w:p w:rsidR="00053A73" w:rsidRDefault="00053A73" w:rsidP="000630C7">
      <w:pPr>
        <w:pStyle w:val="ListParagraph"/>
        <w:tabs>
          <w:tab w:val="left" w:pos="5670"/>
        </w:tabs>
        <w:ind w:firstLine="480"/>
        <w:rPr>
          <w:rFonts w:ascii="Arial" w:hAnsi="Arial" w:cs="Arial"/>
          <w:lang w:val="sr-Cyrl-CS"/>
        </w:rPr>
      </w:pPr>
    </w:p>
    <w:p w:rsidR="00B17548" w:rsidRDefault="00B17548" w:rsidP="000630C7">
      <w:pPr>
        <w:pStyle w:val="ListParagraph"/>
        <w:tabs>
          <w:tab w:val="left" w:pos="5670"/>
        </w:tabs>
        <w:ind w:firstLine="480"/>
        <w:rPr>
          <w:rFonts w:ascii="Arial" w:hAnsi="Arial" w:cs="Arial"/>
          <w:lang w:val="sr-Cyrl-CS"/>
        </w:rPr>
      </w:pPr>
    </w:p>
    <w:p w:rsidR="00B17548" w:rsidRDefault="00B17548" w:rsidP="000630C7">
      <w:pPr>
        <w:pStyle w:val="ListParagraph"/>
        <w:tabs>
          <w:tab w:val="left" w:pos="5670"/>
        </w:tabs>
        <w:ind w:firstLine="480"/>
        <w:rPr>
          <w:rFonts w:ascii="Arial" w:hAnsi="Arial" w:cs="Arial"/>
          <w:lang w:val="sr-Cyrl-CS"/>
        </w:rPr>
      </w:pPr>
    </w:p>
    <w:p w:rsidR="00B17548" w:rsidRDefault="00B17548" w:rsidP="000630C7">
      <w:pPr>
        <w:pStyle w:val="ListParagraph"/>
        <w:tabs>
          <w:tab w:val="left" w:pos="5670"/>
        </w:tabs>
        <w:ind w:firstLine="480"/>
        <w:rPr>
          <w:rFonts w:ascii="Arial" w:hAnsi="Arial" w:cs="Arial"/>
          <w:lang w:val="sr-Cyrl-CS"/>
        </w:rPr>
      </w:pPr>
    </w:p>
    <w:p w:rsidR="001762AC" w:rsidRPr="00A42164" w:rsidRDefault="001762AC" w:rsidP="000630C7">
      <w:pPr>
        <w:pStyle w:val="ListParagraph"/>
        <w:tabs>
          <w:tab w:val="left" w:pos="5670"/>
        </w:tabs>
        <w:ind w:firstLine="480"/>
        <w:rPr>
          <w:rFonts w:ascii="Arial" w:hAnsi="Arial" w:cs="Arial"/>
          <w:lang w:val="sr-Cyrl-CS"/>
        </w:rPr>
      </w:pPr>
    </w:p>
    <w:p w:rsidR="005043FE" w:rsidRPr="00BB5975" w:rsidRDefault="005043FE" w:rsidP="00CA37F6">
      <w:pPr>
        <w:pStyle w:val="ListParagraph"/>
        <w:numPr>
          <w:ilvl w:val="0"/>
          <w:numId w:val="18"/>
        </w:numPr>
        <w:tabs>
          <w:tab w:val="left" w:pos="709"/>
        </w:tabs>
        <w:rPr>
          <w:rFonts w:ascii="Arial" w:hAnsi="Arial" w:cs="Arial"/>
          <w:lang w:val="ru-RU"/>
        </w:rPr>
      </w:pPr>
      <w:r w:rsidRPr="00BB5975">
        <w:rPr>
          <w:rFonts w:ascii="Arial" w:hAnsi="Arial" w:cs="Arial"/>
          <w:lang w:val="ru-RU"/>
        </w:rPr>
        <w:lastRenderedPageBreak/>
        <w:t xml:space="preserve">Да располаже неопходним пословним капацитетом: </w:t>
      </w:r>
    </w:p>
    <w:p w:rsidR="004639E3" w:rsidRPr="00BB5975" w:rsidRDefault="004639E3" w:rsidP="00A956B2">
      <w:pPr>
        <w:pStyle w:val="ListParagraph"/>
        <w:tabs>
          <w:tab w:val="left" w:pos="1080"/>
        </w:tabs>
        <w:ind w:left="709"/>
        <w:rPr>
          <w:rFonts w:ascii="Arial" w:hAnsi="Arial" w:cs="Arial"/>
          <w:b/>
          <w:lang w:val="ru-RU"/>
        </w:rPr>
      </w:pPr>
      <w:r w:rsidRPr="00BB5975">
        <w:rPr>
          <w:rFonts w:ascii="Arial" w:hAnsi="Arial" w:cs="Arial"/>
          <w:lang w:val="ru-RU"/>
        </w:rPr>
        <w:tab/>
      </w:r>
      <w:r w:rsidRPr="00BB5975">
        <w:rPr>
          <w:rFonts w:ascii="Arial" w:hAnsi="Arial" w:cs="Arial"/>
          <w:b/>
          <w:lang w:val="ru-RU"/>
        </w:rPr>
        <w:t xml:space="preserve">-за партије </w:t>
      </w:r>
      <w:r w:rsidR="00BB5975" w:rsidRPr="00BB5975">
        <w:rPr>
          <w:rFonts w:ascii="Arial" w:hAnsi="Arial" w:cs="Arial"/>
          <w:b/>
          <w:lang w:val="ru-RU"/>
        </w:rPr>
        <w:t>4, 5 и 6</w:t>
      </w:r>
      <w:r w:rsidRPr="00BB5975">
        <w:rPr>
          <w:rFonts w:ascii="Arial" w:hAnsi="Arial" w:cs="Arial"/>
          <w:b/>
          <w:lang w:val="ru-RU"/>
        </w:rPr>
        <w:t>:</w:t>
      </w:r>
    </w:p>
    <w:p w:rsidR="005043FE" w:rsidRPr="00BB5975" w:rsidRDefault="004639E3" w:rsidP="004639E3">
      <w:pPr>
        <w:pStyle w:val="ListParagraph"/>
        <w:numPr>
          <w:ilvl w:val="0"/>
          <w:numId w:val="4"/>
        </w:numPr>
        <w:ind w:left="709"/>
        <w:jc w:val="both"/>
        <w:rPr>
          <w:rFonts w:ascii="Arial" w:eastAsia="Times New Roman" w:hAnsi="Arial" w:cs="Arial"/>
          <w:b/>
          <w:bCs/>
          <w:noProof/>
          <w:lang w:val="sr-Cyrl-CS" w:eastAsia="sr-Latn-CS"/>
        </w:rPr>
      </w:pPr>
      <w:r w:rsidRPr="00BB5975">
        <w:rPr>
          <w:rFonts w:ascii="Arial" w:hAnsi="Arial" w:cs="Arial"/>
          <w:lang w:val="ru-RU"/>
        </w:rPr>
        <w:t>да је у претход</w:t>
      </w:r>
      <w:r w:rsidRPr="00BB5975">
        <w:rPr>
          <w:rFonts w:ascii="Arial" w:hAnsi="Arial" w:cs="Arial"/>
          <w:lang w:val="sr-Cyrl-CS"/>
        </w:rPr>
        <w:t>них 5 (пет) година</w:t>
      </w:r>
      <w:r w:rsidR="00693AD8" w:rsidRPr="00BB5975">
        <w:rPr>
          <w:rFonts w:ascii="Arial" w:hAnsi="Arial" w:cs="Arial"/>
          <w:lang w:val="ru-RU"/>
        </w:rPr>
        <w:t xml:space="preserve"> (</w:t>
      </w:r>
      <w:r w:rsidRPr="00BB5975">
        <w:rPr>
          <w:rFonts w:ascii="Arial" w:hAnsi="Arial" w:cs="Arial"/>
          <w:lang w:val="ru-RU"/>
        </w:rPr>
        <w:t>2014.</w:t>
      </w:r>
      <w:r w:rsidR="00342ED2" w:rsidRPr="00BB5975">
        <w:rPr>
          <w:rFonts w:ascii="Arial" w:hAnsi="Arial" w:cs="Arial"/>
          <w:lang w:val="ru-RU"/>
        </w:rPr>
        <w:t xml:space="preserve"> </w:t>
      </w:r>
      <w:r w:rsidRPr="00BB5975">
        <w:rPr>
          <w:rFonts w:ascii="Arial" w:hAnsi="Arial" w:cs="Arial"/>
          <w:lang w:val="ru-RU"/>
        </w:rPr>
        <w:t>или 2015.</w:t>
      </w:r>
      <w:r w:rsidR="00A956B2" w:rsidRPr="00BB5975">
        <w:rPr>
          <w:rFonts w:ascii="Arial" w:hAnsi="Arial" w:cs="Arial"/>
          <w:lang w:val="ru-RU"/>
        </w:rPr>
        <w:t xml:space="preserve"> или 2016.</w:t>
      </w:r>
      <w:r w:rsidR="00693AD8" w:rsidRPr="00BB5975">
        <w:rPr>
          <w:rFonts w:ascii="Arial" w:hAnsi="Arial" w:cs="Arial"/>
          <w:lang w:val="ru-RU"/>
        </w:rPr>
        <w:t xml:space="preserve"> или 2017.</w:t>
      </w:r>
      <w:r w:rsidR="00342ED2" w:rsidRPr="00BB5975">
        <w:rPr>
          <w:rFonts w:ascii="Arial" w:hAnsi="Arial" w:cs="Arial"/>
          <w:lang w:val="ru-RU"/>
        </w:rPr>
        <w:t xml:space="preserve"> или 2018.</w:t>
      </w:r>
      <w:r w:rsidRPr="00BB5975">
        <w:rPr>
          <w:rFonts w:ascii="Arial" w:hAnsi="Arial" w:cs="Arial"/>
          <w:lang w:val="ru-RU"/>
        </w:rPr>
        <w:t>) извео радове на изградњи или реконструкцији путева и улица у вредности од минимум</w:t>
      </w:r>
      <w:r w:rsidR="00053A73" w:rsidRPr="00BB5975">
        <w:rPr>
          <w:rFonts w:ascii="Arial" w:hAnsi="Arial" w:cs="Arial"/>
          <w:lang w:val="ru-RU"/>
        </w:rPr>
        <w:t xml:space="preserve"> </w:t>
      </w:r>
      <w:r w:rsidR="00BB5975" w:rsidRPr="009102BA">
        <w:rPr>
          <w:rFonts w:ascii="Arial" w:hAnsi="Arial" w:cs="Arial"/>
          <w:b/>
          <w:u w:val="single"/>
          <w:lang w:val="ru-RU"/>
        </w:rPr>
        <w:t>4</w:t>
      </w:r>
      <w:r w:rsidR="00A956B2" w:rsidRPr="009102BA">
        <w:rPr>
          <w:rFonts w:ascii="Arial" w:hAnsi="Arial" w:cs="Arial"/>
          <w:b/>
          <w:u w:val="single"/>
          <w:lang w:val="ru-RU"/>
        </w:rPr>
        <w:t>.0</w:t>
      </w:r>
      <w:r w:rsidRPr="009102BA">
        <w:rPr>
          <w:rFonts w:ascii="Arial" w:hAnsi="Arial" w:cs="Arial"/>
          <w:b/>
          <w:u w:val="single"/>
          <w:lang w:val="ru-RU"/>
        </w:rPr>
        <w:t>00.000,00</w:t>
      </w:r>
      <w:r w:rsidRPr="00BB5975">
        <w:rPr>
          <w:rFonts w:ascii="Arial" w:hAnsi="Arial" w:cs="Arial"/>
          <w:u w:val="single"/>
          <w:lang w:val="ru-RU"/>
        </w:rPr>
        <w:t xml:space="preserve"> динара без ПДВ-а,</w:t>
      </w:r>
      <w:r w:rsidR="006824D7" w:rsidRPr="00BB5975">
        <w:rPr>
          <w:rFonts w:ascii="Arial" w:hAnsi="Arial" w:cs="Arial"/>
          <w:lang w:val="sr-Cyrl-CS"/>
        </w:rPr>
        <w:t>а што се доказује достављањем Обрасца из конкурсне документације, Списка изведених радова за период од претходних пет година, са подацима о наручиоцу односно купцу, датуму, врсти радова и укупном износу изведених радова у претходних пет година (</w:t>
      </w:r>
      <w:r w:rsidR="006824D7" w:rsidRPr="00BB5975">
        <w:rPr>
          <w:rFonts w:ascii="Arial" w:hAnsi="Arial" w:cs="Arial"/>
          <w:lang w:val="ru-RU"/>
        </w:rPr>
        <w:t>2014</w:t>
      </w:r>
      <w:r w:rsidR="00342ED2" w:rsidRPr="00BB5975">
        <w:rPr>
          <w:rFonts w:ascii="Arial" w:hAnsi="Arial" w:cs="Arial"/>
          <w:lang w:val="ru-RU"/>
        </w:rPr>
        <w:t>.</w:t>
      </w:r>
      <w:r w:rsidR="00FB166D" w:rsidRPr="00BB5975">
        <w:rPr>
          <w:rFonts w:ascii="Arial" w:hAnsi="Arial" w:cs="Arial"/>
          <w:lang w:val="ru-RU"/>
        </w:rPr>
        <w:t xml:space="preserve"> или 2015.</w:t>
      </w:r>
      <w:r w:rsidR="00342ED2" w:rsidRPr="00BB5975">
        <w:rPr>
          <w:rFonts w:ascii="Arial" w:hAnsi="Arial" w:cs="Arial"/>
          <w:lang w:val="ru-RU"/>
        </w:rPr>
        <w:t xml:space="preserve"> </w:t>
      </w:r>
      <w:r w:rsidR="00A956B2" w:rsidRPr="00BB5975">
        <w:rPr>
          <w:rFonts w:ascii="Arial" w:hAnsi="Arial" w:cs="Arial"/>
          <w:lang w:val="ru-RU"/>
        </w:rPr>
        <w:t>или 2016.</w:t>
      </w:r>
      <w:r w:rsidR="00693AD8" w:rsidRPr="00BB5975">
        <w:rPr>
          <w:rFonts w:ascii="Arial" w:hAnsi="Arial" w:cs="Arial"/>
          <w:lang w:val="ru-RU"/>
        </w:rPr>
        <w:t xml:space="preserve"> или 2017.</w:t>
      </w:r>
      <w:r w:rsidR="00342ED2" w:rsidRPr="00BB5975">
        <w:rPr>
          <w:rFonts w:ascii="Arial" w:hAnsi="Arial" w:cs="Arial"/>
          <w:lang w:val="ru-RU"/>
        </w:rPr>
        <w:t xml:space="preserve"> или 2018.</w:t>
      </w:r>
      <w:r w:rsidR="006824D7" w:rsidRPr="00BB5975">
        <w:rPr>
          <w:rFonts w:ascii="Arial" w:hAnsi="Arial" w:cs="Arial"/>
          <w:lang w:val="sr-Cyrl-CS"/>
        </w:rPr>
        <w:t>) потписан од стране одговорног лица понуђача и печатом оверен и Потврде наручилаца односно купаца са подацима о наручиоцу односно купцу, датуму, врсти радова и укупном износу изведених радова у претходних пет година (</w:t>
      </w:r>
      <w:r w:rsidR="006824D7" w:rsidRPr="00BB5975">
        <w:rPr>
          <w:rFonts w:ascii="Arial" w:hAnsi="Arial" w:cs="Arial"/>
          <w:lang w:val="ru-RU"/>
        </w:rPr>
        <w:t>2014</w:t>
      </w:r>
      <w:r w:rsidR="00342ED2" w:rsidRPr="00BB5975">
        <w:rPr>
          <w:rFonts w:ascii="Arial" w:hAnsi="Arial" w:cs="Arial"/>
          <w:lang w:val="ru-RU"/>
        </w:rPr>
        <w:t>.</w:t>
      </w:r>
      <w:r w:rsidR="00FB166D" w:rsidRPr="00BB5975">
        <w:rPr>
          <w:rFonts w:ascii="Arial" w:hAnsi="Arial" w:cs="Arial"/>
          <w:lang w:val="ru-RU"/>
        </w:rPr>
        <w:t xml:space="preserve"> или 2015</w:t>
      </w:r>
      <w:r w:rsidR="00A956B2" w:rsidRPr="00BB5975">
        <w:rPr>
          <w:rFonts w:ascii="Arial" w:hAnsi="Arial" w:cs="Arial"/>
          <w:lang w:val="ru-RU"/>
        </w:rPr>
        <w:t>.</w:t>
      </w:r>
      <w:r w:rsidR="00342ED2" w:rsidRPr="00BB5975">
        <w:rPr>
          <w:rFonts w:ascii="Arial" w:hAnsi="Arial" w:cs="Arial"/>
          <w:lang w:val="ru-RU"/>
        </w:rPr>
        <w:t xml:space="preserve"> </w:t>
      </w:r>
      <w:r w:rsidR="00A956B2" w:rsidRPr="00BB5975">
        <w:rPr>
          <w:rFonts w:ascii="Arial" w:hAnsi="Arial" w:cs="Arial"/>
          <w:lang w:val="ru-RU"/>
        </w:rPr>
        <w:t>или 2016.</w:t>
      </w:r>
      <w:r w:rsidR="00FE1473" w:rsidRPr="00BB5975">
        <w:rPr>
          <w:rFonts w:ascii="Arial" w:hAnsi="Arial" w:cs="Arial"/>
          <w:lang w:val="ru-RU"/>
        </w:rPr>
        <w:t xml:space="preserve"> или 2017.</w:t>
      </w:r>
      <w:r w:rsidR="00342ED2" w:rsidRPr="00BB5975">
        <w:rPr>
          <w:rFonts w:ascii="Arial" w:hAnsi="Arial" w:cs="Arial"/>
          <w:lang w:val="ru-RU"/>
        </w:rPr>
        <w:t xml:space="preserve"> или 2018.</w:t>
      </w:r>
      <w:r w:rsidR="006824D7" w:rsidRPr="00BB5975">
        <w:rPr>
          <w:rFonts w:ascii="Arial" w:hAnsi="Arial" w:cs="Arial"/>
          <w:lang w:val="sr-Cyrl-CS"/>
        </w:rPr>
        <w:t>), потписане и оверене</w:t>
      </w:r>
      <w:r w:rsidR="006824D7" w:rsidRPr="00BB5975">
        <w:rPr>
          <w:rFonts w:ascii="Arial" w:hAnsi="Arial" w:cs="Arial"/>
          <w:lang w:val="ru-RU"/>
        </w:rPr>
        <w:t xml:space="preserve"> од стране наручиоца или купца</w:t>
      </w:r>
      <w:r w:rsidRPr="00BB5975">
        <w:rPr>
          <w:rFonts w:ascii="Arial" w:hAnsi="Arial" w:cs="Arial"/>
          <w:lang w:val="ru-RU"/>
        </w:rPr>
        <w:t>.</w:t>
      </w:r>
    </w:p>
    <w:p w:rsidR="00CB2DAA" w:rsidRPr="00BB5975" w:rsidRDefault="009102BA" w:rsidP="00CB2DAA">
      <w:pPr>
        <w:ind w:left="1416"/>
        <w:jc w:val="both"/>
        <w:rPr>
          <w:rFonts w:ascii="Arial" w:hAnsi="Arial" w:cs="Arial"/>
          <w:b/>
          <w:lang w:val="ru-RU"/>
        </w:rPr>
      </w:pPr>
      <w:r>
        <w:rPr>
          <w:rFonts w:ascii="Arial" w:hAnsi="Arial" w:cs="Arial"/>
          <w:b/>
          <w:lang w:val="ru-RU"/>
        </w:rPr>
        <w:t xml:space="preserve">-за партије </w:t>
      </w:r>
      <w:r w:rsidR="00BB5975" w:rsidRPr="00BB5975">
        <w:rPr>
          <w:rFonts w:ascii="Arial" w:hAnsi="Arial" w:cs="Arial"/>
          <w:b/>
          <w:lang w:val="ru-RU"/>
        </w:rPr>
        <w:t>2 и 3</w:t>
      </w:r>
      <w:r w:rsidR="00CB2DAA" w:rsidRPr="00BB5975">
        <w:rPr>
          <w:rFonts w:ascii="Arial" w:hAnsi="Arial" w:cs="Arial"/>
          <w:b/>
          <w:lang w:val="ru-RU"/>
        </w:rPr>
        <w:t>:</w:t>
      </w:r>
    </w:p>
    <w:p w:rsidR="00CB2DAA" w:rsidRPr="00BB5975" w:rsidRDefault="00CB2DAA" w:rsidP="00CB2DAA">
      <w:pPr>
        <w:pStyle w:val="ListParagraph"/>
        <w:numPr>
          <w:ilvl w:val="0"/>
          <w:numId w:val="4"/>
        </w:numPr>
        <w:ind w:left="709"/>
        <w:jc w:val="both"/>
        <w:rPr>
          <w:rFonts w:ascii="Arial" w:eastAsia="Times New Roman" w:hAnsi="Arial" w:cs="Arial"/>
          <w:b/>
          <w:bCs/>
          <w:noProof/>
          <w:lang w:val="sr-Cyrl-CS" w:eastAsia="sr-Latn-CS"/>
        </w:rPr>
      </w:pPr>
      <w:r w:rsidRPr="00BB5975">
        <w:rPr>
          <w:rFonts w:ascii="Arial" w:hAnsi="Arial" w:cs="Arial"/>
          <w:lang w:val="ru-RU"/>
        </w:rPr>
        <w:t>да је у претход</w:t>
      </w:r>
      <w:r w:rsidRPr="00BB5975">
        <w:rPr>
          <w:rFonts w:ascii="Arial" w:hAnsi="Arial" w:cs="Arial"/>
          <w:lang w:val="sr-Cyrl-CS"/>
        </w:rPr>
        <w:t>них 5 (пет) година</w:t>
      </w:r>
      <w:r w:rsidR="00FE1473" w:rsidRPr="00BB5975">
        <w:rPr>
          <w:rFonts w:ascii="Arial" w:hAnsi="Arial" w:cs="Arial"/>
          <w:lang w:val="ru-RU"/>
        </w:rPr>
        <w:t xml:space="preserve"> (</w:t>
      </w:r>
      <w:r w:rsidRPr="00BB5975">
        <w:rPr>
          <w:rFonts w:ascii="Arial" w:hAnsi="Arial" w:cs="Arial"/>
          <w:lang w:val="ru-RU"/>
        </w:rPr>
        <w:t>2014.</w:t>
      </w:r>
      <w:r w:rsidR="00342ED2" w:rsidRPr="00BB5975">
        <w:rPr>
          <w:rFonts w:ascii="Arial" w:hAnsi="Arial" w:cs="Arial"/>
          <w:lang w:val="ru-RU"/>
        </w:rPr>
        <w:t xml:space="preserve"> </w:t>
      </w:r>
      <w:r w:rsidRPr="00BB5975">
        <w:rPr>
          <w:rFonts w:ascii="Arial" w:hAnsi="Arial" w:cs="Arial"/>
          <w:lang w:val="ru-RU"/>
        </w:rPr>
        <w:t>или 2015.</w:t>
      </w:r>
      <w:r w:rsidR="00342ED2" w:rsidRPr="00BB5975">
        <w:rPr>
          <w:rFonts w:ascii="Arial" w:hAnsi="Arial" w:cs="Arial"/>
          <w:lang w:val="ru-RU"/>
        </w:rPr>
        <w:t xml:space="preserve"> </w:t>
      </w:r>
      <w:r w:rsidR="00A956B2" w:rsidRPr="00BB5975">
        <w:rPr>
          <w:rFonts w:ascii="Arial" w:hAnsi="Arial" w:cs="Arial"/>
          <w:lang w:val="ru-RU"/>
        </w:rPr>
        <w:t>или 2016.</w:t>
      </w:r>
      <w:r w:rsidR="00FE1473" w:rsidRPr="00BB5975">
        <w:rPr>
          <w:rFonts w:ascii="Arial" w:hAnsi="Arial" w:cs="Arial"/>
          <w:lang w:val="ru-RU"/>
        </w:rPr>
        <w:t xml:space="preserve"> или 2017.</w:t>
      </w:r>
      <w:r w:rsidR="00342ED2" w:rsidRPr="00BB5975">
        <w:rPr>
          <w:rFonts w:ascii="Arial" w:hAnsi="Arial" w:cs="Arial"/>
          <w:lang w:val="ru-RU"/>
        </w:rPr>
        <w:t xml:space="preserve"> или 2018.</w:t>
      </w:r>
      <w:r w:rsidRPr="00BB5975">
        <w:rPr>
          <w:rFonts w:ascii="Arial" w:hAnsi="Arial" w:cs="Arial"/>
          <w:lang w:val="ru-RU"/>
        </w:rPr>
        <w:t xml:space="preserve">) извео радове на изградњи или реконструкцији путева и улица у вредности од минимум </w:t>
      </w:r>
      <w:r w:rsidR="00BB5975" w:rsidRPr="009102BA">
        <w:rPr>
          <w:rFonts w:ascii="Arial" w:hAnsi="Arial" w:cs="Arial"/>
          <w:b/>
          <w:u w:val="single"/>
          <w:lang w:val="ru-RU"/>
        </w:rPr>
        <w:t>20</w:t>
      </w:r>
      <w:r w:rsidRPr="009102BA">
        <w:rPr>
          <w:rFonts w:ascii="Arial" w:hAnsi="Arial" w:cs="Arial"/>
          <w:b/>
          <w:u w:val="single"/>
          <w:lang w:val="ru-RU"/>
        </w:rPr>
        <w:t>.000.000,00</w:t>
      </w:r>
      <w:r w:rsidRPr="00BB5975">
        <w:rPr>
          <w:rFonts w:ascii="Arial" w:hAnsi="Arial" w:cs="Arial"/>
          <w:u w:val="single"/>
          <w:lang w:val="ru-RU"/>
        </w:rPr>
        <w:t xml:space="preserve"> динара без ПДВ-а,</w:t>
      </w:r>
      <w:r w:rsidRPr="00BB5975">
        <w:rPr>
          <w:rFonts w:ascii="Arial" w:hAnsi="Arial" w:cs="Arial"/>
          <w:lang w:val="sr-Cyrl-CS"/>
        </w:rPr>
        <w:t>а што се доказује достављањем Обрасца из конкурсне документације, Списка изведених радова за период од претходних пет година, са подацима о наручиоцу односно купцу, датуму, врсти радова и укупном износу изведених радова у претходних пет година (</w:t>
      </w:r>
      <w:r w:rsidRPr="00BB5975">
        <w:rPr>
          <w:rFonts w:ascii="Arial" w:hAnsi="Arial" w:cs="Arial"/>
          <w:lang w:val="ru-RU"/>
        </w:rPr>
        <w:t>2014</w:t>
      </w:r>
      <w:r w:rsidR="00342ED2" w:rsidRPr="00BB5975">
        <w:rPr>
          <w:rFonts w:ascii="Arial" w:hAnsi="Arial" w:cs="Arial"/>
          <w:lang w:val="ru-RU"/>
        </w:rPr>
        <w:t>.</w:t>
      </w:r>
      <w:r w:rsidRPr="00BB5975">
        <w:rPr>
          <w:rFonts w:ascii="Arial" w:hAnsi="Arial" w:cs="Arial"/>
          <w:lang w:val="ru-RU"/>
        </w:rPr>
        <w:t xml:space="preserve"> или 2015.</w:t>
      </w:r>
      <w:r w:rsidR="00342ED2" w:rsidRPr="00BB5975">
        <w:rPr>
          <w:rFonts w:ascii="Arial" w:hAnsi="Arial" w:cs="Arial"/>
          <w:lang w:val="ru-RU"/>
        </w:rPr>
        <w:t xml:space="preserve"> </w:t>
      </w:r>
      <w:r w:rsidR="00A956B2" w:rsidRPr="00BB5975">
        <w:rPr>
          <w:rFonts w:ascii="Arial" w:hAnsi="Arial" w:cs="Arial"/>
          <w:lang w:val="ru-RU"/>
        </w:rPr>
        <w:t>или 2016.</w:t>
      </w:r>
      <w:r w:rsidR="00FE1473" w:rsidRPr="00BB5975">
        <w:rPr>
          <w:rFonts w:ascii="Arial" w:hAnsi="Arial" w:cs="Arial"/>
          <w:lang w:val="ru-RU"/>
        </w:rPr>
        <w:t xml:space="preserve"> или 2017.</w:t>
      </w:r>
      <w:r w:rsidR="00342ED2" w:rsidRPr="00BB5975">
        <w:rPr>
          <w:rFonts w:ascii="Arial" w:hAnsi="Arial" w:cs="Arial"/>
          <w:lang w:val="ru-RU"/>
        </w:rPr>
        <w:t xml:space="preserve"> или 2018.</w:t>
      </w:r>
      <w:r w:rsidRPr="00BB5975">
        <w:rPr>
          <w:rFonts w:ascii="Arial" w:hAnsi="Arial" w:cs="Arial"/>
          <w:lang w:val="sr-Cyrl-CS"/>
        </w:rPr>
        <w:t>) потписан од стране одговорног лица понуђача и печатом оверен и Потврде наручилаца односно купаца са подацима о наручиоцу односно купцу, датуму, врсти</w:t>
      </w:r>
      <w:r w:rsidRPr="00325F28">
        <w:rPr>
          <w:rFonts w:ascii="Arial" w:hAnsi="Arial" w:cs="Arial"/>
          <w:color w:val="FF0000"/>
          <w:lang w:val="sr-Cyrl-CS"/>
        </w:rPr>
        <w:t xml:space="preserve"> </w:t>
      </w:r>
      <w:r w:rsidRPr="00BB5975">
        <w:rPr>
          <w:rFonts w:ascii="Arial" w:hAnsi="Arial" w:cs="Arial"/>
          <w:lang w:val="sr-Cyrl-CS"/>
        </w:rPr>
        <w:t>радова и укупном износу изведених радова у претходних пет година (</w:t>
      </w:r>
      <w:r w:rsidRPr="00BB5975">
        <w:rPr>
          <w:rFonts w:ascii="Arial" w:hAnsi="Arial" w:cs="Arial"/>
          <w:lang w:val="ru-RU"/>
        </w:rPr>
        <w:t>2014</w:t>
      </w:r>
      <w:r w:rsidR="00A956B2" w:rsidRPr="00BB5975">
        <w:rPr>
          <w:rFonts w:ascii="Arial" w:hAnsi="Arial" w:cs="Arial"/>
          <w:lang w:val="ru-RU"/>
        </w:rPr>
        <w:t>.</w:t>
      </w:r>
      <w:r w:rsidRPr="00BB5975">
        <w:rPr>
          <w:rFonts w:ascii="Arial" w:hAnsi="Arial" w:cs="Arial"/>
          <w:lang w:val="ru-RU"/>
        </w:rPr>
        <w:t xml:space="preserve"> или 2015</w:t>
      </w:r>
      <w:r w:rsidR="00A956B2" w:rsidRPr="00BB5975">
        <w:rPr>
          <w:rFonts w:ascii="Arial" w:hAnsi="Arial" w:cs="Arial"/>
          <w:lang w:val="ru-RU"/>
        </w:rPr>
        <w:t>.</w:t>
      </w:r>
      <w:r w:rsidR="00342ED2" w:rsidRPr="00BB5975">
        <w:rPr>
          <w:rFonts w:ascii="Arial" w:hAnsi="Arial" w:cs="Arial"/>
          <w:lang w:val="ru-RU"/>
        </w:rPr>
        <w:t xml:space="preserve"> </w:t>
      </w:r>
      <w:r w:rsidR="00A956B2" w:rsidRPr="00BB5975">
        <w:rPr>
          <w:rFonts w:ascii="Arial" w:hAnsi="Arial" w:cs="Arial"/>
          <w:lang w:val="ru-RU"/>
        </w:rPr>
        <w:t>или 2016.</w:t>
      </w:r>
      <w:r w:rsidR="00FE1473" w:rsidRPr="00BB5975">
        <w:rPr>
          <w:rFonts w:ascii="Arial" w:hAnsi="Arial" w:cs="Arial"/>
          <w:lang w:val="ru-RU"/>
        </w:rPr>
        <w:t xml:space="preserve"> или 2017.</w:t>
      </w:r>
      <w:r w:rsidR="00342ED2" w:rsidRPr="00BB5975">
        <w:rPr>
          <w:rFonts w:ascii="Arial" w:hAnsi="Arial" w:cs="Arial"/>
          <w:lang w:val="ru-RU"/>
        </w:rPr>
        <w:t xml:space="preserve"> или 2018.</w:t>
      </w:r>
      <w:r w:rsidRPr="00BB5975">
        <w:rPr>
          <w:rFonts w:ascii="Arial" w:hAnsi="Arial" w:cs="Arial"/>
          <w:lang w:val="sr-Cyrl-CS"/>
        </w:rPr>
        <w:t>), потписане и оверене</w:t>
      </w:r>
      <w:r w:rsidRPr="00BB5975">
        <w:rPr>
          <w:rFonts w:ascii="Arial" w:hAnsi="Arial" w:cs="Arial"/>
          <w:lang w:val="ru-RU"/>
        </w:rPr>
        <w:t xml:space="preserve"> од стране наручиоца или купца.</w:t>
      </w:r>
    </w:p>
    <w:p w:rsidR="00BB5975" w:rsidRDefault="00BB5975" w:rsidP="00BB5975">
      <w:pPr>
        <w:jc w:val="both"/>
        <w:rPr>
          <w:rFonts w:ascii="Arial" w:eastAsia="Times New Roman" w:hAnsi="Arial" w:cs="Arial"/>
          <w:b/>
          <w:bCs/>
          <w:noProof/>
          <w:lang w:val="sr-Cyrl-CS" w:eastAsia="sr-Latn-CS"/>
        </w:rPr>
      </w:pPr>
    </w:p>
    <w:p w:rsidR="000511AC" w:rsidRPr="000511AC" w:rsidRDefault="000511AC" w:rsidP="000511AC">
      <w:pPr>
        <w:pStyle w:val="ListParagraph"/>
        <w:numPr>
          <w:ilvl w:val="0"/>
          <w:numId w:val="18"/>
        </w:numPr>
        <w:tabs>
          <w:tab w:val="left" w:pos="1080"/>
        </w:tabs>
        <w:rPr>
          <w:rFonts w:ascii="Arial" w:hAnsi="Arial" w:cs="Arial"/>
          <w:lang w:val="ru-RU"/>
        </w:rPr>
      </w:pPr>
      <w:r w:rsidRPr="000511AC">
        <w:rPr>
          <w:rFonts w:ascii="Arial" w:hAnsi="Arial" w:cs="Arial"/>
          <w:lang w:val="ru-RU"/>
        </w:rPr>
        <w:t xml:space="preserve">да располаже довољним техничким капацитетом: </w:t>
      </w:r>
    </w:p>
    <w:p w:rsidR="000511AC" w:rsidRPr="00092D34" w:rsidRDefault="000511AC" w:rsidP="000511AC">
      <w:pPr>
        <w:pStyle w:val="ListParagraph"/>
        <w:tabs>
          <w:tab w:val="left" w:pos="1080"/>
        </w:tabs>
        <w:ind w:left="709"/>
        <w:rPr>
          <w:rFonts w:ascii="Arial" w:hAnsi="Arial" w:cs="Arial"/>
          <w:b/>
          <w:lang w:val="ru-RU"/>
        </w:rPr>
      </w:pPr>
      <w:r w:rsidRPr="00092D34">
        <w:rPr>
          <w:rFonts w:ascii="Arial" w:hAnsi="Arial" w:cs="Arial"/>
          <w:lang w:val="ru-RU"/>
        </w:rPr>
        <w:tab/>
      </w:r>
      <w:r w:rsidRPr="00092D34">
        <w:rPr>
          <w:rFonts w:ascii="Arial" w:hAnsi="Arial" w:cs="Arial"/>
          <w:lang w:val="ru-RU"/>
        </w:rPr>
        <w:tab/>
        <w:t xml:space="preserve">- </w:t>
      </w:r>
      <w:r w:rsidRPr="00092D34">
        <w:rPr>
          <w:rFonts w:ascii="Arial" w:hAnsi="Arial" w:cs="Arial"/>
          <w:b/>
          <w:lang w:val="ru-RU"/>
        </w:rPr>
        <w:t>За партију 1</w:t>
      </w:r>
    </w:p>
    <w:p w:rsidR="000511AC" w:rsidRPr="00092D34" w:rsidRDefault="000511AC" w:rsidP="000511AC">
      <w:pPr>
        <w:pStyle w:val="ListParagraph"/>
        <w:ind w:left="1418"/>
        <w:rPr>
          <w:rFonts w:ascii="Arial" w:hAnsi="Arial" w:cs="Arial"/>
          <w:b/>
          <w:lang w:val="ru-RU"/>
        </w:rPr>
      </w:pPr>
      <w:r w:rsidRPr="00092D34">
        <w:rPr>
          <w:rFonts w:ascii="Arial" w:hAnsi="Arial" w:cs="Arial"/>
          <w:lang w:val="ru-RU"/>
        </w:rPr>
        <w:t xml:space="preserve">- </w:t>
      </w:r>
      <w:r w:rsidRPr="00092D34">
        <w:rPr>
          <w:rFonts w:ascii="Arial" w:hAnsi="Arial" w:cs="Arial"/>
          <w:b/>
          <w:lang w:val="ru-RU"/>
        </w:rPr>
        <w:t>да поседује у власништву следећу техничку опрему:</w:t>
      </w:r>
    </w:p>
    <w:p w:rsidR="000511AC" w:rsidRDefault="000511AC" w:rsidP="000511AC">
      <w:pPr>
        <w:pStyle w:val="ListParagraph"/>
        <w:ind w:left="1418"/>
        <w:jc w:val="both"/>
        <w:rPr>
          <w:rFonts w:ascii="Arial" w:hAnsi="Arial" w:cs="Arial"/>
          <w:lang w:val="ru-RU"/>
        </w:rPr>
      </w:pPr>
      <w:r w:rsidRPr="00092D34">
        <w:rPr>
          <w:rFonts w:ascii="Arial" w:hAnsi="Arial" w:cs="Arial"/>
          <w:b/>
          <w:lang w:val="ru-RU"/>
        </w:rPr>
        <w:t>-</w:t>
      </w:r>
      <w:r w:rsidRPr="00092D34">
        <w:rPr>
          <w:rFonts w:ascii="Arial" w:hAnsi="Arial" w:cs="Arial"/>
          <w:lang w:val="ru-RU"/>
        </w:rPr>
        <w:t xml:space="preserve"> утоваривач (1 ком), дробилично постројење (1 ком) и вагу носивости (мин 40 тона); </w:t>
      </w:r>
    </w:p>
    <w:p w:rsidR="000511AC" w:rsidRPr="00494851" w:rsidRDefault="009102BA" w:rsidP="000511AC">
      <w:pPr>
        <w:pStyle w:val="ListParagraph"/>
        <w:ind w:left="1418"/>
        <w:jc w:val="both"/>
        <w:rPr>
          <w:rFonts w:ascii="Arial" w:hAnsi="Arial" w:cs="Arial"/>
          <w:b/>
          <w:lang w:val="sr-Cyrl-RS"/>
        </w:rPr>
      </w:pPr>
      <w:r>
        <w:rPr>
          <w:rFonts w:ascii="Arial" w:hAnsi="Arial" w:cs="Arial"/>
          <w:b/>
          <w:lang w:val="sr-Cyrl-RS"/>
        </w:rPr>
        <w:t xml:space="preserve">-За партије </w:t>
      </w:r>
      <w:r w:rsidR="000511AC" w:rsidRPr="00494851">
        <w:rPr>
          <w:rFonts w:ascii="Arial" w:hAnsi="Arial" w:cs="Arial"/>
          <w:b/>
          <w:lang w:val="sr-Cyrl-RS"/>
        </w:rPr>
        <w:t>2 и 3</w:t>
      </w:r>
    </w:p>
    <w:p w:rsidR="000511AC" w:rsidRPr="00494851" w:rsidRDefault="000511AC" w:rsidP="000511AC">
      <w:pPr>
        <w:pStyle w:val="ListParagraph"/>
        <w:ind w:left="1418"/>
        <w:jc w:val="both"/>
        <w:rPr>
          <w:rFonts w:ascii="Arial" w:hAnsi="Arial" w:cs="Arial"/>
          <w:lang w:val="sr-Cyrl-RS"/>
        </w:rPr>
      </w:pPr>
      <w:r w:rsidRPr="00494851">
        <w:rPr>
          <w:rFonts w:ascii="Arial" w:hAnsi="Arial" w:cs="Arial"/>
          <w:lang w:val="sr-Cyrl-RS"/>
        </w:rPr>
        <w:t>-да поседује у власништву следећу техничку опрему:</w:t>
      </w:r>
    </w:p>
    <w:p w:rsidR="000511AC" w:rsidRPr="00D95D94" w:rsidRDefault="000511AC" w:rsidP="000511AC">
      <w:pPr>
        <w:pStyle w:val="ListParagraph"/>
        <w:ind w:left="1418"/>
        <w:jc w:val="both"/>
        <w:rPr>
          <w:rFonts w:ascii="Arial" w:hAnsi="Arial" w:cs="Arial"/>
          <w:lang w:val="sr-Cyrl-RS"/>
        </w:rPr>
      </w:pPr>
      <w:r w:rsidRPr="00494851">
        <w:rPr>
          <w:rFonts w:ascii="Arial" w:hAnsi="Arial" w:cs="Arial"/>
          <w:lang w:val="sr-Cyrl-RS"/>
        </w:rPr>
        <w:t>-багер (1 ком), комбинирка (1 ком), ваљак за тампон (1 ком), грејдер (1 ком), финишер (1 ком), ваљци за асфалт (3 ком), камион кипер (3 ком) и асфалтна база (1 ком);</w:t>
      </w:r>
    </w:p>
    <w:p w:rsidR="000511AC" w:rsidRPr="00D95D94" w:rsidRDefault="000511AC" w:rsidP="000511AC">
      <w:pPr>
        <w:pStyle w:val="ListParagraph"/>
        <w:ind w:left="1418"/>
        <w:jc w:val="both"/>
        <w:rPr>
          <w:rFonts w:ascii="Arial" w:hAnsi="Arial" w:cs="Arial"/>
          <w:b/>
          <w:lang w:val="ru-RU"/>
        </w:rPr>
      </w:pPr>
      <w:r w:rsidRPr="00D95D94">
        <w:rPr>
          <w:rFonts w:ascii="Arial" w:hAnsi="Arial" w:cs="Arial"/>
          <w:b/>
          <w:lang w:val="sr-Cyrl-RS"/>
        </w:rPr>
        <w:t>-За партије 4, 5 и 6</w:t>
      </w:r>
    </w:p>
    <w:p w:rsidR="000511AC" w:rsidRPr="00D95D94" w:rsidRDefault="000511AC" w:rsidP="000511AC">
      <w:pPr>
        <w:pStyle w:val="ListParagraph"/>
        <w:ind w:left="1418"/>
        <w:jc w:val="both"/>
        <w:rPr>
          <w:rFonts w:ascii="Arial" w:hAnsi="Arial" w:cs="Arial"/>
          <w:b/>
          <w:lang w:val="ru-RU"/>
        </w:rPr>
      </w:pPr>
      <w:r w:rsidRPr="00D95D94">
        <w:rPr>
          <w:rFonts w:ascii="Arial" w:hAnsi="Arial" w:cs="Arial"/>
          <w:lang w:val="ru-RU"/>
        </w:rPr>
        <w:t>-</w:t>
      </w:r>
      <w:r w:rsidRPr="00D95D94">
        <w:rPr>
          <w:rFonts w:ascii="Arial" w:hAnsi="Arial" w:cs="Arial"/>
          <w:b/>
          <w:lang w:val="ru-RU"/>
        </w:rPr>
        <w:t>да поседује у власништву следећу техничку опрему:</w:t>
      </w:r>
    </w:p>
    <w:p w:rsidR="000511AC" w:rsidRPr="00D95D94" w:rsidRDefault="000511AC" w:rsidP="000511AC">
      <w:pPr>
        <w:pStyle w:val="ListParagraph"/>
        <w:ind w:left="1418"/>
        <w:jc w:val="both"/>
        <w:rPr>
          <w:rFonts w:ascii="Arial" w:hAnsi="Arial" w:cs="Arial"/>
          <w:lang w:val="ru-RU"/>
        </w:rPr>
      </w:pPr>
      <w:r w:rsidRPr="00D95D94">
        <w:rPr>
          <w:rFonts w:ascii="Arial" w:hAnsi="Arial" w:cs="Arial"/>
          <w:b/>
          <w:lang w:val="ru-RU"/>
        </w:rPr>
        <w:t xml:space="preserve">- </w:t>
      </w:r>
      <w:r w:rsidRPr="00D95D94">
        <w:rPr>
          <w:rFonts w:ascii="Arial" w:hAnsi="Arial" w:cs="Arial"/>
          <w:lang w:val="ru-RU"/>
        </w:rPr>
        <w:t xml:space="preserve">булдозер (1 ком), багер (1 ком), комбинирка (1 ком), ваљак (1 ком) и камион кипер (2 ком); </w:t>
      </w:r>
    </w:p>
    <w:p w:rsidR="00CD1E03" w:rsidRPr="00E75675" w:rsidRDefault="000511AC" w:rsidP="00CD1E03">
      <w:pPr>
        <w:ind w:left="709"/>
        <w:jc w:val="both"/>
        <w:rPr>
          <w:rFonts w:ascii="Arial" w:hAnsi="Arial" w:cs="Arial"/>
          <w:lang w:val="sr-Cyrl-CS"/>
        </w:rPr>
      </w:pPr>
      <w:r w:rsidRPr="00E75675">
        <w:rPr>
          <w:rFonts w:ascii="Arial" w:hAnsi="Arial" w:cs="Arial"/>
          <w:lang w:val="sr-Cyrl-CS"/>
        </w:rPr>
        <w:t>а</w:t>
      </w:r>
      <w:r w:rsidR="006824D7" w:rsidRPr="00E75675">
        <w:rPr>
          <w:rFonts w:ascii="Arial" w:hAnsi="Arial" w:cs="Arial"/>
          <w:lang w:val="sr-Cyrl-CS"/>
        </w:rPr>
        <w:t xml:space="preserve"> што се доказује достављањем следећих доказа: Обрасца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006824D7" w:rsidRPr="00E75675">
        <w:rPr>
          <w:rFonts w:ascii="Arial" w:hAnsi="Arial" w:cs="Arial"/>
          <w:lang w:val="ru-RU"/>
        </w:rPr>
        <w:t xml:space="preserve">Као доказ о власништву тражене техничке опреме се доставља </w:t>
      </w:r>
      <w:r w:rsidR="006824D7" w:rsidRPr="00E75675">
        <w:rPr>
          <w:rFonts w:ascii="Arial" w:hAnsi="Arial" w:cs="Arial"/>
          <w:lang w:val="sr-Cyrl-CS"/>
        </w:rPr>
        <w:t>копиј</w:t>
      </w:r>
      <w:r w:rsidR="006824D7" w:rsidRPr="00E75675">
        <w:rPr>
          <w:rFonts w:ascii="Arial" w:hAnsi="Arial" w:cs="Arial"/>
          <w:lang w:val="ru-RU"/>
        </w:rPr>
        <w:t>а</w:t>
      </w:r>
      <w:r w:rsidR="006824D7" w:rsidRPr="00E75675">
        <w:rPr>
          <w:rFonts w:ascii="Arial" w:hAnsi="Arial" w:cs="Arial"/>
          <w:lang w:val="sr-Cyrl-CS"/>
        </w:rPr>
        <w:t xml:space="preserve"> Пописне листе основних средстава са стањем на дан 31.12.201</w:t>
      </w:r>
      <w:r w:rsidR="00342ED2" w:rsidRPr="00E75675">
        <w:rPr>
          <w:rFonts w:ascii="Arial" w:hAnsi="Arial" w:cs="Arial"/>
          <w:lang w:val="sr-Cyrl-CS"/>
        </w:rPr>
        <w:t>8</w:t>
      </w:r>
      <w:r w:rsidR="009102BA">
        <w:rPr>
          <w:rFonts w:ascii="Arial" w:hAnsi="Arial" w:cs="Arial"/>
          <w:lang w:val="sr-Cyrl-CS"/>
        </w:rPr>
        <w:t>.</w:t>
      </w:r>
      <w:r w:rsidR="006824D7" w:rsidRPr="00E75675">
        <w:rPr>
          <w:rFonts w:ascii="Arial" w:hAnsi="Arial" w:cs="Arial"/>
          <w:lang w:val="sr-Cyrl-CS"/>
        </w:rPr>
        <w:t>године, а за моторна</w:t>
      </w:r>
      <w:r w:rsidR="00342ED2" w:rsidRPr="00E75675">
        <w:rPr>
          <w:rFonts w:ascii="Arial" w:hAnsi="Arial" w:cs="Arial"/>
          <w:lang w:val="sr-Cyrl-CS"/>
        </w:rPr>
        <w:t xml:space="preserve"> </w:t>
      </w:r>
      <w:r w:rsidR="006824D7" w:rsidRPr="00E75675">
        <w:rPr>
          <w:rFonts w:ascii="Arial" w:hAnsi="Arial" w:cs="Arial"/>
          <w:lang w:val="sr-Cyrl-CS"/>
        </w:rPr>
        <w:t xml:space="preserve">(теретна) возила – камион кипер је потребно доставити и копије важећих саобраћајних дозвола са </w:t>
      </w:r>
      <w:r w:rsidR="006824D7" w:rsidRPr="00E75675">
        <w:rPr>
          <w:rFonts w:ascii="Arial" w:hAnsi="Arial" w:cs="Arial"/>
          <w:lang w:val="ru-RU"/>
        </w:rPr>
        <w:t xml:space="preserve">копијама </w:t>
      </w:r>
      <w:r w:rsidR="006824D7" w:rsidRPr="00E75675">
        <w:rPr>
          <w:rFonts w:ascii="Arial" w:hAnsi="Arial" w:cs="Arial"/>
          <w:lang w:val="sr-Cyrl-CS"/>
        </w:rPr>
        <w:t>полиса осигурања истих. Уколико је нешто од потребне техничке опреме набављено након 31.12.201</w:t>
      </w:r>
      <w:r w:rsidR="00342ED2" w:rsidRPr="00E75675">
        <w:rPr>
          <w:rFonts w:ascii="Arial" w:hAnsi="Arial" w:cs="Arial"/>
          <w:lang w:val="sr-Cyrl-CS"/>
        </w:rPr>
        <w:t>8</w:t>
      </w:r>
      <w:r w:rsidR="009102BA">
        <w:rPr>
          <w:rFonts w:ascii="Arial" w:hAnsi="Arial" w:cs="Arial"/>
          <w:lang w:val="sr-Cyrl-CS"/>
        </w:rPr>
        <w:t>.</w:t>
      </w:r>
      <w:r w:rsidR="006824D7" w:rsidRPr="00E75675">
        <w:rPr>
          <w:rFonts w:ascii="Arial" w:hAnsi="Arial" w:cs="Arial"/>
          <w:lang w:val="sr-Cyrl-CS"/>
        </w:rPr>
        <w:t xml:space="preserve">године, доставља се и пописна листа основних средстава са каснијим датумом. </w:t>
      </w:r>
    </w:p>
    <w:p w:rsidR="006824D7" w:rsidRDefault="006824D7" w:rsidP="006824D7">
      <w:pPr>
        <w:pStyle w:val="ListParagraph"/>
        <w:ind w:left="1418"/>
        <w:rPr>
          <w:rFonts w:ascii="Arial" w:hAnsi="Arial" w:cs="Arial"/>
          <w:lang w:val="ru-RU"/>
        </w:rPr>
      </w:pPr>
    </w:p>
    <w:p w:rsidR="005043FE" w:rsidRPr="00EA3DEC" w:rsidRDefault="005043FE" w:rsidP="00CA37F6">
      <w:pPr>
        <w:pStyle w:val="ListParagraph"/>
        <w:numPr>
          <w:ilvl w:val="0"/>
          <w:numId w:val="18"/>
        </w:numPr>
        <w:tabs>
          <w:tab w:val="left" w:pos="709"/>
        </w:tabs>
        <w:rPr>
          <w:rFonts w:ascii="Arial" w:hAnsi="Arial" w:cs="Arial"/>
          <w:lang w:val="ru-RU"/>
        </w:rPr>
      </w:pPr>
      <w:r w:rsidRPr="00EA3DEC">
        <w:rPr>
          <w:rFonts w:ascii="Arial" w:hAnsi="Arial" w:cs="Arial"/>
          <w:lang w:val="ru-RU"/>
        </w:rPr>
        <w:t xml:space="preserve">Да располаже довољним кадровским капацитетом: </w:t>
      </w:r>
    </w:p>
    <w:p w:rsidR="00EA3DEC" w:rsidRPr="00EA3DEC" w:rsidRDefault="005043FE" w:rsidP="00EA3DEC">
      <w:pPr>
        <w:pStyle w:val="ListParagraph"/>
        <w:tabs>
          <w:tab w:val="left" w:pos="709"/>
        </w:tabs>
        <w:rPr>
          <w:rFonts w:ascii="Arial" w:hAnsi="Arial" w:cs="Arial"/>
          <w:lang w:val="ru-RU"/>
        </w:rPr>
      </w:pPr>
      <w:r w:rsidRPr="00EA3DEC">
        <w:rPr>
          <w:rFonts w:ascii="Arial" w:hAnsi="Arial" w:cs="Arial"/>
          <w:b/>
          <w:iCs/>
          <w:lang w:val="sr-Cyrl-CS"/>
        </w:rPr>
        <w:t xml:space="preserve">Доказ: </w:t>
      </w:r>
      <w:r w:rsidRPr="00EA3DEC">
        <w:rPr>
          <w:rFonts w:ascii="Arial" w:hAnsi="Arial" w:cs="Arial"/>
          <w:lang w:val="ru-RU"/>
        </w:rPr>
        <w:t xml:space="preserve">да располаже </w:t>
      </w:r>
      <w:r w:rsidR="006824D7" w:rsidRPr="00EA3DEC">
        <w:rPr>
          <w:rFonts w:ascii="Arial" w:hAnsi="Arial" w:cs="Arial"/>
          <w:lang w:val="ru-RU"/>
        </w:rPr>
        <w:t>довољним кадровским капацитетом:</w:t>
      </w:r>
    </w:p>
    <w:p w:rsidR="00EA3DEC" w:rsidRPr="00EA3DEC" w:rsidRDefault="00EA3DEC" w:rsidP="00EA3DEC">
      <w:pPr>
        <w:tabs>
          <w:tab w:val="left" w:pos="1418"/>
        </w:tabs>
        <w:jc w:val="both"/>
        <w:rPr>
          <w:rFonts w:ascii="Arial" w:eastAsia="Times New Roman" w:hAnsi="Arial" w:cs="Arial"/>
          <w:b/>
          <w:bCs/>
          <w:noProof/>
          <w:lang w:val="sr-Cyrl-CS" w:eastAsia="sr-Latn-CS"/>
        </w:rPr>
      </w:pPr>
      <w:r w:rsidRPr="00EA3DEC">
        <w:rPr>
          <w:rFonts w:ascii="Arial" w:eastAsia="Times New Roman" w:hAnsi="Arial" w:cs="Arial"/>
          <w:bCs/>
          <w:noProof/>
          <w:lang w:val="sr-Cyrl-CS" w:eastAsia="sr-Latn-CS"/>
        </w:rPr>
        <w:tab/>
      </w:r>
      <w:r w:rsidRPr="00EA3DEC">
        <w:rPr>
          <w:rFonts w:ascii="Arial" w:eastAsia="Times New Roman" w:hAnsi="Arial" w:cs="Arial"/>
          <w:b/>
          <w:bCs/>
          <w:noProof/>
          <w:lang w:val="sr-Cyrl-CS" w:eastAsia="sr-Latn-CS"/>
        </w:rPr>
        <w:t xml:space="preserve">За партије 1, 2 и 3: </w:t>
      </w:r>
    </w:p>
    <w:p w:rsidR="00EA3DEC" w:rsidRPr="00F016F7" w:rsidRDefault="00EA3DEC" w:rsidP="00EA3DEC">
      <w:pPr>
        <w:tabs>
          <w:tab w:val="left" w:pos="1418"/>
        </w:tabs>
        <w:jc w:val="both"/>
        <w:rPr>
          <w:rFonts w:ascii="Arial" w:eastAsia="Times New Roman" w:hAnsi="Arial" w:cs="Arial"/>
          <w:b/>
          <w:bCs/>
          <w:noProof/>
          <w:u w:val="single"/>
          <w:lang w:val="sr-Cyrl-CS" w:eastAsia="sr-Latn-CS"/>
        </w:rPr>
      </w:pPr>
      <w:r w:rsidRPr="00F016F7">
        <w:rPr>
          <w:rFonts w:ascii="Arial" w:eastAsia="Times New Roman" w:hAnsi="Arial" w:cs="Arial"/>
          <w:b/>
          <w:bCs/>
          <w:noProof/>
          <w:lang w:val="sr-Cyrl-CS" w:eastAsia="sr-Latn-CS"/>
        </w:rPr>
        <w:tab/>
      </w:r>
      <w:r w:rsidRPr="00F016F7">
        <w:rPr>
          <w:rFonts w:ascii="Arial" w:eastAsia="Times New Roman" w:hAnsi="Arial" w:cs="Arial"/>
          <w:b/>
          <w:bCs/>
          <w:noProof/>
          <w:u w:val="single"/>
          <w:lang w:val="sr-Cyrl-CS" w:eastAsia="sr-Latn-CS"/>
        </w:rPr>
        <w:t>За запослене:</w:t>
      </w:r>
    </w:p>
    <w:p w:rsidR="00EA3DEC" w:rsidRPr="00F016F7" w:rsidRDefault="00EA3DEC" w:rsidP="00EA3DEC">
      <w:pPr>
        <w:pStyle w:val="ListParagraph"/>
        <w:numPr>
          <w:ilvl w:val="0"/>
          <w:numId w:val="39"/>
        </w:numPr>
        <w:tabs>
          <w:tab w:val="left" w:pos="2268"/>
        </w:tabs>
        <w:ind w:left="2268" w:hanging="283"/>
        <w:jc w:val="both"/>
        <w:rPr>
          <w:rFonts w:ascii="Arial" w:eastAsia="Times New Roman" w:hAnsi="Arial" w:cs="Arial"/>
          <w:bCs/>
          <w:noProof/>
          <w:lang w:val="sr-Cyrl-CS" w:eastAsia="sr-Latn-CS"/>
        </w:rPr>
      </w:pPr>
      <w:r w:rsidRPr="00F016F7">
        <w:rPr>
          <w:rFonts w:ascii="Arial" w:eastAsia="Times New Roman" w:hAnsi="Arial" w:cs="Arial"/>
          <w:bCs/>
          <w:noProof/>
          <w:lang w:val="en-US" w:eastAsia="sr-Latn-CS"/>
        </w:rPr>
        <w:t xml:space="preserve">да има минимум </w:t>
      </w:r>
      <w:r w:rsidRPr="00F016F7">
        <w:rPr>
          <w:rFonts w:ascii="Arial" w:eastAsia="Times New Roman" w:hAnsi="Arial" w:cs="Arial"/>
          <w:bCs/>
          <w:noProof/>
          <w:lang w:val="sr-Cyrl-CS" w:eastAsia="sr-Latn-CS"/>
        </w:rPr>
        <w:t xml:space="preserve">10 </w:t>
      </w:r>
      <w:r w:rsidRPr="00F016F7">
        <w:rPr>
          <w:rFonts w:ascii="Arial" w:eastAsia="Times New Roman" w:hAnsi="Arial" w:cs="Arial"/>
          <w:bCs/>
          <w:noProof/>
          <w:lang w:val="en-US" w:eastAsia="sr-Latn-CS"/>
        </w:rPr>
        <w:t>запослен</w:t>
      </w:r>
      <w:r w:rsidRPr="00F016F7">
        <w:rPr>
          <w:rFonts w:ascii="Arial" w:eastAsia="Times New Roman" w:hAnsi="Arial" w:cs="Arial"/>
          <w:bCs/>
          <w:noProof/>
          <w:lang w:val="sr-Cyrl-CS" w:eastAsia="sr-Latn-CS"/>
        </w:rPr>
        <w:t>их</w:t>
      </w:r>
      <w:r w:rsidRPr="00F016F7">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F016F7">
        <w:rPr>
          <w:rFonts w:ascii="Arial" w:eastAsia="Times New Roman" w:hAnsi="Arial" w:cs="Arial"/>
          <w:bCs/>
          <w:noProof/>
          <w:lang w:val="sr-Cyrl-CS" w:eastAsia="sr-Latn-CS"/>
        </w:rPr>
        <w:t>јавне набавке</w:t>
      </w:r>
      <w:r w:rsidRPr="00F016F7">
        <w:rPr>
          <w:rFonts w:ascii="Arial" w:eastAsia="Times New Roman" w:hAnsi="Arial" w:cs="Arial"/>
          <w:bCs/>
          <w:noProof/>
          <w:lang w:val="en-US" w:eastAsia="sr-Latn-CS"/>
        </w:rPr>
        <w:t xml:space="preserve"> или да има минимум </w:t>
      </w:r>
      <w:r w:rsidRPr="00F016F7">
        <w:rPr>
          <w:rFonts w:ascii="Arial" w:eastAsia="Times New Roman" w:hAnsi="Arial" w:cs="Arial"/>
          <w:bCs/>
          <w:noProof/>
          <w:lang w:val="sr-Cyrl-CS" w:eastAsia="sr-Latn-CS"/>
        </w:rPr>
        <w:t xml:space="preserve">10 </w:t>
      </w:r>
      <w:r w:rsidRPr="00F016F7">
        <w:rPr>
          <w:rFonts w:ascii="Arial" w:eastAsia="Times New Roman" w:hAnsi="Arial" w:cs="Arial"/>
          <w:bCs/>
          <w:noProof/>
          <w:lang w:val="en-US" w:eastAsia="sr-Latn-CS"/>
        </w:rPr>
        <w:t>ангажова</w:t>
      </w:r>
      <w:r w:rsidRPr="00F016F7">
        <w:rPr>
          <w:rFonts w:ascii="Arial" w:eastAsia="Times New Roman" w:hAnsi="Arial" w:cs="Arial"/>
          <w:bCs/>
          <w:noProof/>
          <w:lang w:val="sr-Cyrl-RS" w:eastAsia="sr-Latn-CS"/>
        </w:rPr>
        <w:t>них</w:t>
      </w:r>
      <w:r w:rsidRPr="00F016F7">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Pr="00F016F7">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F016F7">
        <w:rPr>
          <w:rFonts w:ascii="Arial" w:eastAsia="Times New Roman" w:hAnsi="Arial" w:cs="Arial"/>
          <w:bCs/>
          <w:noProof/>
          <w:lang w:val="en-US" w:eastAsia="sr-Latn-CS"/>
        </w:rPr>
        <w:t xml:space="preserve"> која ће бити директни извршиоци радова који су предмет </w:t>
      </w:r>
      <w:r w:rsidRPr="00F016F7">
        <w:rPr>
          <w:rFonts w:ascii="Arial" w:eastAsia="Times New Roman" w:hAnsi="Arial" w:cs="Arial"/>
          <w:bCs/>
          <w:noProof/>
          <w:lang w:val="sr-Cyrl-CS" w:eastAsia="sr-Latn-CS"/>
        </w:rPr>
        <w:t xml:space="preserve">јавне набавке; </w:t>
      </w:r>
    </w:p>
    <w:p w:rsidR="00EA3DEC" w:rsidRPr="00F016F7" w:rsidRDefault="00EA3DEC" w:rsidP="00EA3DEC">
      <w:pPr>
        <w:tabs>
          <w:tab w:val="left" w:pos="1418"/>
        </w:tabs>
        <w:jc w:val="both"/>
        <w:rPr>
          <w:rFonts w:ascii="Arial" w:eastAsia="Times New Roman" w:hAnsi="Arial" w:cs="Arial"/>
          <w:b/>
          <w:bCs/>
          <w:noProof/>
          <w:lang w:val="sr-Cyrl-CS" w:eastAsia="sr-Latn-CS"/>
        </w:rPr>
      </w:pPr>
      <w:r w:rsidRPr="00325F28">
        <w:rPr>
          <w:rFonts w:ascii="Arial" w:eastAsia="Times New Roman" w:hAnsi="Arial" w:cs="Arial"/>
          <w:bCs/>
          <w:noProof/>
          <w:color w:val="FF0000"/>
          <w:lang w:val="sr-Cyrl-CS" w:eastAsia="sr-Latn-CS"/>
        </w:rPr>
        <w:lastRenderedPageBreak/>
        <w:tab/>
      </w:r>
      <w:r w:rsidRPr="00F016F7">
        <w:rPr>
          <w:rFonts w:ascii="Arial" w:eastAsia="Times New Roman" w:hAnsi="Arial" w:cs="Arial"/>
          <w:b/>
          <w:bCs/>
          <w:noProof/>
          <w:lang w:val="sr-Cyrl-CS" w:eastAsia="sr-Latn-CS"/>
        </w:rPr>
        <w:t>За партије 4, 5 и 6:</w:t>
      </w:r>
    </w:p>
    <w:p w:rsidR="00EA3DEC" w:rsidRPr="00F016F7" w:rsidRDefault="00EA3DEC" w:rsidP="00EA3DEC">
      <w:pPr>
        <w:tabs>
          <w:tab w:val="left" w:pos="1418"/>
        </w:tabs>
        <w:jc w:val="both"/>
        <w:rPr>
          <w:rFonts w:ascii="Arial" w:eastAsia="Times New Roman" w:hAnsi="Arial" w:cs="Arial"/>
          <w:b/>
          <w:bCs/>
          <w:noProof/>
          <w:u w:val="single"/>
          <w:lang w:val="sr-Cyrl-CS" w:eastAsia="sr-Latn-CS"/>
        </w:rPr>
      </w:pPr>
      <w:r w:rsidRPr="00F016F7">
        <w:rPr>
          <w:rFonts w:ascii="Arial" w:eastAsia="Times New Roman" w:hAnsi="Arial" w:cs="Arial"/>
          <w:b/>
          <w:bCs/>
          <w:noProof/>
          <w:lang w:val="sr-Cyrl-CS" w:eastAsia="sr-Latn-CS"/>
        </w:rPr>
        <w:tab/>
      </w:r>
      <w:r w:rsidRPr="00F016F7">
        <w:rPr>
          <w:rFonts w:ascii="Arial" w:eastAsia="Times New Roman" w:hAnsi="Arial" w:cs="Arial"/>
          <w:b/>
          <w:bCs/>
          <w:noProof/>
          <w:u w:val="single"/>
          <w:lang w:val="sr-Cyrl-CS" w:eastAsia="sr-Latn-CS"/>
        </w:rPr>
        <w:t>За запослене:</w:t>
      </w:r>
    </w:p>
    <w:p w:rsidR="00EA3DEC" w:rsidRPr="0073274D" w:rsidRDefault="00EA3DEC" w:rsidP="00F147E5">
      <w:pPr>
        <w:pStyle w:val="ListParagraph"/>
        <w:tabs>
          <w:tab w:val="left" w:pos="1418"/>
          <w:tab w:val="left" w:pos="2268"/>
        </w:tabs>
        <w:ind w:left="2268"/>
        <w:jc w:val="both"/>
        <w:rPr>
          <w:rFonts w:ascii="Arial" w:hAnsi="Arial" w:cs="Arial"/>
          <w:color w:val="FF0000"/>
          <w:lang w:val="ru-RU"/>
        </w:rPr>
      </w:pPr>
      <w:r w:rsidRPr="0073274D">
        <w:rPr>
          <w:rFonts w:ascii="Arial" w:eastAsia="Times New Roman" w:hAnsi="Arial" w:cs="Arial"/>
          <w:bCs/>
          <w:noProof/>
          <w:lang w:val="en-US" w:eastAsia="sr-Latn-CS"/>
        </w:rPr>
        <w:t xml:space="preserve">да има минимум </w:t>
      </w:r>
      <w:r w:rsidRPr="0073274D">
        <w:rPr>
          <w:rFonts w:ascii="Arial" w:eastAsia="Times New Roman" w:hAnsi="Arial" w:cs="Arial"/>
          <w:bCs/>
          <w:noProof/>
          <w:lang w:val="sr-Cyrl-CS" w:eastAsia="sr-Latn-CS"/>
        </w:rPr>
        <w:t xml:space="preserve">2 </w:t>
      </w:r>
      <w:r w:rsidRPr="0073274D">
        <w:rPr>
          <w:rFonts w:ascii="Arial" w:eastAsia="Times New Roman" w:hAnsi="Arial" w:cs="Arial"/>
          <w:bCs/>
          <w:noProof/>
          <w:lang w:val="en-US" w:eastAsia="sr-Latn-CS"/>
        </w:rPr>
        <w:t>запослен</w:t>
      </w:r>
      <w:r w:rsidRPr="0073274D">
        <w:rPr>
          <w:rFonts w:ascii="Arial" w:eastAsia="Times New Roman" w:hAnsi="Arial" w:cs="Arial"/>
          <w:bCs/>
          <w:noProof/>
          <w:lang w:val="sr-Cyrl-CS" w:eastAsia="sr-Latn-CS"/>
        </w:rPr>
        <w:t>а</w:t>
      </w:r>
      <w:r w:rsidRPr="0073274D">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73274D">
        <w:rPr>
          <w:rFonts w:ascii="Arial" w:eastAsia="Times New Roman" w:hAnsi="Arial" w:cs="Arial"/>
          <w:bCs/>
          <w:noProof/>
          <w:lang w:val="sr-Cyrl-CS" w:eastAsia="sr-Latn-CS"/>
        </w:rPr>
        <w:t>јавне набавке</w:t>
      </w:r>
      <w:r w:rsidRPr="0073274D">
        <w:rPr>
          <w:rFonts w:ascii="Arial" w:eastAsia="Times New Roman" w:hAnsi="Arial" w:cs="Arial"/>
          <w:bCs/>
          <w:noProof/>
          <w:lang w:val="en-US" w:eastAsia="sr-Latn-CS"/>
        </w:rPr>
        <w:t xml:space="preserve"> или да има минимум </w:t>
      </w:r>
      <w:r w:rsidRPr="0073274D">
        <w:rPr>
          <w:rFonts w:ascii="Arial" w:eastAsia="Times New Roman" w:hAnsi="Arial" w:cs="Arial"/>
          <w:bCs/>
          <w:noProof/>
          <w:lang w:val="sr-Cyrl-CS" w:eastAsia="sr-Latn-CS"/>
        </w:rPr>
        <w:t xml:space="preserve">2 </w:t>
      </w:r>
      <w:r w:rsidRPr="0073274D">
        <w:rPr>
          <w:rFonts w:ascii="Arial" w:eastAsia="Times New Roman" w:hAnsi="Arial" w:cs="Arial"/>
          <w:bCs/>
          <w:noProof/>
          <w:lang w:val="en-US" w:eastAsia="sr-Latn-CS"/>
        </w:rPr>
        <w:t>ангажован</w:t>
      </w:r>
      <w:r w:rsidRPr="0073274D">
        <w:rPr>
          <w:rFonts w:ascii="Arial" w:eastAsia="Times New Roman" w:hAnsi="Arial" w:cs="Arial"/>
          <w:bCs/>
          <w:noProof/>
          <w:lang w:val="sr-Cyrl-CS" w:eastAsia="sr-Latn-CS"/>
        </w:rPr>
        <w:t>а</w:t>
      </w:r>
      <w:r w:rsidRPr="0073274D">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w:t>
      </w:r>
      <w:r w:rsidRPr="0073274D">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73274D">
        <w:rPr>
          <w:rFonts w:ascii="Arial" w:eastAsia="Times New Roman" w:hAnsi="Arial" w:cs="Arial"/>
          <w:bCs/>
          <w:noProof/>
          <w:lang w:val="en-US" w:eastAsia="sr-Latn-CS"/>
        </w:rPr>
        <w:t xml:space="preserve"> која ће бити директни извршиоци радова који су предмет </w:t>
      </w:r>
      <w:r w:rsidRPr="0073274D">
        <w:rPr>
          <w:rFonts w:ascii="Arial" w:eastAsia="Times New Roman" w:hAnsi="Arial" w:cs="Arial"/>
          <w:bCs/>
          <w:noProof/>
          <w:lang w:val="sr-Cyrl-CS" w:eastAsia="sr-Latn-CS"/>
        </w:rPr>
        <w:t>јавне набавке;</w:t>
      </w:r>
      <w:r w:rsidR="0073274D" w:rsidRPr="0073274D">
        <w:rPr>
          <w:rFonts w:ascii="Arial" w:eastAsia="Times New Roman" w:hAnsi="Arial" w:cs="Arial"/>
          <w:bCs/>
          <w:noProof/>
          <w:lang w:val="sr-Cyrl-CS" w:eastAsia="sr-Latn-CS"/>
        </w:rPr>
        <w:t xml:space="preserve"> </w:t>
      </w:r>
    </w:p>
    <w:p w:rsidR="005043FE" w:rsidRPr="00AB6DD2" w:rsidRDefault="0073274D" w:rsidP="00EA3DEC">
      <w:pPr>
        <w:pStyle w:val="ListParagraph"/>
        <w:tabs>
          <w:tab w:val="left" w:pos="1418"/>
          <w:tab w:val="left" w:pos="2268"/>
        </w:tabs>
        <w:ind w:left="1418"/>
        <w:jc w:val="both"/>
        <w:rPr>
          <w:rFonts w:ascii="Arial" w:hAnsi="Arial" w:cs="Arial"/>
          <w:lang w:val="sr-Cyrl-CS"/>
        </w:rPr>
      </w:pPr>
      <w:r w:rsidRPr="00AB6DD2">
        <w:rPr>
          <w:rFonts w:ascii="Arial" w:hAnsi="Arial" w:cs="Arial"/>
          <w:lang w:val="sr-Cyrl-CS"/>
        </w:rPr>
        <w:t>а</w:t>
      </w:r>
      <w:r w:rsidR="005043FE" w:rsidRPr="00AB6DD2">
        <w:rPr>
          <w:rFonts w:ascii="Arial" w:hAnsi="Arial" w:cs="Arial"/>
          <w:lang w:val="sr-Cyrl-CS"/>
        </w:rPr>
        <w:t xml:space="preserve"> што се доказује достављањем следећих доказа– </w:t>
      </w:r>
      <w:r w:rsidR="005043FE" w:rsidRPr="00AB6DD2">
        <w:rPr>
          <w:rFonts w:ascii="Arial" w:hAnsi="Arial" w:cs="Arial"/>
          <w:lang w:val="ru-RU"/>
        </w:rPr>
        <w:t>Обрасци из Конкурсне документације</w:t>
      </w:r>
      <w:r w:rsidR="005043FE" w:rsidRPr="00AB6DD2">
        <w:rPr>
          <w:rFonts w:ascii="Arial" w:hAnsi="Arial" w:cs="Arial"/>
          <w:lang w:val="sr-Cyrl-CS"/>
        </w:rPr>
        <w:t xml:space="preserve">, уз који се прилаже: за све запослене </w:t>
      </w:r>
      <w:r w:rsidR="005043FE" w:rsidRPr="00AB6DD2">
        <w:rPr>
          <w:rFonts w:ascii="Arial" w:hAnsi="Arial" w:cs="Arial"/>
          <w:lang w:val="en-US"/>
        </w:rPr>
        <w:t xml:space="preserve">у радни однос на неодређено време </w:t>
      </w:r>
      <w:r w:rsidR="005043FE" w:rsidRPr="00AB6DD2">
        <w:rPr>
          <w:rFonts w:ascii="Arial" w:hAnsi="Arial" w:cs="Arial"/>
          <w:lang w:val="sr-Cyrl-CS"/>
        </w:rPr>
        <w:t xml:space="preserve">који ће бити директни извршиоци радова који су предмет јавне набавке достављају се </w:t>
      </w:r>
      <w:r w:rsidR="00B84B24" w:rsidRPr="00AB6DD2">
        <w:rPr>
          <w:rFonts w:ascii="Arial" w:hAnsi="Arial" w:cs="Arial"/>
          <w:lang w:val="sr-Cyrl-CS"/>
        </w:rPr>
        <w:t xml:space="preserve"> копије образаца пријаве на осигурање</w:t>
      </w:r>
      <w:r w:rsidR="005043FE" w:rsidRPr="00AB6DD2">
        <w:rPr>
          <w:rFonts w:ascii="Arial" w:hAnsi="Arial" w:cs="Arial"/>
          <w:lang w:val="sr-Cyrl-CS"/>
        </w:rPr>
        <w:t xml:space="preserve"> М-А</w:t>
      </w:r>
      <w:r w:rsidR="00B84B24" w:rsidRPr="00AB6DD2">
        <w:rPr>
          <w:rFonts w:ascii="Arial" w:hAnsi="Arial" w:cs="Arial"/>
          <w:lang w:val="sr-Cyrl-CS"/>
        </w:rPr>
        <w:t xml:space="preserve">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 о раду.З</w:t>
      </w:r>
      <w:r w:rsidR="005043FE" w:rsidRPr="00AB6DD2">
        <w:rPr>
          <w:rFonts w:ascii="Arial" w:hAnsi="Arial" w:cs="Arial"/>
          <w:lang w:val="en-US"/>
        </w:rPr>
        <w:t xml:space="preserve">а лица која се ангажују по основу Уговора о допунском раду или Уговора о обављању повремених и привремених послова </w:t>
      </w:r>
      <w:r w:rsidR="008A0B05" w:rsidRPr="00AB6DD2">
        <w:rPr>
          <w:rFonts w:ascii="Arial" w:hAnsi="Arial" w:cs="Arial"/>
          <w:lang w:val="sr-Cyrl-RS"/>
        </w:rPr>
        <w:t xml:space="preserve"> или другом уговору о радном ангажовању у складу са Законом о раду </w:t>
      </w:r>
      <w:r w:rsidR="005043FE" w:rsidRPr="00AB6DD2">
        <w:rPr>
          <w:rFonts w:ascii="Arial" w:hAnsi="Arial" w:cs="Arial"/>
          <w:lang w:val="en-US"/>
        </w:rPr>
        <w:t>и која ће бити директни извршиоци радова који су предмет јавне набавке као доказ се доставља копија Уговора о допунском раду или копија Уговора о обављању п</w:t>
      </w:r>
      <w:r w:rsidR="00B84B24" w:rsidRPr="00AB6DD2">
        <w:rPr>
          <w:rFonts w:ascii="Arial" w:hAnsi="Arial" w:cs="Arial"/>
          <w:lang w:val="en-US"/>
        </w:rPr>
        <w:t>овремених и привремених послова</w:t>
      </w:r>
      <w:r w:rsidR="008A0B05" w:rsidRPr="00AB6DD2">
        <w:rPr>
          <w:rFonts w:ascii="Arial" w:hAnsi="Arial" w:cs="Arial"/>
          <w:lang w:val="sr-Cyrl-CS"/>
        </w:rPr>
        <w:t xml:space="preserve"> или копија другог уговора о радном ангажовању у складу са Законом о раду. </w:t>
      </w:r>
      <w:r w:rsidR="00D73D5C" w:rsidRPr="00AB6DD2">
        <w:rPr>
          <w:rFonts w:ascii="Arial" w:hAnsi="Arial" w:cs="Arial"/>
          <w:lang w:val="sr-Cyrl-CS"/>
        </w:rPr>
        <w:t>У уговору о допунском раду или уговору о обављању повремених и привремених послова</w:t>
      </w:r>
      <w:r w:rsidR="008A0B05" w:rsidRPr="00AB6DD2">
        <w:rPr>
          <w:rFonts w:ascii="Arial" w:hAnsi="Arial" w:cs="Arial"/>
          <w:lang w:val="sr-Cyrl-CS"/>
        </w:rPr>
        <w:t xml:space="preserve"> или другом уговору о радном ангажовању</w:t>
      </w:r>
      <w:r w:rsidR="00D73D5C" w:rsidRPr="00AB6DD2">
        <w:rPr>
          <w:rFonts w:ascii="Arial" w:hAnsi="Arial" w:cs="Arial"/>
          <w:lang w:val="sr-Cyrl-CS"/>
        </w:rPr>
        <w:t xml:space="preserve"> мора бити наведено да се одређено лице ангажује за извршење предмета ове јавне набавке.</w:t>
      </w:r>
    </w:p>
    <w:p w:rsidR="002A5EE7" w:rsidRPr="00F147E5" w:rsidRDefault="002A5EE7" w:rsidP="002A5EE7">
      <w:pPr>
        <w:pStyle w:val="ListParagraph"/>
        <w:tabs>
          <w:tab w:val="left" w:pos="1843"/>
        </w:tabs>
        <w:ind w:left="1843"/>
        <w:rPr>
          <w:rFonts w:ascii="Arial" w:hAnsi="Arial" w:cs="Arial"/>
          <w:lang w:val="sr-Cyrl-CS"/>
        </w:rPr>
      </w:pPr>
      <w:r w:rsidRPr="00F147E5">
        <w:rPr>
          <w:rFonts w:ascii="Arial" w:hAnsi="Arial" w:cs="Arial"/>
          <w:lang w:val="sr-Cyrl-CS"/>
        </w:rPr>
        <w:t xml:space="preserve">                                 и</w:t>
      </w:r>
    </w:p>
    <w:p w:rsidR="002A5EE7" w:rsidRPr="00F147E5" w:rsidRDefault="002A5EE7" w:rsidP="002A5EE7">
      <w:pPr>
        <w:pStyle w:val="ListParagraph"/>
        <w:tabs>
          <w:tab w:val="left" w:pos="709"/>
        </w:tabs>
        <w:ind w:left="1440"/>
        <w:rPr>
          <w:rFonts w:ascii="Arial" w:hAnsi="Arial" w:cs="Arial"/>
          <w:b/>
          <w:u w:val="single"/>
          <w:lang w:val="ru-RU"/>
        </w:rPr>
      </w:pPr>
      <w:r w:rsidRPr="00F147E5">
        <w:rPr>
          <w:rFonts w:ascii="Arial" w:hAnsi="Arial" w:cs="Arial"/>
          <w:b/>
          <w:u w:val="single"/>
          <w:lang w:val="ru-RU"/>
        </w:rPr>
        <w:t>За одговорне извођаче радова:</w:t>
      </w:r>
    </w:p>
    <w:p w:rsidR="002A5EE7" w:rsidRPr="00F147E5" w:rsidRDefault="002A5EE7" w:rsidP="002A5EE7">
      <w:pPr>
        <w:pStyle w:val="ListParagraph"/>
        <w:ind w:left="1418"/>
        <w:rPr>
          <w:rFonts w:ascii="Arial" w:hAnsi="Arial" w:cs="Arial"/>
          <w:b/>
          <w:u w:val="single"/>
          <w:lang w:val="ru-RU"/>
        </w:rPr>
      </w:pPr>
      <w:r w:rsidRPr="00F147E5">
        <w:rPr>
          <w:rFonts w:ascii="Arial" w:hAnsi="Arial" w:cs="Arial"/>
          <w:b/>
          <w:u w:val="single"/>
          <w:lang w:val="ru-RU"/>
        </w:rPr>
        <w:t xml:space="preserve">За партије </w:t>
      </w:r>
      <w:r w:rsidR="00F147E5" w:rsidRPr="00F147E5">
        <w:rPr>
          <w:rFonts w:ascii="Arial" w:hAnsi="Arial" w:cs="Arial"/>
          <w:b/>
          <w:u w:val="single"/>
          <w:lang w:val="ru-RU"/>
        </w:rPr>
        <w:t>2,3,4,</w:t>
      </w:r>
      <w:r w:rsidR="00971520" w:rsidRPr="00F147E5">
        <w:rPr>
          <w:rFonts w:ascii="Arial" w:hAnsi="Arial" w:cs="Arial"/>
          <w:b/>
          <w:u w:val="single"/>
          <w:lang w:val="ru-RU"/>
        </w:rPr>
        <w:t xml:space="preserve"> 5</w:t>
      </w:r>
      <w:r w:rsidR="00F147E5" w:rsidRPr="00F147E5">
        <w:rPr>
          <w:rFonts w:ascii="Arial" w:hAnsi="Arial" w:cs="Arial"/>
          <w:b/>
          <w:u w:val="single"/>
          <w:lang w:val="ru-RU"/>
        </w:rPr>
        <w:t xml:space="preserve"> и 6</w:t>
      </w:r>
      <w:r w:rsidRPr="00F147E5">
        <w:rPr>
          <w:rFonts w:ascii="Arial" w:hAnsi="Arial" w:cs="Arial"/>
          <w:b/>
          <w:u w:val="single"/>
          <w:lang w:val="ru-RU"/>
        </w:rPr>
        <w:t>:</w:t>
      </w:r>
    </w:p>
    <w:p w:rsidR="002A5EE7" w:rsidRPr="00F147E5" w:rsidRDefault="002A5EE7" w:rsidP="004020DE">
      <w:pPr>
        <w:pStyle w:val="ListParagraph"/>
        <w:ind w:left="2977"/>
        <w:jc w:val="both"/>
        <w:rPr>
          <w:rFonts w:ascii="Arial" w:hAnsi="Arial" w:cs="Arial"/>
          <w:lang w:val="ru-RU"/>
        </w:rPr>
      </w:pPr>
      <w:r w:rsidRPr="00F147E5">
        <w:rPr>
          <w:rFonts w:ascii="Arial" w:hAnsi="Arial" w:cs="Arial"/>
          <w:lang w:val="ru-RU"/>
        </w:rPr>
        <w:t>да  има минимум једног (1) запосленог у радни однос на неодређено време који поседује лиценцу одговорног извођача радова - лиценца број 812 или 410 или 412 или 415 или 418 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w:t>
      </w:r>
      <w:r w:rsidR="006D0E30" w:rsidRPr="00F147E5">
        <w:rPr>
          <w:rFonts w:ascii="Arial" w:hAnsi="Arial" w:cs="Arial"/>
          <w:lang w:val="ru-RU"/>
        </w:rPr>
        <w:t xml:space="preserve"> или другог уговора о радном ангажовању у складу са Законом о раду </w:t>
      </w:r>
      <w:r w:rsidRPr="00F147E5">
        <w:rPr>
          <w:rFonts w:ascii="Arial" w:hAnsi="Arial" w:cs="Arial"/>
          <w:lang w:val="ru-RU"/>
        </w:rPr>
        <w:t xml:space="preserve"> који поседује лиценцу број 812 и</w:t>
      </w:r>
      <w:r w:rsidR="00D24D01" w:rsidRPr="00F147E5">
        <w:rPr>
          <w:rFonts w:ascii="Arial" w:hAnsi="Arial" w:cs="Arial"/>
          <w:lang w:val="ru-RU"/>
        </w:rPr>
        <w:t>ли 410 или 412 или 415 или 418, а што се доказује:</w:t>
      </w:r>
    </w:p>
    <w:p w:rsidR="004020DE" w:rsidRPr="00F147E5" w:rsidRDefault="004020DE" w:rsidP="00971520">
      <w:pPr>
        <w:tabs>
          <w:tab w:val="left" w:pos="709"/>
        </w:tabs>
        <w:ind w:left="709"/>
        <w:rPr>
          <w:rFonts w:ascii="Arial" w:hAnsi="Arial" w:cs="Arial"/>
          <w:b/>
          <w:u w:val="single"/>
          <w:lang w:val="ru-RU"/>
        </w:rPr>
      </w:pPr>
      <w:r w:rsidRPr="00F147E5">
        <w:rPr>
          <w:rFonts w:ascii="Arial" w:hAnsi="Arial" w:cs="Arial"/>
          <w:b/>
          <w:u w:val="single"/>
          <w:lang w:val="ru-RU"/>
        </w:rPr>
        <w:t>За одговорног извођача радова запосленог у радни однос на неодређено време:</w:t>
      </w:r>
    </w:p>
    <w:p w:rsidR="004020DE" w:rsidRPr="00F147E5" w:rsidRDefault="004020DE" w:rsidP="004020DE">
      <w:pPr>
        <w:pStyle w:val="ListParagraph"/>
        <w:jc w:val="both"/>
        <w:rPr>
          <w:rFonts w:ascii="Arial" w:hAnsi="Arial" w:cs="Arial"/>
          <w:lang w:val="ru-RU"/>
        </w:rPr>
      </w:pPr>
      <w:r w:rsidRPr="00F147E5">
        <w:rPr>
          <w:rFonts w:ascii="Arial" w:hAnsi="Arial" w:cs="Arial"/>
          <w:lang w:val="sr-Cyrl-CS"/>
        </w:rPr>
        <w:t>достављањем Изјаве о одговорним извођачима радова који ће решењем бити именовани за извођење радова који су предмет јавне набавке</w:t>
      </w:r>
      <w:r w:rsidRPr="00F147E5">
        <w:rPr>
          <w:rFonts w:ascii="Arial" w:hAnsi="Arial" w:cs="Arial"/>
          <w:lang w:val="ru-RU"/>
        </w:rPr>
        <w:t xml:space="preserve"> (Образац из Конкурсне документације)</w:t>
      </w:r>
      <w:r w:rsidRPr="00F147E5">
        <w:rPr>
          <w:rFonts w:ascii="Arial" w:hAnsi="Arial" w:cs="Arial"/>
          <w:lang w:val="sr-Cyrl-CS"/>
        </w:rPr>
        <w:t>, а уз који се прилажу и следећи докази: копије личне лиценце одговорних извођача радова број 812 или 41</w:t>
      </w:r>
      <w:r w:rsidRPr="00F147E5">
        <w:rPr>
          <w:rFonts w:ascii="Arial" w:hAnsi="Arial" w:cs="Arial"/>
          <w:lang w:val="ru-RU"/>
        </w:rPr>
        <w:t>0</w:t>
      </w:r>
      <w:r w:rsidRPr="00F147E5">
        <w:rPr>
          <w:rFonts w:ascii="Arial" w:hAnsi="Arial" w:cs="Arial"/>
          <w:lang w:val="sr-Cyrl-CS"/>
        </w:rPr>
        <w:t xml:space="preserve"> или 412 или 415 или 418, копије Потврде Инжењерске коморе Србије</w:t>
      </w:r>
      <w:r w:rsidR="00506056" w:rsidRPr="00F147E5">
        <w:rPr>
          <w:rFonts w:ascii="Arial" w:hAnsi="Arial" w:cs="Arial"/>
          <w:lang w:val="sr-Cyrl-CS"/>
        </w:rPr>
        <w:t xml:space="preserve"> да је лиценца важећа</w:t>
      </w:r>
      <w:r w:rsidRPr="00F147E5">
        <w:rPr>
          <w:rFonts w:ascii="Arial" w:hAnsi="Arial" w:cs="Arial"/>
          <w:lang w:val="sr-Cyrl-CS"/>
        </w:rPr>
        <w:t xml:space="preserve"> и копије образаца пријаве на осигурање М-А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w:t>
      </w:r>
      <w:r w:rsidR="00506056" w:rsidRPr="00F147E5">
        <w:rPr>
          <w:rFonts w:ascii="Arial" w:hAnsi="Arial" w:cs="Arial"/>
          <w:lang w:val="sr-Cyrl-CS"/>
        </w:rPr>
        <w:t xml:space="preserve"> </w:t>
      </w:r>
      <w:r w:rsidRPr="00F147E5">
        <w:rPr>
          <w:rFonts w:ascii="Arial" w:hAnsi="Arial" w:cs="Arial"/>
          <w:lang w:val="sr-Cyrl-CS"/>
        </w:rPr>
        <w:t xml:space="preserve">о раду. </w:t>
      </w:r>
      <w:r w:rsidRPr="00F147E5">
        <w:rPr>
          <w:rFonts w:ascii="Arial" w:hAnsi="Arial" w:cs="Arial"/>
          <w:lang w:val="ru-RU"/>
        </w:rPr>
        <w:t>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w:t>
      </w:r>
    </w:p>
    <w:p w:rsidR="004020DE" w:rsidRPr="00F147E5" w:rsidRDefault="004020DE" w:rsidP="004020DE">
      <w:pPr>
        <w:pStyle w:val="ListParagraph"/>
        <w:jc w:val="both"/>
        <w:rPr>
          <w:rFonts w:ascii="Arial" w:hAnsi="Arial" w:cs="Arial"/>
          <w:b/>
          <w:u w:val="single"/>
          <w:lang w:val="sr-Cyrl-CS"/>
        </w:rPr>
      </w:pPr>
      <w:r w:rsidRPr="00F147E5">
        <w:rPr>
          <w:rFonts w:ascii="Arial" w:hAnsi="Arial" w:cs="Arial"/>
          <w:b/>
          <w:u w:val="single"/>
          <w:lang w:val="sr-Cyrl-CS"/>
        </w:rPr>
        <w:t>Ангажовани одговорни извођач радова:</w:t>
      </w:r>
    </w:p>
    <w:p w:rsidR="004020DE" w:rsidRPr="00F147E5" w:rsidRDefault="00D24D01" w:rsidP="004020DE">
      <w:pPr>
        <w:pStyle w:val="ListParagraph"/>
        <w:jc w:val="both"/>
        <w:rPr>
          <w:rFonts w:ascii="Arial" w:hAnsi="Arial" w:cs="Arial"/>
          <w:lang w:val="sr-Cyrl-CS"/>
        </w:rPr>
      </w:pPr>
      <w:r w:rsidRPr="00F147E5">
        <w:rPr>
          <w:rFonts w:ascii="Arial" w:hAnsi="Arial" w:cs="Arial"/>
          <w:lang w:val="sr-Cyrl-CS"/>
        </w:rPr>
        <w:t>Д</w:t>
      </w:r>
      <w:r w:rsidR="004020DE" w:rsidRPr="00F147E5">
        <w:rPr>
          <w:rFonts w:ascii="Arial" w:hAnsi="Arial" w:cs="Arial"/>
          <w:lang w:val="sr-Cyrl-CS"/>
        </w:rPr>
        <w:t>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извођача радова 812 или 410 или 412 или  415 или 418, копије потврде Инжењерске коморе Србије да је лиценца важећа и копије уговора о допунском раду или копија уговора о обављању повремених и привремених послов</w:t>
      </w:r>
      <w:r w:rsidR="00903B23" w:rsidRPr="00F147E5">
        <w:rPr>
          <w:rFonts w:ascii="Arial" w:hAnsi="Arial" w:cs="Arial"/>
          <w:lang w:val="sr-Cyrl-CS"/>
        </w:rPr>
        <w:t>а или копија другог уговора о радном ангажовању у складу са Законом о раду.</w:t>
      </w:r>
      <w:r w:rsidRPr="00F147E5">
        <w:rPr>
          <w:rFonts w:ascii="Arial" w:hAnsi="Arial" w:cs="Arial"/>
          <w:lang w:val="sr-Cyrl-CS"/>
        </w:rPr>
        <w:t xml:space="preserve"> (уколико понуду подноси група понуђача одговорни извођач радова мора бити ангажован по основу уговора о </w:t>
      </w:r>
      <w:r w:rsidRPr="00F147E5">
        <w:rPr>
          <w:rFonts w:ascii="Arial" w:hAnsi="Arial" w:cs="Arial"/>
          <w:lang w:val="sr-Cyrl-CS"/>
        </w:rPr>
        <w:lastRenderedPageBreak/>
        <w:t>допунском раду или уговора о обављању повремених и привремених послова</w:t>
      </w:r>
      <w:r w:rsidR="00903B23" w:rsidRPr="00F147E5">
        <w:rPr>
          <w:rFonts w:ascii="Arial" w:hAnsi="Arial" w:cs="Arial"/>
          <w:lang w:val="sr-Cyrl-CS"/>
        </w:rPr>
        <w:t xml:space="preserve"> или другог уговора о радном ангажовању</w:t>
      </w:r>
      <w:r w:rsidRPr="00F147E5">
        <w:rPr>
          <w:rFonts w:ascii="Arial" w:hAnsi="Arial" w:cs="Arial"/>
          <w:lang w:val="sr-Cyrl-CS"/>
        </w:rPr>
        <w:t xml:space="preserve"> од стране носиоца посла из групе понуђача).</w:t>
      </w:r>
      <w:r w:rsidR="00506056" w:rsidRPr="00F147E5">
        <w:rPr>
          <w:rFonts w:ascii="Arial" w:hAnsi="Arial" w:cs="Arial"/>
          <w:lang w:val="sr-Cyrl-CS"/>
        </w:rPr>
        <w:t xml:space="preserve">У уговору о допунском раду или уговору о обављању повремених и привремених послова </w:t>
      </w:r>
      <w:r w:rsidR="00903B23" w:rsidRPr="00F147E5">
        <w:rPr>
          <w:rFonts w:ascii="Arial" w:hAnsi="Arial" w:cs="Arial"/>
          <w:lang w:val="sr-Cyrl-CS"/>
        </w:rPr>
        <w:t xml:space="preserve"> или другом уговору о радном ангажовању </w:t>
      </w:r>
      <w:r w:rsidR="00506056" w:rsidRPr="00F147E5">
        <w:rPr>
          <w:rFonts w:ascii="Arial" w:hAnsi="Arial" w:cs="Arial"/>
          <w:lang w:val="sr-Cyrl-CS"/>
        </w:rPr>
        <w:t>мора бити наведено да се одговорни извођач радова ангажује за извршење ове јавне набавке.</w:t>
      </w:r>
    </w:p>
    <w:p w:rsidR="004020DE" w:rsidRPr="00325F28" w:rsidRDefault="004020DE" w:rsidP="004020DE">
      <w:pPr>
        <w:pStyle w:val="ListParagraph"/>
        <w:jc w:val="both"/>
        <w:rPr>
          <w:rFonts w:ascii="Arial" w:hAnsi="Arial" w:cs="Arial"/>
          <w:color w:val="FF0000"/>
          <w:lang w:val="sr-Cyrl-CS"/>
        </w:rPr>
      </w:pPr>
    </w:p>
    <w:p w:rsidR="00F619CD" w:rsidRPr="00F619CD" w:rsidRDefault="005043FE" w:rsidP="00CA37F6">
      <w:pPr>
        <w:pStyle w:val="ListParagraph"/>
        <w:numPr>
          <w:ilvl w:val="0"/>
          <w:numId w:val="41"/>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342ED2">
        <w:rPr>
          <w:rFonts w:ascii="Arial" w:hAnsi="Arial" w:cs="Arial"/>
          <w:iCs/>
          <w:lang w:val="sr-Cyrl-RS"/>
        </w:rPr>
        <w:t>.</w:t>
      </w:r>
      <w:r w:rsidR="002A1A0B">
        <w:rPr>
          <w:rFonts w:ascii="Arial" w:hAnsi="Arial" w:cs="Arial"/>
          <w:iCs/>
          <w:lang w:val="en-US"/>
        </w:rPr>
        <w:t xml:space="preserve"> став 4</w:t>
      </w:r>
      <w:r w:rsidR="00342ED2">
        <w:rPr>
          <w:rFonts w:ascii="Arial" w:hAnsi="Arial" w:cs="Arial"/>
          <w:iCs/>
          <w:lang w:val="sr-Cyrl-RS"/>
        </w:rPr>
        <w:t>.</w:t>
      </w:r>
      <w:r w:rsidR="002A1A0B">
        <w:rPr>
          <w:rFonts w:ascii="Arial" w:hAnsi="Arial" w:cs="Arial"/>
          <w:iCs/>
          <w:lang w:val="en-US"/>
        </w:rPr>
        <w:t xml:space="preserve"> Закона, 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Изјава мора да буде потписана од стране овлашћеног лица понуђача. </w:t>
      </w:r>
      <w:r w:rsidR="00B17548">
        <w:rPr>
          <w:rFonts w:ascii="Arial" w:hAnsi="Arial" w:cs="Arial"/>
          <w:iCs/>
          <w:lang w:val="sr-Cyrl-CS"/>
        </w:rPr>
        <w:t>Уколико изјаву потпис</w:t>
      </w:r>
      <w:r w:rsidR="002A1A0B">
        <w:rPr>
          <w:rFonts w:ascii="Arial" w:hAnsi="Arial" w:cs="Arial"/>
          <w:iCs/>
          <w:lang w:val="sr-Cyrl-CS"/>
        </w:rPr>
        <w:t>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
    <w:p w:rsidR="002A1A0B" w:rsidRDefault="002A1A0B" w:rsidP="002A1A0B">
      <w:pPr>
        <w:pStyle w:val="ListParagraph"/>
        <w:suppressAutoHyphens/>
        <w:spacing w:line="100" w:lineRule="atLeast"/>
        <w:contextualSpacing w:val="0"/>
        <w:jc w:val="both"/>
        <w:rPr>
          <w:rFonts w:ascii="Arial" w:hAnsi="Arial" w:cs="Arial"/>
          <w:iCs/>
          <w:lang w:val="sr-Cyrl-CS"/>
        </w:rPr>
      </w:pPr>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w:t>
      </w:r>
      <w:r>
        <w:rPr>
          <w:rFonts w:ascii="Arial" w:hAnsi="Arial" w:cs="Arial"/>
          <w:iCs/>
          <w:lang w:val="sr-Cyrl-CS"/>
        </w:rPr>
        <w:t xml:space="preserve">. </w:t>
      </w:r>
      <w:r w:rsidR="00B17548">
        <w:rPr>
          <w:rFonts w:ascii="Arial" w:hAnsi="Arial" w:cs="Arial"/>
          <w:iCs/>
          <w:lang w:val="sr-Cyrl-CS"/>
        </w:rPr>
        <w:t xml:space="preserve">- </w:t>
      </w:r>
      <w:r>
        <w:rPr>
          <w:rFonts w:ascii="Arial" w:hAnsi="Arial" w:cs="Arial"/>
          <w:iCs/>
          <w:lang w:val="sr-Cyrl-CS"/>
        </w:rPr>
        <w:t xml:space="preserve">(овај услов важи за </w:t>
      </w:r>
      <w:r w:rsidR="00FC0F17">
        <w:rPr>
          <w:rFonts w:ascii="Arial" w:hAnsi="Arial" w:cs="Arial"/>
          <w:iCs/>
          <w:lang w:val="sr-Cyrl-CS"/>
        </w:rPr>
        <w:t>све</w:t>
      </w:r>
      <w:r w:rsidR="00B47678">
        <w:rPr>
          <w:rFonts w:ascii="Arial" w:hAnsi="Arial" w:cs="Arial"/>
          <w:iCs/>
          <w:lang w:val="sr-Cyrl-CS"/>
        </w:rPr>
        <w:t xml:space="preserve"> </w:t>
      </w:r>
      <w:r>
        <w:rPr>
          <w:rFonts w:ascii="Arial" w:hAnsi="Arial" w:cs="Arial"/>
          <w:iCs/>
          <w:lang w:val="sr-Cyrl-CS"/>
        </w:rPr>
        <w:t>партије);</w:t>
      </w:r>
    </w:p>
    <w:p w:rsidR="00B47678" w:rsidRPr="00B47678" w:rsidRDefault="00B47678" w:rsidP="002A1A0B">
      <w:pPr>
        <w:pStyle w:val="ListParagraph"/>
        <w:suppressAutoHyphens/>
        <w:spacing w:line="100" w:lineRule="atLeast"/>
        <w:contextualSpacing w:val="0"/>
        <w:jc w:val="both"/>
        <w:rPr>
          <w:rFonts w:ascii="Arial" w:hAnsi="Arial" w:cs="Arial"/>
          <w:b/>
          <w:iCs/>
          <w:color w:val="FF0000"/>
          <w:lang w:val="sr-Cyrl-RS"/>
        </w:rPr>
      </w:pPr>
    </w:p>
    <w:p w:rsidR="005043FE" w:rsidRPr="00A42164" w:rsidRDefault="005043FE" w:rsidP="00342ED2">
      <w:pPr>
        <w:pStyle w:val="ListParagraph"/>
        <w:numPr>
          <w:ilvl w:val="0"/>
          <w:numId w:val="10"/>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5634E1">
        <w:rPr>
          <w:rFonts w:ascii="Arial" w:hAnsi="Arial" w:cs="Arial"/>
          <w:lang w:val="ru-RU"/>
        </w:rPr>
        <w:t>, потписан од стране овлашћеног лица понуђача.</w:t>
      </w:r>
    </w:p>
    <w:p w:rsidR="005043FE" w:rsidRDefault="005043FE" w:rsidP="00342ED2">
      <w:pPr>
        <w:pStyle w:val="ListParagraph"/>
        <w:tabs>
          <w:tab w:val="left" w:pos="709"/>
        </w:tabs>
        <w:jc w:val="both"/>
        <w:rPr>
          <w:rFonts w:ascii="Arial" w:hAnsi="Arial" w:cs="Arial"/>
          <w:lang w:val="ru-RU"/>
        </w:rPr>
      </w:pPr>
      <w:r w:rsidRPr="00A42164">
        <w:rPr>
          <w:rFonts w:ascii="Arial" w:hAnsi="Arial" w:cs="Arial"/>
          <w:b/>
          <w:iCs/>
          <w:lang w:val="sr-Cyrl-CS"/>
        </w:rPr>
        <w:t>Доказ:</w:t>
      </w:r>
      <w:r w:rsidR="00962775">
        <w:rPr>
          <w:rFonts w:ascii="Arial" w:hAnsi="Arial" w:cs="Arial"/>
          <w:iCs/>
          <w:lang w:val="sr-Cyrl-CS"/>
        </w:rPr>
        <w:t>Правилник о безбедности и здрављу на раду</w:t>
      </w:r>
      <w:r w:rsidRPr="00A42164">
        <w:rPr>
          <w:rFonts w:ascii="Arial" w:hAnsi="Arial" w:cs="Arial"/>
          <w:b/>
          <w:iCs/>
          <w:lang w:val="sr-Cyrl-CS"/>
        </w:rPr>
        <w:t xml:space="preserve"> </w:t>
      </w:r>
      <w:r w:rsidR="00962775">
        <w:rPr>
          <w:rFonts w:ascii="Arial" w:hAnsi="Arial" w:cs="Arial"/>
          <w:iCs/>
          <w:lang w:val="sr-Cyrl-CS"/>
        </w:rPr>
        <w:t>д</w:t>
      </w:r>
      <w:r w:rsidRPr="00A42164">
        <w:rPr>
          <w:rFonts w:ascii="Arial" w:hAnsi="Arial" w:cs="Arial"/>
          <w:lang w:val="ru-RU"/>
        </w:rPr>
        <w:t xml:space="preserve">оставља понуђач који наступа самостално, доставља га понуђач и за подизвођаче, достављају га и сви чланови из групе понуђача понаособ. </w:t>
      </w:r>
      <w:r w:rsidR="00B17548">
        <w:rPr>
          <w:rFonts w:ascii="Arial" w:hAnsi="Arial" w:cs="Arial"/>
          <w:lang w:val="ru-RU"/>
        </w:rPr>
        <w:t xml:space="preserve">- </w:t>
      </w:r>
      <w:r w:rsidRPr="00A42164">
        <w:rPr>
          <w:rFonts w:ascii="Arial" w:hAnsi="Arial" w:cs="Arial"/>
          <w:lang w:val="ru-RU"/>
        </w:rPr>
        <w:t xml:space="preserve">(овај услов важи за </w:t>
      </w:r>
      <w:r w:rsidR="00A66D6D">
        <w:rPr>
          <w:rFonts w:ascii="Arial" w:hAnsi="Arial" w:cs="Arial"/>
          <w:lang w:val="ru-RU"/>
        </w:rPr>
        <w:t>све</w:t>
      </w:r>
      <w:r w:rsidR="002A1A0B">
        <w:rPr>
          <w:rFonts w:ascii="Arial" w:hAnsi="Arial" w:cs="Arial"/>
          <w:lang w:val="en-US"/>
        </w:rPr>
        <w:t xml:space="preserve"> партиј</w:t>
      </w:r>
      <w:r w:rsidR="002A1A0B">
        <w:rPr>
          <w:rFonts w:ascii="Arial" w:hAnsi="Arial" w:cs="Arial"/>
          <w:lang w:val="sr-Cyrl-CS"/>
        </w:rPr>
        <w:t>е</w:t>
      </w:r>
      <w:r w:rsidR="00F619CD">
        <w:rPr>
          <w:rFonts w:ascii="Arial" w:hAnsi="Arial" w:cs="Arial"/>
          <w:lang w:val="ru-RU"/>
        </w:rPr>
        <w:t>);</w:t>
      </w:r>
    </w:p>
    <w:p w:rsidR="005043FE" w:rsidRPr="00A42164" w:rsidRDefault="005043FE" w:rsidP="000630C7">
      <w:pPr>
        <w:pStyle w:val="ListParagraph"/>
        <w:tabs>
          <w:tab w:val="left" w:pos="709"/>
        </w:tabs>
        <w:rPr>
          <w:rFonts w:ascii="Arial" w:hAnsi="Arial" w:cs="Arial"/>
          <w:lang w:val="en-US"/>
        </w:rPr>
      </w:pPr>
    </w:p>
    <w:p w:rsidR="005043FE" w:rsidRPr="00F01263"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1263" w:rsidRPr="00A42164" w:rsidRDefault="00F01263" w:rsidP="00CA37F6">
      <w:pPr>
        <w:pStyle w:val="ListParagraph"/>
        <w:numPr>
          <w:ilvl w:val="0"/>
          <w:numId w:val="21"/>
        </w:numPr>
        <w:tabs>
          <w:tab w:val="left" w:pos="709"/>
        </w:tabs>
        <w:jc w:val="both"/>
        <w:rPr>
          <w:rFonts w:ascii="Arial" w:hAnsi="Arial" w:cs="Arial"/>
          <w:bCs/>
          <w:lang w:val="sr-Cyrl-CS"/>
        </w:rPr>
      </w:pPr>
      <w:r>
        <w:rPr>
          <w:rFonts w:ascii="Arial" w:eastAsia="TimesNewRomanPS-BoldMT" w:hAnsi="Arial" w:cs="Arial"/>
          <w:bCs/>
          <w:lang w:val="sr-Cyrl-CS"/>
        </w:rPr>
        <w:t>Ако је понуђач доставио изјаву из члана 77</w:t>
      </w:r>
      <w:r w:rsidR="00342ED2">
        <w:rPr>
          <w:rFonts w:ascii="Arial" w:eastAsia="TimesNewRomanPS-BoldMT" w:hAnsi="Arial" w:cs="Arial"/>
          <w:bCs/>
          <w:lang w:val="sr-Cyrl-CS"/>
        </w:rPr>
        <w:t>.</w:t>
      </w:r>
      <w:r>
        <w:rPr>
          <w:rFonts w:ascii="Arial" w:eastAsia="TimesNewRomanPS-BoldMT" w:hAnsi="Arial" w:cs="Arial"/>
          <w:bCs/>
          <w:lang w:val="sr-Cyrl-CS"/>
        </w:rPr>
        <w:t xml:space="preserve"> ст. 4</w:t>
      </w:r>
      <w:r w:rsidR="00342ED2">
        <w:rPr>
          <w:rFonts w:ascii="Arial" w:eastAsia="TimesNewRomanPS-BoldMT" w:hAnsi="Arial" w:cs="Arial"/>
          <w:bCs/>
          <w:lang w:val="sr-Cyrl-CS"/>
        </w:rPr>
        <w:t>.</w:t>
      </w:r>
      <w:r>
        <w:rPr>
          <w:rFonts w:ascii="Arial" w:eastAsia="TimesNewRomanPS-BoldMT" w:hAnsi="Arial" w:cs="Arial"/>
          <w:bCs/>
          <w:lang w:val="sr-Cyrl-CS"/>
        </w:rPr>
        <w:t xml:space="preserve">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CA37F6">
      <w:pPr>
        <w:pStyle w:val="ListParagraph"/>
        <w:numPr>
          <w:ilvl w:val="0"/>
          <w:numId w:val="21"/>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00342ED2">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CA37F6">
      <w:pPr>
        <w:pStyle w:val="ListParagraph"/>
        <w:numPr>
          <w:ilvl w:val="0"/>
          <w:numId w:val="21"/>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CA37F6">
      <w:pPr>
        <w:numPr>
          <w:ilvl w:val="0"/>
          <w:numId w:val="21"/>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CA37F6">
      <w:pPr>
        <w:pStyle w:val="ListParagraph"/>
        <w:numPr>
          <w:ilvl w:val="0"/>
          <w:numId w:val="21"/>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CA37F6">
      <w:pPr>
        <w:pStyle w:val="ListParagraph"/>
        <w:numPr>
          <w:ilvl w:val="0"/>
          <w:numId w:val="21"/>
        </w:numPr>
        <w:tabs>
          <w:tab w:val="left" w:pos="709"/>
        </w:tabs>
        <w:jc w:val="both"/>
        <w:rPr>
          <w:rFonts w:ascii="Arial" w:eastAsia="TimesNewRomanPSMT" w:hAnsi="Arial" w:cs="Arial"/>
          <w:b/>
          <w:bCs/>
        </w:rPr>
      </w:pPr>
      <w:r w:rsidRPr="00A42164">
        <w:rPr>
          <w:rFonts w:ascii="Arial" w:eastAsia="TimesNewRomanPSMT" w:hAnsi="Arial" w:cs="Arial"/>
          <w:bCs/>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Pr="00A42164">
        <w:rPr>
          <w:rFonts w:ascii="Arial" w:eastAsia="TimesNewRomanPSMT" w:hAnsi="Arial" w:cs="Arial"/>
          <w:bCs/>
          <w:lang w:val="sr-Cyrl-CS"/>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CA37F6">
      <w:pPr>
        <w:pStyle w:val="ListParagraph"/>
        <w:numPr>
          <w:ilvl w:val="0"/>
          <w:numId w:val="21"/>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9102BA" w:rsidRDefault="009102BA" w:rsidP="000630C7">
      <w:pPr>
        <w:pStyle w:val="ListParagraph"/>
        <w:tabs>
          <w:tab w:val="left" w:pos="5670"/>
        </w:tabs>
        <w:rPr>
          <w:rFonts w:ascii="Arial" w:hAnsi="Arial" w:cs="Arial"/>
          <w:lang w:val="ru-RU"/>
        </w:rPr>
      </w:pPr>
    </w:p>
    <w:p w:rsidR="009102BA" w:rsidRDefault="009102BA" w:rsidP="000630C7">
      <w:pPr>
        <w:pStyle w:val="ListParagraph"/>
        <w:tabs>
          <w:tab w:val="left" w:pos="5670"/>
        </w:tabs>
        <w:rPr>
          <w:rFonts w:ascii="Arial" w:hAnsi="Arial" w:cs="Arial"/>
          <w:lang w:val="ru-RU"/>
        </w:rPr>
      </w:pPr>
    </w:p>
    <w:p w:rsidR="009C0B36" w:rsidRDefault="009C0B36" w:rsidP="000630C7">
      <w:pPr>
        <w:pStyle w:val="ListParagraph"/>
        <w:tabs>
          <w:tab w:val="left" w:pos="5670"/>
        </w:tabs>
        <w:rPr>
          <w:rFonts w:ascii="Arial" w:hAnsi="Arial" w:cs="Arial"/>
          <w:lang w:val="ru-RU"/>
        </w:rPr>
      </w:pPr>
    </w:p>
    <w:p w:rsidR="00B17548" w:rsidRDefault="00B17548" w:rsidP="000630C7">
      <w:pPr>
        <w:pStyle w:val="ListParagraph"/>
        <w:tabs>
          <w:tab w:val="left" w:pos="5670"/>
        </w:tabs>
        <w:rPr>
          <w:rFonts w:ascii="Arial" w:hAnsi="Arial" w:cs="Arial"/>
          <w:lang w:val="ru-RU"/>
        </w:rPr>
      </w:pPr>
    </w:p>
    <w:p w:rsidR="00962B4D" w:rsidRDefault="00962B4D" w:rsidP="000647BB">
      <w:pPr>
        <w:ind w:left="720"/>
        <w:jc w:val="center"/>
        <w:rPr>
          <w:rFonts w:ascii="Arial" w:eastAsia="TimesNewRomanPSMT" w:hAnsi="Arial" w:cs="Arial"/>
          <w:b/>
          <w:lang w:val="sr-Cyrl-CS"/>
        </w:rPr>
      </w:pPr>
    </w:p>
    <w:p w:rsidR="009E1D87" w:rsidRPr="0057386F" w:rsidRDefault="009E1D87" w:rsidP="00342ED2">
      <w:pPr>
        <w:jc w:val="center"/>
        <w:rPr>
          <w:rFonts w:ascii="Arial" w:hAnsi="Arial" w:cs="Arial"/>
          <w:b/>
          <w:lang w:val="sr-Cyrl-CS"/>
        </w:rPr>
      </w:pPr>
      <w:r w:rsidRPr="0057386F">
        <w:rPr>
          <w:rFonts w:ascii="Arial" w:eastAsia="TimesNewRomanPSMT" w:hAnsi="Arial" w:cs="Arial"/>
          <w:b/>
          <w:lang w:val="sr-Cyrl-CS"/>
        </w:rPr>
        <w:lastRenderedPageBreak/>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342ED2">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342ED2">
        <w:rPr>
          <w:rFonts w:ascii="Arial" w:eastAsia="TimesNewRomanPSMT" w:hAnsi="Arial" w:cs="Arial"/>
          <w:b/>
          <w:lang w:val="sr-Cyrl-RS"/>
        </w:rPr>
        <w:t>.</w:t>
      </w:r>
      <w:r>
        <w:rPr>
          <w:rFonts w:ascii="Arial" w:eastAsia="TimesNewRomanPSMT" w:hAnsi="Arial" w:cs="Arial"/>
          <w:b/>
          <w:lang w:val="sr-Cyrl-CS"/>
        </w:rPr>
        <w:t xml:space="preserve"> 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 xml:space="preserve">ЗАКОНА </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8C6383">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80046B">
              <w:rPr>
                <w:rFonts w:ascii="Arial" w:hAnsi="Arial" w:cs="Arial"/>
                <w:lang w:val="sr-Cyrl-CS"/>
              </w:rPr>
              <w:t>периодичном одржавању општинских и некатегорисаних путева</w:t>
            </w:r>
            <w:r w:rsidR="0050095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80046B">
              <w:rPr>
                <w:rFonts w:ascii="Arial" w:hAnsi="Arial" w:cs="Arial"/>
                <w:lang w:val="sr-Cyrl-RS"/>
              </w:rPr>
              <w:t>1</w:t>
            </w:r>
            <w:r w:rsidR="00342ED2">
              <w:rPr>
                <w:rFonts w:ascii="Arial" w:hAnsi="Arial" w:cs="Arial"/>
                <w:lang w:val="sr-Cyrl-RS"/>
              </w:rPr>
              <w:t>6/2019</w:t>
            </w:r>
            <w:r>
              <w:rPr>
                <w:rFonts w:ascii="Arial" w:hAnsi="Arial" w:cs="Arial"/>
                <w:lang w:val="en-US"/>
              </w:rPr>
              <w:t>, испуњава следеће обавезне</w:t>
            </w:r>
            <w:r w:rsidR="00342ED2">
              <w:rPr>
                <w:rFonts w:ascii="Arial" w:hAnsi="Arial" w:cs="Arial"/>
                <w:lang w:val="sr-Cyrl-RS"/>
              </w:rPr>
              <w:t xml:space="preserve"> </w:t>
            </w:r>
            <w:r w:rsidRPr="00DF2056">
              <w:rPr>
                <w:rFonts w:ascii="Arial" w:hAnsi="Arial" w:cs="Arial"/>
                <w:lang w:val="en-US"/>
              </w:rPr>
              <w:t>услове из члана 75</w:t>
            </w:r>
            <w:r>
              <w:rPr>
                <w:rFonts w:ascii="Arial" w:hAnsi="Arial" w:cs="Arial"/>
                <w:lang w:val="sr-Cyrl-CS"/>
              </w:rPr>
              <w:t>. 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w:t>
            </w:r>
            <w:r w:rsidR="0080046B">
              <w:rPr>
                <w:rFonts w:ascii="Arial" w:hAnsi="Arial" w:cs="Arial"/>
                <w:lang w:val="sr-Cyrl-RS"/>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4"/>
              </w:numPr>
              <w:jc w:val="both"/>
              <w:rPr>
                <w:rFonts w:ascii="Arial" w:hAnsi="Arial" w:cs="Arial"/>
                <w:lang w:val="sr-Cyrl-CS"/>
              </w:rPr>
            </w:pPr>
            <w:r>
              <w:rPr>
                <w:rFonts w:ascii="Arial" w:hAnsi="Arial" w:cs="Arial"/>
                <w:lang w:val="sr-Cyrl-CS"/>
              </w:rPr>
              <w:t>да је регистрован код надлежног органа,</w:t>
            </w:r>
            <w:r w:rsidR="0080046B">
              <w:rPr>
                <w:rFonts w:ascii="Arial" w:hAnsi="Arial" w:cs="Arial"/>
                <w:lang w:val="sr-Cyrl-CS"/>
              </w:rPr>
              <w:t xml:space="preserve"> </w:t>
            </w:r>
            <w:r>
              <w:rPr>
                <w:rFonts w:ascii="Arial" w:hAnsi="Arial" w:cs="Arial"/>
                <w:lang w:val="sr-Cyrl-CS"/>
              </w:rPr>
              <w:t>односно уписан у одговарајући регистар</w:t>
            </w:r>
            <w:r w:rsidR="0080046B">
              <w:rPr>
                <w:rFonts w:ascii="Arial" w:hAnsi="Arial" w:cs="Arial"/>
                <w:lang w:val="sr-Cyrl-CS"/>
              </w:rPr>
              <w:t xml:space="preserve"> </w:t>
            </w:r>
            <w:r>
              <w:rPr>
                <w:rFonts w:ascii="Arial" w:hAnsi="Arial" w:cs="Arial"/>
                <w:lang w:val="sr-Cyrl-CS"/>
              </w:rPr>
              <w:t>-</w:t>
            </w:r>
            <w:r w:rsidR="0080046B">
              <w:rPr>
                <w:rFonts w:ascii="Arial" w:hAnsi="Arial" w:cs="Arial"/>
                <w:lang w:val="sr-Cyrl-CS"/>
              </w:rPr>
              <w:t xml:space="preserve"> </w:t>
            </w:r>
            <w:r>
              <w:rPr>
                <w:rFonts w:ascii="Arial" w:hAnsi="Arial" w:cs="Arial"/>
                <w:lang w:val="sr-Cyrl-CS"/>
              </w:rPr>
              <w:t>члан 75. став 1. тачка 1.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80046B">
              <w:rPr>
                <w:rFonts w:ascii="Arial" w:hAnsi="Arial" w:cs="Arial"/>
                <w:iCs/>
                <w:lang w:val="sr-Cyrl-CS"/>
              </w:rPr>
              <w:t xml:space="preserve"> </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4"/>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342ED2">
              <w:rPr>
                <w:rFonts w:ascii="Arial" w:hAnsi="Arial" w:cs="Arial"/>
                <w:iCs/>
                <w:lang w:val="sr-Cyrl-CS"/>
              </w:rPr>
              <w:t>.</w:t>
            </w:r>
            <w:r>
              <w:rPr>
                <w:rFonts w:ascii="Arial" w:hAnsi="Arial" w:cs="Arial"/>
                <w:iCs/>
                <w:lang w:val="sr-Cyrl-CS"/>
              </w:rPr>
              <w:t xml:space="preserve"> став 1. тачка 4</w:t>
            </w:r>
            <w:r w:rsidR="00342ED2">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342ED2">
            <w:pPr>
              <w:pStyle w:val="Header"/>
              <w:jc w:val="right"/>
              <w:rPr>
                <w:rFonts w:ascii="Arial" w:hAnsi="Arial" w:cs="Arial"/>
                <w:sz w:val="22"/>
                <w:szCs w:val="22"/>
                <w:lang w:val="sr-Cyrl-CS"/>
              </w:rPr>
            </w:pPr>
            <w:r>
              <w:rPr>
                <w:rFonts w:ascii="Arial" w:hAnsi="Arial" w:cs="Arial"/>
                <w:sz w:val="22"/>
                <w:szCs w:val="22"/>
                <w:lang w:val="sr-Cyrl-CS"/>
              </w:rPr>
              <w:t>201</w:t>
            </w:r>
            <w:r w:rsidR="00342ED2">
              <w:rPr>
                <w:rFonts w:ascii="Arial" w:hAnsi="Arial" w:cs="Arial"/>
                <w:sz w:val="22"/>
                <w:szCs w:val="22"/>
                <w:lang w:val="sr-Cyrl-R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sr-Cyrl-CS"/>
        </w:rPr>
      </w:pPr>
    </w:p>
    <w:p w:rsidR="0080046B" w:rsidRDefault="0080046B" w:rsidP="009E1D87">
      <w:pPr>
        <w:rPr>
          <w:rFonts w:ascii="Arial" w:hAnsi="Arial" w:cs="Arial"/>
          <w:lang w:val="sr-Cyrl-CS"/>
        </w:rPr>
      </w:pPr>
    </w:p>
    <w:p w:rsidR="0080046B" w:rsidRDefault="0080046B" w:rsidP="009E1D87">
      <w:pPr>
        <w:rPr>
          <w:rFonts w:ascii="Arial" w:hAnsi="Arial" w:cs="Arial"/>
          <w:lang w:val="sr-Cyrl-CS"/>
        </w:rPr>
      </w:pPr>
    </w:p>
    <w:p w:rsidR="0080046B" w:rsidRDefault="0080046B" w:rsidP="009E1D87">
      <w:pPr>
        <w:rPr>
          <w:rFonts w:ascii="Arial" w:hAnsi="Arial" w:cs="Arial"/>
          <w:lang w:val="sr-Cyrl-CS"/>
        </w:rPr>
      </w:pPr>
    </w:p>
    <w:p w:rsidR="0080046B" w:rsidRDefault="0080046B" w:rsidP="009E1D87">
      <w:pPr>
        <w:rPr>
          <w:rFonts w:ascii="Arial" w:hAnsi="Arial" w:cs="Arial"/>
          <w:lang w:val="sr-Cyrl-CS"/>
        </w:rPr>
      </w:pPr>
    </w:p>
    <w:p w:rsidR="0080046B" w:rsidRPr="00DF2056" w:rsidRDefault="0080046B"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9E1D87">
      <w:pPr>
        <w:rPr>
          <w:rFonts w:ascii="Arial" w:hAnsi="Arial" w:cs="Arial"/>
          <w:i/>
          <w:lang w:val="sr-Cyrl-CS"/>
        </w:rPr>
      </w:pPr>
      <w:r w:rsidRPr="00DF2056">
        <w:rPr>
          <w:rFonts w:ascii="Arial" w:hAnsi="Arial" w:cs="Arial"/>
          <w:b/>
          <w:i/>
          <w:lang w:val="en-US"/>
        </w:rPr>
        <w:t>Н А П О М Е Н А</w:t>
      </w:r>
      <w:r w:rsidR="0080046B">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
    <w:p w:rsidR="009E1D87" w:rsidRDefault="009E1D87" w:rsidP="009E1D87">
      <w:pPr>
        <w:rPr>
          <w:rFonts w:ascii="Arial" w:hAnsi="Arial" w:cs="Arial"/>
          <w:i/>
          <w:lang w:val="sr-Cyrl-CS"/>
        </w:rPr>
      </w:pPr>
    </w:p>
    <w:p w:rsidR="009E1D87" w:rsidRDefault="009E1D87" w:rsidP="009E1D87">
      <w:pPr>
        <w:rPr>
          <w:rFonts w:ascii="Arial" w:hAnsi="Arial" w:cs="Arial"/>
          <w:i/>
          <w:lang w:val="sr-Cyrl-CS"/>
        </w:rPr>
      </w:pPr>
    </w:p>
    <w:p w:rsidR="009E1D87" w:rsidRDefault="009E1D87" w:rsidP="009E1D87">
      <w:pPr>
        <w:rPr>
          <w:rFonts w:ascii="Arial" w:hAnsi="Arial" w:cs="Arial"/>
          <w:i/>
        </w:rPr>
      </w:pPr>
    </w:p>
    <w:p w:rsidR="009E1D87" w:rsidRDefault="009E1D87" w:rsidP="009E1D87">
      <w:pPr>
        <w:rPr>
          <w:rFonts w:ascii="Arial" w:hAnsi="Arial" w:cs="Arial"/>
          <w:i/>
        </w:rPr>
      </w:pPr>
    </w:p>
    <w:p w:rsidR="009E1D87" w:rsidRPr="00116161" w:rsidRDefault="009E1D87" w:rsidP="009E1D87">
      <w:pPr>
        <w:rPr>
          <w:rFonts w:ascii="Arial" w:hAnsi="Arial" w:cs="Arial"/>
          <w:i/>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О ИСПУЊАВАЊУ УСЛОВА ИЗ ЧЛАНА 75</w:t>
      </w:r>
      <w:r w:rsidR="00342ED2">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342ED2">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342ED2">
        <w:rPr>
          <w:rFonts w:ascii="Arial" w:eastAsia="TimesNewRomanPSMT" w:hAnsi="Arial" w:cs="Arial"/>
          <w:b/>
          <w:lang w:val="sr-Cyrl-CS"/>
        </w:rPr>
        <w:t xml:space="preserve"> </w:t>
      </w:r>
      <w:r>
        <w:rPr>
          <w:rFonts w:ascii="Arial" w:eastAsia="TimesNewRomanPSMT" w:hAnsi="Arial" w:cs="Arial"/>
          <w:b/>
          <w:lang w:val="sr-Cyrl-CS"/>
        </w:rPr>
        <w:t>2 и 4</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2ED2">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80046B">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342ED2">
              <w:rPr>
                <w:rFonts w:ascii="Arial" w:hAnsi="Arial" w:cs="Arial"/>
                <w:lang w:val="sr-Cyrl-CS"/>
              </w:rPr>
              <w:t xml:space="preserve"> </w:t>
            </w:r>
            <w:r w:rsidRPr="00DF2056">
              <w:rPr>
                <w:rFonts w:ascii="Arial" w:hAnsi="Arial" w:cs="Arial"/>
                <w:lang w:val="en-US"/>
              </w:rPr>
              <w:t>број</w:t>
            </w:r>
            <w:r>
              <w:rPr>
                <w:rFonts w:ascii="Arial" w:hAnsi="Arial" w:cs="Arial"/>
                <w:lang w:val="sr-Cyrl-CS"/>
              </w:rPr>
              <w:t xml:space="preserve"> ЈНВВ</w:t>
            </w:r>
            <w:r w:rsidR="008C6383">
              <w:rPr>
                <w:rFonts w:ascii="Arial" w:hAnsi="Arial" w:cs="Arial"/>
                <w:lang w:val="sr-Cyrl-CS"/>
              </w:rPr>
              <w:t xml:space="preserve"> </w:t>
            </w:r>
            <w:r w:rsidR="0080046B">
              <w:rPr>
                <w:rFonts w:ascii="Arial" w:hAnsi="Arial" w:cs="Arial"/>
                <w:lang w:val="sr-Cyrl-CS"/>
              </w:rPr>
              <w:t>1</w:t>
            </w:r>
            <w:r w:rsidR="00342ED2">
              <w:rPr>
                <w:rFonts w:ascii="Arial" w:hAnsi="Arial" w:cs="Arial"/>
                <w:lang w:val="sr-Cyrl-RS"/>
              </w:rPr>
              <w:t>6/2019</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342ED2">
              <w:rPr>
                <w:rFonts w:ascii="Arial" w:hAnsi="Arial" w:cs="Arial"/>
                <w:lang w:val="sr-Cyrl-RS"/>
              </w:rPr>
              <w:t>.</w:t>
            </w:r>
            <w:r w:rsidRPr="00DF2056">
              <w:rPr>
                <w:rFonts w:ascii="Arial" w:hAnsi="Arial" w:cs="Arial"/>
                <w:lang w:val="en-US"/>
              </w:rPr>
              <w:t xml:space="preserve"> </w:t>
            </w:r>
            <w:r>
              <w:rPr>
                <w:rFonts w:ascii="Arial" w:hAnsi="Arial" w:cs="Arial"/>
                <w:lang w:val="sr-Cyrl-CS"/>
              </w:rPr>
              <w:t>став 1. тачка 1,</w:t>
            </w:r>
            <w:r w:rsidR="00342ED2">
              <w:rPr>
                <w:rFonts w:ascii="Arial" w:hAnsi="Arial" w:cs="Arial"/>
                <w:lang w:val="sr-Cyrl-CS"/>
              </w:rPr>
              <w:t xml:space="preserve"> </w:t>
            </w:r>
            <w:r>
              <w:rPr>
                <w:rFonts w:ascii="Arial" w:hAnsi="Arial" w:cs="Arial"/>
                <w:lang w:val="sr-Cyrl-CS"/>
              </w:rPr>
              <w:t>2 и 4</w:t>
            </w:r>
            <w:r w:rsidR="00342ED2">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w:t>
            </w:r>
            <w:r w:rsidR="0080046B">
              <w:rPr>
                <w:rFonts w:ascii="Arial" w:hAnsi="Arial" w:cs="Arial"/>
                <w:lang w:val="sr-Cyrl-RS"/>
              </w:rPr>
              <w:t>о</w:t>
            </w:r>
            <w:r w:rsidRPr="00DF2056">
              <w:rPr>
                <w:rFonts w:ascii="Arial" w:hAnsi="Arial" w:cs="Arial"/>
                <w:lang w:val="en-US"/>
              </w:rPr>
              <w:t>м за предметну јавну набавку, и то:</w:t>
            </w:r>
          </w:p>
          <w:p w:rsidR="009E1D87" w:rsidRPr="00A92937" w:rsidRDefault="009E1D87" w:rsidP="00CA37F6">
            <w:pPr>
              <w:numPr>
                <w:ilvl w:val="0"/>
                <w:numId w:val="46"/>
              </w:numPr>
              <w:jc w:val="both"/>
              <w:rPr>
                <w:rFonts w:ascii="Arial" w:hAnsi="Arial" w:cs="Arial"/>
                <w:lang w:val="sr-Cyrl-CS"/>
              </w:rPr>
            </w:pPr>
            <w:r>
              <w:rPr>
                <w:rFonts w:ascii="Arial" w:hAnsi="Arial" w:cs="Arial"/>
                <w:lang w:val="sr-Cyrl-CS"/>
              </w:rPr>
              <w:t>да је регистрован код надлежног органа,</w:t>
            </w:r>
            <w:r w:rsidR="0080046B">
              <w:rPr>
                <w:rFonts w:ascii="Arial" w:hAnsi="Arial" w:cs="Arial"/>
                <w:lang w:val="sr-Cyrl-CS"/>
              </w:rPr>
              <w:t xml:space="preserve"> </w:t>
            </w:r>
            <w:r>
              <w:rPr>
                <w:rFonts w:ascii="Arial" w:hAnsi="Arial" w:cs="Arial"/>
                <w:lang w:val="sr-Cyrl-CS"/>
              </w:rPr>
              <w:t>односно уписан у одг</w:t>
            </w:r>
            <w:r w:rsidR="00342ED2">
              <w:rPr>
                <w:rFonts w:ascii="Arial" w:hAnsi="Arial" w:cs="Arial"/>
                <w:lang w:val="sr-Cyrl-CS"/>
              </w:rPr>
              <w:t>оварајући регистар</w:t>
            </w:r>
            <w:r w:rsidR="0080046B">
              <w:rPr>
                <w:rFonts w:ascii="Arial" w:hAnsi="Arial" w:cs="Arial"/>
                <w:lang w:val="sr-Cyrl-CS"/>
              </w:rPr>
              <w:t xml:space="preserve"> </w:t>
            </w:r>
            <w:r w:rsidR="00342ED2">
              <w:rPr>
                <w:rFonts w:ascii="Arial" w:hAnsi="Arial" w:cs="Arial"/>
                <w:lang w:val="sr-Cyrl-CS"/>
              </w:rPr>
              <w:t>-</w:t>
            </w:r>
            <w:r w:rsidR="0080046B">
              <w:rPr>
                <w:rFonts w:ascii="Arial" w:hAnsi="Arial" w:cs="Arial"/>
                <w:lang w:val="sr-Cyrl-CS"/>
              </w:rPr>
              <w:t xml:space="preserve"> </w:t>
            </w:r>
            <w:r w:rsidR="00342ED2">
              <w:rPr>
                <w:rFonts w:ascii="Arial" w:hAnsi="Arial" w:cs="Arial"/>
                <w:lang w:val="sr-Cyrl-CS"/>
              </w:rPr>
              <w:t xml:space="preserve">члан 75. став </w:t>
            </w:r>
            <w:r>
              <w:rPr>
                <w:rFonts w:ascii="Arial" w:hAnsi="Arial" w:cs="Arial"/>
                <w:lang w:val="sr-Cyrl-CS"/>
              </w:rPr>
              <w:t>1</w:t>
            </w:r>
            <w:r w:rsidR="00342ED2">
              <w:rPr>
                <w:rFonts w:ascii="Arial" w:hAnsi="Arial" w:cs="Arial"/>
                <w:lang w:val="sr-Cyrl-CS"/>
              </w:rPr>
              <w:t>.</w:t>
            </w:r>
            <w:r>
              <w:rPr>
                <w:rFonts w:ascii="Arial" w:hAnsi="Arial" w:cs="Arial"/>
                <w:lang w:val="sr-Cyrl-CS"/>
              </w:rPr>
              <w:t xml:space="preserve"> тачка 1</w:t>
            </w:r>
            <w:r w:rsidR="00342ED2">
              <w:rPr>
                <w:rFonts w:ascii="Arial" w:hAnsi="Arial" w:cs="Arial"/>
                <w:lang w:val="sr-Cyrl-CS"/>
              </w:rPr>
              <w:t>.</w:t>
            </w:r>
            <w:r>
              <w:rPr>
                <w:rFonts w:ascii="Arial" w:hAnsi="Arial" w:cs="Arial"/>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00A60B1C">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80046B">
              <w:rPr>
                <w:rFonts w:ascii="Arial" w:hAnsi="Arial" w:cs="Arial"/>
                <w:iCs/>
                <w:lang w:val="sr-Cyrl-CS"/>
              </w:rPr>
              <w:t xml:space="preserve"> </w:t>
            </w:r>
            <w:r>
              <w:rPr>
                <w:rFonts w:ascii="Arial" w:hAnsi="Arial" w:cs="Arial"/>
                <w:iCs/>
                <w:lang w:val="sr-Cyrl-CS"/>
              </w:rPr>
              <w:t>- члан 75. став 1. тачка 2</w:t>
            </w:r>
            <w:r w:rsidR="00342ED2">
              <w:rPr>
                <w:rFonts w:ascii="Arial" w:hAnsi="Arial" w:cs="Arial"/>
                <w:iCs/>
                <w:lang w:val="sr-Cyrl-CS"/>
              </w:rPr>
              <w:t>.</w:t>
            </w:r>
            <w:r>
              <w:rPr>
                <w:rFonts w:ascii="Arial" w:hAnsi="Arial" w:cs="Arial"/>
                <w:iCs/>
                <w:lang w:val="sr-Cyrl-CS"/>
              </w:rPr>
              <w:t xml:space="preserve"> Закона;</w:t>
            </w:r>
          </w:p>
          <w:p w:rsidR="009E1D87" w:rsidRPr="00DF2056" w:rsidRDefault="009E1D87" w:rsidP="00CA37F6">
            <w:pPr>
              <w:pStyle w:val="ListParagraph"/>
              <w:numPr>
                <w:ilvl w:val="0"/>
                <w:numId w:val="46"/>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80046B">
              <w:rPr>
                <w:rFonts w:ascii="Arial" w:hAnsi="Arial" w:cs="Arial"/>
                <w:iCs/>
                <w:lang w:val="sr-Cyrl-CS"/>
              </w:rPr>
              <w:t xml:space="preserve"> </w:t>
            </w:r>
            <w:r>
              <w:rPr>
                <w:rFonts w:ascii="Arial" w:hAnsi="Arial" w:cs="Arial"/>
                <w:lang w:val="sr-Cyrl-CS"/>
              </w:rPr>
              <w:t>– члан 75</w:t>
            </w:r>
            <w:r w:rsidR="00342ED2">
              <w:rPr>
                <w:rFonts w:ascii="Arial" w:hAnsi="Arial" w:cs="Arial"/>
                <w:lang w:val="sr-Cyrl-CS"/>
              </w:rPr>
              <w:t>. став</w:t>
            </w:r>
            <w:r>
              <w:rPr>
                <w:rFonts w:ascii="Arial" w:hAnsi="Arial" w:cs="Arial"/>
                <w:lang w:val="sr-Cyrl-CS"/>
              </w:rPr>
              <w:t xml:space="preserve"> 1</w:t>
            </w:r>
            <w:r w:rsidR="00342ED2">
              <w:rPr>
                <w:rFonts w:ascii="Arial" w:hAnsi="Arial" w:cs="Arial"/>
                <w:lang w:val="sr-Cyrl-CS"/>
              </w:rPr>
              <w:t>.</w:t>
            </w:r>
            <w:r>
              <w:rPr>
                <w:rFonts w:ascii="Arial" w:hAnsi="Arial" w:cs="Arial"/>
                <w:lang w:val="sr-Cyrl-CS"/>
              </w:rPr>
              <w:t xml:space="preserve"> тачка 4</w:t>
            </w:r>
            <w:r w:rsidR="00342ED2">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342ED2">
            <w:pPr>
              <w:pStyle w:val="Header"/>
              <w:jc w:val="right"/>
              <w:rPr>
                <w:rFonts w:ascii="Arial" w:hAnsi="Arial" w:cs="Arial"/>
                <w:sz w:val="22"/>
                <w:szCs w:val="22"/>
                <w:lang w:val="sr-Cyrl-CS"/>
              </w:rPr>
            </w:pPr>
            <w:r>
              <w:rPr>
                <w:rFonts w:ascii="Arial" w:hAnsi="Arial" w:cs="Arial"/>
                <w:sz w:val="22"/>
                <w:szCs w:val="22"/>
                <w:lang w:val="sr-Cyrl-CS"/>
              </w:rPr>
              <w:t>201</w:t>
            </w:r>
            <w:r w:rsidR="00342ED2">
              <w:rPr>
                <w:rFonts w:ascii="Arial" w:hAnsi="Arial" w:cs="Arial"/>
                <w:sz w:val="22"/>
                <w:szCs w:val="22"/>
                <w:lang w:val="sr-Cyrl-R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80046B" w:rsidRDefault="0080046B" w:rsidP="009E1D87">
      <w:pPr>
        <w:rPr>
          <w:rFonts w:ascii="Arial" w:hAnsi="Arial" w:cs="Arial"/>
          <w:lang w:val="sr-Cyrl-RS"/>
        </w:rPr>
      </w:pPr>
    </w:p>
    <w:p w:rsidR="0080046B" w:rsidRPr="0080046B" w:rsidRDefault="0080046B" w:rsidP="009E1D87">
      <w:pPr>
        <w:rPr>
          <w:rFonts w:ascii="Arial" w:hAnsi="Arial" w:cs="Arial"/>
          <w:lang w:val="sr-Cyrl-RS"/>
        </w:rPr>
      </w:pPr>
    </w:p>
    <w:p w:rsidR="003B3243" w:rsidRDefault="003B3243" w:rsidP="009E1D87">
      <w:pPr>
        <w:rPr>
          <w:rFonts w:ascii="Arial" w:hAnsi="Arial" w:cs="Arial"/>
          <w:lang w:val="en-US"/>
        </w:rPr>
      </w:pPr>
    </w:p>
    <w:p w:rsidR="003B3243" w:rsidRPr="00DF2056" w:rsidRDefault="003B3243" w:rsidP="009E1D87">
      <w:pPr>
        <w:rPr>
          <w:rFonts w:ascii="Arial" w:hAnsi="Arial" w:cs="Arial"/>
          <w:lang w:val="en-US"/>
        </w:rPr>
      </w:pPr>
    </w:p>
    <w:p w:rsidR="009E1D87" w:rsidRPr="00DF2056" w:rsidRDefault="009E1D87" w:rsidP="009E1D87">
      <w:pPr>
        <w:rPr>
          <w:rFonts w:ascii="Arial" w:hAnsi="Arial" w:cs="Arial"/>
          <w:lang w:val="ru-RU"/>
        </w:rPr>
      </w:pPr>
    </w:p>
    <w:p w:rsidR="009E1D87" w:rsidRPr="003B3243" w:rsidRDefault="003B3243" w:rsidP="003B3243">
      <w:pPr>
        <w:jc w:val="both"/>
        <w:rPr>
          <w:rFonts w:ascii="Arial" w:hAnsi="Arial" w:cs="Arial"/>
          <w:b/>
          <w:i/>
          <w:lang w:val="en-U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962B4D">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w:t>
            </w:r>
            <w:r w:rsidR="00962B4D">
              <w:rPr>
                <w:rFonts w:ascii="Arial" w:hAnsi="Arial" w:cs="Arial"/>
                <w:lang w:val="en-US"/>
              </w:rPr>
              <w:t xml:space="preserve">ланом 77. </w:t>
            </w:r>
            <w:r w:rsidR="00962B4D">
              <w:rPr>
                <w:rFonts w:ascii="Arial" w:hAnsi="Arial" w:cs="Arial"/>
                <w:lang w:val="sr-Cyrl-RS"/>
              </w:rPr>
              <w:t>с</w:t>
            </w:r>
            <w:r w:rsidRPr="00DF2056">
              <w:rPr>
                <w:rFonts w:ascii="Arial" w:hAnsi="Arial" w:cs="Arial"/>
                <w:lang w:val="en-US"/>
              </w:rPr>
              <w:t>тав 4</w:t>
            </w:r>
            <w:r w:rsidR="00962B4D">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42ED2">
              <w:rPr>
                <w:rFonts w:ascii="Arial" w:hAnsi="Arial" w:cs="Arial"/>
                <w:lang w:val="sr-Cyrl-C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80046B">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80046B">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80046B">
              <w:rPr>
                <w:rFonts w:ascii="Arial" w:hAnsi="Arial" w:cs="Arial"/>
                <w:lang w:val="sr-Cyrl-RS"/>
              </w:rPr>
              <w:t>1</w:t>
            </w:r>
            <w:r w:rsidR="00342ED2">
              <w:rPr>
                <w:rFonts w:ascii="Arial" w:hAnsi="Arial" w:cs="Arial"/>
                <w:lang w:val="sr-Cyrl-RS"/>
              </w:rPr>
              <w:t>6/2019</w:t>
            </w:r>
            <w:r>
              <w:rPr>
                <w:rFonts w:ascii="Arial" w:hAnsi="Arial" w:cs="Arial"/>
                <w:lang w:val="en-US"/>
              </w:rPr>
              <w:t>, испуњава следеће</w:t>
            </w:r>
            <w:r w:rsidR="0080046B">
              <w:rPr>
                <w:rFonts w:ascii="Arial" w:hAnsi="Arial" w:cs="Arial"/>
                <w:lang w:val="sr-Cyrl-CS"/>
              </w:rPr>
              <w:t xml:space="preserve"> додатне услове </w:t>
            </w:r>
            <w:r>
              <w:rPr>
                <w:rFonts w:ascii="Arial" w:hAnsi="Arial" w:cs="Arial"/>
                <w:lang w:val="en-US"/>
              </w:rPr>
              <w:t>из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80046B">
              <w:rPr>
                <w:rFonts w:ascii="Arial" w:hAnsi="Arial" w:cs="Arial"/>
                <w:lang w:val="sr-Cyrl-RS"/>
              </w:rPr>
              <w:t>о</w:t>
            </w:r>
            <w:r>
              <w:rPr>
                <w:rFonts w:ascii="Arial" w:hAnsi="Arial" w:cs="Arial"/>
                <w:lang w:val="en-US"/>
              </w:rPr>
              <w:t>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CA37F6">
            <w:pPr>
              <w:numPr>
                <w:ilvl w:val="0"/>
                <w:numId w:val="47"/>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342ED2">
            <w:pPr>
              <w:pStyle w:val="Header"/>
              <w:jc w:val="right"/>
              <w:rPr>
                <w:rFonts w:ascii="Arial" w:hAnsi="Arial" w:cs="Arial"/>
                <w:sz w:val="22"/>
                <w:szCs w:val="22"/>
                <w:lang w:val="sr-Cyrl-CS"/>
              </w:rPr>
            </w:pPr>
            <w:r>
              <w:rPr>
                <w:rFonts w:ascii="Arial" w:hAnsi="Arial" w:cs="Arial"/>
                <w:sz w:val="22"/>
                <w:szCs w:val="22"/>
                <w:lang w:val="sr-Cyrl-CS"/>
              </w:rPr>
              <w:t>201</w:t>
            </w:r>
            <w:r w:rsidR="00342ED2">
              <w:rPr>
                <w:rFonts w:ascii="Arial" w:hAnsi="Arial" w:cs="Arial"/>
                <w:sz w:val="22"/>
                <w:szCs w:val="22"/>
                <w:lang w:val="sr-Cyrl-R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sr-Cyrl-RS"/>
        </w:rPr>
      </w:pPr>
    </w:p>
    <w:p w:rsidR="0080046B" w:rsidRDefault="0080046B" w:rsidP="009E1D87">
      <w:pPr>
        <w:rPr>
          <w:rFonts w:ascii="Arial" w:hAnsi="Arial" w:cs="Arial"/>
          <w:lang w:val="sr-Cyrl-RS"/>
        </w:rPr>
      </w:pPr>
    </w:p>
    <w:p w:rsidR="0080046B" w:rsidRDefault="0080046B" w:rsidP="009E1D87">
      <w:pPr>
        <w:rPr>
          <w:rFonts w:ascii="Arial" w:hAnsi="Arial" w:cs="Arial"/>
          <w:lang w:val="sr-Cyrl-RS"/>
        </w:rPr>
      </w:pPr>
    </w:p>
    <w:p w:rsidR="0080046B" w:rsidRDefault="0080046B" w:rsidP="009E1D87">
      <w:pPr>
        <w:rPr>
          <w:rFonts w:ascii="Arial" w:hAnsi="Arial" w:cs="Arial"/>
          <w:lang w:val="sr-Cyrl-RS"/>
        </w:rPr>
      </w:pPr>
    </w:p>
    <w:p w:rsidR="0080046B" w:rsidRPr="0080046B" w:rsidRDefault="0080046B" w:rsidP="009E1D87">
      <w:pPr>
        <w:rPr>
          <w:rFonts w:ascii="Arial" w:hAnsi="Arial" w:cs="Arial"/>
          <w:lang w:val="sr-Cyrl-R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Pr="003B3243" w:rsidRDefault="003B3243" w:rsidP="009E1D87">
      <w:pPr>
        <w:rPr>
          <w:rFonts w:ascii="Arial" w:hAnsi="Arial" w:cs="Arial"/>
          <w:lang w:val="en-US"/>
        </w:rPr>
      </w:pPr>
    </w:p>
    <w:p w:rsidR="009E1D87" w:rsidRPr="00DF2056" w:rsidRDefault="009E1D87" w:rsidP="009E1D87">
      <w:pPr>
        <w:rPr>
          <w:rFonts w:ascii="Arial" w:hAnsi="Arial" w:cs="Arial"/>
          <w:lang w:val="en-US"/>
        </w:rPr>
      </w:pPr>
    </w:p>
    <w:p w:rsidR="009E1D87" w:rsidRPr="00A92937" w:rsidRDefault="009E1D87" w:rsidP="009E1D87">
      <w:pPr>
        <w:rPr>
          <w:rFonts w:ascii="Arial" w:hAnsi="Arial" w:cs="Arial"/>
          <w:b/>
          <w:i/>
          <w:lang w:val="en-US"/>
        </w:rPr>
      </w:pPr>
      <w:r w:rsidRPr="00DF2056">
        <w:rPr>
          <w:rFonts w:ascii="Arial" w:hAnsi="Arial" w:cs="Arial"/>
          <w:b/>
          <w:i/>
          <w:lang w:val="en-US"/>
        </w:rPr>
        <w:t>Н А П О М Е Н А</w:t>
      </w:r>
      <w:r w:rsidR="003B3243">
        <w:rPr>
          <w:rFonts w:ascii="Arial" w:hAnsi="Arial" w:cs="Arial"/>
          <w:b/>
          <w:i/>
          <w:lang w:val="en-U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Pr="00A92937" w:rsidRDefault="009E1D87" w:rsidP="00342E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342ED2">
        <w:rPr>
          <w:rFonts w:ascii="Arial" w:eastAsia="TimesNewRomanPSMT" w:hAnsi="Arial" w:cs="Arial"/>
          <w:b/>
          <w:lang w:val="sr-Cyrl-CS"/>
        </w:rPr>
        <w:t>.</w:t>
      </w:r>
      <w:r w:rsidR="005B7FE8">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342ED2">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62B4D" w:rsidP="00230356">
            <w:pPr>
              <w:ind w:firstLine="720"/>
              <w:jc w:val="both"/>
              <w:rPr>
                <w:rFonts w:ascii="Arial" w:hAnsi="Arial" w:cs="Arial"/>
                <w:lang w:val="en-US"/>
              </w:rPr>
            </w:pPr>
            <w:r>
              <w:rPr>
                <w:rFonts w:ascii="Arial" w:hAnsi="Arial" w:cs="Arial"/>
                <w:lang w:val="en-US"/>
              </w:rPr>
              <w:t xml:space="preserve">У складу са чланом 77. </w:t>
            </w:r>
            <w:r>
              <w:rPr>
                <w:rFonts w:ascii="Arial" w:hAnsi="Arial" w:cs="Arial"/>
                <w:lang w:val="sr-Cyrl-RS"/>
              </w:rPr>
              <w:t>с</w:t>
            </w:r>
            <w:r w:rsidR="009E1D87" w:rsidRPr="00DF2056">
              <w:rPr>
                <w:rFonts w:ascii="Arial" w:hAnsi="Arial" w:cs="Arial"/>
                <w:lang w:val="en-US"/>
              </w:rPr>
              <w:t>тав 4</w:t>
            </w:r>
            <w:r>
              <w:rPr>
                <w:rFonts w:ascii="Arial" w:hAnsi="Arial" w:cs="Arial"/>
                <w:lang w:val="sr-Cyrl-RS"/>
              </w:rPr>
              <w:t>.</w:t>
            </w:r>
            <w:r w:rsidR="009E1D87" w:rsidRPr="00DF2056">
              <w:rPr>
                <w:rFonts w:ascii="Arial" w:hAnsi="Arial" w:cs="Arial"/>
                <w:lang w:val="en-US"/>
              </w:rPr>
              <w:t xml:space="preserve"> Закона, под </w:t>
            </w:r>
            <w:r w:rsidR="009E1D87" w:rsidRPr="00DF2056">
              <w:rPr>
                <w:rFonts w:ascii="Arial" w:hAnsi="Arial" w:cs="Arial"/>
                <w:lang w:val="ru-RU"/>
              </w:rPr>
              <w:t>пуном материјалном и кривичном одговорношћу</w:t>
            </w:r>
            <w:r w:rsidR="009E1D87"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3B3243">
              <w:rPr>
                <w:rFonts w:ascii="Arial" w:hAnsi="Arial" w:cs="Arial"/>
                <w:lang w:val="en-US"/>
              </w:rPr>
              <w:t xml:space="preserve"> </w:t>
            </w:r>
            <w:r>
              <w:rPr>
                <w:rFonts w:ascii="Arial" w:hAnsi="Arial" w:cs="Arial"/>
                <w:lang w:val="sr-Cyrl-CS"/>
              </w:rPr>
              <w:t xml:space="preserve">- </w:t>
            </w:r>
            <w:r w:rsidR="008C6383">
              <w:rPr>
                <w:rFonts w:ascii="Arial" w:hAnsi="Arial" w:cs="Arial"/>
                <w:lang w:val="sr-Cyrl-CS"/>
              </w:rPr>
              <w:t xml:space="preserve">набавка радова на </w:t>
            </w:r>
            <w:r w:rsidR="0080046B">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80046B">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80046B">
              <w:rPr>
                <w:rFonts w:ascii="Arial" w:hAnsi="Arial" w:cs="Arial"/>
                <w:lang w:val="sr-Cyrl-RS"/>
              </w:rPr>
              <w:t>1</w:t>
            </w:r>
            <w:r w:rsidR="00342ED2">
              <w:rPr>
                <w:rFonts w:ascii="Arial" w:hAnsi="Arial" w:cs="Arial"/>
                <w:lang w:val="sr-Cyrl-RS"/>
              </w:rPr>
              <w:t>6/2019</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80046B">
              <w:rPr>
                <w:rFonts w:ascii="Arial" w:hAnsi="Arial" w:cs="Arial"/>
                <w:lang w:val="sr-Cyrl-RS"/>
              </w:rPr>
              <w:t>о</w:t>
            </w:r>
            <w:r>
              <w:rPr>
                <w:rFonts w:ascii="Arial" w:hAnsi="Arial" w:cs="Arial"/>
                <w:lang w:val="en-US"/>
              </w:rPr>
              <w:t xml:space="preserve">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CA37F6">
            <w:pPr>
              <w:numPr>
                <w:ilvl w:val="0"/>
                <w:numId w:val="48"/>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3B3243" w:rsidP="00342ED2">
            <w:pPr>
              <w:pStyle w:val="Header"/>
              <w:jc w:val="right"/>
              <w:rPr>
                <w:rFonts w:ascii="Arial" w:hAnsi="Arial" w:cs="Arial"/>
                <w:sz w:val="22"/>
                <w:szCs w:val="22"/>
                <w:lang w:val="sr-Cyrl-CS"/>
              </w:rPr>
            </w:pPr>
            <w:r>
              <w:rPr>
                <w:rFonts w:ascii="Arial" w:hAnsi="Arial" w:cs="Arial"/>
                <w:sz w:val="22"/>
                <w:szCs w:val="22"/>
                <w:lang w:val="sr-Cyrl-CS"/>
              </w:rPr>
              <w:t>201</w:t>
            </w:r>
            <w:r w:rsidR="00342ED2">
              <w:rPr>
                <w:rFonts w:ascii="Arial" w:hAnsi="Arial" w:cs="Arial"/>
                <w:sz w:val="22"/>
                <w:szCs w:val="22"/>
                <w:lang w:val="sr-Cyrl-R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en-US"/>
        </w:rPr>
      </w:pPr>
    </w:p>
    <w:p w:rsidR="003B3243" w:rsidRDefault="003B3243" w:rsidP="009E1D87">
      <w:pPr>
        <w:rPr>
          <w:rFonts w:ascii="Arial" w:hAnsi="Arial" w:cs="Arial"/>
          <w:lang w:val="sr-Cyrl-RS"/>
        </w:rPr>
      </w:pPr>
    </w:p>
    <w:p w:rsidR="001762AC" w:rsidRDefault="001762AC" w:rsidP="009E1D87">
      <w:pPr>
        <w:rPr>
          <w:rFonts w:ascii="Arial" w:hAnsi="Arial" w:cs="Arial"/>
          <w:lang w:val="sr-Cyrl-RS"/>
        </w:rPr>
      </w:pPr>
    </w:p>
    <w:p w:rsidR="001762AC" w:rsidRPr="001762AC" w:rsidRDefault="001762AC" w:rsidP="009E1D87">
      <w:pPr>
        <w:rPr>
          <w:rFonts w:ascii="Arial" w:hAnsi="Arial" w:cs="Arial"/>
          <w:lang w:val="sr-Cyrl-RS"/>
        </w:rPr>
      </w:pPr>
    </w:p>
    <w:p w:rsidR="003B3243" w:rsidRDefault="003B3243" w:rsidP="009E1D87">
      <w:pPr>
        <w:rPr>
          <w:rFonts w:ascii="Arial" w:hAnsi="Arial" w:cs="Arial"/>
          <w:lang w:val="en-US"/>
        </w:rPr>
      </w:pPr>
    </w:p>
    <w:p w:rsidR="003B3243" w:rsidRDefault="003B3243" w:rsidP="009E1D87">
      <w:pPr>
        <w:rPr>
          <w:rFonts w:ascii="Arial" w:hAnsi="Arial" w:cs="Arial"/>
          <w:lang w:val="sr-Cyrl-RS"/>
        </w:rPr>
      </w:pPr>
    </w:p>
    <w:p w:rsidR="0080046B" w:rsidRPr="0080046B" w:rsidRDefault="0080046B" w:rsidP="009E1D87">
      <w:pPr>
        <w:rPr>
          <w:rFonts w:ascii="Arial" w:hAnsi="Arial" w:cs="Arial"/>
          <w:lang w:val="sr-Cyrl-RS"/>
        </w:rPr>
      </w:pPr>
    </w:p>
    <w:p w:rsidR="003B3243" w:rsidRPr="003B3243" w:rsidRDefault="003B3243" w:rsidP="009E1D87">
      <w:pPr>
        <w:rPr>
          <w:rFonts w:ascii="Arial" w:hAnsi="Arial" w:cs="Arial"/>
          <w:lang w:val="en-US"/>
        </w:rPr>
      </w:pPr>
    </w:p>
    <w:p w:rsidR="009E1D87" w:rsidRPr="003B3243" w:rsidRDefault="003B3243" w:rsidP="00B713F0">
      <w:pPr>
        <w:jc w:val="both"/>
        <w:rPr>
          <w:rFonts w:ascii="Arial" w:hAnsi="Arial" w:cs="Arial"/>
          <w:b/>
          <w:i/>
          <w:lang w:val="en-US"/>
        </w:rPr>
      </w:pPr>
      <w:r>
        <w:rPr>
          <w:rFonts w:ascii="Arial" w:hAnsi="Arial" w:cs="Arial"/>
          <w:b/>
          <w:i/>
          <w:lang w:val="en-US"/>
        </w:rPr>
        <w:t xml:space="preserve">Н А П О М Е Н А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
    <w:p w:rsidR="009E1D87" w:rsidRDefault="009E1D87" w:rsidP="00B713F0">
      <w:pPr>
        <w:jc w:val="both"/>
        <w:rPr>
          <w:rFonts w:ascii="Arial" w:hAnsi="Arial" w:cs="Arial"/>
          <w:i/>
          <w:lang w:val="sr-Cyrl-CS"/>
        </w:rPr>
      </w:pPr>
    </w:p>
    <w:p w:rsidR="005043FE" w:rsidRDefault="005043FE" w:rsidP="000630C7">
      <w:pPr>
        <w:pStyle w:val="ListParagraph"/>
        <w:tabs>
          <w:tab w:val="left" w:pos="5670"/>
        </w:tabs>
        <w:rPr>
          <w:rFonts w:ascii="Arial" w:hAnsi="Arial" w:cs="Arial"/>
          <w:lang w:val="ru-RU"/>
        </w:rPr>
      </w:pPr>
    </w:p>
    <w:p w:rsidR="005043FE" w:rsidRPr="00A42164" w:rsidRDefault="005043FE" w:rsidP="00CA37F6">
      <w:pPr>
        <w:numPr>
          <w:ilvl w:val="0"/>
          <w:numId w:val="16"/>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CA37F6">
      <w:pPr>
        <w:numPr>
          <w:ilvl w:val="0"/>
          <w:numId w:val="19"/>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CA37F6">
      <w:pPr>
        <w:numPr>
          <w:ilvl w:val="0"/>
          <w:numId w:val="19"/>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287D6D">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80046B">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2274A9">
        <w:rPr>
          <w:rFonts w:ascii="Arial" w:hAnsi="Arial" w:cs="Arial"/>
          <w:lang w:val="sr-Cyrl-CS"/>
        </w:rPr>
        <w:t xml:space="preserve"> </w:t>
      </w:r>
      <w:r w:rsidRPr="00A42164">
        <w:rPr>
          <w:rFonts w:ascii="Arial" w:hAnsi="Arial" w:cs="Arial"/>
          <w:lang w:val="sr-Cyrl-CS"/>
        </w:rPr>
        <w:t xml:space="preserve">ЈНВВ број </w:t>
      </w:r>
      <w:r w:rsidR="0080046B">
        <w:rPr>
          <w:rFonts w:ascii="Arial" w:hAnsi="Arial" w:cs="Arial"/>
          <w:lang w:val="sr-Cyrl-CS"/>
        </w:rPr>
        <w:t>1</w:t>
      </w:r>
      <w:r w:rsidR="00135507">
        <w:rPr>
          <w:rFonts w:ascii="Arial" w:hAnsi="Arial" w:cs="Arial"/>
          <w:bCs/>
          <w:lang w:val="sr-Cyrl-CS"/>
        </w:rPr>
        <w:t>6/2019</w:t>
      </w:r>
      <w:r w:rsidR="00CB4C7A">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w:t>
      </w:r>
      <w:r w:rsidRPr="003557D4">
        <w:rPr>
          <w:rFonts w:ascii="Arial" w:hAnsi="Arial" w:cs="Arial"/>
        </w:rPr>
        <w:t>до</w:t>
      </w:r>
      <w:r w:rsidR="008C6383" w:rsidRPr="003557D4">
        <w:rPr>
          <w:rFonts w:ascii="Arial" w:hAnsi="Arial" w:cs="Arial"/>
        </w:rPr>
        <w:t xml:space="preserve"> </w:t>
      </w:r>
      <w:r w:rsidR="009C0B36" w:rsidRPr="009C0B36">
        <w:rPr>
          <w:rFonts w:ascii="Arial" w:hAnsi="Arial" w:cs="Arial"/>
          <w:b/>
          <w:lang w:val="sr-Cyrl-RS"/>
        </w:rPr>
        <w:t>2</w:t>
      </w:r>
      <w:r w:rsidR="009102BA">
        <w:rPr>
          <w:rFonts w:ascii="Arial" w:hAnsi="Arial" w:cs="Arial"/>
          <w:b/>
          <w:lang w:val="sr-Cyrl-RS"/>
        </w:rPr>
        <w:t>3</w:t>
      </w:r>
      <w:r w:rsidR="009C0B36" w:rsidRPr="009C0B36">
        <w:rPr>
          <w:rFonts w:ascii="Arial" w:hAnsi="Arial" w:cs="Arial"/>
          <w:b/>
          <w:lang w:val="sr-Cyrl-RS"/>
        </w:rPr>
        <w:t>.10.2019.</w:t>
      </w:r>
      <w:r w:rsidRPr="003557D4">
        <w:rPr>
          <w:rFonts w:ascii="Arial" w:hAnsi="Arial" w:cs="Arial"/>
          <w:lang w:val="sr-Cyrl-CS"/>
        </w:rPr>
        <w:t>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0080046B">
        <w:rPr>
          <w:rFonts w:ascii="Arial" w:hAnsi="Arial" w:cs="Arial"/>
        </w:rPr>
        <w:t>аруч</w:t>
      </w:r>
      <w:r w:rsidR="0080046B">
        <w:rPr>
          <w:rFonts w:ascii="Arial" w:hAnsi="Arial" w:cs="Arial"/>
          <w:lang w:val="sr-Cyrl-RS"/>
        </w:rPr>
        <w:t>и</w:t>
      </w:r>
      <w:r w:rsidRPr="00A42164">
        <w:rPr>
          <w:rFonts w:ascii="Arial" w:hAnsi="Arial" w:cs="Arial"/>
        </w:rPr>
        <w:t xml:space="preserve">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CA37F6">
      <w:pPr>
        <w:numPr>
          <w:ilvl w:val="0"/>
          <w:numId w:val="25"/>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583669">
        <w:rPr>
          <w:rFonts w:ascii="Arial" w:hAnsi="Arial" w:cs="Arial"/>
          <w:lang w:val="sr-Cyrl-CS"/>
        </w:rPr>
        <w:t xml:space="preserve"> </w:t>
      </w:r>
      <w:r w:rsidRPr="00A42164">
        <w:rPr>
          <w:rFonts w:ascii="Arial" w:hAnsi="Arial" w:cs="Arial"/>
          <w:lang w:val="sr-Cyrl-CS"/>
        </w:rPr>
        <w:t>документацију</w:t>
      </w:r>
      <w:r w:rsidR="00583669">
        <w:rPr>
          <w:rFonts w:ascii="Arial" w:hAnsi="Arial" w:cs="Arial"/>
          <w:lang w:val="sr-Cyrl-CS"/>
        </w:rPr>
        <w:t xml:space="preserve"> </w:t>
      </w:r>
      <w:r w:rsidRPr="00A42164">
        <w:rPr>
          <w:rFonts w:ascii="Arial" w:hAnsi="Arial" w:cs="Arial"/>
          <w:lang w:val="sr-Cyrl-CS"/>
        </w:rPr>
        <w:t>прописану Законом о јавним набавкама,</w:t>
      </w:r>
      <w:r w:rsidR="0080046B">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CA37F6">
      <w:pPr>
        <w:numPr>
          <w:ilvl w:val="0"/>
          <w:numId w:val="25"/>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w:t>
      </w:r>
      <w:r w:rsidR="0080046B">
        <w:rPr>
          <w:rFonts w:ascii="Arial" w:hAnsi="Arial" w:cs="Arial"/>
          <w:lang w:val="sr-Cyrl-CS"/>
        </w:rPr>
        <w:t xml:space="preserve"> </w:t>
      </w:r>
      <w:r w:rsidRPr="00A42164">
        <w:rPr>
          <w:rFonts w:ascii="Arial" w:hAnsi="Arial" w:cs="Arial"/>
          <w:lang w:val="sr-Cyrl-CS"/>
        </w:rPr>
        <w:t>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Евентуалне грешке начињене приликом попуњавања обрасца понуде, које су исправљене од стране понуђача, морају посебно бити потпис</w:t>
      </w:r>
      <w:r w:rsidR="0080046B">
        <w:rPr>
          <w:rFonts w:ascii="Arial" w:hAnsi="Arial" w:cs="Arial"/>
          <w:lang w:val="sr-Cyrl-CS"/>
        </w:rPr>
        <w:t>ане од стране</w:t>
      </w:r>
      <w:r w:rsidRPr="00A42164">
        <w:rPr>
          <w:rFonts w:ascii="Arial" w:hAnsi="Arial" w:cs="Arial"/>
          <w:lang w:val="sr-Cyrl-CS"/>
        </w:rPr>
        <w:t xml:space="preserve"> овлашћеног лица понуђача.</w:t>
      </w:r>
    </w:p>
    <w:p w:rsidR="005043FE" w:rsidRPr="004D489F" w:rsidRDefault="005043FE" w:rsidP="00CA37F6">
      <w:pPr>
        <w:pStyle w:val="BodyText"/>
        <w:numPr>
          <w:ilvl w:val="0"/>
          <w:numId w:val="25"/>
        </w:numPr>
        <w:spacing w:before="0" w:line="240" w:lineRule="auto"/>
        <w:rPr>
          <w:rFonts w:ascii="Arial" w:hAnsi="Arial" w:cs="Arial"/>
          <w:b/>
          <w:lang w:val="sr-Latn-CS"/>
        </w:rPr>
      </w:pPr>
      <w:r w:rsidRPr="004D489F">
        <w:rPr>
          <w:rFonts w:ascii="Arial" w:hAnsi="Arial" w:cs="Arial"/>
          <w:b/>
          <w:lang w:val="sr-Latn-CS"/>
        </w:rPr>
        <w:t xml:space="preserve">Понуђач ће доставити  </w:t>
      </w:r>
      <w:r w:rsidRPr="004D489F">
        <w:rPr>
          <w:rFonts w:ascii="Arial" w:hAnsi="Arial" w:cs="Arial"/>
          <w:b/>
        </w:rPr>
        <w:t>П</w:t>
      </w:r>
      <w:r w:rsidRPr="004D489F">
        <w:rPr>
          <w:rFonts w:ascii="Arial" w:hAnsi="Arial" w:cs="Arial"/>
          <w:b/>
          <w:lang w:val="sr-Latn-CS"/>
        </w:rPr>
        <w:t>редрачун радова</w:t>
      </w:r>
      <w:r w:rsidRPr="004D489F">
        <w:rPr>
          <w:rFonts w:ascii="Arial" w:hAnsi="Arial" w:cs="Arial"/>
          <w:b/>
        </w:rPr>
        <w:t xml:space="preserve"> у писаном облику</w:t>
      </w:r>
      <w:r w:rsidRPr="004D489F">
        <w:rPr>
          <w:rFonts w:ascii="Arial" w:hAnsi="Arial" w:cs="Arial"/>
          <w:b/>
          <w:lang w:val="sr-Latn-CS"/>
        </w:rPr>
        <w:t>.</w:t>
      </w:r>
      <w:r w:rsidRPr="004D489F">
        <w:rPr>
          <w:rFonts w:ascii="Arial" w:hAnsi="Arial" w:cs="Arial"/>
          <w:b/>
        </w:rPr>
        <w:t xml:space="preserve"> Свака страна предмера и предрачуна радова треба да буде парафирана од стране овлашћеног лица. На крају предрачуна радова, треба да стоји потпис овлашћеног лица понуђача.</w:t>
      </w:r>
    </w:p>
    <w:p w:rsidR="005043FE" w:rsidRPr="00A42164" w:rsidRDefault="005043FE" w:rsidP="00CA37F6">
      <w:pPr>
        <w:numPr>
          <w:ilvl w:val="0"/>
          <w:numId w:val="26"/>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005265C4">
        <w:rPr>
          <w:rFonts w:ascii="Arial" w:hAnsi="Arial" w:cs="Arial"/>
        </w:rPr>
        <w:t>Понуђач мора да попуни</w:t>
      </w:r>
      <w:r w:rsidR="005265C4">
        <w:rPr>
          <w:rFonts w:ascii="Arial" w:hAnsi="Arial" w:cs="Arial"/>
          <w:lang w:val="sr-Cyrl-RS"/>
        </w:rPr>
        <w:t xml:space="preserve"> </w:t>
      </w:r>
      <w:r w:rsidRPr="00A42164">
        <w:rPr>
          <w:rFonts w:ascii="Arial" w:hAnsi="Arial" w:cs="Arial"/>
        </w:rPr>
        <w:t>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w:t>
      </w:r>
      <w:r w:rsidR="005265C4">
        <w:rPr>
          <w:rFonts w:ascii="Arial" w:hAnsi="Arial" w:cs="Arial"/>
          <w:lang w:val="sr-Cyrl-RS"/>
        </w:rPr>
        <w:t>в</w:t>
      </w:r>
      <w:r w:rsidRPr="00A42164">
        <w:rPr>
          <w:rFonts w:ascii="Arial" w:hAnsi="Arial" w:cs="Arial"/>
        </w:rPr>
        <w:t xml:space="preserve">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0A7B99">
        <w:rPr>
          <w:rFonts w:ascii="Arial" w:hAnsi="Arial" w:cs="Arial"/>
        </w:rPr>
        <w:t>извршење радова</w:t>
      </w:r>
      <w:r w:rsidR="005265C4">
        <w:rPr>
          <w:rFonts w:ascii="Arial" w:hAnsi="Arial" w:cs="Arial"/>
          <w:lang w:val="sr-Cyrl-RS"/>
        </w:rPr>
        <w:t xml:space="preserve"> </w:t>
      </w:r>
      <w:r w:rsidR="00A543BE">
        <w:rPr>
          <w:rFonts w:ascii="Arial" w:hAnsi="Arial" w:cs="Arial"/>
        </w:rPr>
        <w:t>и гарантни рок;</w:t>
      </w:r>
    </w:p>
    <w:p w:rsidR="005043FE" w:rsidRPr="00A42164" w:rsidRDefault="005043FE" w:rsidP="00CA37F6">
      <w:pPr>
        <w:pStyle w:val="BodyText"/>
        <w:numPr>
          <w:ilvl w:val="0"/>
          <w:numId w:val="27"/>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5265C4" w:rsidRPr="005265C4" w:rsidRDefault="005043FE" w:rsidP="005265C4">
      <w:pPr>
        <w:pStyle w:val="BodyText"/>
        <w:numPr>
          <w:ilvl w:val="0"/>
          <w:numId w:val="28"/>
        </w:numPr>
        <w:spacing w:before="0" w:line="240" w:lineRule="auto"/>
        <w:outlineLvl w:val="0"/>
        <w:rPr>
          <w:rFonts w:ascii="Arial" w:hAnsi="Arial" w:cs="Arial"/>
        </w:rPr>
      </w:pPr>
      <w:r w:rsidRPr="00A42164">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w:t>
      </w:r>
      <w:r w:rsidR="004D489F">
        <w:rPr>
          <w:rFonts w:ascii="Arial" w:hAnsi="Arial" w:cs="Arial"/>
          <w:iCs/>
        </w:rPr>
        <w:t>од стране свак</w:t>
      </w:r>
      <w:r w:rsidRPr="00A42164">
        <w:rPr>
          <w:rFonts w:ascii="Arial" w:hAnsi="Arial" w:cs="Arial"/>
          <w:iCs/>
        </w:rPr>
        <w:t xml:space="preserve">ог понуђача из групе </w:t>
      </w:r>
      <w:r w:rsidRPr="005265C4">
        <w:rPr>
          <w:rFonts w:ascii="Arial" w:hAnsi="Arial" w:cs="Arial"/>
          <w:iCs/>
        </w:rPr>
        <w:t>понуђача.</w:t>
      </w:r>
    </w:p>
    <w:p w:rsidR="005265C4" w:rsidRDefault="005265C4" w:rsidP="005265C4">
      <w:pPr>
        <w:pStyle w:val="BodyText"/>
        <w:spacing w:before="0" w:line="240" w:lineRule="auto"/>
        <w:outlineLvl w:val="0"/>
        <w:rPr>
          <w:rFonts w:ascii="Arial" w:hAnsi="Arial" w:cs="Arial"/>
          <w:iCs/>
          <w:lang w:val="sr-Cyrl-RS"/>
        </w:rPr>
      </w:pPr>
    </w:p>
    <w:p w:rsidR="005265C4" w:rsidRPr="005265C4" w:rsidRDefault="005265C4" w:rsidP="005265C4">
      <w:pPr>
        <w:pStyle w:val="BodyText"/>
        <w:spacing w:before="0" w:line="240" w:lineRule="auto"/>
        <w:outlineLvl w:val="0"/>
        <w:rPr>
          <w:rFonts w:ascii="Arial" w:hAnsi="Arial" w:cs="Arial"/>
        </w:rPr>
      </w:pPr>
    </w:p>
    <w:p w:rsidR="005043FE" w:rsidRPr="005265C4" w:rsidRDefault="005043FE" w:rsidP="005265C4">
      <w:pPr>
        <w:pStyle w:val="BodyText"/>
        <w:numPr>
          <w:ilvl w:val="0"/>
          <w:numId w:val="28"/>
        </w:numPr>
        <w:spacing w:before="0" w:line="240" w:lineRule="auto"/>
        <w:outlineLvl w:val="0"/>
        <w:rPr>
          <w:rFonts w:ascii="Arial" w:hAnsi="Arial" w:cs="Arial"/>
        </w:rPr>
      </w:pPr>
      <w:r w:rsidRPr="005265C4">
        <w:rPr>
          <w:rFonts w:ascii="Arial" w:hAnsi="Arial" w:cs="Arial"/>
          <w:bCs/>
          <w:iCs/>
        </w:rPr>
        <w:lastRenderedPageBreak/>
        <w:t xml:space="preserve"> У случају да се понуђачи определе да</w:t>
      </w:r>
      <w:r w:rsidRPr="005265C4">
        <w:rPr>
          <w:rFonts w:ascii="Arial" w:hAnsi="Arial" w:cs="Arial"/>
          <w:iC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5265C4">
        <w:rPr>
          <w:rFonts w:ascii="Arial" w:hAnsi="Arial" w:cs="Arial"/>
          <w:bCs/>
          <w:iCs/>
        </w:rPr>
        <w:t xml:space="preserve"> наведено треба дефинисати </w:t>
      </w:r>
      <w:r w:rsidRPr="005265C4">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sidRPr="005265C4">
        <w:rPr>
          <w:rFonts w:ascii="Arial" w:hAnsi="Arial" w:cs="Arial"/>
        </w:rPr>
        <w:t>.</w:t>
      </w:r>
    </w:p>
    <w:p w:rsidR="005043FE" w:rsidRPr="00A42164" w:rsidRDefault="005043FE" w:rsidP="004D489F">
      <w:pPr>
        <w:jc w:val="both"/>
        <w:rPr>
          <w:rFonts w:ascii="Arial" w:hAnsi="Arial" w:cs="Arial"/>
        </w:rPr>
      </w:pPr>
    </w:p>
    <w:p w:rsidR="005043FE" w:rsidRPr="00A42164" w:rsidRDefault="005043FE" w:rsidP="00CA37F6">
      <w:pPr>
        <w:numPr>
          <w:ilvl w:val="0"/>
          <w:numId w:val="19"/>
        </w:numPr>
        <w:rPr>
          <w:rFonts w:ascii="Arial" w:hAnsi="Arial" w:cs="Arial"/>
        </w:rPr>
      </w:pPr>
      <w:r w:rsidRPr="00A42164">
        <w:rPr>
          <w:rFonts w:ascii="Arial" w:hAnsi="Arial" w:cs="Arial"/>
          <w:b/>
          <w:bCs/>
          <w:i/>
          <w:iCs/>
        </w:rPr>
        <w:t>ПАРТИЈЕ</w:t>
      </w:r>
    </w:p>
    <w:p w:rsidR="00287D6D" w:rsidRDefault="00287D6D" w:rsidP="00287D6D">
      <w:pPr>
        <w:ind w:left="709"/>
        <w:rPr>
          <w:rFonts w:ascii="Arial" w:hAnsi="Arial" w:cs="Arial"/>
          <w:lang w:val="sr-Cyrl-RS"/>
        </w:rPr>
      </w:pPr>
      <w:r w:rsidRPr="00287D6D">
        <w:rPr>
          <w:rFonts w:ascii="Arial" w:hAnsi="Arial" w:cs="Arial"/>
          <w:lang w:val="en-US"/>
        </w:rPr>
        <w:t xml:space="preserve">Предмет јавне набавке је обликован у </w:t>
      </w:r>
      <w:r w:rsidR="005265C4">
        <w:rPr>
          <w:rFonts w:ascii="Arial" w:hAnsi="Arial" w:cs="Arial"/>
          <w:b/>
          <w:lang w:val="sr-Cyrl-RS"/>
        </w:rPr>
        <w:t>6</w:t>
      </w:r>
      <w:r w:rsidRPr="00135507">
        <w:rPr>
          <w:rFonts w:ascii="Arial" w:hAnsi="Arial" w:cs="Arial"/>
          <w:b/>
          <w:lang w:val="en-US"/>
        </w:rPr>
        <w:t xml:space="preserve"> партија:</w:t>
      </w:r>
    </w:p>
    <w:p w:rsidR="005265C4" w:rsidRPr="008722C1" w:rsidRDefault="005265C4" w:rsidP="005265C4">
      <w:pPr>
        <w:ind w:left="709"/>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sidRPr="008722C1">
        <w:rPr>
          <w:rFonts w:ascii="Arial" w:hAnsi="Arial" w:cs="Arial"/>
          <w:lang w:val="sr-Cyrl-CS"/>
        </w:rPr>
        <w:t xml:space="preserve"> и некатегорисаних путева;</w:t>
      </w:r>
    </w:p>
    <w:p w:rsidR="005265C4" w:rsidRPr="008722C1" w:rsidRDefault="005265C4" w:rsidP="005265C4">
      <w:pPr>
        <w:ind w:left="709"/>
        <w:rPr>
          <w:rFonts w:ascii="Arial" w:hAnsi="Arial" w:cs="Arial"/>
          <w:color w:val="FF0000"/>
          <w:lang w:val="sr-Cyrl-CS"/>
        </w:rPr>
      </w:pPr>
    </w:p>
    <w:p w:rsidR="005265C4" w:rsidRPr="008722C1" w:rsidRDefault="005265C4" w:rsidP="005265C4">
      <w:pPr>
        <w:ind w:left="709"/>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5265C4" w:rsidRPr="008722C1" w:rsidRDefault="005265C4" w:rsidP="005265C4">
      <w:pPr>
        <w:ind w:left="709"/>
        <w:rPr>
          <w:rFonts w:ascii="Arial" w:hAnsi="Arial" w:cs="Arial"/>
          <w:color w:val="FF0000"/>
          <w:lang w:val="sr-Cyrl-CS"/>
        </w:rPr>
      </w:pPr>
    </w:p>
    <w:p w:rsidR="005265C4" w:rsidRPr="008722C1" w:rsidRDefault="005265C4" w:rsidP="005265C4">
      <w:pPr>
        <w:ind w:left="709"/>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5265C4" w:rsidRPr="008722C1" w:rsidRDefault="005265C4" w:rsidP="005265C4">
      <w:pPr>
        <w:ind w:left="709"/>
        <w:rPr>
          <w:rFonts w:ascii="Arial" w:hAnsi="Arial" w:cs="Arial"/>
          <w:color w:val="FF0000"/>
          <w:lang w:val="en-US"/>
        </w:rPr>
      </w:pPr>
    </w:p>
    <w:p w:rsidR="005265C4" w:rsidRPr="008722C1" w:rsidRDefault="005265C4" w:rsidP="005265C4">
      <w:pPr>
        <w:ind w:left="709"/>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5265C4" w:rsidRPr="008722C1" w:rsidRDefault="005265C4" w:rsidP="005265C4">
      <w:pPr>
        <w:ind w:left="709"/>
        <w:rPr>
          <w:rFonts w:ascii="Arial" w:hAnsi="Arial" w:cs="Arial"/>
          <w:color w:val="FF0000"/>
          <w:lang w:val="sr-Cyrl-CS"/>
        </w:rPr>
      </w:pPr>
    </w:p>
    <w:p w:rsidR="005265C4" w:rsidRPr="008722C1" w:rsidRDefault="005265C4" w:rsidP="005265C4">
      <w:pPr>
        <w:ind w:left="709"/>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5265C4" w:rsidRPr="008722C1" w:rsidRDefault="005265C4" w:rsidP="005265C4">
      <w:pPr>
        <w:ind w:left="709"/>
        <w:jc w:val="both"/>
        <w:rPr>
          <w:rFonts w:ascii="Arial" w:hAnsi="Arial" w:cs="Arial"/>
          <w:b/>
          <w:lang w:val="sr-Cyrl-CS"/>
        </w:rPr>
      </w:pPr>
    </w:p>
    <w:p w:rsidR="005265C4" w:rsidRPr="008722C1" w:rsidRDefault="005265C4" w:rsidP="005265C4">
      <w:pPr>
        <w:ind w:left="709"/>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287D6D" w:rsidRPr="00287D6D" w:rsidRDefault="00287D6D" w:rsidP="00287D6D">
      <w:pPr>
        <w:ind w:left="709"/>
        <w:rPr>
          <w:rFonts w:ascii="Arial" w:hAnsi="Arial" w:cs="Arial"/>
          <w:lang w:val="sr-Cyrl-RS"/>
        </w:rPr>
      </w:pPr>
    </w:p>
    <w:p w:rsidR="005043FE" w:rsidRPr="00A42164" w:rsidRDefault="005043FE" w:rsidP="00CA37F6">
      <w:pPr>
        <w:pStyle w:val="ListParagraph"/>
        <w:numPr>
          <w:ilvl w:val="0"/>
          <w:numId w:val="22"/>
        </w:numPr>
        <w:jc w:val="both"/>
        <w:rPr>
          <w:rFonts w:ascii="Arial" w:eastAsia="TimesNewRomanPSMT" w:hAnsi="Arial" w:cs="Arial"/>
          <w:bCs/>
        </w:rPr>
      </w:pPr>
      <w:r w:rsidRPr="00A42164">
        <w:rPr>
          <w:rFonts w:ascii="Arial" w:eastAsia="TimesNewRomanPSMT" w:hAnsi="Arial" w:cs="Arial"/>
          <w:bCs/>
        </w:rPr>
        <w:t>Понуђач може да поднесе понуду за једну или више партија. Понуда мора да обухвати најмање једну целокупну партију.</w:t>
      </w:r>
    </w:p>
    <w:p w:rsidR="005043FE" w:rsidRPr="00A42164" w:rsidRDefault="005043FE" w:rsidP="00CA37F6">
      <w:pPr>
        <w:pStyle w:val="ListParagraph"/>
        <w:numPr>
          <w:ilvl w:val="0"/>
          <w:numId w:val="22"/>
        </w:numPr>
        <w:jc w:val="both"/>
        <w:rPr>
          <w:rFonts w:ascii="Arial" w:eastAsia="TimesNewRomanPSMT" w:hAnsi="Arial" w:cs="Arial"/>
          <w:bCs/>
        </w:rPr>
      </w:pPr>
      <w:r w:rsidRPr="00A42164">
        <w:rPr>
          <w:rFonts w:ascii="Arial" w:eastAsia="TimesNewRomanPSMT" w:hAnsi="Arial" w:cs="Arial"/>
          <w:bCs/>
        </w:rPr>
        <w:t>Понуђач је дужан да у понуди наведе да ли се понуда односи на целокупну набавку или само на одређене партије.</w:t>
      </w:r>
    </w:p>
    <w:p w:rsidR="005043FE" w:rsidRPr="00A42164" w:rsidRDefault="005043FE" w:rsidP="00CA37F6">
      <w:pPr>
        <w:pStyle w:val="ListParagraph"/>
        <w:numPr>
          <w:ilvl w:val="0"/>
          <w:numId w:val="22"/>
        </w:numPr>
        <w:jc w:val="both"/>
        <w:rPr>
          <w:rFonts w:ascii="Arial" w:eastAsia="TimesNewRomanPSMT" w:hAnsi="Arial" w:cs="Arial"/>
          <w:bCs/>
        </w:rPr>
      </w:pPr>
      <w:r w:rsidRPr="00A42164">
        <w:rPr>
          <w:rFonts w:ascii="Arial" w:eastAsia="TimesNewRomanPSMT" w:hAnsi="Arial" w:cs="Arial"/>
          <w:bCs/>
        </w:rPr>
        <w:t>У случају да понуђач поднесе понуду за две или више партија, она мора бити поднета тако да се може оцењивати за сваку партију посебно.</w:t>
      </w:r>
    </w:p>
    <w:p w:rsidR="005043FE" w:rsidRPr="00A42164" w:rsidRDefault="00A418B3" w:rsidP="00CA37F6">
      <w:pPr>
        <w:numPr>
          <w:ilvl w:val="0"/>
          <w:numId w:val="22"/>
        </w:numPr>
        <w:jc w:val="both"/>
        <w:rPr>
          <w:rFonts w:ascii="Arial" w:hAnsi="Arial" w:cs="Arial"/>
          <w:lang w:val="sr-Cyrl-CS"/>
        </w:rPr>
      </w:pPr>
      <w:r>
        <w:rPr>
          <w:rFonts w:ascii="Arial" w:eastAsia="TimesNewRomanPSMT" w:hAnsi="Arial" w:cs="Arial"/>
          <w:bCs/>
        </w:rPr>
        <w:t xml:space="preserve">Докази из чл. </w:t>
      </w:r>
      <w:r w:rsidR="005043FE" w:rsidRPr="00A42164">
        <w:rPr>
          <w:rFonts w:ascii="Arial" w:eastAsia="TimesNewRomanPSMT" w:hAnsi="Arial" w:cs="Arial"/>
          <w:bCs/>
        </w:rPr>
        <w:t xml:space="preserve">76. Закона, у случају да понуђач поднесе понуду за </w:t>
      </w:r>
      <w:r w:rsidR="004C775F">
        <w:rPr>
          <w:rFonts w:ascii="Arial" w:eastAsia="TimesNewRomanPSMT" w:hAnsi="Arial" w:cs="Arial"/>
          <w:bCs/>
          <w:lang w:val="sr-Cyrl-CS"/>
        </w:rPr>
        <w:t>више</w:t>
      </w:r>
      <w:r w:rsidR="005B7FE8">
        <w:rPr>
          <w:rFonts w:ascii="Arial" w:eastAsia="TimesNewRomanPSMT" w:hAnsi="Arial" w:cs="Arial"/>
          <w:bCs/>
          <w:lang w:val="sr-Cyrl-CS"/>
        </w:rPr>
        <w:t xml:space="preserve"> </w:t>
      </w:r>
      <w:r w:rsidR="00B76F98">
        <w:rPr>
          <w:rFonts w:ascii="Arial" w:eastAsia="TimesNewRomanPSMT" w:hAnsi="Arial" w:cs="Arial"/>
          <w:bCs/>
        </w:rPr>
        <w:t>партиј</w:t>
      </w:r>
      <w:r w:rsidR="004C775F">
        <w:rPr>
          <w:rFonts w:ascii="Arial" w:eastAsia="TimesNewRomanPSMT" w:hAnsi="Arial" w:cs="Arial"/>
          <w:bCs/>
          <w:lang w:val="sr-Cyrl-CS"/>
        </w:rPr>
        <w:t>а</w:t>
      </w:r>
      <w:r w:rsidR="005043FE" w:rsidRPr="00A42164">
        <w:rPr>
          <w:rFonts w:ascii="Arial" w:eastAsia="TimesNewRomanPSMT" w:hAnsi="Arial" w:cs="Arial"/>
          <w:bCs/>
        </w:rPr>
        <w:t xml:space="preserve">, </w:t>
      </w:r>
      <w:r w:rsidR="005043FE" w:rsidRPr="00A42164">
        <w:rPr>
          <w:rFonts w:ascii="Arial" w:eastAsia="TimesNewRomanPSMT" w:hAnsi="Arial" w:cs="Arial"/>
          <w:b/>
          <w:bCs/>
          <w:u w:val="single"/>
        </w:rPr>
        <w:t>не морају бити достављени за сваку партију посебно</w:t>
      </w:r>
      <w:r w:rsidR="005043FE" w:rsidRPr="00A42164">
        <w:rPr>
          <w:rFonts w:ascii="Arial" w:eastAsia="TimesNewRomanPSMT" w:hAnsi="Arial" w:cs="Arial"/>
          <w:bCs/>
        </w:rPr>
        <w:t xml:space="preserve">, односно могу бити достављени у једном примерку за </w:t>
      </w:r>
      <w:r w:rsidR="004C775F">
        <w:rPr>
          <w:rFonts w:ascii="Arial" w:eastAsia="TimesNewRomanPSMT" w:hAnsi="Arial" w:cs="Arial"/>
          <w:bCs/>
          <w:lang w:val="sr-Cyrl-CS"/>
        </w:rPr>
        <w:t>све</w:t>
      </w:r>
      <w:r w:rsidR="005043FE" w:rsidRPr="00A42164">
        <w:rPr>
          <w:rFonts w:ascii="Arial" w:eastAsia="TimesNewRomanPSMT" w:hAnsi="Arial" w:cs="Arial"/>
          <w:bCs/>
        </w:rPr>
        <w:t xml:space="preserve"> партије. </w:t>
      </w:r>
    </w:p>
    <w:p w:rsidR="005043FE" w:rsidRPr="00A42164" w:rsidRDefault="005043FE" w:rsidP="000630C7">
      <w:pPr>
        <w:rPr>
          <w:rFonts w:ascii="Arial" w:hAnsi="Arial" w:cs="Arial"/>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CA37F6">
      <w:pPr>
        <w:numPr>
          <w:ilvl w:val="0"/>
          <w:numId w:val="19"/>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287D6D">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287D6D">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B47678">
        <w:rPr>
          <w:rFonts w:ascii="Arial" w:eastAsia="TimesNewRomanPSMT" w:hAnsi="Arial" w:cs="Arial"/>
          <w:bCs/>
          <w:iCs/>
          <w:lang w:val="sr-Cyrl-RS"/>
        </w:rPr>
        <w:t xml:space="preserve"> </w:t>
      </w:r>
      <w:r w:rsidR="00287D6D">
        <w:rPr>
          <w:rFonts w:ascii="Arial" w:eastAsia="TimesNewRomanPSMT" w:hAnsi="Arial" w:cs="Arial"/>
          <w:bCs/>
          <w:iCs/>
          <w:lang w:val="sr-Cyrl-RS"/>
        </w:rPr>
        <w:t>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5265C4">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135507">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8C6383">
        <w:rPr>
          <w:rFonts w:ascii="Arial" w:hAnsi="Arial" w:cs="Arial"/>
          <w:lang w:val="sr-Cyrl-CS"/>
        </w:rPr>
        <w:t xml:space="preserve"> </w:t>
      </w:r>
      <w:r w:rsidR="005265C4">
        <w:rPr>
          <w:rFonts w:ascii="Arial" w:hAnsi="Arial" w:cs="Arial"/>
          <w:lang w:val="sr-Cyrl-CS"/>
        </w:rPr>
        <w:t>1</w:t>
      </w:r>
      <w:r w:rsidR="00135507">
        <w:rPr>
          <w:rFonts w:ascii="Arial" w:hAnsi="Arial" w:cs="Arial"/>
          <w:bCs/>
          <w:lang w:val="sr-Cyrl-CS"/>
        </w:rPr>
        <w:t xml:space="preserve">6/2019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радова на </w:t>
      </w:r>
      <w:r w:rsidR="005265C4">
        <w:rPr>
          <w:rFonts w:ascii="Arial" w:hAnsi="Arial" w:cs="Arial"/>
          <w:lang w:val="sr-Cyrl-CS"/>
        </w:rPr>
        <w:t>периодичном одржавању општинских и некатегорисаних путева</w:t>
      </w:r>
      <w:r w:rsidR="0050095C">
        <w:rPr>
          <w:rFonts w:ascii="Arial" w:hAnsi="Arial" w:cs="Arial"/>
          <w:lang w:val="sr-Cyrl-CS"/>
        </w:rPr>
        <w:t>,</w:t>
      </w:r>
      <w:r w:rsidR="00135507">
        <w:rPr>
          <w:rFonts w:ascii="Arial" w:hAnsi="Arial" w:cs="Arial"/>
          <w:lang w:val="sr-Cyrl-CS"/>
        </w:rPr>
        <w:t xml:space="preserve"> </w:t>
      </w:r>
      <w:r w:rsidR="00457529">
        <w:rPr>
          <w:rFonts w:ascii="Arial" w:hAnsi="Arial" w:cs="Arial"/>
          <w:lang w:val="sr-Cyrl-CS"/>
        </w:rPr>
        <w:t xml:space="preserve">број ЈНВВ </w:t>
      </w:r>
      <w:r w:rsidR="005265C4">
        <w:rPr>
          <w:rFonts w:ascii="Arial" w:hAnsi="Arial" w:cs="Arial"/>
          <w:lang w:val="sr-Cyrl-CS"/>
        </w:rPr>
        <w:t>1</w:t>
      </w:r>
      <w:r w:rsidR="00135507">
        <w:rPr>
          <w:rFonts w:ascii="Arial" w:hAnsi="Arial" w:cs="Arial"/>
          <w:lang w:val="sr-Cyrl-CS"/>
        </w:rPr>
        <w:t xml:space="preserve">6/2019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287D6D">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8C6383">
        <w:rPr>
          <w:rFonts w:ascii="Arial" w:eastAsia="TimesNewRomanPSMT" w:hAnsi="Arial" w:cs="Arial"/>
          <w:b/>
          <w:bCs/>
          <w:iCs/>
        </w:rPr>
        <w:t xml:space="preserve"> </w:t>
      </w:r>
      <w:r w:rsidRPr="00A42164">
        <w:rPr>
          <w:rFonts w:ascii="Arial" w:eastAsia="TimesNewRomanPS-BoldMT" w:hAnsi="Arial" w:cs="Arial"/>
          <w:b/>
          <w:bCs/>
        </w:rPr>
        <w:t xml:space="preserve">за јавну </w:t>
      </w:r>
      <w:r w:rsidR="008C6383" w:rsidRPr="008C6383">
        <w:rPr>
          <w:rFonts w:ascii="Arial" w:hAnsi="Arial" w:cs="Arial"/>
          <w:b/>
          <w:lang w:val="sr-Cyrl-CS"/>
        </w:rPr>
        <w:t>набавку</w:t>
      </w:r>
      <w:r w:rsidR="008C6383">
        <w:rPr>
          <w:rFonts w:ascii="Arial" w:hAnsi="Arial" w:cs="Arial"/>
          <w:lang w:val="sr-Cyrl-CS"/>
        </w:rPr>
        <w:t xml:space="preserve"> радова на </w:t>
      </w:r>
      <w:r w:rsidR="005265C4">
        <w:rPr>
          <w:rFonts w:ascii="Arial" w:hAnsi="Arial" w:cs="Arial"/>
          <w:lang w:val="sr-Cyrl-CS"/>
        </w:rPr>
        <w:t>периодичном одржавању општинских и некатегорисаних путева</w:t>
      </w:r>
      <w:r w:rsidR="0050095C">
        <w:rPr>
          <w:rFonts w:ascii="Arial" w:hAnsi="Arial" w:cs="Arial"/>
          <w:lang w:val="sr-Cyrl-CS"/>
        </w:rPr>
        <w:t xml:space="preserve">, </w:t>
      </w:r>
      <w:r w:rsidR="00457529">
        <w:rPr>
          <w:rFonts w:ascii="Arial" w:hAnsi="Arial" w:cs="Arial"/>
          <w:lang w:val="sr-Cyrl-CS"/>
        </w:rPr>
        <w:t xml:space="preserve">број ЈНВВ </w:t>
      </w:r>
      <w:r w:rsidR="005265C4">
        <w:rPr>
          <w:rFonts w:ascii="Arial" w:hAnsi="Arial" w:cs="Arial"/>
          <w:lang w:val="sr-Cyrl-CS"/>
        </w:rPr>
        <w:t>1</w:t>
      </w:r>
      <w:r w:rsidR="00135507">
        <w:rPr>
          <w:rFonts w:ascii="Arial" w:hAnsi="Arial" w:cs="Arial"/>
          <w:lang w:val="sr-Cyrl-CS"/>
        </w:rPr>
        <w:t xml:space="preserve">6/2019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BoldMT" w:hAnsi="Arial" w:cs="Arial"/>
          <w:bCs/>
        </w:rPr>
        <w:t>или</w:t>
      </w:r>
    </w:p>
    <w:p w:rsidR="005043FE" w:rsidRDefault="005043FE" w:rsidP="00287D6D">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8C6383">
        <w:rPr>
          <w:rFonts w:ascii="Arial" w:eastAsia="TimesNewRomanPS-BoldMT" w:hAnsi="Arial" w:cs="Arial"/>
          <w:b/>
          <w:bCs/>
        </w:rPr>
        <w:t xml:space="preserve"> </w:t>
      </w:r>
      <w:r w:rsidR="008C6383">
        <w:rPr>
          <w:rFonts w:ascii="Arial" w:hAnsi="Arial" w:cs="Arial"/>
          <w:lang w:val="sr-Cyrl-CS"/>
        </w:rPr>
        <w:t xml:space="preserve">радова на </w:t>
      </w:r>
      <w:r w:rsidR="005265C4">
        <w:rPr>
          <w:rFonts w:ascii="Arial" w:hAnsi="Arial" w:cs="Arial"/>
          <w:lang w:val="sr-Cyrl-CS"/>
        </w:rPr>
        <w:t>периодичном одржавању општинских и некатегорисаних путева</w:t>
      </w:r>
      <w:r w:rsidR="0050095C">
        <w:rPr>
          <w:rFonts w:ascii="Arial" w:hAnsi="Arial" w:cs="Arial"/>
          <w:lang w:val="sr-Cyrl-CS"/>
        </w:rPr>
        <w:t xml:space="preserve">, </w:t>
      </w:r>
      <w:r w:rsidR="00457529">
        <w:rPr>
          <w:rFonts w:ascii="Arial" w:hAnsi="Arial" w:cs="Arial"/>
          <w:lang w:val="sr-Cyrl-CS"/>
        </w:rPr>
        <w:t xml:space="preserve">број ЈНВВ </w:t>
      </w:r>
      <w:r w:rsidR="005265C4">
        <w:rPr>
          <w:rFonts w:ascii="Arial" w:hAnsi="Arial" w:cs="Arial"/>
          <w:lang w:val="sr-Cyrl-CS"/>
        </w:rPr>
        <w:t>1</w:t>
      </w:r>
      <w:r w:rsidR="00135507">
        <w:rPr>
          <w:rFonts w:ascii="Arial" w:hAnsi="Arial" w:cs="Arial"/>
          <w:lang w:val="sr-Cyrl-CS"/>
        </w:rPr>
        <w:t xml:space="preserve">6/2019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0630C7">
      <w:pPr>
        <w:rPr>
          <w:rFonts w:ascii="Arial" w:eastAsia="TimesNewRomanPS-BoldMT" w:hAnsi="Arial" w:cs="Arial"/>
          <w:b/>
          <w:bCs/>
          <w:lang w:val="sr-Cyrl-CS"/>
        </w:rPr>
      </w:pPr>
    </w:p>
    <w:p w:rsidR="005043FE" w:rsidRPr="00A42164" w:rsidRDefault="005043FE" w:rsidP="00DA5A1F">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0630C7">
      <w:pPr>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5043FE" w:rsidRPr="00A42164" w:rsidRDefault="005043FE" w:rsidP="00CA37F6">
      <w:pPr>
        <w:numPr>
          <w:ilvl w:val="0"/>
          <w:numId w:val="19"/>
        </w:numPr>
        <w:rPr>
          <w:rFonts w:ascii="Arial" w:hAnsi="Arial" w:cs="Arial"/>
          <w:bCs/>
          <w:iCs/>
        </w:rPr>
      </w:pPr>
      <w:r w:rsidRPr="00A42164">
        <w:rPr>
          <w:rFonts w:ascii="Arial" w:hAnsi="Arial" w:cs="Arial"/>
          <w:b/>
          <w:bCs/>
          <w:i/>
          <w:iCs/>
        </w:rPr>
        <w:lastRenderedPageBreak/>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5E37" w:rsidRPr="007E5E37" w:rsidRDefault="007E5E37" w:rsidP="004D489F">
      <w:pPr>
        <w:jc w:val="both"/>
        <w:rPr>
          <w:rFonts w:ascii="Arial" w:hAnsi="Arial" w:cs="Arial"/>
          <w:lang w:val="sr-Cyrl-CS"/>
        </w:rPr>
      </w:pPr>
    </w:p>
    <w:p w:rsidR="005043FE" w:rsidRPr="00A42164" w:rsidRDefault="005043FE" w:rsidP="00CA37F6">
      <w:pPr>
        <w:numPr>
          <w:ilvl w:val="0"/>
          <w:numId w:val="19"/>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Понуђач у Обрасцу понуде</w:t>
      </w:r>
      <w:r w:rsidR="005265C4">
        <w:rPr>
          <w:rFonts w:ascii="Arial" w:hAnsi="Arial" w:cs="Arial"/>
          <w:iCs/>
          <w:lang w:val="sr-Cyrl-RS"/>
        </w:rPr>
        <w:t xml:space="preserve"> </w:t>
      </w:r>
      <w:r w:rsidRPr="00A42164">
        <w:rPr>
          <w:rFonts w:ascii="Arial" w:hAnsi="Arial" w:cs="Arial"/>
          <w:iCs/>
        </w:rPr>
        <w:t xml:space="preserve">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CA37F6">
      <w:pPr>
        <w:numPr>
          <w:ilvl w:val="0"/>
          <w:numId w:val="19"/>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CA37F6">
      <w:pPr>
        <w:pStyle w:val="ListParagraph"/>
        <w:numPr>
          <w:ilvl w:val="0"/>
          <w:numId w:val="49"/>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A42164" w:rsidRDefault="005043FE" w:rsidP="00CA37F6">
      <w:pPr>
        <w:numPr>
          <w:ilvl w:val="0"/>
          <w:numId w:val="19"/>
        </w:numPr>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w:t>
      </w:r>
      <w:r w:rsidR="004C775F">
        <w:rPr>
          <w:rFonts w:ascii="Arial" w:hAnsi="Arial" w:cs="Arial"/>
          <w:b/>
          <w:bCs/>
          <w:i/>
          <w:iCs/>
        </w:rPr>
        <w:t>АЊА</w:t>
      </w:r>
      <w:r w:rsidRPr="00A42164">
        <w:rPr>
          <w:rFonts w:ascii="Arial" w:hAnsi="Arial" w:cs="Arial"/>
          <w:b/>
          <w:bCs/>
          <w:i/>
          <w:iCs/>
        </w:rPr>
        <w:t>, КАО И ДРУГЕ ОКОЛНОСТИ ОД КОЈИХ ЗАВИСИ ПРИХВАТЉИВОСТ  ПОНУДЕ</w:t>
      </w:r>
    </w:p>
    <w:p w:rsidR="005043FE" w:rsidRPr="004C775F" w:rsidRDefault="005043FE" w:rsidP="00CA37F6">
      <w:pPr>
        <w:pStyle w:val="ListParagraph"/>
        <w:numPr>
          <w:ilvl w:val="1"/>
          <w:numId w:val="29"/>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4C775F" w:rsidRPr="004C775F" w:rsidRDefault="004C775F" w:rsidP="004C775F">
      <w:pPr>
        <w:suppressAutoHyphens/>
        <w:spacing w:line="100" w:lineRule="atLeast"/>
        <w:jc w:val="both"/>
        <w:rPr>
          <w:rFonts w:ascii="Arial" w:hAnsi="Arial" w:cs="Arial"/>
          <w:iCs/>
          <w:lang w:val="sr-Cyrl-CS"/>
        </w:rPr>
      </w:pPr>
      <w:r>
        <w:rPr>
          <w:rFonts w:ascii="Arial" w:hAnsi="Arial" w:cs="Arial"/>
          <w:iCs/>
          <w:lang w:val="sr-Cyrl-CS"/>
        </w:rPr>
        <w:t>Авансно плаћање није дозвољено.</w:t>
      </w:r>
    </w:p>
    <w:p w:rsidR="005043FE" w:rsidRPr="009C0B36" w:rsidRDefault="005043FE" w:rsidP="00035AE8">
      <w:pPr>
        <w:jc w:val="both"/>
        <w:rPr>
          <w:rFonts w:ascii="Arial" w:hAnsi="Arial" w:cs="Arial"/>
          <w:shd w:val="clear" w:color="auto" w:fill="FFFFFF"/>
          <w:lang w:val="sr-Cyrl-CS"/>
        </w:rPr>
      </w:pPr>
      <w:r w:rsidRPr="009C0B36">
        <w:rPr>
          <w:rFonts w:ascii="Arial" w:eastAsia="MS Mincho" w:hAnsi="Arial" w:cs="Arial"/>
          <w:shd w:val="clear" w:color="auto" w:fill="FFFFFF"/>
          <w:lang w:val="sr-Cyrl-CS"/>
        </w:rPr>
        <w:t>Наручилац</w:t>
      </w:r>
      <w:r w:rsidRPr="009C0B36">
        <w:rPr>
          <w:rFonts w:ascii="Arial" w:hAnsi="Arial" w:cs="Arial"/>
          <w:shd w:val="clear" w:color="auto" w:fill="FFFFFF"/>
          <w:lang w:val="sr-Cyrl-CS"/>
        </w:rPr>
        <w:t xml:space="preserve"> се обавезује да </w:t>
      </w:r>
      <w:r w:rsidR="00B76F98" w:rsidRPr="009C0B36">
        <w:rPr>
          <w:rFonts w:ascii="Arial" w:hAnsi="Arial" w:cs="Arial"/>
          <w:shd w:val="clear" w:color="auto" w:fill="FFFFFF"/>
          <w:lang w:val="sr-Cyrl-CS"/>
        </w:rPr>
        <w:t>изведене радове</w:t>
      </w:r>
      <w:r w:rsidRPr="009C0B36">
        <w:rPr>
          <w:rFonts w:ascii="Arial" w:hAnsi="Arial" w:cs="Arial"/>
          <w:shd w:val="clear" w:color="auto" w:fill="FFFFFF"/>
          <w:lang w:val="sr-Cyrl-CS"/>
        </w:rPr>
        <w:t xml:space="preserve"> плати извођачу у року</w:t>
      </w:r>
      <w:r w:rsidR="00457529" w:rsidRPr="009C0B36">
        <w:rPr>
          <w:rFonts w:ascii="Arial" w:hAnsi="Arial" w:cs="Arial"/>
          <w:shd w:val="clear" w:color="auto" w:fill="FFFFFF"/>
          <w:lang w:val="sr-Cyrl-CS"/>
        </w:rPr>
        <w:t xml:space="preserve"> од 45 дана</w:t>
      </w:r>
      <w:r w:rsidRPr="009C0B36">
        <w:rPr>
          <w:rFonts w:ascii="Arial" w:hAnsi="Arial" w:cs="Arial"/>
          <w:shd w:val="clear" w:color="auto" w:fill="FFFFFF"/>
          <w:lang w:val="sr-Cyrl-CS"/>
        </w:rPr>
        <w:t xml:space="preserve">, рачунајући од дана овере </w:t>
      </w:r>
      <w:r w:rsidRPr="009C0B36">
        <w:rPr>
          <w:rFonts w:ascii="Arial" w:hAnsi="Arial" w:cs="Arial"/>
          <w:shd w:val="clear" w:color="auto" w:fill="FFFFFF"/>
          <w:lang w:val="en-US"/>
        </w:rPr>
        <w:t>привремене</w:t>
      </w:r>
      <w:r w:rsidRPr="009C0B36">
        <w:rPr>
          <w:rFonts w:ascii="Arial" w:hAnsi="Arial" w:cs="Arial"/>
          <w:shd w:val="clear" w:color="auto" w:fill="FFFFFF"/>
          <w:lang w:val="sr-Cyrl-CS"/>
        </w:rPr>
        <w:t xml:space="preserve"> ситуације </w:t>
      </w:r>
      <w:r w:rsidR="005265C4" w:rsidRPr="009C0B36">
        <w:rPr>
          <w:rFonts w:ascii="Arial" w:hAnsi="Arial" w:cs="Arial"/>
          <w:shd w:val="clear" w:color="auto" w:fill="FFFFFF"/>
          <w:lang w:val="sr-Cyrl-CS"/>
        </w:rPr>
        <w:t xml:space="preserve">- </w:t>
      </w:r>
      <w:r w:rsidRPr="009C0B36">
        <w:rPr>
          <w:rFonts w:ascii="Arial" w:hAnsi="Arial" w:cs="Arial"/>
          <w:shd w:val="clear" w:color="auto" w:fill="FFFFFF"/>
          <w:lang w:val="sr-Cyrl-CS"/>
        </w:rPr>
        <w:t>(</w:t>
      </w:r>
      <w:r w:rsidRPr="009C0B36">
        <w:rPr>
          <w:rFonts w:ascii="Arial" w:hAnsi="Arial" w:cs="Arial"/>
          <w:shd w:val="clear" w:color="auto" w:fill="FFFFFF"/>
          <w:lang w:val="en-US"/>
        </w:rPr>
        <w:t xml:space="preserve">важи </w:t>
      </w:r>
      <w:r w:rsidRPr="009C0B36">
        <w:rPr>
          <w:rFonts w:ascii="Arial" w:hAnsi="Arial" w:cs="Arial"/>
          <w:shd w:val="clear" w:color="auto" w:fill="FFFFFF"/>
          <w:lang w:val="sr-Cyrl-CS"/>
        </w:rPr>
        <w:t xml:space="preserve">за </w:t>
      </w:r>
      <w:r w:rsidR="004C775F" w:rsidRPr="009C0B36">
        <w:rPr>
          <w:rFonts w:ascii="Arial" w:hAnsi="Arial" w:cs="Arial"/>
          <w:shd w:val="clear" w:color="auto" w:fill="FFFFFF"/>
          <w:lang w:val="sr-Cyrl-CS"/>
        </w:rPr>
        <w:t>све</w:t>
      </w:r>
      <w:r w:rsidR="00035AE8" w:rsidRPr="009C0B36">
        <w:rPr>
          <w:rFonts w:ascii="Arial" w:hAnsi="Arial" w:cs="Arial"/>
          <w:shd w:val="clear" w:color="auto" w:fill="FFFFFF"/>
          <w:lang w:val="sr-Cyrl-CS"/>
        </w:rPr>
        <w:t xml:space="preserve"> партије</w:t>
      </w:r>
      <w:r w:rsidRPr="009C0B36">
        <w:rPr>
          <w:rFonts w:ascii="Arial" w:hAnsi="Arial" w:cs="Arial"/>
          <w:shd w:val="clear" w:color="auto" w:fill="FFFFFF"/>
          <w:lang w:val="sr-Cyrl-CS"/>
        </w:rPr>
        <w:t>).</w:t>
      </w:r>
    </w:p>
    <w:p w:rsidR="005043FE" w:rsidRDefault="005043FE" w:rsidP="00035AE8">
      <w:pPr>
        <w:jc w:val="both"/>
        <w:outlineLvl w:val="0"/>
        <w:rPr>
          <w:rFonts w:ascii="Arial" w:hAnsi="Arial" w:cs="Arial"/>
          <w:lang w:val="sr-Cyrl-CS"/>
        </w:rPr>
      </w:pPr>
      <w:r w:rsidRPr="009C0B36">
        <w:rPr>
          <w:rFonts w:ascii="Arial" w:hAnsi="Arial" w:cs="Arial"/>
          <w:lang w:val="sr-Cyrl-CS"/>
        </w:rPr>
        <w:t>Понуђена цена је фиксна и не може се мењати до окончања</w:t>
      </w:r>
      <w:r w:rsidRPr="00A42164">
        <w:rPr>
          <w:rFonts w:ascii="Arial" w:hAnsi="Arial" w:cs="Arial"/>
          <w:lang w:val="sr-Cyrl-CS"/>
        </w:rPr>
        <w:t xml:space="preserve"> реализације уговора.</w:t>
      </w:r>
    </w:p>
    <w:p w:rsidR="005043FE" w:rsidRDefault="005043FE" w:rsidP="00035AE8">
      <w:pPr>
        <w:jc w:val="both"/>
        <w:outlineLvl w:val="0"/>
        <w:rPr>
          <w:rFonts w:ascii="Arial" w:hAnsi="Arial" w:cs="Arial"/>
          <w:lang w:val="sr-Cyrl-CS"/>
        </w:rPr>
      </w:pPr>
      <w:r w:rsidRPr="00A42164">
        <w:rPr>
          <w:rFonts w:ascii="Arial" w:hAnsi="Arial" w:cs="Arial"/>
          <w:lang w:val="en-US"/>
        </w:rPr>
        <w:t>Плаћање ће се вршити уплатом на текући рачун извођача.</w:t>
      </w:r>
    </w:p>
    <w:p w:rsidR="00135507" w:rsidRPr="000844F9" w:rsidRDefault="00135507" w:rsidP="00035AE8">
      <w:pPr>
        <w:jc w:val="both"/>
        <w:outlineLvl w:val="0"/>
        <w:rPr>
          <w:rFonts w:ascii="Arial" w:hAnsi="Arial" w:cs="Arial"/>
          <w:lang w:val="sr-Cyrl-CS"/>
        </w:rPr>
      </w:pPr>
    </w:p>
    <w:p w:rsidR="005043FE" w:rsidRPr="000844F9" w:rsidRDefault="005043FE" w:rsidP="00CA37F6">
      <w:pPr>
        <w:pStyle w:val="ListParagraph"/>
        <w:numPr>
          <w:ilvl w:val="1"/>
          <w:numId w:val="51"/>
        </w:numPr>
        <w:suppressAutoHyphens/>
        <w:spacing w:line="100" w:lineRule="atLeast"/>
        <w:jc w:val="both"/>
        <w:rPr>
          <w:rFonts w:ascii="Arial" w:hAnsi="Arial" w:cs="Arial"/>
          <w:b/>
          <w:iCs/>
        </w:rPr>
      </w:pPr>
      <w:r w:rsidRPr="000844F9">
        <w:rPr>
          <w:rFonts w:ascii="Arial" w:hAnsi="Arial" w:cs="Arial"/>
          <w:b/>
          <w:iCs/>
          <w:u w:val="single"/>
        </w:rPr>
        <w:t xml:space="preserve">Захтев у погледу рока </w:t>
      </w:r>
      <w:r w:rsidR="000844F9">
        <w:rPr>
          <w:rFonts w:ascii="Arial" w:hAnsi="Arial" w:cs="Arial"/>
          <w:b/>
          <w:iCs/>
          <w:u w:val="single"/>
          <w:lang w:val="sr-Cyrl-CS"/>
        </w:rPr>
        <w:t>извођења радова</w:t>
      </w:r>
    </w:p>
    <w:p w:rsidR="000F007B" w:rsidRDefault="00A1473D" w:rsidP="000F007B">
      <w:pPr>
        <w:jc w:val="both"/>
        <w:rPr>
          <w:rFonts w:ascii="Arial" w:hAnsi="Arial" w:cs="Arial"/>
          <w:lang w:val="sr-Cyrl-CS"/>
        </w:rPr>
      </w:pPr>
      <w:r>
        <w:rPr>
          <w:rFonts w:ascii="Arial" w:hAnsi="Arial" w:cs="Arial"/>
          <w:lang w:val="sr-Cyrl-CS"/>
        </w:rPr>
        <w:t>Рок за извођење радова:</w:t>
      </w:r>
    </w:p>
    <w:p w:rsidR="000F007B" w:rsidRDefault="000F007B" w:rsidP="000F007B">
      <w:pPr>
        <w:pStyle w:val="ListParagraph"/>
        <w:ind w:left="0"/>
        <w:rPr>
          <w:rFonts w:ascii="Arial" w:hAnsi="Arial" w:cs="Arial"/>
          <w:lang w:val="sr-Cyrl-CS"/>
        </w:rPr>
      </w:pPr>
      <w:r>
        <w:rPr>
          <w:rFonts w:ascii="Arial" w:hAnsi="Arial" w:cs="Arial"/>
          <w:lang w:val="sr-Cyrl-CS"/>
        </w:rPr>
        <w:t>Партија 1- 60 календарских дана од дана увођења у посао;</w:t>
      </w:r>
    </w:p>
    <w:p w:rsidR="000F007B" w:rsidRDefault="000F007B" w:rsidP="000F007B">
      <w:pPr>
        <w:pStyle w:val="ListParagraph"/>
        <w:ind w:left="0"/>
        <w:rPr>
          <w:rFonts w:ascii="Arial" w:hAnsi="Arial" w:cs="Arial"/>
          <w:lang w:val="sr-Cyrl-CS"/>
        </w:rPr>
      </w:pPr>
      <w:r>
        <w:rPr>
          <w:rFonts w:ascii="Arial" w:hAnsi="Arial" w:cs="Arial"/>
          <w:lang w:val="sr-Cyrl-CS"/>
        </w:rPr>
        <w:t>Партија 2- 45 календарских дана од дана увођења у посао;</w:t>
      </w:r>
    </w:p>
    <w:p w:rsidR="000F007B" w:rsidRDefault="000F007B" w:rsidP="000F007B">
      <w:pPr>
        <w:pStyle w:val="ListParagraph"/>
        <w:ind w:left="0"/>
        <w:rPr>
          <w:rFonts w:ascii="Arial" w:hAnsi="Arial" w:cs="Arial"/>
          <w:lang w:val="sr-Cyrl-CS"/>
        </w:rPr>
      </w:pPr>
      <w:r>
        <w:rPr>
          <w:rFonts w:ascii="Arial" w:hAnsi="Arial" w:cs="Arial"/>
          <w:lang w:val="sr-Cyrl-CS"/>
        </w:rPr>
        <w:t>Партија 3- 60 календарских дана од дана увођења у посао;</w:t>
      </w:r>
    </w:p>
    <w:p w:rsidR="000F007B" w:rsidRDefault="000F007B" w:rsidP="000F007B">
      <w:pPr>
        <w:pStyle w:val="ListParagraph"/>
        <w:ind w:left="0"/>
        <w:rPr>
          <w:rFonts w:ascii="Arial" w:hAnsi="Arial" w:cs="Arial"/>
          <w:lang w:val="sr-Cyrl-CS"/>
        </w:rPr>
      </w:pPr>
      <w:r>
        <w:rPr>
          <w:rFonts w:ascii="Arial" w:hAnsi="Arial" w:cs="Arial"/>
          <w:lang w:val="sr-Cyrl-CS"/>
        </w:rPr>
        <w:t>Партија 4- 30 календарских дана од дана увођења у посао;</w:t>
      </w:r>
    </w:p>
    <w:p w:rsidR="000F007B" w:rsidRDefault="000F007B" w:rsidP="000F007B">
      <w:pPr>
        <w:pStyle w:val="ListParagraph"/>
        <w:ind w:left="0"/>
        <w:rPr>
          <w:rFonts w:ascii="Arial" w:hAnsi="Arial" w:cs="Arial"/>
          <w:lang w:val="sr-Cyrl-CS"/>
        </w:rPr>
      </w:pPr>
      <w:r>
        <w:rPr>
          <w:rFonts w:ascii="Arial" w:hAnsi="Arial" w:cs="Arial"/>
          <w:lang w:val="sr-Cyrl-CS"/>
        </w:rPr>
        <w:t>Партија 5- 30 календарских дана од дана увођења у посао;</w:t>
      </w:r>
    </w:p>
    <w:p w:rsidR="000F007B" w:rsidRPr="00092452" w:rsidRDefault="000F007B" w:rsidP="000F007B">
      <w:pPr>
        <w:pStyle w:val="ListParagraph"/>
        <w:ind w:left="0"/>
        <w:rPr>
          <w:rFonts w:ascii="Arial" w:hAnsi="Arial" w:cs="Arial"/>
          <w:lang w:val="sr-Cyrl-CS"/>
        </w:rPr>
      </w:pPr>
      <w:r>
        <w:rPr>
          <w:rFonts w:ascii="Arial" w:hAnsi="Arial" w:cs="Arial"/>
          <w:lang w:val="sr-Cyrl-CS"/>
        </w:rPr>
        <w:lastRenderedPageBreak/>
        <w:t>Партија 6- 30 календарских дана од дана увођења у посао.</w:t>
      </w:r>
    </w:p>
    <w:p w:rsidR="00974240" w:rsidRDefault="00974240" w:rsidP="00035AE8">
      <w:pPr>
        <w:jc w:val="both"/>
        <w:rPr>
          <w:rFonts w:ascii="Arial" w:hAnsi="Arial" w:cs="Arial"/>
          <w:lang w:val="sr-Cyrl-CS"/>
        </w:rPr>
      </w:pPr>
    </w:p>
    <w:p w:rsidR="005043FE" w:rsidRPr="00A42164" w:rsidRDefault="00DB3B94" w:rsidP="00035AE8">
      <w:pPr>
        <w:jc w:val="both"/>
        <w:rPr>
          <w:rFonts w:ascii="Arial" w:hAnsi="Arial" w:cs="Arial"/>
          <w:b/>
          <w:bCs/>
          <w:i/>
          <w:iCs/>
        </w:rPr>
      </w:pPr>
      <w:r>
        <w:rPr>
          <w:rFonts w:ascii="Arial" w:hAnsi="Arial" w:cs="Arial"/>
          <w:iCs/>
        </w:rPr>
        <w:t>Место</w:t>
      </w:r>
      <w:r w:rsidR="005B7FE8">
        <w:rPr>
          <w:rFonts w:ascii="Arial" w:hAnsi="Arial" w:cs="Arial"/>
          <w:iCs/>
        </w:rPr>
        <w:t xml:space="preserve"> </w:t>
      </w:r>
      <w:r w:rsidR="000844F9">
        <w:rPr>
          <w:rFonts w:ascii="Arial" w:hAnsi="Arial" w:cs="Arial"/>
          <w:iCs/>
          <w:lang w:val="sr-Cyrl-CS"/>
        </w:rPr>
        <w:t xml:space="preserve">извођења радова: </w:t>
      </w:r>
      <w:r w:rsidR="004C775F">
        <w:rPr>
          <w:rFonts w:ascii="Arial" w:hAnsi="Arial" w:cs="Arial"/>
          <w:iCs/>
          <w:lang w:val="sr-Cyrl-CS"/>
        </w:rPr>
        <w:t xml:space="preserve">су месне заједнице на територији општине </w:t>
      </w:r>
      <w:r w:rsidR="005043FE" w:rsidRPr="00A42164">
        <w:rPr>
          <w:rFonts w:ascii="Arial" w:hAnsi="Arial" w:cs="Arial"/>
          <w:iCs/>
          <w:lang w:val="en-US"/>
        </w:rPr>
        <w:t>Ивањица</w:t>
      </w:r>
      <w:r w:rsidR="005043FE" w:rsidRPr="00A42164">
        <w:rPr>
          <w:rFonts w:ascii="Arial" w:hAnsi="Arial" w:cs="Arial"/>
          <w:iCs/>
          <w:lang w:val="sr-Cyrl-CS"/>
        </w:rPr>
        <w:t>.</w:t>
      </w:r>
    </w:p>
    <w:p w:rsidR="005265C4" w:rsidRPr="00583669" w:rsidRDefault="005265C4" w:rsidP="00035AE8">
      <w:pPr>
        <w:jc w:val="both"/>
        <w:rPr>
          <w:rFonts w:ascii="Arial" w:hAnsi="Arial" w:cs="Arial"/>
          <w:b/>
          <w:bCs/>
          <w:iCs/>
          <w:lang w:val="sr-Cyrl-RS"/>
        </w:rPr>
      </w:pPr>
    </w:p>
    <w:p w:rsidR="005043FE" w:rsidRPr="00A42164" w:rsidRDefault="005043FE" w:rsidP="00CA37F6">
      <w:pPr>
        <w:pStyle w:val="ListParagraph"/>
        <w:numPr>
          <w:ilvl w:val="1"/>
          <w:numId w:val="51"/>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A42164" w:rsidRDefault="005043FE" w:rsidP="00035AE8">
      <w:pPr>
        <w:jc w:val="both"/>
        <w:rPr>
          <w:rFonts w:ascii="Arial" w:hAnsi="Arial" w:cs="Arial"/>
          <w:iCs/>
        </w:rPr>
      </w:pPr>
      <w:r w:rsidRPr="00A42164">
        <w:rPr>
          <w:rFonts w:ascii="Arial" w:hAnsi="Arial" w:cs="Arial"/>
          <w:iCs/>
        </w:rPr>
        <w:t xml:space="preserve">Рок важења понуде не може бити краћи од </w:t>
      </w:r>
      <w:r w:rsidRPr="00A42164">
        <w:rPr>
          <w:rFonts w:ascii="Arial" w:hAnsi="Arial" w:cs="Arial"/>
          <w:iCs/>
          <w:lang w:val="sr-Cyrl-CS"/>
        </w:rPr>
        <w:t>6</w:t>
      </w:r>
      <w:r w:rsidRPr="00A42164">
        <w:rPr>
          <w:rFonts w:ascii="Arial" w:hAnsi="Arial" w:cs="Arial"/>
          <w:iCs/>
        </w:rPr>
        <w:t>0 дана од дана отварања понуда.</w:t>
      </w:r>
    </w:p>
    <w:p w:rsidR="005043FE" w:rsidRPr="00A42164" w:rsidRDefault="005043FE" w:rsidP="00035AE8">
      <w:pPr>
        <w:jc w:val="both"/>
        <w:rPr>
          <w:rFonts w:ascii="Arial" w:hAnsi="Arial" w:cs="Arial"/>
          <w:iCs/>
        </w:rPr>
      </w:pPr>
      <w:r w:rsidRPr="00A4216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A42164" w:rsidRDefault="005043FE" w:rsidP="00035AE8">
      <w:pPr>
        <w:jc w:val="both"/>
        <w:rPr>
          <w:rFonts w:ascii="Arial" w:hAnsi="Arial" w:cs="Arial"/>
          <w:iCs/>
        </w:rPr>
      </w:pPr>
      <w:r w:rsidRPr="00A42164">
        <w:rPr>
          <w:rFonts w:ascii="Arial" w:hAnsi="Arial" w:cs="Arial"/>
          <w:iCs/>
        </w:rPr>
        <w:t>Понуђач који прихвати захтев за продужење рока важења понуде н</w:t>
      </w:r>
      <w:r w:rsidRPr="00A42164">
        <w:rPr>
          <w:rFonts w:ascii="Arial" w:hAnsi="Arial" w:cs="Arial"/>
          <w:iCs/>
          <w:lang w:val="sr-Cyrl-CS"/>
        </w:rPr>
        <w:t>е</w:t>
      </w:r>
      <w:r w:rsidRPr="00A42164">
        <w:rPr>
          <w:rFonts w:ascii="Arial" w:hAnsi="Arial" w:cs="Arial"/>
          <w:iCs/>
        </w:rPr>
        <w:t xml:space="preserve"> може мењати понуду.</w:t>
      </w:r>
    </w:p>
    <w:p w:rsidR="005043FE" w:rsidRDefault="005043FE" w:rsidP="00035AE8">
      <w:pPr>
        <w:jc w:val="both"/>
        <w:rPr>
          <w:rFonts w:ascii="Arial" w:hAnsi="Arial" w:cs="Arial"/>
          <w:b/>
          <w:bCs/>
          <w:i/>
          <w:iCs/>
          <w:lang w:val="sr-Cyrl-CS"/>
        </w:rPr>
      </w:pPr>
    </w:p>
    <w:p w:rsidR="005043FE" w:rsidRPr="00A42164" w:rsidRDefault="005043FE" w:rsidP="00CA37F6">
      <w:pPr>
        <w:numPr>
          <w:ilvl w:val="0"/>
          <w:numId w:val="19"/>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3B18ED" w:rsidRPr="003557D4" w:rsidRDefault="003B18ED" w:rsidP="00035AE8">
      <w:pPr>
        <w:jc w:val="both"/>
        <w:rPr>
          <w:rFonts w:ascii="Arial" w:hAnsi="Arial" w:cs="Arial"/>
          <w:iCs/>
          <w:lang w:val="sr-Cyrl-CS"/>
        </w:rPr>
      </w:pPr>
      <w:r w:rsidRPr="003557D4">
        <w:rPr>
          <w:rFonts w:ascii="Arial" w:hAnsi="Arial" w:cs="Arial"/>
          <w:iCs/>
          <w:lang w:val="sr-Cyrl-CS"/>
        </w:rPr>
        <w:t xml:space="preserve">За партију </w:t>
      </w:r>
      <w:r w:rsidR="003557D4" w:rsidRPr="003557D4">
        <w:rPr>
          <w:rFonts w:ascii="Arial" w:hAnsi="Arial" w:cs="Arial"/>
          <w:iCs/>
          <w:lang w:val="sr-Cyrl-CS"/>
        </w:rPr>
        <w:t>1</w:t>
      </w:r>
      <w:r w:rsidRPr="003557D4">
        <w:rPr>
          <w:rFonts w:ascii="Arial" w:hAnsi="Arial" w:cs="Arial"/>
          <w:iCs/>
          <w:lang w:val="sr-Cyrl-CS"/>
        </w:rPr>
        <w:t xml:space="preserve"> цена мора бити исказана у динарима, са и без пореза на додату вредност.</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је дужан да по добијању образложења провери меродавне саставне елементе понуде из става 7.</w:t>
      </w:r>
    </w:p>
    <w:p w:rsidR="006529D4" w:rsidRDefault="006529D4"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ОБАВЕЗАМА,ЗАШТИТИ ЖИВОТНЕ СРЕДИНЕ,ЗАШТИТИ ПРИ ЗАПОШЉАВАЊУ,УСЛОВИМА РАДА И СЛИЧНО,А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Ивањица,улица Вукадина Стојановића 5;</w:t>
      </w:r>
    </w:p>
    <w:p w:rsidR="00DA5A1F" w:rsidRPr="00C00D4C" w:rsidRDefault="00DA5A1F" w:rsidP="00DC4447">
      <w:pPr>
        <w:jc w:val="both"/>
        <w:rPr>
          <w:rFonts w:ascii="Arial" w:hAnsi="Arial" w:cs="Arial"/>
          <w:lang w:val="sr-Cyrl-CS"/>
        </w:rPr>
      </w:pPr>
    </w:p>
    <w:p w:rsidR="00641255" w:rsidRPr="00C1714E" w:rsidRDefault="0042512C" w:rsidP="00641255">
      <w:pPr>
        <w:ind w:left="360"/>
        <w:jc w:val="both"/>
        <w:rPr>
          <w:rFonts w:ascii="Arial" w:hAnsi="Arial" w:cs="Arial"/>
          <w:bCs/>
          <w:iCs/>
        </w:rPr>
      </w:pPr>
      <w:r w:rsidRPr="0042512C">
        <w:rPr>
          <w:rFonts w:ascii="Arial" w:hAnsi="Arial" w:cs="Arial"/>
          <w:b/>
          <w:noProof/>
          <w:lang w:val="sr-Cyrl-CS"/>
        </w:rPr>
        <w:t>12.</w:t>
      </w:r>
      <w:r w:rsidR="00641255" w:rsidRPr="00C1714E">
        <w:rPr>
          <w:rFonts w:ascii="Arial" w:hAnsi="Arial" w:cs="Arial"/>
          <w:b/>
          <w:iCs/>
        </w:rPr>
        <w:t>ПОДАЦИ О ВРСТИ, САДРЖИНИ, НАЧИНУ ПОДНОШЕЊА, ВИСИНИ И РОКОВИМА ОБЕЗБЕЂЕЊА ИСПУЊЕЊА ОБАВЕЗА ПОНУЂАЧА</w:t>
      </w:r>
    </w:p>
    <w:p w:rsidR="00641255" w:rsidRPr="00C1714E" w:rsidRDefault="00641255" w:rsidP="00641255">
      <w:pPr>
        <w:tabs>
          <w:tab w:val="left" w:pos="720"/>
        </w:tabs>
        <w:jc w:val="both"/>
        <w:rPr>
          <w:rFonts w:ascii="Arial" w:hAnsi="Arial" w:cs="Arial"/>
          <w:lang w:val="sr-Cyrl-CS"/>
        </w:rPr>
      </w:pPr>
      <w:r w:rsidRPr="00C1714E">
        <w:rPr>
          <w:rFonts w:ascii="Arial" w:hAnsi="Arial" w:cs="Arial"/>
          <w:lang w:val="sr-Cyrl-CS"/>
        </w:rPr>
        <w:t xml:space="preserve">Понуђач је дужан да: </w:t>
      </w:r>
    </w:p>
    <w:p w:rsidR="00641255" w:rsidRDefault="00641255" w:rsidP="00641255">
      <w:pPr>
        <w:pStyle w:val="ListParagraph"/>
        <w:numPr>
          <w:ilvl w:val="0"/>
          <w:numId w:val="60"/>
        </w:numPr>
        <w:tabs>
          <w:tab w:val="left" w:pos="720"/>
        </w:tabs>
        <w:jc w:val="both"/>
        <w:rPr>
          <w:rFonts w:ascii="Arial" w:hAnsi="Arial" w:cs="Arial"/>
          <w:lang w:val="sr-Cyrl-CS"/>
        </w:rPr>
      </w:pPr>
      <w:r w:rsidRPr="00C1714E">
        <w:rPr>
          <w:rFonts w:ascii="Arial" w:hAnsi="Arial" w:cs="Arial"/>
          <w:lang w:val="sr-Cyrl-CS"/>
        </w:rPr>
        <w:t>преда Наручиоцу у тренутку закључења уговора</w:t>
      </w:r>
      <w:r w:rsidRPr="00C1714E">
        <w:rPr>
          <w:rFonts w:ascii="Arial" w:hAnsi="Arial" w:cs="Arial"/>
          <w:b/>
          <w:lang w:val="sr-Cyrl-CS"/>
        </w:rPr>
        <w:t xml:space="preserve"> оригинал бланко соло меницу</w:t>
      </w:r>
      <w:r w:rsidRPr="00C1714E">
        <w:rPr>
          <w:rFonts w:ascii="Arial" w:hAnsi="Arial" w:cs="Arial"/>
          <w:lang w:val="sr-Cyrl-CS"/>
        </w:rPr>
        <w:t xml:space="preserve"> са меничним овлашћењем и поднетим захтевом банци за регистрацију менице као средство обезбеђења за добро извршење посла</w:t>
      </w:r>
      <w:r>
        <w:rPr>
          <w:rFonts w:ascii="Arial" w:hAnsi="Arial" w:cs="Arial"/>
          <w:lang w:val="sr-Cyrl-CS"/>
        </w:rPr>
        <w:t>, као и картон депонованих потписа.</w:t>
      </w:r>
      <w:r w:rsidR="000A2B41">
        <w:rPr>
          <w:rFonts w:ascii="Arial" w:hAnsi="Arial" w:cs="Arial"/>
          <w:lang w:val="sr-Cyrl-CS"/>
        </w:rPr>
        <w:t xml:space="preserve"> </w:t>
      </w:r>
      <w:r w:rsidR="000A2B41" w:rsidRPr="009C0B36">
        <w:rPr>
          <w:rFonts w:ascii="Arial" w:hAnsi="Arial" w:cs="Arial"/>
          <w:lang w:val="sr-Cyrl-CS"/>
        </w:rPr>
        <w:t xml:space="preserve">(важи за </w:t>
      </w:r>
      <w:r w:rsidR="009C0B36" w:rsidRPr="009C0B36">
        <w:rPr>
          <w:rFonts w:ascii="Arial" w:hAnsi="Arial" w:cs="Arial"/>
          <w:b/>
          <w:lang w:val="sr-Cyrl-CS"/>
        </w:rPr>
        <w:t>све партије</w:t>
      </w:r>
      <w:r w:rsidR="000A2B41" w:rsidRPr="009C0B36">
        <w:rPr>
          <w:rFonts w:ascii="Arial" w:hAnsi="Arial" w:cs="Arial"/>
          <w:lang w:val="sr-Cyrl-CS"/>
        </w:rPr>
        <w:t>);</w:t>
      </w:r>
    </w:p>
    <w:p w:rsidR="00641255" w:rsidRDefault="00641255" w:rsidP="00641255">
      <w:pPr>
        <w:pStyle w:val="ListParagraph"/>
        <w:tabs>
          <w:tab w:val="left" w:pos="720"/>
        </w:tabs>
        <w:ind w:left="0"/>
        <w:jc w:val="both"/>
        <w:rPr>
          <w:rFonts w:ascii="Arial" w:hAnsi="Arial" w:cs="Arial"/>
          <w:lang w:val="sr-Cyrl-CS"/>
        </w:rPr>
      </w:pPr>
      <w:r w:rsidRPr="00C1714E">
        <w:rPr>
          <w:rFonts w:ascii="Arial" w:hAnsi="Arial" w:cs="Arial"/>
          <w:lang w:val="sr-Cyrl-CS"/>
        </w:rPr>
        <w:t xml:space="preserve">У случају реализације меница ће гласити на износ од 5% од </w:t>
      </w:r>
      <w:r>
        <w:rPr>
          <w:rFonts w:ascii="Arial" w:hAnsi="Arial" w:cs="Arial"/>
          <w:lang w:val="sr-Cyrl-CS"/>
        </w:rPr>
        <w:t>уговорене вредности</w:t>
      </w:r>
      <w:r w:rsidRPr="00C1714E">
        <w:rPr>
          <w:rFonts w:ascii="Arial" w:hAnsi="Arial" w:cs="Arial"/>
          <w:lang w:val="sr-Cyrl-CS"/>
        </w:rPr>
        <w:t xml:space="preserve"> јавне набавке</w:t>
      </w:r>
      <w:r>
        <w:rPr>
          <w:rFonts w:ascii="Arial" w:hAnsi="Arial" w:cs="Arial"/>
          <w:lang w:val="sr-Cyrl-CS"/>
        </w:rPr>
        <w:t>.</w:t>
      </w:r>
      <w:r w:rsidR="005B7FE8">
        <w:rPr>
          <w:rFonts w:ascii="Arial" w:hAnsi="Arial" w:cs="Arial"/>
          <w:lang w:val="sr-Cyrl-CS"/>
        </w:rPr>
        <w:t xml:space="preserve"> Меница треба да буде издата са клаузулом без протеста.</w:t>
      </w:r>
    </w:p>
    <w:p w:rsidR="009C0B36" w:rsidRDefault="009C0B36" w:rsidP="00A543BE">
      <w:pPr>
        <w:tabs>
          <w:tab w:val="left" w:pos="720"/>
        </w:tabs>
        <w:jc w:val="both"/>
        <w:rPr>
          <w:rFonts w:ascii="Arial" w:hAnsi="Arial" w:cs="Arial"/>
          <w:lang w:val="sr-Cyrl-CS"/>
        </w:rPr>
      </w:pPr>
    </w:p>
    <w:p w:rsidR="005043FE" w:rsidRPr="00A42164" w:rsidRDefault="0042512C" w:rsidP="00583669">
      <w:pPr>
        <w:ind w:left="360"/>
        <w:jc w:val="both"/>
        <w:rPr>
          <w:rFonts w:ascii="Arial" w:hAnsi="Arial" w:cs="Arial"/>
          <w:bCs/>
          <w:iCs/>
        </w:rPr>
      </w:pPr>
      <w:r>
        <w:rPr>
          <w:rFonts w:ascii="Arial" w:hAnsi="Arial" w:cs="Arial"/>
          <w:b/>
          <w:bCs/>
          <w:i/>
          <w:lang w:val="sr-Cyrl-CS"/>
        </w:rPr>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265C4" w:rsidRPr="00A42164" w:rsidRDefault="005265C4" w:rsidP="000630C7">
      <w:pPr>
        <w:rPr>
          <w:rFonts w:ascii="Arial" w:hAnsi="Arial" w:cs="Arial"/>
          <w:b/>
          <w:i/>
          <w:lang w:val="sr-Cyrl-CS"/>
        </w:rPr>
      </w:pPr>
    </w:p>
    <w:p w:rsidR="005043FE" w:rsidRPr="00A42164" w:rsidRDefault="0042512C"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287D6D">
        <w:rPr>
          <w:rFonts w:ascii="Arial" w:hAnsi="Arial" w:cs="Arial"/>
          <w:i/>
          <w:lang w:val="sr-Cyrl-RS"/>
        </w:rPr>
        <w:t>Венијамина Маринковића 1</w:t>
      </w:r>
      <w:r w:rsidRPr="00A42164">
        <w:rPr>
          <w:rFonts w:ascii="Arial" w:hAnsi="Arial" w:cs="Arial"/>
          <w:i/>
          <w:lang w:val="sr-Cyrl-CS"/>
        </w:rPr>
        <w:t>,</w:t>
      </w:r>
      <w:r w:rsidR="00135507">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23" w:history="1">
        <w:r w:rsidR="00287D6D" w:rsidRPr="00513E84">
          <w:rPr>
            <w:rStyle w:val="Hyperlink"/>
            <w:rFonts w:ascii="Arial" w:hAnsi="Arial" w:cs="Arial"/>
            <w:i/>
            <w:iCs/>
            <w:lang w:val="en-US"/>
          </w:rPr>
          <w:t>mara.karaklajic@ivanjica.gov.rs</w:t>
        </w:r>
      </w:hyperlink>
      <w:r w:rsidR="00287D6D">
        <w:rPr>
          <w:rStyle w:val="Hyperlink"/>
          <w:rFonts w:ascii="Arial" w:hAnsi="Arial" w:cs="Arial"/>
          <w:i/>
          <w:iCs/>
          <w:lang w:val="en-US"/>
        </w:rPr>
        <w:t xml:space="preserve"> </w:t>
      </w:r>
      <w:r w:rsidRPr="00A42164">
        <w:rPr>
          <w:rFonts w:ascii="Arial" w:hAnsi="Arial" w:cs="Arial"/>
          <w:i/>
          <w:iCs/>
          <w:lang w:val="sr-Cyrl-CS"/>
        </w:rPr>
        <w:t>и</w:t>
      </w:r>
      <w:r w:rsidRPr="00A42164">
        <w:rPr>
          <w:rFonts w:ascii="Arial" w:hAnsi="Arial" w:cs="Arial"/>
          <w:i/>
        </w:rPr>
        <w:t>ли факсом</w:t>
      </w:r>
      <w:r w:rsidR="00287D6D">
        <w:rPr>
          <w:rFonts w:ascii="Arial" w:hAnsi="Arial" w:cs="Arial"/>
          <w:i/>
          <w:lang w:val="sr-Cyrl-CS"/>
        </w:rPr>
        <w:t xml:space="preserve"> на број: 032 66</w:t>
      </w:r>
      <w:r w:rsidR="00287D6D">
        <w:rPr>
          <w:rFonts w:ascii="Arial" w:hAnsi="Arial" w:cs="Arial"/>
          <w:i/>
          <w:lang w:val="en-US"/>
        </w:rPr>
        <w:t>1</w:t>
      </w:r>
      <w:r w:rsidR="00287D6D">
        <w:rPr>
          <w:rFonts w:ascii="Arial" w:hAnsi="Arial" w:cs="Arial"/>
          <w:i/>
          <w:lang w:val="sr-Cyrl-CS"/>
        </w:rPr>
        <w:t xml:space="preserve"> </w:t>
      </w:r>
      <w:r w:rsidR="00287D6D">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w:t>
      </w:r>
      <w:r w:rsidRPr="00A42164">
        <w:rPr>
          <w:rFonts w:ascii="Arial" w:hAnsi="Arial" w:cs="Arial"/>
        </w:rPr>
        <w:lastRenderedPageBreak/>
        <w:t xml:space="preserve">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Pr="00A42164">
        <w:rPr>
          <w:rFonts w:ascii="Arial" w:eastAsia="TimesNewRomanPS-BoldMT" w:hAnsi="Arial" w:cs="Arial"/>
          <w:b/>
          <w:bCs/>
          <w:lang w:val="sr-Cyrl-CS"/>
        </w:rPr>
        <w:t xml:space="preserve">ЈНВВ број </w:t>
      </w:r>
      <w:r w:rsidR="005265C4">
        <w:rPr>
          <w:rFonts w:ascii="Arial" w:eastAsia="TimesNewRomanPS-BoldMT" w:hAnsi="Arial" w:cs="Arial"/>
          <w:b/>
          <w:bCs/>
          <w:lang w:val="sr-Cyrl-CS"/>
        </w:rPr>
        <w:t>1</w:t>
      </w:r>
      <w:r w:rsidR="00135507">
        <w:rPr>
          <w:rFonts w:ascii="Arial" w:hAnsi="Arial" w:cs="Arial"/>
          <w:b/>
          <w:lang w:val="sr-Cyrl-RS"/>
        </w:rPr>
        <w:t>6/2019</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D3286F" w:rsidP="00583669">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Default="005043FE" w:rsidP="00183FC2">
      <w:pPr>
        <w:jc w:val="both"/>
        <w:rPr>
          <w:rFonts w:ascii="Arial" w:hAnsi="Arial" w:cs="Arial"/>
          <w:lang w:val="sr-Cyrl-R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5265C4" w:rsidRPr="005265C4" w:rsidRDefault="005265C4" w:rsidP="00183FC2">
      <w:pPr>
        <w:jc w:val="both"/>
        <w:rPr>
          <w:rFonts w:ascii="Arial" w:hAnsi="Arial" w:cs="Arial"/>
          <w:lang w:val="sr-Cyrl-RS"/>
        </w:rPr>
      </w:pPr>
    </w:p>
    <w:p w:rsidR="005043FE" w:rsidRPr="00A42164" w:rsidRDefault="00D3286F" w:rsidP="00583669">
      <w:pPr>
        <w:ind w:left="360"/>
        <w:jc w:val="both"/>
        <w:rPr>
          <w:rFonts w:ascii="Arial" w:hAnsi="Arial" w:cs="Arial"/>
          <w:bCs/>
          <w:iCs/>
        </w:rPr>
      </w:pPr>
      <w:r>
        <w:rPr>
          <w:rFonts w:ascii="Arial" w:hAnsi="Arial" w:cs="Arial"/>
          <w:b/>
          <w:bCs/>
          <w:lang w:val="sr-Cyrl-CS"/>
        </w:rPr>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6F2E39" w:rsidRPr="00A42164" w:rsidRDefault="006F2E39" w:rsidP="00DA1926">
      <w:pPr>
        <w:jc w:val="both"/>
        <w:rPr>
          <w:rFonts w:ascii="Arial" w:hAnsi="Arial" w:cs="Arial"/>
          <w:b/>
          <w:lang w:val="ru-RU"/>
        </w:rPr>
      </w:pPr>
      <w:r>
        <w:rPr>
          <w:rFonts w:ascii="Arial" w:hAnsi="Arial" w:cs="Arial"/>
          <w:b/>
          <w:lang w:val="ru-RU"/>
        </w:rPr>
        <w:t>Свака партија се цени посебно.</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lastRenderedPageBreak/>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D3286F" w:rsidP="00583669">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понуда са истим бројем пондера,</w:t>
      </w:r>
      <w:r w:rsidR="00C80B4B">
        <w:rPr>
          <w:rFonts w:ascii="Arial" w:hAnsi="Arial" w:cs="Arial"/>
          <w:lang w:val="ru-RU"/>
        </w:rPr>
        <w:t xml:space="preserve"> </w:t>
      </w:r>
      <w:r w:rsidR="006F2E39">
        <w:rPr>
          <w:rFonts w:ascii="Arial" w:hAnsi="Arial" w:cs="Arial"/>
          <w:lang w:val="ru-RU"/>
        </w:rPr>
        <w:t xml:space="preserve">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593BEF">
        <w:rPr>
          <w:rFonts w:ascii="Arial" w:hAnsi="Arial" w:cs="Arial"/>
          <w:lang w:val="ru-RU"/>
        </w:rPr>
        <w:t xml:space="preserve">понуди </w:t>
      </w:r>
      <w:r w:rsidR="00211C95">
        <w:rPr>
          <w:rFonts w:ascii="Arial" w:hAnsi="Arial" w:cs="Arial"/>
          <w:lang w:val="ru-RU"/>
        </w:rPr>
        <w:t>дужи рок важења понуде</w:t>
      </w:r>
      <w:r w:rsidR="00593BEF">
        <w:rPr>
          <w:rFonts w:ascii="Arial" w:hAnsi="Arial" w:cs="Arial"/>
          <w:lang w:val="ru-RU"/>
        </w:rPr>
        <w:t>.</w:t>
      </w:r>
    </w:p>
    <w:p w:rsidR="0012481E" w:rsidRP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w:t>
      </w:r>
      <w:r w:rsidR="00C80B4B">
        <w:rPr>
          <w:rFonts w:ascii="Arial" w:hAnsi="Arial" w:cs="Arial"/>
          <w:lang w:val="sr-Cyrl-RS"/>
        </w:rPr>
        <w:t xml:space="preserve"> </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583669">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24" w:history="1">
        <w:r w:rsidR="00D71E47" w:rsidRPr="00513E84">
          <w:rPr>
            <w:rStyle w:val="Hyperlink"/>
            <w:rFonts w:ascii="Arial" w:hAnsi="Arial" w:cs="Arial"/>
            <w:lang w:val="en-US"/>
          </w:rPr>
          <w:t>mara.karaklajic@ivanjica.gov.rs</w:t>
        </w:r>
      </w:hyperlink>
      <w:r w:rsidR="00D71E47">
        <w:rPr>
          <w:rFonts w:ascii="Arial" w:hAnsi="Arial" w:cs="Arial"/>
          <w:lang w:val="sr-Cyrl-CS"/>
        </w:rPr>
        <w:t>, факсом на број: 032/66</w:t>
      </w:r>
      <w:r w:rsidR="00D71E47">
        <w:rPr>
          <w:rFonts w:ascii="Arial" w:hAnsi="Arial" w:cs="Arial"/>
          <w:lang w:val="en-US"/>
        </w:rPr>
        <w:t>1</w:t>
      </w:r>
      <w:r w:rsidR="00D71E47">
        <w:rPr>
          <w:rFonts w:ascii="Arial" w:hAnsi="Arial" w:cs="Arial"/>
          <w:lang w:val="sr-Cyrl-CS"/>
        </w:rPr>
        <w:t>-</w:t>
      </w:r>
      <w:r w:rsidR="00D71E47">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C80B4B">
        <w:rPr>
          <w:rFonts w:ascii="Arial" w:hAnsi="Arial" w:cs="Arial"/>
          <w:lang w:val="sr-Cyrl-CS"/>
        </w:rPr>
        <w:t>.</w:t>
      </w:r>
      <w:r>
        <w:rPr>
          <w:rFonts w:ascii="Arial" w:hAnsi="Arial" w:cs="Arial"/>
          <w:lang w:val="sr-Cyrl-CS"/>
        </w:rPr>
        <w:t xml:space="preserve"> став 2</w:t>
      </w:r>
      <w:r w:rsidR="00C80B4B">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CA37F6">
      <w:pPr>
        <w:pStyle w:val="ListParagraph"/>
        <w:numPr>
          <w:ilvl w:val="0"/>
          <w:numId w:val="50"/>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lastRenderedPageBreak/>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w:t>
      </w:r>
      <w:r w:rsidR="00C80B4B">
        <w:rPr>
          <w:rFonts w:ascii="Arial" w:hAnsi="Arial" w:cs="Arial"/>
          <w:lang w:val="sr-Cyrl-CS"/>
        </w:rPr>
        <w:t>.</w:t>
      </w:r>
      <w:r>
        <w:rPr>
          <w:rFonts w:ascii="Arial" w:hAnsi="Arial" w:cs="Arial"/>
          <w:lang w:val="sr-Cyrl-CS"/>
        </w:rPr>
        <w:t xml:space="preserve"> до 167.</w:t>
      </w:r>
      <w:r w:rsidR="00C80B4B">
        <w:rPr>
          <w:rFonts w:ascii="Arial" w:hAnsi="Arial" w:cs="Arial"/>
          <w:lang w:val="sr-Cyrl-CS"/>
        </w:rPr>
        <w:t xml:space="preserve"> </w:t>
      </w:r>
      <w:r>
        <w:rPr>
          <w:rFonts w:ascii="Arial" w:hAnsi="Arial" w:cs="Arial"/>
          <w:lang w:val="sr-Cyrl-CS"/>
        </w:rPr>
        <w:t>Закона о јавним набавкама.</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Default="005043FE"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Pr="00A42164" w:rsidRDefault="00D53BF7"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lastRenderedPageBreak/>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CA37F6">
      <w:pPr>
        <w:pStyle w:val="ListParagraph"/>
        <w:numPr>
          <w:ilvl w:val="0"/>
          <w:numId w:val="30"/>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w:t>
      </w:r>
      <w:r w:rsidR="00C80B4B">
        <w:rPr>
          <w:rFonts w:ascii="Arial" w:hAnsi="Arial" w:cs="Arial"/>
          <w:lang w:val="sr-Cyrl-CS"/>
        </w:rPr>
        <w:t xml:space="preserve"> </w:t>
      </w:r>
      <w:r w:rsidRPr="00A42164">
        <w:rPr>
          <w:rFonts w:ascii="Arial" w:hAnsi="Arial" w:cs="Arial"/>
          <w:lang w:val="sr-Cyrl-CS"/>
        </w:rPr>
        <w:t>са</w:t>
      </w:r>
      <w:r w:rsidR="00C80B4B">
        <w:rPr>
          <w:rFonts w:ascii="Arial" w:hAnsi="Arial" w:cs="Arial"/>
          <w:lang w:val="sr-Cyrl-CS"/>
        </w:rPr>
        <w:t xml:space="preserve"> </w:t>
      </w:r>
      <w:r w:rsidRPr="00A42164">
        <w:rPr>
          <w:rFonts w:ascii="Arial" w:hAnsi="Arial" w:cs="Arial"/>
          <w:lang w:val="sr-Cyrl-CS"/>
        </w:rPr>
        <w:t>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095C" w:rsidRPr="00A42164" w:rsidRDefault="0050095C"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CA37F6">
      <w:pPr>
        <w:pStyle w:val="Header"/>
        <w:numPr>
          <w:ilvl w:val="0"/>
          <w:numId w:val="31"/>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CA37F6">
      <w:pPr>
        <w:pStyle w:val="Header"/>
        <w:numPr>
          <w:ilvl w:val="0"/>
          <w:numId w:val="34"/>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B32414" w:rsidRPr="00B32414" w:rsidRDefault="00B32414" w:rsidP="006F2E39">
      <w:pPr>
        <w:rPr>
          <w:rFonts w:ascii="Arial" w:hAnsi="Arial" w:cs="Arial"/>
          <w:lang w:val="sr-Cyrl-RS"/>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 xml:space="preserve">у да се започети </w:t>
      </w:r>
      <w:r>
        <w:rPr>
          <w:rFonts w:ascii="Arial" w:hAnsi="Arial" w:cs="Arial"/>
          <w:noProof/>
          <w:sz w:val="22"/>
          <w:szCs w:val="22"/>
          <w:lang w:val="sr-Cyrl-CS"/>
        </w:rPr>
        <w:lastRenderedPageBreak/>
        <w:t>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w:t>
      </w:r>
      <w:r w:rsidR="00C80B4B">
        <w:rPr>
          <w:rFonts w:ascii="Arial" w:hAnsi="Arial" w:cs="Arial"/>
          <w:noProof/>
          <w:sz w:val="22"/>
          <w:szCs w:val="22"/>
          <w:lang w:val="sr-Cyrl-CS"/>
        </w:rPr>
        <w:t xml:space="preserve">набавке и Државној Ревизорској </w:t>
      </w:r>
      <w:r w:rsidR="00C80B4B">
        <w:rPr>
          <w:rFonts w:ascii="Arial" w:hAnsi="Arial" w:cs="Arial"/>
          <w:noProof/>
          <w:sz w:val="22"/>
          <w:szCs w:val="22"/>
          <w:lang w:val="sr-Cyrl-RS"/>
        </w:rPr>
        <w:t>И</w:t>
      </w:r>
      <w:r>
        <w:rPr>
          <w:rFonts w:ascii="Arial" w:hAnsi="Arial" w:cs="Arial"/>
          <w:noProof/>
          <w:sz w:val="22"/>
          <w:szCs w:val="22"/>
          <w:lang w:val="sr-Cyrl-CS"/>
        </w:rPr>
        <w:t>нституцији.</w:t>
      </w:r>
    </w:p>
    <w:p w:rsidR="005043FE" w:rsidRPr="00A42164" w:rsidRDefault="005043FE" w:rsidP="006F2E39">
      <w:pPr>
        <w:tabs>
          <w:tab w:val="left" w:pos="720"/>
        </w:tabs>
        <w:ind w:firstLine="709"/>
        <w:rPr>
          <w:rFonts w:ascii="Arial" w:hAnsi="Arial" w:cs="Arial"/>
          <w:b/>
          <w:bCs/>
          <w:lang w:val="sr-Cyrl-CS"/>
        </w:rPr>
      </w:pPr>
    </w:p>
    <w:p w:rsidR="00C80B4B" w:rsidRDefault="00C80B4B" w:rsidP="00C80B4B">
      <w:pPr>
        <w:ind w:left="360"/>
        <w:rPr>
          <w:rFonts w:ascii="Arial" w:hAnsi="Arial" w:cs="Arial"/>
          <w:b/>
          <w:bCs/>
          <w:lang w:val="sr-Cyrl-RS"/>
        </w:rPr>
      </w:pPr>
      <w:r>
        <w:rPr>
          <w:rFonts w:ascii="Arial" w:hAnsi="Arial" w:cs="Arial"/>
          <w:b/>
          <w:bCs/>
          <w:lang w:val="sr-Cyrl-CS"/>
        </w:rPr>
        <w:t>27.</w:t>
      </w:r>
      <w:r>
        <w:rPr>
          <w:rFonts w:ascii="Arial" w:hAnsi="Arial" w:cs="Arial"/>
          <w:b/>
          <w:bCs/>
          <w:lang w:val="sr-Cyrl-RS"/>
        </w:rPr>
        <w:t>ОБАВЕШТЕЊЕ ДА ПРИЛИКОМ САЧИЊАВАЊА ПОНУДЕ УПОТРЕБА ПЕЧАТА НИЈЕ ОБАВЕЗНА</w:t>
      </w:r>
    </w:p>
    <w:p w:rsidR="00C80B4B" w:rsidRDefault="00C80B4B" w:rsidP="00C80B4B">
      <w:pPr>
        <w:jc w:val="both"/>
        <w:rPr>
          <w:rFonts w:ascii="Arial" w:hAnsi="Arial" w:cs="Arial"/>
          <w:b/>
          <w:bCs/>
          <w:iCs/>
          <w:lang w:val="sr-Cyrl-RS"/>
        </w:rPr>
      </w:pPr>
      <w:r>
        <w:rPr>
          <w:rFonts w:ascii="Arial" w:hAnsi="Arial" w:cs="Arial"/>
          <w:bCs/>
          <w:lang w:val="sr-Cyrl-RS"/>
        </w:rPr>
        <w:t xml:space="preserve">На основу Закона о изменама и допунама Закона о привредним друштвима („Сл.Гл.РС. број 95/2018) и 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Pr>
          <w:rFonts w:ascii="Arial" w:hAnsi="Arial" w:cs="Arial"/>
          <w:b/>
          <w:bCs/>
          <w:lang w:val="sr-Cyrl-RS"/>
        </w:rPr>
        <w:t>употреба печата није обавезна.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AF5506" w:rsidRDefault="00AF5506" w:rsidP="006F2E39">
      <w:pPr>
        <w:tabs>
          <w:tab w:val="left" w:pos="720"/>
        </w:tabs>
        <w:ind w:firstLine="709"/>
        <w:rPr>
          <w:rFonts w:ascii="Arial" w:hAnsi="Arial" w:cs="Arial"/>
          <w:b/>
          <w:bCs/>
          <w:lang w:val="sr-Cyrl-CS"/>
        </w:rPr>
      </w:pPr>
    </w:p>
    <w:p w:rsidR="002E0E00" w:rsidRDefault="002E0E00" w:rsidP="006F2E39">
      <w:pPr>
        <w:tabs>
          <w:tab w:val="left" w:pos="720"/>
        </w:tabs>
        <w:ind w:firstLine="709"/>
        <w:rPr>
          <w:rFonts w:ascii="Arial" w:hAnsi="Arial" w:cs="Arial"/>
          <w:b/>
          <w:bCs/>
          <w:lang w:val="sr-Cyrl-CS"/>
        </w:rPr>
      </w:pPr>
    </w:p>
    <w:p w:rsidR="002E0E00" w:rsidRDefault="002E0E00" w:rsidP="006F2E39">
      <w:pPr>
        <w:tabs>
          <w:tab w:val="left" w:pos="720"/>
        </w:tabs>
        <w:ind w:firstLine="709"/>
        <w:rPr>
          <w:rFonts w:ascii="Arial" w:hAnsi="Arial" w:cs="Arial"/>
          <w:b/>
          <w:bCs/>
          <w:lang w:val="sr-Cyrl-CS"/>
        </w:rPr>
      </w:pPr>
    </w:p>
    <w:p w:rsidR="002E0E00" w:rsidRDefault="002E0E00" w:rsidP="006F2E39">
      <w:pPr>
        <w:tabs>
          <w:tab w:val="left" w:pos="720"/>
        </w:tabs>
        <w:ind w:firstLine="709"/>
        <w:rPr>
          <w:rFonts w:ascii="Arial" w:hAnsi="Arial" w:cs="Arial"/>
          <w:b/>
          <w:bCs/>
          <w:lang w:val="sr-Cyrl-CS"/>
        </w:rPr>
      </w:pPr>
    </w:p>
    <w:p w:rsidR="002E0E00" w:rsidRDefault="002E0E00"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D53BF7" w:rsidRDefault="00D53BF7" w:rsidP="006F2E39">
      <w:pPr>
        <w:tabs>
          <w:tab w:val="left" w:pos="720"/>
        </w:tabs>
        <w:ind w:firstLine="709"/>
        <w:rPr>
          <w:rFonts w:ascii="Arial" w:hAnsi="Arial" w:cs="Arial"/>
          <w:b/>
          <w:bCs/>
          <w:lang w:val="sr-Cyrl-CS"/>
        </w:rPr>
      </w:pPr>
    </w:p>
    <w:p w:rsidR="002E0E00" w:rsidRDefault="002E0E00" w:rsidP="006F2E39">
      <w:pPr>
        <w:tabs>
          <w:tab w:val="left" w:pos="720"/>
        </w:tabs>
        <w:ind w:firstLine="709"/>
        <w:rPr>
          <w:rFonts w:ascii="Arial" w:hAnsi="Arial" w:cs="Arial"/>
          <w:b/>
          <w:b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8C6383" w:rsidRDefault="005043FE" w:rsidP="008C6383">
      <w:pPr>
        <w:jc w:val="both"/>
        <w:rPr>
          <w:rFonts w:ascii="Arial" w:hAnsi="Arial" w:cs="Arial"/>
          <w:b/>
          <w:i/>
          <w:iCs/>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8C6383" w:rsidRPr="008C6383">
        <w:rPr>
          <w:rFonts w:ascii="Arial" w:hAnsi="Arial" w:cs="Arial"/>
          <w:b/>
          <w:lang w:val="sr-Cyrl-CS"/>
        </w:rPr>
        <w:t xml:space="preserve">радова на </w:t>
      </w:r>
      <w:r w:rsidR="00DF67B5">
        <w:rPr>
          <w:rFonts w:ascii="Arial" w:hAnsi="Arial" w:cs="Arial"/>
          <w:b/>
          <w:lang w:val="sr-Cyrl-RS"/>
        </w:rPr>
        <w:t>периодичном одржавању општинских и некатегорисаних путева</w:t>
      </w:r>
      <w:r w:rsidR="00211C95" w:rsidRPr="008C6383">
        <w:rPr>
          <w:rFonts w:ascii="Arial" w:hAnsi="Arial" w:cs="Arial"/>
          <w:b/>
          <w:iCs/>
          <w:lang w:val="sr-Cyrl-CS"/>
        </w:rPr>
        <w:t xml:space="preserve">, </w:t>
      </w:r>
      <w:r w:rsidRPr="008C6383">
        <w:rPr>
          <w:rFonts w:ascii="Arial" w:hAnsi="Arial" w:cs="Arial"/>
          <w:b/>
          <w:lang w:val="sr-Cyrl-CS"/>
        </w:rPr>
        <w:t xml:space="preserve">ЈНВВ број </w:t>
      </w:r>
      <w:r w:rsidR="00DF67B5">
        <w:rPr>
          <w:rFonts w:ascii="Arial" w:hAnsi="Arial" w:cs="Arial"/>
          <w:b/>
          <w:lang w:val="sr-Cyrl-CS"/>
        </w:rPr>
        <w:t>1</w:t>
      </w:r>
      <w:r w:rsidR="00135507">
        <w:rPr>
          <w:rFonts w:ascii="Arial" w:hAnsi="Arial" w:cs="Arial"/>
          <w:b/>
          <w:lang w:val="ru-RU"/>
        </w:rPr>
        <w:t>6/2019</w:t>
      </w:r>
      <w:r w:rsidR="006F2E39" w:rsidRPr="008C6383">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E449B5">
      <w:pPr>
        <w:jc w:val="center"/>
        <w:rPr>
          <w:rFonts w:ascii="Arial" w:hAnsi="Arial" w:cs="Arial"/>
          <w:lang w:val="sr-Cyrl-CS"/>
        </w:rPr>
      </w:pPr>
    </w:p>
    <w:p w:rsidR="005043FE" w:rsidRPr="00A42164" w:rsidRDefault="005043FE" w:rsidP="00E449B5">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E449B5">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CA37F6">
      <w:pPr>
        <w:numPr>
          <w:ilvl w:val="0"/>
          <w:numId w:val="32"/>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Default="005043FE" w:rsidP="008C6383">
      <w:pPr>
        <w:jc w:val="both"/>
        <w:rPr>
          <w:rFonts w:ascii="Arial" w:hAnsi="Arial" w:cs="Arial"/>
          <w:b/>
          <w:lang w:val="ru-RU"/>
        </w:rPr>
      </w:pPr>
      <w:r w:rsidRPr="008C6383">
        <w:rPr>
          <w:rFonts w:ascii="Arial" w:hAnsi="Arial" w:cs="Arial"/>
          <w:b/>
          <w:iCs/>
        </w:rPr>
        <w:t xml:space="preserve">Понуда бр ___________ од ___________ за </w:t>
      </w:r>
      <w:r w:rsidRPr="008C6383">
        <w:rPr>
          <w:rFonts w:ascii="Arial" w:hAnsi="Arial" w:cs="Arial"/>
          <w:b/>
          <w:iCs/>
          <w:lang w:val="sr-Cyrl-CS"/>
        </w:rPr>
        <w:t xml:space="preserve">јавну набавку </w:t>
      </w:r>
      <w:r w:rsidR="008C6383" w:rsidRPr="008C6383">
        <w:rPr>
          <w:rFonts w:ascii="Arial" w:hAnsi="Arial" w:cs="Arial"/>
          <w:b/>
          <w:lang w:val="sr-Cyrl-CS"/>
        </w:rPr>
        <w:t xml:space="preserve">радова на </w:t>
      </w:r>
      <w:r w:rsidR="00DF67B5">
        <w:rPr>
          <w:rFonts w:ascii="Arial" w:hAnsi="Arial" w:cs="Arial"/>
          <w:b/>
          <w:lang w:val="sr-Cyrl-CS"/>
        </w:rPr>
        <w:t>периодичном одржавању општинских и некатегорисаних путева</w:t>
      </w:r>
      <w:r w:rsidR="007E5E37" w:rsidRPr="008C6383">
        <w:rPr>
          <w:rFonts w:ascii="Arial" w:hAnsi="Arial" w:cs="Arial"/>
          <w:b/>
          <w:iCs/>
          <w:lang w:val="sr-Cyrl-CS"/>
        </w:rPr>
        <w:t>,</w:t>
      </w:r>
      <w:r w:rsidRPr="008C6383">
        <w:rPr>
          <w:rFonts w:ascii="Arial" w:hAnsi="Arial" w:cs="Arial"/>
          <w:b/>
          <w:lang w:val="sr-Cyrl-CS"/>
        </w:rPr>
        <w:t xml:space="preserve"> ЈНВВ број </w:t>
      </w:r>
      <w:r w:rsidR="00DF67B5">
        <w:rPr>
          <w:rFonts w:ascii="Arial" w:hAnsi="Arial" w:cs="Arial"/>
          <w:b/>
          <w:lang w:val="sr-Cyrl-CS"/>
        </w:rPr>
        <w:t>1</w:t>
      </w:r>
      <w:r w:rsidR="00135507">
        <w:rPr>
          <w:rFonts w:ascii="Arial" w:hAnsi="Arial" w:cs="Arial"/>
          <w:b/>
          <w:lang w:val="ru-RU"/>
        </w:rPr>
        <w:t>6/2019</w:t>
      </w:r>
      <w:r w:rsidR="006F2E39" w:rsidRPr="008C6383">
        <w:rPr>
          <w:rFonts w:ascii="Arial" w:hAnsi="Arial" w:cs="Arial"/>
          <w:b/>
          <w:lang w:val="ru-RU"/>
        </w:rPr>
        <w:t>.</w:t>
      </w:r>
    </w:p>
    <w:p w:rsidR="00FE6810" w:rsidRPr="008C6383" w:rsidRDefault="00FE6810" w:rsidP="008C6383">
      <w:pPr>
        <w:jc w:val="both"/>
        <w:rPr>
          <w:rFonts w:ascii="Arial" w:hAnsi="Arial" w:cs="Arial"/>
          <w:b/>
          <w:lang w:val="en-US"/>
        </w:rPr>
      </w:pP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sidRPr="008722C1">
        <w:rPr>
          <w:rFonts w:ascii="Arial" w:hAnsi="Arial" w:cs="Arial"/>
          <w:lang w:val="sr-Cyrl-CS"/>
        </w:rPr>
        <w:t xml:space="preserve"> и некатегорисаних путева;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DF67B5" w:rsidRPr="008722C1" w:rsidRDefault="00DF67B5" w:rsidP="00DF67B5">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DF67B5" w:rsidRDefault="00DF67B5" w:rsidP="00DF67B5">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DF67B5" w:rsidRPr="008722C1" w:rsidRDefault="00DF67B5" w:rsidP="00DF67B5">
      <w:pPr>
        <w:jc w:val="both"/>
        <w:rPr>
          <w:rFonts w:ascii="Arial" w:hAnsi="Arial" w:cs="Arial"/>
          <w:lang w:val="sr-Cyrl-CS"/>
        </w:rPr>
      </w:pPr>
    </w:p>
    <w:p w:rsidR="005043FE" w:rsidRPr="00A42164" w:rsidRDefault="00135507" w:rsidP="00135507">
      <w:pPr>
        <w:suppressAutoHyphens/>
        <w:jc w:val="center"/>
        <w:rPr>
          <w:rFonts w:ascii="Arial" w:hAnsi="Arial" w:cs="Arial"/>
          <w:i/>
          <w:lang w:val="sr-Cyrl-CS"/>
        </w:rPr>
      </w:pPr>
      <w:r w:rsidRPr="00A42164">
        <w:rPr>
          <w:rFonts w:ascii="Arial" w:hAnsi="Arial" w:cs="Arial"/>
          <w:i/>
          <w:lang w:val="sr-Cyrl-CS"/>
        </w:rPr>
        <w:t xml:space="preserve"> </w:t>
      </w:r>
      <w:r w:rsidR="005043FE" w:rsidRPr="00A42164">
        <w:rPr>
          <w:rFonts w:ascii="Arial" w:hAnsi="Arial" w:cs="Arial"/>
          <w:i/>
          <w:lang w:val="sr-Cyrl-CS"/>
        </w:rPr>
        <w:t>(</w:t>
      </w:r>
      <w:r w:rsidR="005043FE" w:rsidRPr="00A42164">
        <w:rPr>
          <w:rFonts w:ascii="Arial" w:hAnsi="Arial" w:cs="Arial"/>
          <w:i/>
        </w:rPr>
        <w:t xml:space="preserve">Заокружити број партије за коју се </w:t>
      </w:r>
      <w:r w:rsidR="006F2E39">
        <w:rPr>
          <w:rFonts w:ascii="Arial" w:hAnsi="Arial" w:cs="Arial"/>
          <w:i/>
          <w:lang w:val="sr-Cyrl-CS"/>
        </w:rPr>
        <w:t>подноси понуда</w:t>
      </w:r>
      <w:r w:rsidR="005043FE" w:rsidRPr="00A42164">
        <w:rPr>
          <w:rFonts w:ascii="Arial" w:hAnsi="Arial" w:cs="Arial"/>
          <w:i/>
          <w:lang w:val="sr-Cyrl-CS"/>
        </w:rPr>
        <w:t>)</w:t>
      </w:r>
    </w:p>
    <w:p w:rsidR="005043FE" w:rsidRPr="00A42164" w:rsidRDefault="005043FE" w:rsidP="006F2E39">
      <w:pPr>
        <w:suppressAutoHyphens/>
        <w:rPr>
          <w:rFonts w:ascii="Arial" w:hAnsi="Arial" w:cs="Arial"/>
          <w:i/>
          <w:lang w:val="sr-Cyrl-CS"/>
        </w:rPr>
      </w:pPr>
    </w:p>
    <w:p w:rsidR="005043FE" w:rsidRPr="00A42164" w:rsidRDefault="005043FE" w:rsidP="006F2E39">
      <w:pPr>
        <w:suppressAutoHyphens/>
        <w:rPr>
          <w:rFonts w:ascii="Arial" w:hAnsi="Arial" w:cs="Arial"/>
          <w:i/>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DF67B5">
              <w:rPr>
                <w:rFonts w:ascii="Arial" w:hAnsi="Arial" w:cs="Arial"/>
                <w:lang w:val="sr-Cyrl-CS"/>
              </w:rPr>
              <w:t xml:space="preserve"> </w:t>
            </w: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FE6810" w:rsidRDefault="00FE6810" w:rsidP="006F2E39">
      <w:pPr>
        <w:ind w:firstLine="709"/>
        <w:rPr>
          <w:rFonts w:ascii="Arial" w:hAnsi="Arial" w:cs="Arial"/>
          <w:sz w:val="24"/>
          <w:szCs w:val="24"/>
          <w:lang w:val="sr-Cyrl-RS"/>
        </w:rPr>
      </w:pPr>
    </w:p>
    <w:p w:rsidR="00DF67B5" w:rsidRPr="00FE6810" w:rsidRDefault="00DF67B5" w:rsidP="006F2E39">
      <w:pPr>
        <w:ind w:firstLine="709"/>
        <w:rPr>
          <w:rFonts w:ascii="Arial" w:hAnsi="Arial" w:cs="Arial"/>
          <w:sz w:val="24"/>
          <w:szCs w:val="24"/>
          <w:lang w:val="sr-Cyrl-RS"/>
        </w:rPr>
      </w:pP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C16FAD"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C16FAD" w:rsidRPr="008C6383">
        <w:rPr>
          <w:rFonts w:ascii="Arial" w:hAnsi="Arial" w:cs="Arial"/>
          <w:b/>
          <w:lang w:val="sr-Cyrl-CS"/>
        </w:rPr>
        <w:t xml:space="preserve">радова на </w:t>
      </w:r>
      <w:r w:rsidR="00DF67B5">
        <w:rPr>
          <w:rFonts w:ascii="Arial" w:hAnsi="Arial" w:cs="Arial"/>
          <w:b/>
          <w:lang w:val="sr-Cyrl-CS"/>
        </w:rPr>
        <w:t>периодичном одржавању општинских и некатегорисаних путева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DF67B5">
        <w:rPr>
          <w:rFonts w:ascii="Arial" w:hAnsi="Arial" w:cs="Arial"/>
          <w:b/>
          <w:lang w:val="sr-Cyrl-CS"/>
        </w:rPr>
        <w:t>1</w:t>
      </w:r>
      <w:r w:rsidR="00135507">
        <w:rPr>
          <w:rFonts w:ascii="Arial" w:hAnsi="Arial" w:cs="Arial"/>
          <w:b/>
          <w:lang w:val="ru-RU"/>
        </w:rPr>
        <w:t>6/2019</w:t>
      </w:r>
      <w:r w:rsidR="00C16FAD" w:rsidRPr="008C6383">
        <w:rPr>
          <w:rFonts w:ascii="Arial" w:hAnsi="Arial" w:cs="Arial"/>
          <w:b/>
          <w:lang w:val="ru-RU"/>
        </w:rPr>
        <w:t>.</w:t>
      </w:r>
    </w:p>
    <w:p w:rsidR="00FE6810" w:rsidRPr="008C6383" w:rsidRDefault="00FE6810" w:rsidP="00C16FAD">
      <w:pPr>
        <w:jc w:val="both"/>
        <w:rPr>
          <w:rFonts w:ascii="Arial" w:hAnsi="Arial" w:cs="Arial"/>
          <w:b/>
          <w:lang w:val="en-US"/>
        </w:rPr>
      </w:pP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sidRPr="008722C1">
        <w:rPr>
          <w:rFonts w:ascii="Arial" w:hAnsi="Arial" w:cs="Arial"/>
          <w:lang w:val="sr-Cyrl-CS"/>
        </w:rPr>
        <w:t xml:space="preserve"> и некатегорисаних путева;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DF67B5" w:rsidRPr="008722C1" w:rsidRDefault="00DF67B5" w:rsidP="00DF67B5">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DF67B5" w:rsidRDefault="00DF67B5" w:rsidP="00DF67B5">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DF67B5" w:rsidRDefault="00DF67B5" w:rsidP="00DF67B5">
      <w:pPr>
        <w:jc w:val="both"/>
        <w:rPr>
          <w:rFonts w:ascii="Arial" w:hAnsi="Arial" w:cs="Arial"/>
          <w:lang w:val="sr-Cyrl-CS"/>
        </w:rPr>
      </w:pPr>
    </w:p>
    <w:p w:rsidR="00C16FAD" w:rsidRDefault="00135507" w:rsidP="00135507">
      <w:pPr>
        <w:suppressAutoHyphens/>
        <w:jc w:val="center"/>
        <w:rPr>
          <w:rFonts w:ascii="Arial" w:hAnsi="Arial" w:cs="Arial"/>
          <w:i/>
          <w:lang w:val="sr-Cyrl-CS"/>
        </w:rPr>
      </w:pPr>
      <w:r w:rsidRPr="00A42164">
        <w:rPr>
          <w:rFonts w:ascii="Arial" w:hAnsi="Arial" w:cs="Arial"/>
          <w:i/>
          <w:lang w:val="sr-Cyrl-CS"/>
        </w:rPr>
        <w:t xml:space="preserve"> </w:t>
      </w:r>
      <w:r w:rsidR="00C16FAD" w:rsidRPr="00A42164">
        <w:rPr>
          <w:rFonts w:ascii="Arial" w:hAnsi="Arial" w:cs="Arial"/>
          <w:i/>
          <w:lang w:val="sr-Cyrl-CS"/>
        </w:rPr>
        <w:t>(</w:t>
      </w:r>
      <w:r w:rsidR="00C16FAD" w:rsidRPr="00A42164">
        <w:rPr>
          <w:rFonts w:ascii="Arial" w:hAnsi="Arial" w:cs="Arial"/>
          <w:i/>
        </w:rPr>
        <w:t xml:space="preserve">Заокружити број партије за коју се </w:t>
      </w:r>
      <w:r w:rsidR="00C16FAD">
        <w:rPr>
          <w:rFonts w:ascii="Arial" w:hAnsi="Arial" w:cs="Arial"/>
          <w:i/>
          <w:lang w:val="sr-Cyrl-CS"/>
        </w:rPr>
        <w:t>подноси понуда)</w:t>
      </w:r>
    </w:p>
    <w:p w:rsidR="00FE6810" w:rsidRPr="00617B03" w:rsidRDefault="00FE6810"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DF67B5">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DF67B5" w:rsidRDefault="00DF67B5"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8D4E7B"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5043FE" w:rsidRPr="00A42164" w:rsidRDefault="005043FE" w:rsidP="00CA37F6">
      <w:pPr>
        <w:pStyle w:val="Heading2"/>
        <w:numPr>
          <w:ilvl w:val="0"/>
          <w:numId w:val="33"/>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FE6810" w:rsidRDefault="005043FE" w:rsidP="00C16FAD">
      <w:pPr>
        <w:jc w:val="both"/>
        <w:rPr>
          <w:rFonts w:ascii="Arial" w:hAnsi="Arial" w:cs="Arial"/>
          <w:b/>
          <w:lang w:val="ru-RU"/>
        </w:rPr>
      </w:pPr>
      <w:r w:rsidRPr="00A42164">
        <w:rPr>
          <w:rFonts w:ascii="Arial" w:hAnsi="Arial" w:cs="Arial"/>
          <w:b/>
          <w:iCs/>
        </w:rPr>
        <w:t xml:space="preserve">Понуда бр ___________ од ___________ </w:t>
      </w:r>
      <w:r w:rsidR="00C16FAD" w:rsidRPr="008C6383">
        <w:rPr>
          <w:rFonts w:ascii="Arial" w:hAnsi="Arial" w:cs="Arial"/>
          <w:b/>
          <w:iCs/>
        </w:rPr>
        <w:t xml:space="preserve">за </w:t>
      </w:r>
      <w:r w:rsidR="00C16FAD" w:rsidRPr="008C6383">
        <w:rPr>
          <w:rFonts w:ascii="Arial" w:hAnsi="Arial" w:cs="Arial"/>
          <w:b/>
          <w:iCs/>
          <w:lang w:val="sr-Cyrl-CS"/>
        </w:rPr>
        <w:t xml:space="preserve">јавну набавку </w:t>
      </w:r>
      <w:r w:rsidR="00C16FAD" w:rsidRPr="008C6383">
        <w:rPr>
          <w:rFonts w:ascii="Arial" w:hAnsi="Arial" w:cs="Arial"/>
          <w:b/>
          <w:lang w:val="sr-Cyrl-CS"/>
        </w:rPr>
        <w:t xml:space="preserve">радова на </w:t>
      </w:r>
      <w:r w:rsidR="00DF67B5">
        <w:rPr>
          <w:rFonts w:ascii="Arial" w:hAnsi="Arial" w:cs="Arial"/>
          <w:b/>
          <w:lang w:val="sr-Cyrl-CS"/>
        </w:rPr>
        <w:t>периодичном одржавању општинских и некатегорисаних путева</w:t>
      </w:r>
      <w:r w:rsidR="00C16FAD" w:rsidRPr="008C6383">
        <w:rPr>
          <w:rFonts w:ascii="Arial" w:hAnsi="Arial" w:cs="Arial"/>
          <w:b/>
          <w:iCs/>
          <w:lang w:val="sr-Cyrl-CS"/>
        </w:rPr>
        <w:t>,</w:t>
      </w:r>
      <w:r w:rsidR="00C16FAD" w:rsidRPr="008C6383">
        <w:rPr>
          <w:rFonts w:ascii="Arial" w:hAnsi="Arial" w:cs="Arial"/>
          <w:b/>
          <w:lang w:val="sr-Cyrl-CS"/>
        </w:rPr>
        <w:t xml:space="preserve"> ЈНВВ број </w:t>
      </w:r>
      <w:r w:rsidR="00DF67B5">
        <w:rPr>
          <w:rFonts w:ascii="Arial" w:hAnsi="Arial" w:cs="Arial"/>
          <w:b/>
          <w:lang w:val="sr-Cyrl-CS"/>
        </w:rPr>
        <w:t>1</w:t>
      </w:r>
      <w:r w:rsidR="00135507">
        <w:rPr>
          <w:rFonts w:ascii="Arial" w:hAnsi="Arial" w:cs="Arial"/>
          <w:b/>
          <w:lang w:val="ru-RU"/>
        </w:rPr>
        <w:t>6/2019.</w:t>
      </w:r>
    </w:p>
    <w:p w:rsidR="00FE6810" w:rsidRDefault="00FE6810" w:rsidP="00C16FAD">
      <w:pPr>
        <w:jc w:val="both"/>
        <w:rPr>
          <w:rFonts w:ascii="Arial" w:hAnsi="Arial" w:cs="Arial"/>
          <w:b/>
          <w:lang w:val="ru-RU"/>
        </w:rPr>
      </w:pP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1:</w:t>
      </w:r>
      <w:r w:rsidRPr="008722C1">
        <w:rPr>
          <w:rFonts w:ascii="Arial" w:hAnsi="Arial" w:cs="Arial"/>
          <w:lang w:val="sr-Cyrl-CS"/>
        </w:rPr>
        <w:t xml:space="preserve"> Набавка материјала за извођење радова на периодичном одржавању општински</w:t>
      </w:r>
      <w:r w:rsidRPr="008722C1">
        <w:rPr>
          <w:rFonts w:ascii="Arial" w:hAnsi="Arial" w:cs="Arial"/>
          <w:lang w:val="sr-Cyrl-RS"/>
        </w:rPr>
        <w:t>х</w:t>
      </w:r>
      <w:r w:rsidRPr="008722C1">
        <w:rPr>
          <w:rFonts w:ascii="Arial" w:hAnsi="Arial" w:cs="Arial"/>
          <w:lang w:val="sr-Cyrl-CS"/>
        </w:rPr>
        <w:t xml:space="preserve"> и некатегорисаних путева;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DF67B5" w:rsidRPr="008722C1" w:rsidRDefault="00DF67B5" w:rsidP="00DF67B5">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DF67B5" w:rsidRPr="008722C1" w:rsidRDefault="00DF67B5" w:rsidP="00DF67B5">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DF67B5" w:rsidRDefault="00DF67B5" w:rsidP="00DF67B5">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DF67B5" w:rsidRDefault="00DF67B5" w:rsidP="00DF67B5">
      <w:pPr>
        <w:jc w:val="both"/>
        <w:rPr>
          <w:rFonts w:ascii="Arial" w:hAnsi="Arial" w:cs="Arial"/>
          <w:lang w:val="sr-Cyrl-CS"/>
        </w:rPr>
      </w:pPr>
    </w:p>
    <w:p w:rsidR="00C16FAD" w:rsidRDefault="00135507" w:rsidP="00135507">
      <w:pPr>
        <w:suppressAutoHyphens/>
        <w:jc w:val="center"/>
        <w:rPr>
          <w:rFonts w:ascii="Arial" w:hAnsi="Arial" w:cs="Arial"/>
          <w:i/>
          <w:lang w:val="sr-Cyrl-CS"/>
        </w:rPr>
      </w:pPr>
      <w:r w:rsidRPr="00A42164">
        <w:rPr>
          <w:rFonts w:ascii="Arial" w:hAnsi="Arial" w:cs="Arial"/>
          <w:i/>
          <w:lang w:val="sr-Cyrl-CS"/>
        </w:rPr>
        <w:t xml:space="preserve"> </w:t>
      </w:r>
      <w:r w:rsidR="00C16FAD" w:rsidRPr="00A42164">
        <w:rPr>
          <w:rFonts w:ascii="Arial" w:hAnsi="Arial" w:cs="Arial"/>
          <w:i/>
          <w:lang w:val="sr-Cyrl-CS"/>
        </w:rPr>
        <w:t>(</w:t>
      </w:r>
      <w:r w:rsidR="00C16FAD" w:rsidRPr="00A42164">
        <w:rPr>
          <w:rFonts w:ascii="Arial" w:hAnsi="Arial" w:cs="Arial"/>
          <w:i/>
        </w:rPr>
        <w:t>Заокружити број партије за коју се конкурише</w:t>
      </w:r>
      <w:r w:rsidR="00C16FAD" w:rsidRPr="00A42164">
        <w:rPr>
          <w:rFonts w:ascii="Arial" w:hAnsi="Arial" w:cs="Arial"/>
          <w:i/>
          <w:lang w:val="sr-Cyrl-CS"/>
        </w:rPr>
        <w:t>)</w:t>
      </w:r>
    </w:p>
    <w:p w:rsidR="00FE6810" w:rsidRPr="00A42164" w:rsidRDefault="00FE6810" w:rsidP="00C16FAD">
      <w:pPr>
        <w:suppressAutoHyphens/>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135507" w:rsidP="006F2E39">
            <w:pPr>
              <w:rPr>
                <w:rFonts w:ascii="Arial" w:hAnsi="Arial" w:cs="Arial"/>
                <w:lang w:val="sr-Cyrl-CS"/>
              </w:rPr>
            </w:pPr>
            <w:r>
              <w:rPr>
                <w:rFonts w:ascii="Arial" w:hAnsi="Arial" w:cs="Arial"/>
                <w:lang w:val="sr-Cyrl-CS"/>
              </w:rPr>
              <w:t xml:space="preserve">    </w:t>
            </w:r>
            <w:r w:rsidR="00DF67B5">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DF67B5" w:rsidRDefault="00DF67B5"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DF67B5" w:rsidRDefault="00DF67B5" w:rsidP="00617B03">
      <w:pPr>
        <w:suppressAutoHyphens/>
        <w:jc w:val="center"/>
        <w:rPr>
          <w:rFonts w:ascii="Arial" w:hAnsi="Arial" w:cs="Arial"/>
          <w:b/>
          <w:sz w:val="36"/>
          <w:szCs w:val="36"/>
          <w:lang w:val="sr-Cyrl-CS"/>
        </w:rPr>
      </w:pPr>
    </w:p>
    <w:p w:rsidR="005043FE" w:rsidRPr="00A42164" w:rsidRDefault="005043FE" w:rsidP="00617B03">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ПАРТИЈА 1 -</w:t>
      </w:r>
    </w:p>
    <w:p w:rsidR="005043FE" w:rsidRPr="00A42164" w:rsidRDefault="005043FE" w:rsidP="00617B03">
      <w:pPr>
        <w:pStyle w:val="Heading2"/>
        <w:ind w:left="0" w:firstLine="0"/>
        <w:rPr>
          <w:rFonts w:ascii="Arial" w:hAnsi="Arial" w:cs="Arial"/>
          <w:b/>
          <w:bCs/>
          <w:i w:val="0"/>
          <w:iCs w:val="0"/>
          <w:sz w:val="22"/>
          <w:szCs w:val="22"/>
        </w:rPr>
      </w:pPr>
    </w:p>
    <w:p w:rsidR="005043FE" w:rsidRPr="00A42164" w:rsidRDefault="005043FE" w:rsidP="00617B03">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5043FE" w:rsidRPr="00A42164" w:rsidRDefault="005043FE" w:rsidP="006F2E39">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509"/>
        <w:gridCol w:w="617"/>
        <w:gridCol w:w="92"/>
        <w:gridCol w:w="142"/>
        <w:gridCol w:w="790"/>
        <w:gridCol w:w="92"/>
        <w:gridCol w:w="3528"/>
        <w:gridCol w:w="92"/>
        <w:gridCol w:w="34"/>
      </w:tblGrid>
      <w:tr w:rsidR="005043FE" w:rsidRPr="00A42164" w:rsidTr="007E0C3C">
        <w:trPr>
          <w:gridAfter w:val="2"/>
          <w:wAfter w:w="126" w:type="dxa"/>
          <w:trHeight w:val="284"/>
        </w:trPr>
        <w:tc>
          <w:tcPr>
            <w:tcW w:w="2978" w:type="dxa"/>
          </w:tcPr>
          <w:p w:rsidR="005043FE" w:rsidRPr="00A42164" w:rsidRDefault="005043FE" w:rsidP="006F2E39">
            <w:pPr>
              <w:rPr>
                <w:rFonts w:ascii="Arial" w:hAnsi="Arial" w:cs="Arial"/>
                <w:b/>
                <w:lang w:val="sr-Cyrl-CS"/>
              </w:rPr>
            </w:pPr>
            <w:r w:rsidRPr="00A42164">
              <w:rPr>
                <w:rFonts w:ascii="Arial" w:hAnsi="Arial" w:cs="Arial"/>
                <w:b/>
                <w:lang w:val="sr-Cyrl-CS"/>
              </w:rPr>
              <w:t>Назив јавне набавке</w:t>
            </w:r>
          </w:p>
        </w:tc>
        <w:tc>
          <w:tcPr>
            <w:tcW w:w="6770" w:type="dxa"/>
            <w:gridSpan w:val="7"/>
            <w:vAlign w:val="center"/>
          </w:tcPr>
          <w:p w:rsidR="005043FE" w:rsidRPr="00A42164" w:rsidRDefault="005043FE" w:rsidP="00FF37CF">
            <w:pPr>
              <w:rPr>
                <w:rFonts w:ascii="Arial" w:hAnsi="Arial" w:cs="Arial"/>
                <w:lang w:val="sr-Cyrl-CS"/>
              </w:rPr>
            </w:pPr>
            <w:r w:rsidRPr="00A42164">
              <w:rPr>
                <w:rFonts w:ascii="Arial" w:hAnsi="Arial" w:cs="Arial"/>
                <w:lang w:val="sr-Cyrl-CS"/>
              </w:rPr>
              <w:t xml:space="preserve">Јавна набавка број </w:t>
            </w:r>
            <w:r w:rsidR="00FF37CF">
              <w:rPr>
                <w:rFonts w:ascii="Arial" w:hAnsi="Arial" w:cs="Arial"/>
                <w:lang w:val="sr-Cyrl-CS"/>
              </w:rPr>
              <w:t>1</w:t>
            </w:r>
            <w:r w:rsidR="00135507">
              <w:rPr>
                <w:rFonts w:ascii="Arial" w:hAnsi="Arial" w:cs="Arial"/>
                <w:lang w:val="ru-RU"/>
              </w:rPr>
              <w:t>6/2019</w:t>
            </w:r>
            <w:r w:rsidR="008D4E7B">
              <w:rPr>
                <w:rFonts w:ascii="Arial" w:hAnsi="Arial" w:cs="Arial"/>
                <w:lang w:val="sr-Cyrl-CS"/>
              </w:rPr>
              <w:t xml:space="preserve">: </w:t>
            </w:r>
            <w:r w:rsidR="00C16FAD" w:rsidRPr="00C16FAD">
              <w:rPr>
                <w:rFonts w:ascii="Arial" w:hAnsi="Arial" w:cs="Arial"/>
              </w:rPr>
              <w:t xml:space="preserve">Набавка радова </w:t>
            </w:r>
            <w:r w:rsidR="00C16FAD" w:rsidRPr="00C16FAD">
              <w:rPr>
                <w:rFonts w:ascii="Arial" w:hAnsi="Arial" w:cs="Arial"/>
                <w:lang w:val="sr-Cyrl-CS"/>
              </w:rPr>
              <w:t xml:space="preserve">на </w:t>
            </w:r>
            <w:r w:rsidR="00FF37CF">
              <w:rPr>
                <w:rFonts w:ascii="Arial" w:hAnsi="Arial" w:cs="Arial"/>
                <w:lang w:val="sr-Cyrl-CS"/>
              </w:rPr>
              <w:t>периодичном одржавању општинских и некатегорисаних путева</w:t>
            </w:r>
            <w:r w:rsidR="00FE6810">
              <w:rPr>
                <w:rFonts w:ascii="Arial" w:hAnsi="Arial" w:cs="Arial"/>
                <w:lang w:val="sr-Cyrl-CS"/>
              </w:rPr>
              <w:t>;</w:t>
            </w:r>
          </w:p>
        </w:tc>
      </w:tr>
      <w:tr w:rsidR="005043FE" w:rsidRPr="00A42164" w:rsidTr="007E0C3C">
        <w:trPr>
          <w:gridAfter w:val="2"/>
          <w:wAfter w:w="126" w:type="dxa"/>
          <w:trHeight w:val="284"/>
        </w:trPr>
        <w:tc>
          <w:tcPr>
            <w:tcW w:w="2978" w:type="dxa"/>
            <w:vAlign w:val="center"/>
          </w:tcPr>
          <w:p w:rsidR="005043FE" w:rsidRPr="00A42164" w:rsidRDefault="005043FE" w:rsidP="006F2E39">
            <w:pPr>
              <w:rPr>
                <w:rFonts w:ascii="Arial" w:hAnsi="Arial" w:cs="Arial"/>
                <w:lang w:val="sr-Cyrl-CS"/>
              </w:rPr>
            </w:pPr>
          </w:p>
        </w:tc>
        <w:tc>
          <w:tcPr>
            <w:tcW w:w="6770" w:type="dxa"/>
            <w:gridSpan w:val="7"/>
            <w:vAlign w:val="center"/>
          </w:tcPr>
          <w:p w:rsidR="005043FE" w:rsidRPr="00A42164" w:rsidRDefault="005043FE" w:rsidP="006F2E39">
            <w:pPr>
              <w:ind w:firstLine="720"/>
              <w:rPr>
                <w:rFonts w:ascii="Arial" w:hAnsi="Arial" w:cs="Arial"/>
                <w:lang w:val="sr-Cyrl-CS"/>
              </w:rPr>
            </w:pPr>
          </w:p>
        </w:tc>
      </w:tr>
      <w:tr w:rsidR="005043FE" w:rsidRPr="00A42164" w:rsidTr="007E0C3C">
        <w:trPr>
          <w:gridAfter w:val="2"/>
          <w:wAfter w:w="126"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Предмет јавне набавке</w:t>
            </w:r>
          </w:p>
        </w:tc>
        <w:tc>
          <w:tcPr>
            <w:tcW w:w="6770" w:type="dxa"/>
            <w:gridSpan w:val="7"/>
            <w:vAlign w:val="center"/>
          </w:tcPr>
          <w:p w:rsidR="005043FE" w:rsidRPr="00FF37CF" w:rsidRDefault="005043FE" w:rsidP="006F2E39">
            <w:pPr>
              <w:ind w:firstLine="34"/>
              <w:rPr>
                <w:rFonts w:ascii="Arial" w:hAnsi="Arial" w:cs="Arial"/>
                <w:b/>
                <w:lang w:val="sr-Cyrl-CS"/>
              </w:rPr>
            </w:pPr>
            <w:r w:rsidRPr="00FF37CF">
              <w:rPr>
                <w:rFonts w:ascii="Arial" w:hAnsi="Arial" w:cs="Arial"/>
                <w:b/>
                <w:lang w:val="sr-Cyrl-CS"/>
              </w:rPr>
              <w:t>ПАРТИЈА 1</w:t>
            </w:r>
          </w:p>
        </w:tc>
      </w:tr>
      <w:tr w:rsidR="005043FE" w:rsidRPr="00A42164" w:rsidTr="007E0C3C">
        <w:trPr>
          <w:gridAfter w:val="2"/>
          <w:wAfter w:w="126" w:type="dxa"/>
          <w:trHeight w:val="284"/>
        </w:trPr>
        <w:tc>
          <w:tcPr>
            <w:tcW w:w="2978" w:type="dxa"/>
            <w:vAlign w:val="center"/>
          </w:tcPr>
          <w:p w:rsidR="005043FE" w:rsidRPr="00A42164" w:rsidRDefault="005043FE" w:rsidP="006F2E39">
            <w:pPr>
              <w:rPr>
                <w:rFonts w:ascii="Arial" w:hAnsi="Arial" w:cs="Arial"/>
                <w:b/>
                <w:lang w:val="sr-Cyrl-CS"/>
              </w:rPr>
            </w:pPr>
          </w:p>
        </w:tc>
        <w:tc>
          <w:tcPr>
            <w:tcW w:w="6770" w:type="dxa"/>
            <w:gridSpan w:val="7"/>
            <w:vAlign w:val="center"/>
          </w:tcPr>
          <w:p w:rsidR="005043FE" w:rsidRPr="00C16FAD" w:rsidRDefault="00FF37CF" w:rsidP="00FF37CF">
            <w:pPr>
              <w:pStyle w:val="ListParagraph"/>
              <w:ind w:left="34"/>
              <w:rPr>
                <w:rFonts w:ascii="Arial" w:hAnsi="Arial" w:cs="Arial"/>
                <w:lang w:val="sr-Cyrl-CS"/>
              </w:rPr>
            </w:pPr>
            <w:r>
              <w:rPr>
                <w:rFonts w:ascii="Arial" w:hAnsi="Arial" w:cs="Arial"/>
                <w:lang w:val="sr-Cyrl-CS"/>
              </w:rPr>
              <w:t>Набавка материјала за извођење радова на периодичном одржавању општинских и некатегорисаних путева</w:t>
            </w:r>
            <w:r w:rsidR="00FE6810">
              <w:rPr>
                <w:rFonts w:ascii="Arial" w:hAnsi="Arial" w:cs="Arial"/>
                <w:lang w:val="sr-Cyrl-CS"/>
              </w:rPr>
              <w:t>;</w:t>
            </w:r>
          </w:p>
        </w:tc>
      </w:tr>
      <w:tr w:rsidR="005043FE" w:rsidRPr="00A42164" w:rsidTr="007E0C3C">
        <w:trPr>
          <w:gridAfter w:val="2"/>
          <w:wAfter w:w="126" w:type="dxa"/>
          <w:trHeight w:val="284"/>
        </w:trPr>
        <w:tc>
          <w:tcPr>
            <w:tcW w:w="2978" w:type="dxa"/>
            <w:vAlign w:val="center"/>
          </w:tcPr>
          <w:p w:rsidR="005043FE" w:rsidRPr="00A42164" w:rsidRDefault="005043FE" w:rsidP="006F2E39">
            <w:pPr>
              <w:rPr>
                <w:rFonts w:ascii="Arial" w:hAnsi="Arial" w:cs="Arial"/>
                <w:b/>
                <w:lang w:val="sr-Cyrl-CS"/>
              </w:rPr>
            </w:pP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3"/>
            <w:vAlign w:val="center"/>
          </w:tcPr>
          <w:p w:rsidR="005043FE" w:rsidRPr="00A42164" w:rsidRDefault="005043FE" w:rsidP="006F2E39">
            <w:pPr>
              <w:rPr>
                <w:rFonts w:ascii="Arial" w:hAnsi="Arial" w:cs="Arial"/>
                <w:lang w:val="sr-Cyrl-CS"/>
              </w:rPr>
            </w:pPr>
          </w:p>
        </w:tc>
        <w:tc>
          <w:tcPr>
            <w:tcW w:w="3620" w:type="dxa"/>
            <w:gridSpan w:val="2"/>
            <w:vAlign w:val="center"/>
          </w:tcPr>
          <w:p w:rsidR="005043FE" w:rsidRPr="00A42164" w:rsidRDefault="005043FE" w:rsidP="006F2E39">
            <w:pPr>
              <w:rPr>
                <w:rFonts w:ascii="Arial" w:hAnsi="Arial" w:cs="Arial"/>
                <w:i/>
                <w:lang w:val="sr-Cyrl-CS"/>
              </w:rPr>
            </w:pPr>
          </w:p>
        </w:tc>
      </w:tr>
      <w:tr w:rsidR="00FE6810" w:rsidRPr="00A42164" w:rsidTr="00565164">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Цена</w:t>
            </w:r>
          </w:p>
        </w:tc>
        <w:tc>
          <w:tcPr>
            <w:tcW w:w="2218" w:type="dxa"/>
            <w:gridSpan w:val="3"/>
            <w:tcBorders>
              <w:bottom w:val="single" w:sz="4" w:space="0" w:color="auto"/>
            </w:tcBorders>
            <w:vAlign w:val="center"/>
          </w:tcPr>
          <w:p w:rsidR="00FE6810" w:rsidRPr="00A42164" w:rsidRDefault="00FE6810" w:rsidP="00EF5513">
            <w:pPr>
              <w:rPr>
                <w:rFonts w:ascii="Arial" w:hAnsi="Arial" w:cs="Arial"/>
                <w:lang w:val="sr-Cyrl-CS"/>
              </w:rPr>
            </w:pPr>
          </w:p>
        </w:tc>
        <w:tc>
          <w:tcPr>
            <w:tcW w:w="1024" w:type="dxa"/>
            <w:gridSpan w:val="3"/>
            <w:vAlign w:val="center"/>
          </w:tcPr>
          <w:p w:rsidR="00FE6810" w:rsidRPr="00A42164" w:rsidRDefault="00FE6810" w:rsidP="00EF5513">
            <w:pPr>
              <w:rPr>
                <w:rFonts w:ascii="Arial" w:hAnsi="Arial" w:cs="Arial"/>
                <w:lang w:val="sr-Cyrl-CS"/>
              </w:rPr>
            </w:pPr>
            <w:r w:rsidRPr="00A42164">
              <w:rPr>
                <w:rFonts w:ascii="Arial" w:hAnsi="Arial" w:cs="Arial"/>
                <w:lang w:val="sr-Cyrl-CS"/>
              </w:rPr>
              <w:t>динара</w:t>
            </w:r>
          </w:p>
        </w:tc>
        <w:tc>
          <w:tcPr>
            <w:tcW w:w="3620" w:type="dxa"/>
            <w:gridSpan w:val="2"/>
            <w:vAlign w:val="center"/>
          </w:tcPr>
          <w:p w:rsidR="00FE6810" w:rsidRPr="00A42164" w:rsidRDefault="00FE6810" w:rsidP="00EF5513">
            <w:pPr>
              <w:rPr>
                <w:rFonts w:ascii="Arial" w:hAnsi="Arial" w:cs="Arial"/>
                <w:i/>
                <w:lang w:val="sr-Cyrl-CS"/>
              </w:rPr>
            </w:pPr>
            <w:r w:rsidRPr="00A42164">
              <w:rPr>
                <w:rFonts w:ascii="Arial" w:hAnsi="Arial" w:cs="Arial"/>
                <w:i/>
                <w:lang w:val="sr-Cyrl-CS"/>
              </w:rPr>
              <w:t>(цена без ПДВ-а)</w:t>
            </w:r>
          </w:p>
        </w:tc>
      </w:tr>
      <w:tr w:rsidR="00FE6810" w:rsidRPr="00A42164" w:rsidTr="00565164">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p w:rsidR="00FE6810" w:rsidRPr="00A42164" w:rsidRDefault="00FE6810" w:rsidP="00EF5513">
            <w:pPr>
              <w:rPr>
                <w:rFonts w:ascii="Arial" w:hAnsi="Arial" w:cs="Arial"/>
                <w:b/>
                <w:lang w:val="sr-Cyrl-CS"/>
              </w:rPr>
            </w:pPr>
          </w:p>
        </w:tc>
        <w:tc>
          <w:tcPr>
            <w:tcW w:w="2218" w:type="dxa"/>
            <w:gridSpan w:val="3"/>
            <w:tcBorders>
              <w:top w:val="single" w:sz="4" w:space="0" w:color="auto"/>
              <w:bottom w:val="single" w:sz="4" w:space="0" w:color="auto"/>
            </w:tcBorders>
            <w:vAlign w:val="center"/>
          </w:tcPr>
          <w:p w:rsidR="00FE6810" w:rsidRPr="00A42164" w:rsidRDefault="00FE6810" w:rsidP="00EF5513">
            <w:pPr>
              <w:rPr>
                <w:rFonts w:ascii="Arial" w:hAnsi="Arial" w:cs="Arial"/>
                <w:lang w:val="sr-Cyrl-CS"/>
              </w:rPr>
            </w:pPr>
          </w:p>
        </w:tc>
        <w:tc>
          <w:tcPr>
            <w:tcW w:w="1024" w:type="dxa"/>
            <w:gridSpan w:val="3"/>
            <w:vAlign w:val="center"/>
          </w:tcPr>
          <w:p w:rsidR="00FE6810" w:rsidRPr="00A42164" w:rsidRDefault="00FE6810" w:rsidP="00EF5513">
            <w:pPr>
              <w:rPr>
                <w:rFonts w:ascii="Arial" w:hAnsi="Arial" w:cs="Arial"/>
                <w:lang w:val="sr-Cyrl-CS"/>
              </w:rPr>
            </w:pPr>
            <w:r>
              <w:rPr>
                <w:rFonts w:ascii="Arial" w:hAnsi="Arial" w:cs="Arial"/>
                <w:lang w:val="sr-Cyrl-CS"/>
              </w:rPr>
              <w:t>динара</w:t>
            </w:r>
          </w:p>
        </w:tc>
        <w:tc>
          <w:tcPr>
            <w:tcW w:w="3620" w:type="dxa"/>
            <w:gridSpan w:val="2"/>
            <w:vAlign w:val="center"/>
          </w:tcPr>
          <w:p w:rsidR="00FE6810" w:rsidRPr="00A42164" w:rsidRDefault="00FE6810" w:rsidP="00EF5513">
            <w:pPr>
              <w:rPr>
                <w:rFonts w:ascii="Arial" w:hAnsi="Arial" w:cs="Arial"/>
                <w:i/>
                <w:lang w:val="sr-Cyrl-CS"/>
              </w:rPr>
            </w:pPr>
            <w:r>
              <w:rPr>
                <w:rFonts w:ascii="Arial" w:hAnsi="Arial" w:cs="Arial"/>
                <w:i/>
                <w:lang w:val="sr-Cyrl-CS"/>
              </w:rPr>
              <w:t>(ПДВ)</w:t>
            </w:r>
          </w:p>
        </w:tc>
      </w:tr>
      <w:tr w:rsidR="00FE6810" w:rsidRPr="00A42164" w:rsidTr="00565164">
        <w:trPr>
          <w:gridAfter w:val="1"/>
          <w:wAfter w:w="34" w:type="dxa"/>
          <w:trHeight w:val="284"/>
        </w:trPr>
        <w:tc>
          <w:tcPr>
            <w:tcW w:w="2978" w:type="dxa"/>
            <w:vAlign w:val="center"/>
          </w:tcPr>
          <w:p w:rsidR="00FE6810" w:rsidRDefault="00FE6810" w:rsidP="00EF5513">
            <w:pPr>
              <w:rPr>
                <w:rFonts w:ascii="Arial" w:hAnsi="Arial" w:cs="Arial"/>
                <w:b/>
                <w:lang w:val="sr-Cyrl-CS"/>
              </w:rPr>
            </w:pPr>
          </w:p>
          <w:p w:rsidR="00FE6810" w:rsidRDefault="00FE6810" w:rsidP="00EF5513">
            <w:pPr>
              <w:rPr>
                <w:rFonts w:ascii="Arial" w:hAnsi="Arial" w:cs="Arial"/>
                <w:b/>
                <w:lang w:val="sr-Cyrl-CS"/>
              </w:rPr>
            </w:pPr>
          </w:p>
          <w:p w:rsidR="00FE6810" w:rsidRDefault="00FE6810" w:rsidP="00EF5513">
            <w:pPr>
              <w:rPr>
                <w:rFonts w:ascii="Arial" w:hAnsi="Arial" w:cs="Arial"/>
                <w:b/>
                <w:lang w:val="sr-Cyrl-CS"/>
              </w:rPr>
            </w:pPr>
          </w:p>
          <w:p w:rsidR="00FE6810" w:rsidRDefault="00FE6810" w:rsidP="00EF5513">
            <w:pPr>
              <w:rPr>
                <w:rFonts w:ascii="Arial" w:hAnsi="Arial" w:cs="Arial"/>
                <w:b/>
                <w:lang w:val="sr-Cyrl-CS"/>
              </w:rPr>
            </w:pPr>
          </w:p>
          <w:p w:rsidR="00FE6810" w:rsidRPr="00A42164" w:rsidRDefault="00FE6810" w:rsidP="00EF5513">
            <w:pPr>
              <w:rPr>
                <w:rFonts w:ascii="Arial" w:hAnsi="Arial" w:cs="Arial"/>
                <w:b/>
                <w:lang w:val="sr-Cyrl-CS"/>
              </w:rPr>
            </w:pPr>
            <w:r w:rsidRPr="00A42164">
              <w:rPr>
                <w:rFonts w:ascii="Arial" w:hAnsi="Arial" w:cs="Arial"/>
                <w:b/>
                <w:lang w:val="sr-Cyrl-CS"/>
              </w:rPr>
              <w:t>Начин плаћања</w:t>
            </w:r>
          </w:p>
        </w:tc>
        <w:tc>
          <w:tcPr>
            <w:tcW w:w="2218" w:type="dxa"/>
            <w:gridSpan w:val="3"/>
            <w:tcBorders>
              <w:top w:val="single" w:sz="4" w:space="0" w:color="auto"/>
            </w:tcBorders>
            <w:vAlign w:val="center"/>
          </w:tcPr>
          <w:p w:rsidR="00FE6810" w:rsidRDefault="00FE6810" w:rsidP="00EF5513">
            <w:pPr>
              <w:rPr>
                <w:rFonts w:ascii="Arial" w:hAnsi="Arial" w:cs="Arial"/>
                <w:lang w:val="sr-Cyrl-CS"/>
              </w:rPr>
            </w:pPr>
            <w:r>
              <w:rPr>
                <w:rFonts w:ascii="Arial" w:hAnsi="Arial" w:cs="Arial"/>
                <w:lang w:val="sr-Cyrl-CS"/>
              </w:rPr>
              <w:t>________________</w:t>
            </w:r>
          </w:p>
          <w:p w:rsidR="00FE6810" w:rsidRPr="00A42164" w:rsidRDefault="00FE6810" w:rsidP="00EF5513">
            <w:pPr>
              <w:rPr>
                <w:rFonts w:ascii="Arial" w:hAnsi="Arial" w:cs="Arial"/>
                <w:lang w:val="sr-Cyrl-CS"/>
              </w:rPr>
            </w:pPr>
          </w:p>
        </w:tc>
        <w:tc>
          <w:tcPr>
            <w:tcW w:w="1024" w:type="dxa"/>
            <w:gridSpan w:val="3"/>
            <w:vAlign w:val="center"/>
          </w:tcPr>
          <w:p w:rsidR="00FE6810" w:rsidRPr="00A42164" w:rsidRDefault="00FE6810" w:rsidP="00EF5513">
            <w:pPr>
              <w:rPr>
                <w:rFonts w:ascii="Arial" w:hAnsi="Arial" w:cs="Arial"/>
                <w:lang w:val="sr-Cyrl-CS"/>
              </w:rPr>
            </w:pPr>
            <w:r>
              <w:rPr>
                <w:rFonts w:ascii="Arial" w:hAnsi="Arial" w:cs="Arial"/>
                <w:lang w:val="sr-Cyrl-CS"/>
              </w:rPr>
              <w:t>динара</w:t>
            </w:r>
          </w:p>
        </w:tc>
        <w:tc>
          <w:tcPr>
            <w:tcW w:w="3620" w:type="dxa"/>
            <w:gridSpan w:val="2"/>
            <w:vAlign w:val="center"/>
          </w:tcPr>
          <w:p w:rsidR="00FE6810" w:rsidRPr="00A42164" w:rsidRDefault="00FE6810" w:rsidP="00EF5513">
            <w:pPr>
              <w:rPr>
                <w:rFonts w:ascii="Arial" w:hAnsi="Arial" w:cs="Arial"/>
                <w:i/>
                <w:lang w:val="sr-Cyrl-CS"/>
              </w:rPr>
            </w:pPr>
            <w:r>
              <w:rPr>
                <w:rFonts w:ascii="Arial" w:hAnsi="Arial" w:cs="Arial"/>
                <w:i/>
                <w:lang w:val="sr-Cyrl-CS"/>
              </w:rPr>
              <w:t>(укупна цена са ПДВ-ом)</w:t>
            </w:r>
          </w:p>
        </w:tc>
      </w:tr>
      <w:tr w:rsidR="00FE6810" w:rsidRPr="00A42164" w:rsidTr="00FE6810">
        <w:trPr>
          <w:gridAfter w:val="1"/>
          <w:wAfter w:w="34" w:type="dxa"/>
          <w:trHeight w:val="284"/>
        </w:trPr>
        <w:tc>
          <w:tcPr>
            <w:tcW w:w="2978" w:type="dxa"/>
            <w:vAlign w:val="center"/>
          </w:tcPr>
          <w:p w:rsidR="00FE6810" w:rsidRPr="00FA5182" w:rsidRDefault="00FE6810" w:rsidP="00EF5513">
            <w:pPr>
              <w:rPr>
                <w:rFonts w:ascii="Arial" w:hAnsi="Arial" w:cs="Arial"/>
                <w:b/>
                <w:lang w:val="sr-Cyrl-CS"/>
              </w:rPr>
            </w:pPr>
            <w:r>
              <w:rPr>
                <w:rFonts w:ascii="Arial" w:hAnsi="Arial" w:cs="Arial"/>
                <w:b/>
                <w:lang w:val="sr-Cyrl-CS"/>
              </w:rPr>
              <w:t>Авансно плаћање није дозвољено</w:t>
            </w:r>
          </w:p>
        </w:tc>
        <w:tc>
          <w:tcPr>
            <w:tcW w:w="6862" w:type="dxa"/>
            <w:gridSpan w:val="8"/>
            <w:vAlign w:val="center"/>
          </w:tcPr>
          <w:p w:rsidR="00FE6810" w:rsidRPr="00A42164" w:rsidRDefault="00FE6810" w:rsidP="00EF5513">
            <w:pPr>
              <w:rPr>
                <w:rFonts w:ascii="Arial" w:hAnsi="Arial" w:cs="Arial"/>
                <w:i/>
                <w:lang w:val="sr-Cyrl-CS"/>
              </w:rPr>
            </w:pPr>
          </w:p>
        </w:tc>
      </w:tr>
      <w:tr w:rsidR="00FE6810" w:rsidRPr="00A42164" w:rsidTr="00FE6810">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tc>
        <w:tc>
          <w:tcPr>
            <w:tcW w:w="6862" w:type="dxa"/>
            <w:gridSpan w:val="8"/>
            <w:vAlign w:val="center"/>
          </w:tcPr>
          <w:p w:rsidR="00FE6810" w:rsidRPr="00A42164" w:rsidRDefault="00FE6810" w:rsidP="00EF5513">
            <w:pPr>
              <w:rPr>
                <w:rFonts w:ascii="Arial" w:hAnsi="Arial" w:cs="Arial"/>
                <w:i/>
                <w:lang w:val="sr-Cyrl-CS"/>
              </w:rPr>
            </w:pPr>
          </w:p>
        </w:tc>
      </w:tr>
      <w:tr w:rsidR="00FE6810" w:rsidRPr="00A42164" w:rsidTr="00FE6810">
        <w:trPr>
          <w:gridAfter w:val="1"/>
          <w:wAfter w:w="34" w:type="dxa"/>
          <w:trHeight w:val="284"/>
        </w:trPr>
        <w:tc>
          <w:tcPr>
            <w:tcW w:w="9840" w:type="dxa"/>
            <w:gridSpan w:val="9"/>
            <w:vAlign w:val="center"/>
          </w:tcPr>
          <w:p w:rsidR="00FE6810" w:rsidRPr="00791F69" w:rsidRDefault="00FE6810" w:rsidP="00EF5513">
            <w:pPr>
              <w:rPr>
                <w:rFonts w:ascii="Arial" w:hAnsi="Arial" w:cs="Arial"/>
                <w:lang w:val="sr-Cyrl-CS"/>
              </w:rPr>
            </w:pPr>
            <w:r>
              <w:rPr>
                <w:rFonts w:ascii="Arial" w:hAnsi="Arial" w:cs="Arial"/>
                <w:b/>
                <w:lang w:val="sr-Cyrl-CS"/>
              </w:rPr>
              <w:t>Плаћање у року од  __________________ дана од дана овере рачуна. (рок је 45 дана).</w:t>
            </w:r>
          </w:p>
        </w:tc>
      </w:tr>
      <w:tr w:rsidR="00FE6810" w:rsidRPr="00A42164" w:rsidTr="00FE6810">
        <w:trPr>
          <w:trHeight w:val="284"/>
        </w:trPr>
        <w:tc>
          <w:tcPr>
            <w:tcW w:w="2978" w:type="dxa"/>
            <w:vAlign w:val="bottom"/>
          </w:tcPr>
          <w:p w:rsidR="00FE6810" w:rsidRPr="00FA5182" w:rsidRDefault="00FE6810" w:rsidP="00EF5513">
            <w:pPr>
              <w:rPr>
                <w:rFonts w:ascii="Arial" w:hAnsi="Arial" w:cs="Arial"/>
                <w:b/>
                <w:lang w:val="sr-Cyrl-CS"/>
              </w:rPr>
            </w:pPr>
          </w:p>
        </w:tc>
        <w:tc>
          <w:tcPr>
            <w:tcW w:w="1509" w:type="dxa"/>
            <w:vAlign w:val="center"/>
          </w:tcPr>
          <w:p w:rsidR="00FE6810" w:rsidRPr="00A42164" w:rsidRDefault="00FE6810" w:rsidP="00EF5513">
            <w:pPr>
              <w:rPr>
                <w:rFonts w:ascii="Arial" w:hAnsi="Arial" w:cs="Arial"/>
                <w:lang w:val="sr-Cyrl-CS"/>
              </w:rPr>
            </w:pPr>
          </w:p>
        </w:tc>
        <w:tc>
          <w:tcPr>
            <w:tcW w:w="851" w:type="dxa"/>
            <w:gridSpan w:val="3"/>
            <w:vAlign w:val="bottom"/>
          </w:tcPr>
          <w:p w:rsidR="00FE6810" w:rsidRPr="00A42164" w:rsidRDefault="00FE6810" w:rsidP="00EF5513">
            <w:pPr>
              <w:rPr>
                <w:rFonts w:ascii="Arial" w:hAnsi="Arial" w:cs="Arial"/>
                <w:lang w:val="sr-Cyrl-CS"/>
              </w:rPr>
            </w:pPr>
          </w:p>
        </w:tc>
        <w:tc>
          <w:tcPr>
            <w:tcW w:w="4536" w:type="dxa"/>
            <w:gridSpan w:val="5"/>
            <w:vAlign w:val="center"/>
          </w:tcPr>
          <w:p w:rsidR="00FE6810" w:rsidRPr="00A42164" w:rsidRDefault="00FE6810" w:rsidP="00EF5513">
            <w:pPr>
              <w:rPr>
                <w:rFonts w:ascii="Arial" w:hAnsi="Arial" w:cs="Arial"/>
                <w:i/>
                <w:lang w:val="sr-Cyrl-CS"/>
              </w:rPr>
            </w:pPr>
          </w:p>
        </w:tc>
      </w:tr>
      <w:tr w:rsidR="00FE6810" w:rsidRPr="00A42164" w:rsidTr="00FE6810">
        <w:trPr>
          <w:trHeight w:val="284"/>
        </w:trPr>
        <w:tc>
          <w:tcPr>
            <w:tcW w:w="2978" w:type="dxa"/>
            <w:vAlign w:val="bottom"/>
          </w:tcPr>
          <w:p w:rsidR="00FE6810" w:rsidRPr="00A42164" w:rsidRDefault="00FE6810" w:rsidP="00EF5513">
            <w:pPr>
              <w:rPr>
                <w:rFonts w:ascii="Arial" w:hAnsi="Arial" w:cs="Arial"/>
                <w:b/>
                <w:lang w:val="sr-Cyrl-CS"/>
              </w:rPr>
            </w:pPr>
            <w:r w:rsidRPr="00A42164">
              <w:rPr>
                <w:rFonts w:ascii="Arial" w:hAnsi="Arial" w:cs="Arial"/>
                <w:b/>
                <w:lang w:val="sr-Cyrl-CS"/>
              </w:rPr>
              <w:t>Рок важења понуде</w:t>
            </w:r>
          </w:p>
        </w:tc>
        <w:tc>
          <w:tcPr>
            <w:tcW w:w="1509" w:type="dxa"/>
            <w:tcBorders>
              <w:bottom w:val="single" w:sz="4" w:space="0" w:color="auto"/>
            </w:tcBorders>
            <w:vAlign w:val="center"/>
          </w:tcPr>
          <w:p w:rsidR="00FE6810" w:rsidRPr="00A42164" w:rsidRDefault="00FE6810" w:rsidP="00EF5513">
            <w:pPr>
              <w:rPr>
                <w:rFonts w:ascii="Arial" w:hAnsi="Arial" w:cs="Arial"/>
                <w:lang w:val="sr-Cyrl-CS"/>
              </w:rPr>
            </w:pPr>
          </w:p>
        </w:tc>
        <w:tc>
          <w:tcPr>
            <w:tcW w:w="851" w:type="dxa"/>
            <w:gridSpan w:val="3"/>
            <w:vAlign w:val="bottom"/>
          </w:tcPr>
          <w:p w:rsidR="00FE6810" w:rsidRPr="00A42164" w:rsidRDefault="00FE6810" w:rsidP="00EF5513">
            <w:pPr>
              <w:rPr>
                <w:rFonts w:ascii="Arial" w:hAnsi="Arial" w:cs="Arial"/>
                <w:lang w:val="sr-Cyrl-CS"/>
              </w:rPr>
            </w:pPr>
            <w:r w:rsidRPr="00A42164">
              <w:rPr>
                <w:rFonts w:ascii="Arial" w:hAnsi="Arial" w:cs="Arial"/>
                <w:lang w:val="sr-Cyrl-CS"/>
              </w:rPr>
              <w:t>дана</w:t>
            </w:r>
          </w:p>
        </w:tc>
        <w:tc>
          <w:tcPr>
            <w:tcW w:w="4536" w:type="dxa"/>
            <w:gridSpan w:val="5"/>
            <w:vAlign w:val="center"/>
          </w:tcPr>
          <w:p w:rsidR="00FE6810" w:rsidRPr="00A42164" w:rsidRDefault="00FE6810" w:rsidP="00EF5513">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FE6810" w:rsidRPr="00A42164" w:rsidRDefault="00FE6810" w:rsidP="00FE6810">
      <w:pPr>
        <w:suppressAutoHyphens/>
        <w:rPr>
          <w:rFonts w:ascii="Arial" w:hAnsi="Arial" w:cs="Arial"/>
          <w:lang w:val="sr-Cyrl-CS"/>
        </w:rPr>
      </w:pPr>
    </w:p>
    <w:p w:rsidR="00FE6810" w:rsidRPr="00A42164" w:rsidRDefault="00FE6810" w:rsidP="00FE6810">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FE6810" w:rsidRPr="00A42164" w:rsidTr="00EF5513">
        <w:trPr>
          <w:trHeight w:val="284"/>
        </w:trPr>
        <w:tc>
          <w:tcPr>
            <w:tcW w:w="5104" w:type="dxa"/>
          </w:tcPr>
          <w:p w:rsidR="00FE6810" w:rsidRPr="00A42164" w:rsidRDefault="00FE6810" w:rsidP="00EF5513">
            <w:pPr>
              <w:rPr>
                <w:rFonts w:ascii="Arial" w:hAnsi="Arial" w:cs="Arial"/>
                <w:b/>
                <w:lang w:val="sr-Cyrl-CS"/>
              </w:rPr>
            </w:pPr>
            <w:r w:rsidRPr="00A42164">
              <w:rPr>
                <w:rFonts w:ascii="Arial" w:hAnsi="Arial" w:cs="Arial"/>
                <w:b/>
                <w:lang w:val="sr-Cyrl-CS"/>
              </w:rPr>
              <w:t>Проценат укупне вредности набавке</w:t>
            </w:r>
          </w:p>
          <w:p w:rsidR="00FE6810" w:rsidRPr="00A42164" w:rsidRDefault="00FE6810" w:rsidP="00EF5513">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FE6810" w:rsidRPr="00A42164" w:rsidRDefault="00FE6810" w:rsidP="00EF5513">
            <w:pPr>
              <w:rPr>
                <w:rFonts w:ascii="Arial" w:hAnsi="Arial" w:cs="Arial"/>
                <w:lang w:val="sr-Cyrl-CS"/>
              </w:rPr>
            </w:pPr>
          </w:p>
        </w:tc>
        <w:tc>
          <w:tcPr>
            <w:tcW w:w="2518" w:type="dxa"/>
            <w:vAlign w:val="center"/>
          </w:tcPr>
          <w:p w:rsidR="00FE6810" w:rsidRPr="00A42164" w:rsidRDefault="00FE6810" w:rsidP="00EF5513">
            <w:pPr>
              <w:rPr>
                <w:rFonts w:ascii="Arial" w:hAnsi="Arial" w:cs="Arial"/>
                <w:lang w:val="sr-Cyrl-CS"/>
              </w:rPr>
            </w:pPr>
            <w:r w:rsidRPr="00A42164">
              <w:rPr>
                <w:rFonts w:ascii="Arial" w:hAnsi="Arial" w:cs="Arial"/>
                <w:lang w:val="sr-Cyrl-CS"/>
              </w:rPr>
              <w:t>%</w:t>
            </w: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p w:rsidR="00FE6810" w:rsidRPr="00A42164" w:rsidRDefault="00FE6810" w:rsidP="00EF5513">
            <w:pPr>
              <w:rPr>
                <w:rFonts w:ascii="Arial" w:hAnsi="Arial" w:cs="Arial"/>
                <w:lang w:val="sr-Cyrl-CS"/>
              </w:rPr>
            </w:pPr>
          </w:p>
        </w:tc>
        <w:tc>
          <w:tcPr>
            <w:tcW w:w="4644" w:type="dxa"/>
            <w:gridSpan w:val="2"/>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tcBorders>
            <w:vAlign w:val="center"/>
          </w:tcPr>
          <w:p w:rsidR="00FE6810" w:rsidRDefault="00FE6810" w:rsidP="00EF5513">
            <w:pPr>
              <w:ind w:firstLine="720"/>
              <w:rPr>
                <w:rFonts w:ascii="Arial" w:hAnsi="Arial" w:cs="Arial"/>
                <w:i/>
                <w:lang w:val="sr-Cyrl-CS"/>
              </w:rPr>
            </w:pPr>
            <w:r w:rsidRPr="00A42164">
              <w:rPr>
                <w:rFonts w:ascii="Arial" w:hAnsi="Arial" w:cs="Arial"/>
                <w:i/>
                <w:lang w:val="sr-Cyrl-CS"/>
              </w:rPr>
              <w:t>(навести делове)</w:t>
            </w:r>
          </w:p>
          <w:p w:rsidR="00FE6810" w:rsidRDefault="00FE6810" w:rsidP="00EF5513">
            <w:pPr>
              <w:ind w:firstLine="720"/>
              <w:rPr>
                <w:rFonts w:ascii="Arial" w:hAnsi="Arial" w:cs="Arial"/>
                <w:i/>
                <w:lang w:val="sr-Cyrl-CS"/>
              </w:rPr>
            </w:pPr>
          </w:p>
          <w:p w:rsidR="00FE6810" w:rsidRPr="00A42164" w:rsidRDefault="00FE6810" w:rsidP="00EF5513">
            <w:pPr>
              <w:ind w:firstLine="720"/>
              <w:rPr>
                <w:rFonts w:ascii="Arial" w:hAnsi="Arial" w:cs="Arial"/>
                <w:i/>
                <w:lang w:val="sr-Cyrl-CS"/>
              </w:rPr>
            </w:pPr>
          </w:p>
        </w:tc>
      </w:tr>
    </w:tbl>
    <w:p w:rsidR="00FE6810" w:rsidRPr="00D33DC0" w:rsidRDefault="00FE6810" w:rsidP="00FE6810">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испоруку материјала</w:t>
      </w:r>
      <w:r w:rsidRPr="00D33DC0">
        <w:rPr>
          <w:rFonts w:ascii="Arial" w:hAnsi="Arial" w:cs="Arial"/>
          <w:lang w:val="sr-Cyrl-CS"/>
        </w:rPr>
        <w:t>____________</w:t>
      </w:r>
      <w:r w:rsidR="00FF37CF">
        <w:rPr>
          <w:rFonts w:ascii="Arial" w:hAnsi="Arial" w:cs="Arial"/>
          <w:lang w:val="sr-Cyrl-CS"/>
        </w:rPr>
        <w:t xml:space="preserve"> </w:t>
      </w:r>
      <w:r>
        <w:rPr>
          <w:rFonts w:ascii="Arial" w:hAnsi="Arial" w:cs="Arial"/>
          <w:lang w:val="sr-Cyrl-CS"/>
        </w:rPr>
        <w:t>(</w:t>
      </w:r>
      <w:r w:rsidR="00F654D9">
        <w:rPr>
          <w:rFonts w:ascii="Arial" w:hAnsi="Arial" w:cs="Arial"/>
          <w:i/>
          <w:lang w:val="sr-Cyrl-CS"/>
        </w:rPr>
        <w:t>60 календарских дана</w:t>
      </w:r>
      <w:r w:rsidRPr="002E0E00">
        <w:rPr>
          <w:rFonts w:ascii="Arial" w:hAnsi="Arial" w:cs="Arial"/>
          <w:i/>
          <w:lang w:val="sr-Cyrl-CS"/>
        </w:rPr>
        <w:t>)</w:t>
      </w:r>
    </w:p>
    <w:p w:rsidR="00FE6810" w:rsidRPr="00A42164" w:rsidRDefault="00FE6810" w:rsidP="00FE6810">
      <w:pPr>
        <w:suppressAutoHyphens/>
        <w:rPr>
          <w:rFonts w:ascii="Arial" w:hAnsi="Arial" w:cs="Arial"/>
          <w:lang w:val="sr-Cyrl-CS"/>
        </w:rPr>
      </w:pPr>
    </w:p>
    <w:p w:rsidR="00FE6810" w:rsidRPr="00A42164" w:rsidRDefault="00FE6810" w:rsidP="00FE6810">
      <w:pPr>
        <w:suppressAutoHyphens/>
        <w:rPr>
          <w:rFonts w:ascii="Arial" w:hAnsi="Arial" w:cs="Arial"/>
          <w:lang w:val="sr-Cyrl-C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FE6810" w:rsidRPr="00A42164" w:rsidTr="00EF5513">
        <w:tc>
          <w:tcPr>
            <w:tcW w:w="160" w:type="dxa"/>
            <w:shd w:val="clear" w:color="auto" w:fill="auto"/>
          </w:tcPr>
          <w:p w:rsidR="00FE6810" w:rsidRPr="00A42164" w:rsidRDefault="00FE6810" w:rsidP="00EF5513">
            <w:pPr>
              <w:pStyle w:val="Header"/>
              <w:rPr>
                <w:rFonts w:ascii="Arial" w:hAnsi="Arial" w:cs="Arial"/>
                <w:sz w:val="22"/>
                <w:szCs w:val="22"/>
                <w:lang w:val="sr-Cyrl-CS"/>
              </w:rPr>
            </w:pPr>
          </w:p>
        </w:tc>
        <w:tc>
          <w:tcPr>
            <w:tcW w:w="761" w:type="dxa"/>
            <w:shd w:val="clear" w:color="auto" w:fill="auto"/>
            <w:vAlign w:val="bottom"/>
          </w:tcPr>
          <w:p w:rsidR="00FE6810" w:rsidRPr="00A42164" w:rsidRDefault="00FE6810" w:rsidP="00EF551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FE6810" w:rsidRPr="00A42164" w:rsidRDefault="00FE6810" w:rsidP="00EF5513">
            <w:pPr>
              <w:pStyle w:val="Header"/>
              <w:rPr>
                <w:rFonts w:ascii="Arial" w:hAnsi="Arial" w:cs="Arial"/>
                <w:sz w:val="22"/>
                <w:szCs w:val="22"/>
                <w:lang w:val="sr-Cyrl-CS"/>
              </w:rPr>
            </w:pPr>
          </w:p>
        </w:tc>
        <w:tc>
          <w:tcPr>
            <w:tcW w:w="1701" w:type="dxa"/>
            <w:gridSpan w:val="2"/>
            <w:shd w:val="clear" w:color="auto" w:fill="auto"/>
            <w:vAlign w:val="bottom"/>
          </w:tcPr>
          <w:p w:rsidR="00FE6810"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FE6810" w:rsidRPr="00A42164">
              <w:rPr>
                <w:rFonts w:ascii="Arial" w:hAnsi="Arial" w:cs="Arial"/>
                <w:sz w:val="22"/>
                <w:szCs w:val="22"/>
                <w:lang w:val="sr-Cyrl-CS"/>
              </w:rPr>
              <w:t>. године</w:t>
            </w:r>
          </w:p>
        </w:tc>
        <w:tc>
          <w:tcPr>
            <w:tcW w:w="2127" w:type="dxa"/>
            <w:shd w:val="clear" w:color="auto" w:fill="auto"/>
          </w:tcPr>
          <w:p w:rsidR="00FE6810" w:rsidRPr="00A42164" w:rsidRDefault="00FE6810" w:rsidP="00EF5513">
            <w:pPr>
              <w:pStyle w:val="Header"/>
              <w:rPr>
                <w:rFonts w:ascii="Arial" w:hAnsi="Arial" w:cs="Arial"/>
                <w:sz w:val="22"/>
                <w:szCs w:val="22"/>
                <w:lang w:val="sr-Cyrl-CS"/>
              </w:rPr>
            </w:pPr>
          </w:p>
        </w:tc>
        <w:tc>
          <w:tcPr>
            <w:tcW w:w="3260" w:type="dxa"/>
            <w:shd w:val="clear" w:color="auto" w:fill="auto"/>
          </w:tcPr>
          <w:p w:rsidR="00FE6810" w:rsidRPr="00A42164" w:rsidRDefault="00583669" w:rsidP="00EF5513">
            <w:pPr>
              <w:pStyle w:val="Header"/>
              <w:snapToGrid w:val="0"/>
              <w:rPr>
                <w:rFonts w:ascii="Arial" w:hAnsi="Arial" w:cs="Arial"/>
                <w:sz w:val="22"/>
                <w:szCs w:val="22"/>
                <w:lang w:val="sr-Cyrl-CS"/>
              </w:rPr>
            </w:pPr>
            <w:r>
              <w:rPr>
                <w:rFonts w:ascii="Arial" w:hAnsi="Arial" w:cs="Arial"/>
                <w:sz w:val="22"/>
                <w:szCs w:val="22"/>
                <w:lang w:val="sr-Cyrl-CS"/>
              </w:rPr>
              <w:t xml:space="preserve">        </w:t>
            </w:r>
            <w:r w:rsidR="000862C4">
              <w:rPr>
                <w:rFonts w:ascii="Arial" w:hAnsi="Arial" w:cs="Arial"/>
                <w:sz w:val="22"/>
                <w:szCs w:val="22"/>
                <w:lang w:val="sr-Cyrl-CS"/>
              </w:rPr>
              <w:t xml:space="preserve">  </w:t>
            </w:r>
            <w:r w:rsidR="00FE6810" w:rsidRPr="00A42164">
              <w:rPr>
                <w:rFonts w:ascii="Arial" w:hAnsi="Arial" w:cs="Arial"/>
                <w:sz w:val="22"/>
                <w:szCs w:val="22"/>
                <w:lang w:val="sr-Cyrl-CS"/>
              </w:rPr>
              <w:t>Потпис понуђача</w:t>
            </w:r>
          </w:p>
        </w:tc>
      </w:tr>
      <w:tr w:rsidR="00FE6810" w:rsidRPr="00A42164" w:rsidTr="00EF5513">
        <w:tc>
          <w:tcPr>
            <w:tcW w:w="160" w:type="dxa"/>
            <w:shd w:val="clear" w:color="auto" w:fill="auto"/>
          </w:tcPr>
          <w:p w:rsidR="00FE6810" w:rsidRPr="00A42164" w:rsidRDefault="00FE6810" w:rsidP="00EF5513">
            <w:pPr>
              <w:pStyle w:val="Header"/>
              <w:rPr>
                <w:rFonts w:ascii="Arial" w:hAnsi="Arial" w:cs="Arial"/>
                <w:sz w:val="22"/>
                <w:szCs w:val="22"/>
                <w:lang w:val="sr-Cyrl-CS"/>
              </w:rPr>
            </w:pPr>
          </w:p>
        </w:tc>
        <w:tc>
          <w:tcPr>
            <w:tcW w:w="761" w:type="dxa"/>
            <w:shd w:val="clear" w:color="auto" w:fill="auto"/>
          </w:tcPr>
          <w:p w:rsidR="00FE6810" w:rsidRPr="00A42164" w:rsidRDefault="00FE6810" w:rsidP="00EF5513">
            <w:pPr>
              <w:pStyle w:val="Header"/>
              <w:rPr>
                <w:rFonts w:ascii="Arial" w:hAnsi="Arial" w:cs="Arial"/>
                <w:sz w:val="22"/>
                <w:szCs w:val="22"/>
                <w:lang w:val="sr-Cyrl-CS"/>
              </w:rPr>
            </w:pPr>
          </w:p>
        </w:tc>
        <w:tc>
          <w:tcPr>
            <w:tcW w:w="1417" w:type="dxa"/>
            <w:tcBorders>
              <w:top w:val="single" w:sz="4" w:space="0" w:color="auto"/>
            </w:tcBorders>
            <w:shd w:val="clear" w:color="auto" w:fill="auto"/>
          </w:tcPr>
          <w:p w:rsidR="00FE6810" w:rsidRPr="00A42164" w:rsidRDefault="00FE6810" w:rsidP="00EF5513">
            <w:pPr>
              <w:pStyle w:val="Header"/>
              <w:rPr>
                <w:rFonts w:ascii="Arial" w:hAnsi="Arial" w:cs="Arial"/>
                <w:sz w:val="22"/>
                <w:szCs w:val="22"/>
                <w:lang w:val="sr-Cyrl-CS"/>
              </w:rPr>
            </w:pPr>
          </w:p>
        </w:tc>
        <w:tc>
          <w:tcPr>
            <w:tcW w:w="851" w:type="dxa"/>
            <w:shd w:val="clear" w:color="auto" w:fill="auto"/>
          </w:tcPr>
          <w:p w:rsidR="00FE6810" w:rsidRPr="00A42164" w:rsidRDefault="00FE6810" w:rsidP="00EF5513">
            <w:pPr>
              <w:pStyle w:val="Header"/>
              <w:rPr>
                <w:rFonts w:ascii="Arial" w:hAnsi="Arial" w:cs="Arial"/>
                <w:sz w:val="22"/>
                <w:szCs w:val="22"/>
                <w:lang w:val="sr-Cyrl-CS"/>
              </w:rPr>
            </w:pPr>
          </w:p>
        </w:tc>
        <w:tc>
          <w:tcPr>
            <w:tcW w:w="850" w:type="dxa"/>
            <w:shd w:val="clear" w:color="auto" w:fill="auto"/>
          </w:tcPr>
          <w:p w:rsidR="00FE6810" w:rsidRPr="00A42164" w:rsidRDefault="00FE6810" w:rsidP="00EF5513">
            <w:pPr>
              <w:pStyle w:val="Header"/>
              <w:rPr>
                <w:rFonts w:ascii="Arial" w:hAnsi="Arial" w:cs="Arial"/>
                <w:sz w:val="22"/>
                <w:szCs w:val="22"/>
                <w:lang w:val="sr-Cyrl-CS"/>
              </w:rPr>
            </w:pPr>
          </w:p>
        </w:tc>
        <w:tc>
          <w:tcPr>
            <w:tcW w:w="2127" w:type="dxa"/>
            <w:shd w:val="clear" w:color="auto" w:fill="auto"/>
          </w:tcPr>
          <w:p w:rsidR="00FE6810" w:rsidRPr="00A42164" w:rsidRDefault="00FE6810" w:rsidP="00EF5513">
            <w:pPr>
              <w:pStyle w:val="Header"/>
              <w:rPr>
                <w:rFonts w:ascii="Arial" w:hAnsi="Arial" w:cs="Arial"/>
                <w:sz w:val="22"/>
                <w:szCs w:val="22"/>
                <w:lang w:val="sr-Cyrl-CS"/>
              </w:rPr>
            </w:pPr>
          </w:p>
          <w:p w:rsidR="00FE6810" w:rsidRPr="00A42164" w:rsidRDefault="00FE6810" w:rsidP="00EF551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FE6810" w:rsidRPr="00A42164" w:rsidRDefault="00FE6810" w:rsidP="00EF5513">
            <w:pPr>
              <w:pStyle w:val="Header"/>
              <w:snapToGrid w:val="0"/>
              <w:rPr>
                <w:rFonts w:ascii="Arial" w:hAnsi="Arial" w:cs="Arial"/>
                <w:sz w:val="22"/>
                <w:szCs w:val="22"/>
                <w:lang w:val="sr-Cyrl-CS"/>
              </w:rPr>
            </w:pPr>
          </w:p>
        </w:tc>
      </w:tr>
    </w:tbl>
    <w:p w:rsidR="005043FE" w:rsidRDefault="005043FE"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FF37CF" w:rsidRDefault="00FF37CF"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5043FE" w:rsidRPr="00A42164" w:rsidRDefault="005043FE" w:rsidP="00617B03">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xml:space="preserve">- ПАРТИЈА </w:t>
      </w:r>
      <w:r>
        <w:rPr>
          <w:rFonts w:ascii="Arial" w:hAnsi="Arial" w:cs="Arial"/>
          <w:b/>
          <w:sz w:val="36"/>
          <w:szCs w:val="36"/>
          <w:lang w:val="sr-Cyrl-CS"/>
        </w:rPr>
        <w:t>2</w:t>
      </w:r>
      <w:r w:rsidRPr="00A42164">
        <w:rPr>
          <w:rFonts w:ascii="Arial" w:hAnsi="Arial" w:cs="Arial"/>
          <w:b/>
          <w:sz w:val="36"/>
          <w:szCs w:val="36"/>
          <w:lang w:val="sr-Cyrl-CS"/>
        </w:rPr>
        <w:t xml:space="preserve"> -</w:t>
      </w:r>
    </w:p>
    <w:p w:rsidR="005043FE" w:rsidRPr="00A42164" w:rsidRDefault="005043FE" w:rsidP="00617B03">
      <w:pPr>
        <w:pStyle w:val="Heading2"/>
        <w:ind w:left="0" w:firstLine="0"/>
        <w:rPr>
          <w:rFonts w:ascii="Arial" w:hAnsi="Arial" w:cs="Arial"/>
          <w:b/>
          <w:bCs/>
          <w:i w:val="0"/>
          <w:iCs w:val="0"/>
          <w:sz w:val="22"/>
          <w:szCs w:val="22"/>
        </w:rPr>
      </w:pPr>
    </w:p>
    <w:p w:rsidR="00FE6810" w:rsidRPr="00A42164" w:rsidRDefault="00FE6810" w:rsidP="00FE6810">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FE6810" w:rsidRPr="00A42164" w:rsidTr="00EF5513">
        <w:trPr>
          <w:gridAfter w:val="1"/>
          <w:wAfter w:w="34" w:type="dxa"/>
          <w:trHeight w:val="284"/>
        </w:trPr>
        <w:tc>
          <w:tcPr>
            <w:tcW w:w="2978" w:type="dxa"/>
          </w:tcPr>
          <w:p w:rsidR="00FE6810" w:rsidRPr="00A42164" w:rsidRDefault="00FE6810" w:rsidP="00EF5513">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FE6810" w:rsidRPr="00A42164" w:rsidRDefault="00FE6810" w:rsidP="00FF37CF">
            <w:pPr>
              <w:rPr>
                <w:rFonts w:ascii="Arial" w:hAnsi="Arial" w:cs="Arial"/>
                <w:lang w:val="sr-Cyrl-CS"/>
              </w:rPr>
            </w:pPr>
            <w:r w:rsidRPr="00A42164">
              <w:rPr>
                <w:rFonts w:ascii="Arial" w:hAnsi="Arial" w:cs="Arial"/>
                <w:lang w:val="sr-Cyrl-CS"/>
              </w:rPr>
              <w:t xml:space="preserve">Јавна набавка број </w:t>
            </w:r>
            <w:r w:rsidR="00FF37CF">
              <w:rPr>
                <w:rFonts w:ascii="Arial" w:hAnsi="Arial" w:cs="Arial"/>
                <w:lang w:val="sr-Cyrl-CS"/>
              </w:rPr>
              <w:t>1</w:t>
            </w:r>
            <w:r w:rsidR="00135507">
              <w:rPr>
                <w:rFonts w:ascii="Arial" w:hAnsi="Arial" w:cs="Arial"/>
                <w:lang w:val="ru-RU"/>
              </w:rPr>
              <w:t>6/2019</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sidR="00FF37CF">
              <w:rPr>
                <w:rFonts w:ascii="Arial" w:hAnsi="Arial" w:cs="Arial"/>
                <w:lang w:val="sr-Cyrl-CS"/>
              </w:rPr>
              <w:t>периодичном одржавању општинских и некатегорисаних путева;</w:t>
            </w: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lang w:val="sr-Cyrl-CS"/>
              </w:rPr>
            </w:pPr>
          </w:p>
        </w:tc>
        <w:tc>
          <w:tcPr>
            <w:tcW w:w="6770" w:type="dxa"/>
            <w:gridSpan w:val="5"/>
            <w:vAlign w:val="center"/>
          </w:tcPr>
          <w:p w:rsidR="00FE6810" w:rsidRPr="00A42164" w:rsidRDefault="00FE6810" w:rsidP="00EF5513">
            <w:pPr>
              <w:ind w:firstLine="720"/>
              <w:rPr>
                <w:rFonts w:ascii="Arial" w:hAnsi="Arial" w:cs="Arial"/>
                <w:lang w:val="sr-Cyrl-CS"/>
              </w:rPr>
            </w:pP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FE6810" w:rsidRPr="00FF37CF" w:rsidRDefault="00034E2B" w:rsidP="00EF5513">
            <w:pPr>
              <w:ind w:firstLine="34"/>
              <w:rPr>
                <w:rFonts w:ascii="Arial" w:hAnsi="Arial" w:cs="Arial"/>
                <w:b/>
                <w:lang w:val="sr-Cyrl-CS"/>
              </w:rPr>
            </w:pPr>
            <w:r w:rsidRPr="00FF37CF">
              <w:rPr>
                <w:rFonts w:ascii="Arial" w:hAnsi="Arial" w:cs="Arial"/>
                <w:b/>
                <w:lang w:val="sr-Cyrl-CS"/>
              </w:rPr>
              <w:t>ПАРТИЈА 2</w:t>
            </w: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tc>
        <w:tc>
          <w:tcPr>
            <w:tcW w:w="6770" w:type="dxa"/>
            <w:gridSpan w:val="5"/>
            <w:vAlign w:val="center"/>
          </w:tcPr>
          <w:p w:rsidR="00FE6810" w:rsidRPr="00C16FAD" w:rsidRDefault="00FF37CF" w:rsidP="00EF5513">
            <w:pPr>
              <w:rPr>
                <w:rFonts w:ascii="Arial" w:hAnsi="Arial" w:cs="Arial"/>
                <w:lang w:val="sr-Cyrl-CS"/>
              </w:rPr>
            </w:pPr>
            <w:r>
              <w:rPr>
                <w:rFonts w:ascii="Arial" w:hAnsi="Arial" w:cs="Arial"/>
                <w:lang w:val="sr-Cyrl-CS"/>
              </w:rPr>
              <w:t>Набавка радова на периодичном одржавању општинских и некатегорисаних путева, тротоар улице Милинка Кушића од градског гробља до Новог моста</w:t>
            </w:r>
            <w:r w:rsidR="00FE6810" w:rsidRPr="00C16FAD">
              <w:rPr>
                <w:rFonts w:ascii="Arial" w:hAnsi="Arial" w:cs="Arial"/>
                <w:lang w:val="sr-Cyrl-CS"/>
              </w:rPr>
              <w:t>;</w:t>
            </w:r>
          </w:p>
          <w:p w:rsidR="00FE6810" w:rsidRPr="008D4E7B" w:rsidRDefault="00FE6810" w:rsidP="00EF5513">
            <w:pPr>
              <w:pStyle w:val="ListParagraph"/>
              <w:rPr>
                <w:lang w:val="sr-Cyrl-CS"/>
              </w:rPr>
            </w:pP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tc>
        <w:tc>
          <w:tcPr>
            <w:tcW w:w="2126" w:type="dxa"/>
            <w:gridSpan w:val="2"/>
            <w:vAlign w:val="center"/>
          </w:tcPr>
          <w:p w:rsidR="00FE6810" w:rsidRPr="00A42164" w:rsidRDefault="00FE6810" w:rsidP="00EF5513">
            <w:pPr>
              <w:rPr>
                <w:rFonts w:ascii="Arial" w:hAnsi="Arial" w:cs="Arial"/>
                <w:lang w:val="sr-Cyrl-CS"/>
              </w:rPr>
            </w:pPr>
          </w:p>
        </w:tc>
        <w:tc>
          <w:tcPr>
            <w:tcW w:w="1024" w:type="dxa"/>
            <w:gridSpan w:val="2"/>
            <w:vAlign w:val="center"/>
          </w:tcPr>
          <w:p w:rsidR="00FE6810" w:rsidRPr="00A42164" w:rsidRDefault="00FE6810" w:rsidP="00EF5513">
            <w:pPr>
              <w:rPr>
                <w:rFonts w:ascii="Arial" w:hAnsi="Arial" w:cs="Arial"/>
                <w:lang w:val="sr-Cyrl-CS"/>
              </w:rPr>
            </w:pPr>
          </w:p>
        </w:tc>
        <w:tc>
          <w:tcPr>
            <w:tcW w:w="3620" w:type="dxa"/>
            <w:vAlign w:val="center"/>
          </w:tcPr>
          <w:p w:rsidR="00FE6810" w:rsidRPr="00A42164" w:rsidRDefault="00FE6810" w:rsidP="00EF5513">
            <w:pPr>
              <w:rPr>
                <w:rFonts w:ascii="Arial" w:hAnsi="Arial" w:cs="Arial"/>
                <w:i/>
                <w:lang w:val="sr-Cyrl-CS"/>
              </w:rPr>
            </w:pP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FE6810" w:rsidRPr="00A42164" w:rsidRDefault="00FE6810" w:rsidP="00EF5513">
            <w:pPr>
              <w:rPr>
                <w:rFonts w:ascii="Arial" w:hAnsi="Arial" w:cs="Arial"/>
                <w:lang w:val="sr-Cyrl-CS"/>
              </w:rPr>
            </w:pPr>
          </w:p>
        </w:tc>
        <w:tc>
          <w:tcPr>
            <w:tcW w:w="1024" w:type="dxa"/>
            <w:gridSpan w:val="2"/>
            <w:vAlign w:val="center"/>
          </w:tcPr>
          <w:p w:rsidR="00FE6810" w:rsidRPr="00A42164" w:rsidRDefault="00FE6810" w:rsidP="00EF5513">
            <w:pPr>
              <w:rPr>
                <w:rFonts w:ascii="Arial" w:hAnsi="Arial" w:cs="Arial"/>
                <w:lang w:val="sr-Cyrl-CS"/>
              </w:rPr>
            </w:pPr>
            <w:r w:rsidRPr="00A42164">
              <w:rPr>
                <w:rFonts w:ascii="Arial" w:hAnsi="Arial" w:cs="Arial"/>
                <w:lang w:val="sr-Cyrl-CS"/>
              </w:rPr>
              <w:t>динара</w:t>
            </w:r>
          </w:p>
        </w:tc>
        <w:tc>
          <w:tcPr>
            <w:tcW w:w="3620" w:type="dxa"/>
            <w:vAlign w:val="center"/>
          </w:tcPr>
          <w:p w:rsidR="00FE6810" w:rsidRPr="00A42164" w:rsidRDefault="00FE6810" w:rsidP="00EF5513">
            <w:pPr>
              <w:rPr>
                <w:rFonts w:ascii="Arial" w:hAnsi="Arial" w:cs="Arial"/>
                <w:i/>
                <w:lang w:val="sr-Cyrl-CS"/>
              </w:rPr>
            </w:pPr>
            <w:r w:rsidRPr="00A42164">
              <w:rPr>
                <w:rFonts w:ascii="Arial" w:hAnsi="Arial" w:cs="Arial"/>
                <w:i/>
                <w:lang w:val="sr-Cyrl-CS"/>
              </w:rPr>
              <w:t>(цена без ПДВ-а)</w:t>
            </w: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p w:rsidR="00FE6810" w:rsidRPr="00A42164" w:rsidRDefault="00FE6810" w:rsidP="00EF5513">
            <w:pPr>
              <w:rPr>
                <w:rFonts w:ascii="Arial" w:hAnsi="Arial" w:cs="Arial"/>
                <w:b/>
                <w:lang w:val="sr-Cyrl-CS"/>
              </w:rPr>
            </w:pPr>
          </w:p>
        </w:tc>
        <w:tc>
          <w:tcPr>
            <w:tcW w:w="2126" w:type="dxa"/>
            <w:gridSpan w:val="2"/>
            <w:tcBorders>
              <w:top w:val="single" w:sz="4" w:space="0" w:color="auto"/>
            </w:tcBorders>
            <w:vAlign w:val="center"/>
          </w:tcPr>
          <w:p w:rsidR="00FE6810" w:rsidRPr="00A42164" w:rsidRDefault="00FE6810" w:rsidP="00EF5513">
            <w:pPr>
              <w:rPr>
                <w:rFonts w:ascii="Arial" w:hAnsi="Arial" w:cs="Arial"/>
                <w:lang w:val="sr-Cyrl-CS"/>
              </w:rPr>
            </w:pPr>
          </w:p>
        </w:tc>
        <w:tc>
          <w:tcPr>
            <w:tcW w:w="1024" w:type="dxa"/>
            <w:gridSpan w:val="2"/>
            <w:vAlign w:val="center"/>
          </w:tcPr>
          <w:p w:rsidR="00FE6810" w:rsidRPr="00A42164" w:rsidRDefault="00FE6810" w:rsidP="00EF5513">
            <w:pPr>
              <w:rPr>
                <w:rFonts w:ascii="Arial" w:hAnsi="Arial" w:cs="Arial"/>
                <w:lang w:val="sr-Cyrl-CS"/>
              </w:rPr>
            </w:pPr>
          </w:p>
        </w:tc>
        <w:tc>
          <w:tcPr>
            <w:tcW w:w="3620" w:type="dxa"/>
            <w:vAlign w:val="center"/>
          </w:tcPr>
          <w:p w:rsidR="00FE6810" w:rsidRPr="00A42164" w:rsidRDefault="00FE6810" w:rsidP="00EF5513">
            <w:pPr>
              <w:rPr>
                <w:rFonts w:ascii="Arial" w:hAnsi="Arial" w:cs="Arial"/>
                <w:i/>
                <w:lang w:val="sr-Cyrl-CS"/>
              </w:rPr>
            </w:pP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FE6810" w:rsidRPr="00A42164" w:rsidRDefault="00FE6810" w:rsidP="00EF5513">
            <w:pPr>
              <w:rPr>
                <w:rFonts w:ascii="Arial" w:hAnsi="Arial" w:cs="Arial"/>
                <w:lang w:val="sr-Cyrl-CS"/>
              </w:rPr>
            </w:pPr>
          </w:p>
        </w:tc>
        <w:tc>
          <w:tcPr>
            <w:tcW w:w="1024" w:type="dxa"/>
            <w:gridSpan w:val="2"/>
            <w:vAlign w:val="center"/>
          </w:tcPr>
          <w:p w:rsidR="00FE6810" w:rsidRPr="00A42164" w:rsidRDefault="00FE6810" w:rsidP="00EF5513">
            <w:pPr>
              <w:rPr>
                <w:rFonts w:ascii="Arial" w:hAnsi="Arial" w:cs="Arial"/>
                <w:lang w:val="sr-Cyrl-CS"/>
              </w:rPr>
            </w:pPr>
          </w:p>
        </w:tc>
        <w:tc>
          <w:tcPr>
            <w:tcW w:w="3620" w:type="dxa"/>
            <w:vAlign w:val="center"/>
          </w:tcPr>
          <w:p w:rsidR="00FE6810" w:rsidRPr="00A42164" w:rsidRDefault="00FE6810" w:rsidP="00EF5513">
            <w:pPr>
              <w:rPr>
                <w:rFonts w:ascii="Arial" w:hAnsi="Arial" w:cs="Arial"/>
                <w:i/>
                <w:lang w:val="sr-Cyrl-CS"/>
              </w:rPr>
            </w:pPr>
          </w:p>
        </w:tc>
      </w:tr>
      <w:tr w:rsidR="00FE6810" w:rsidRPr="00A42164" w:rsidTr="00EF5513">
        <w:trPr>
          <w:gridAfter w:val="1"/>
          <w:wAfter w:w="34" w:type="dxa"/>
          <w:trHeight w:val="284"/>
        </w:trPr>
        <w:tc>
          <w:tcPr>
            <w:tcW w:w="2978" w:type="dxa"/>
            <w:vAlign w:val="center"/>
          </w:tcPr>
          <w:p w:rsidR="00FE6810" w:rsidRPr="00FA5182" w:rsidRDefault="00FE6810" w:rsidP="00EF5513">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FE6810" w:rsidRPr="00A42164" w:rsidRDefault="00FE6810" w:rsidP="00EF5513">
            <w:pPr>
              <w:rPr>
                <w:rFonts w:ascii="Arial" w:hAnsi="Arial" w:cs="Arial"/>
                <w:i/>
                <w:lang w:val="sr-Cyrl-CS"/>
              </w:rPr>
            </w:pPr>
          </w:p>
        </w:tc>
      </w:tr>
      <w:tr w:rsidR="00FE6810" w:rsidRPr="00A42164" w:rsidTr="00EF5513">
        <w:trPr>
          <w:gridAfter w:val="1"/>
          <w:wAfter w:w="34" w:type="dxa"/>
          <w:trHeight w:val="284"/>
        </w:trPr>
        <w:tc>
          <w:tcPr>
            <w:tcW w:w="2978" w:type="dxa"/>
            <w:vAlign w:val="center"/>
          </w:tcPr>
          <w:p w:rsidR="00FE6810" w:rsidRPr="00A42164" w:rsidRDefault="00FE6810" w:rsidP="00EF5513">
            <w:pPr>
              <w:rPr>
                <w:rFonts w:ascii="Arial" w:hAnsi="Arial" w:cs="Arial"/>
                <w:b/>
                <w:lang w:val="sr-Cyrl-CS"/>
              </w:rPr>
            </w:pPr>
          </w:p>
        </w:tc>
        <w:tc>
          <w:tcPr>
            <w:tcW w:w="6770" w:type="dxa"/>
            <w:gridSpan w:val="5"/>
            <w:vAlign w:val="center"/>
          </w:tcPr>
          <w:p w:rsidR="00FE6810" w:rsidRPr="00A42164" w:rsidRDefault="00FE6810" w:rsidP="00EF5513">
            <w:pPr>
              <w:rPr>
                <w:rFonts w:ascii="Arial" w:hAnsi="Arial" w:cs="Arial"/>
                <w:i/>
                <w:lang w:val="sr-Cyrl-CS"/>
              </w:rPr>
            </w:pPr>
          </w:p>
        </w:tc>
      </w:tr>
      <w:tr w:rsidR="00FE6810" w:rsidRPr="00A42164" w:rsidTr="00EF5513">
        <w:trPr>
          <w:gridAfter w:val="1"/>
          <w:wAfter w:w="34" w:type="dxa"/>
          <w:trHeight w:val="284"/>
        </w:trPr>
        <w:tc>
          <w:tcPr>
            <w:tcW w:w="9748" w:type="dxa"/>
            <w:gridSpan w:val="6"/>
            <w:vAlign w:val="center"/>
          </w:tcPr>
          <w:p w:rsidR="00FE6810" w:rsidRPr="00791F69" w:rsidRDefault="00FE6810" w:rsidP="00EF5513">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FE6810" w:rsidRPr="00A42164" w:rsidTr="00EF5513">
        <w:trPr>
          <w:trHeight w:val="284"/>
        </w:trPr>
        <w:tc>
          <w:tcPr>
            <w:tcW w:w="2978" w:type="dxa"/>
            <w:vAlign w:val="bottom"/>
          </w:tcPr>
          <w:p w:rsidR="00FE6810" w:rsidRPr="00FA5182" w:rsidRDefault="00FE6810" w:rsidP="00EF5513">
            <w:pPr>
              <w:rPr>
                <w:rFonts w:ascii="Arial" w:hAnsi="Arial" w:cs="Arial"/>
                <w:b/>
                <w:lang w:val="sr-Cyrl-CS"/>
              </w:rPr>
            </w:pPr>
          </w:p>
        </w:tc>
        <w:tc>
          <w:tcPr>
            <w:tcW w:w="1417" w:type="dxa"/>
            <w:vAlign w:val="center"/>
          </w:tcPr>
          <w:p w:rsidR="00FE6810" w:rsidRPr="00A42164" w:rsidRDefault="00FE6810" w:rsidP="00EF5513">
            <w:pPr>
              <w:rPr>
                <w:rFonts w:ascii="Arial" w:hAnsi="Arial" w:cs="Arial"/>
                <w:lang w:val="sr-Cyrl-CS"/>
              </w:rPr>
            </w:pPr>
          </w:p>
        </w:tc>
        <w:tc>
          <w:tcPr>
            <w:tcW w:w="851" w:type="dxa"/>
            <w:gridSpan w:val="2"/>
            <w:vAlign w:val="bottom"/>
          </w:tcPr>
          <w:p w:rsidR="00FE6810" w:rsidRPr="00A42164" w:rsidRDefault="00FE6810" w:rsidP="00EF5513">
            <w:pPr>
              <w:rPr>
                <w:rFonts w:ascii="Arial" w:hAnsi="Arial" w:cs="Arial"/>
                <w:lang w:val="sr-Cyrl-CS"/>
              </w:rPr>
            </w:pPr>
          </w:p>
        </w:tc>
        <w:tc>
          <w:tcPr>
            <w:tcW w:w="4536" w:type="dxa"/>
            <w:gridSpan w:val="3"/>
            <w:vAlign w:val="center"/>
          </w:tcPr>
          <w:p w:rsidR="00FE6810" w:rsidRPr="00A42164" w:rsidRDefault="00FE6810" w:rsidP="00EF5513">
            <w:pPr>
              <w:rPr>
                <w:rFonts w:ascii="Arial" w:hAnsi="Arial" w:cs="Arial"/>
                <w:i/>
                <w:lang w:val="sr-Cyrl-CS"/>
              </w:rPr>
            </w:pPr>
          </w:p>
        </w:tc>
      </w:tr>
      <w:tr w:rsidR="00FE6810" w:rsidRPr="00A42164" w:rsidTr="00EF5513">
        <w:trPr>
          <w:trHeight w:val="284"/>
        </w:trPr>
        <w:tc>
          <w:tcPr>
            <w:tcW w:w="2978" w:type="dxa"/>
            <w:vAlign w:val="bottom"/>
          </w:tcPr>
          <w:p w:rsidR="00FE6810" w:rsidRPr="00A42164" w:rsidRDefault="00FE6810" w:rsidP="00EF5513">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FE6810" w:rsidRPr="00A42164" w:rsidRDefault="00FE6810" w:rsidP="00EF5513">
            <w:pPr>
              <w:rPr>
                <w:rFonts w:ascii="Arial" w:hAnsi="Arial" w:cs="Arial"/>
                <w:lang w:val="sr-Cyrl-CS"/>
              </w:rPr>
            </w:pPr>
          </w:p>
        </w:tc>
        <w:tc>
          <w:tcPr>
            <w:tcW w:w="851" w:type="dxa"/>
            <w:gridSpan w:val="2"/>
            <w:vAlign w:val="bottom"/>
          </w:tcPr>
          <w:p w:rsidR="00FE6810" w:rsidRPr="00A42164" w:rsidRDefault="00FE6810" w:rsidP="00EF5513">
            <w:pPr>
              <w:rPr>
                <w:rFonts w:ascii="Arial" w:hAnsi="Arial" w:cs="Arial"/>
                <w:lang w:val="sr-Cyrl-CS"/>
              </w:rPr>
            </w:pPr>
            <w:r w:rsidRPr="00A42164">
              <w:rPr>
                <w:rFonts w:ascii="Arial" w:hAnsi="Arial" w:cs="Arial"/>
                <w:lang w:val="sr-Cyrl-CS"/>
              </w:rPr>
              <w:t>дана</w:t>
            </w:r>
          </w:p>
        </w:tc>
        <w:tc>
          <w:tcPr>
            <w:tcW w:w="4536" w:type="dxa"/>
            <w:gridSpan w:val="3"/>
            <w:vAlign w:val="center"/>
          </w:tcPr>
          <w:p w:rsidR="00FE6810" w:rsidRPr="00A42164" w:rsidRDefault="00FE6810" w:rsidP="00EF5513">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FE6810" w:rsidRPr="00A42164" w:rsidRDefault="00FE6810" w:rsidP="00FE6810">
      <w:pPr>
        <w:suppressAutoHyphens/>
        <w:rPr>
          <w:rFonts w:ascii="Arial" w:hAnsi="Arial" w:cs="Arial"/>
          <w:lang w:val="sr-Cyrl-CS"/>
        </w:rPr>
      </w:pPr>
    </w:p>
    <w:p w:rsidR="00FE6810" w:rsidRPr="00E3393E" w:rsidRDefault="00FE6810" w:rsidP="00FE6810">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FE6810" w:rsidRPr="00A42164" w:rsidRDefault="00FE6810" w:rsidP="00FE6810">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FE6810" w:rsidRPr="00A42164" w:rsidTr="00EF5513">
        <w:trPr>
          <w:trHeight w:val="284"/>
        </w:trPr>
        <w:tc>
          <w:tcPr>
            <w:tcW w:w="5104" w:type="dxa"/>
          </w:tcPr>
          <w:p w:rsidR="00FE6810" w:rsidRPr="00A42164" w:rsidRDefault="00FE6810" w:rsidP="00EF5513">
            <w:pPr>
              <w:rPr>
                <w:rFonts w:ascii="Arial" w:hAnsi="Arial" w:cs="Arial"/>
                <w:b/>
                <w:lang w:val="sr-Cyrl-CS"/>
              </w:rPr>
            </w:pPr>
            <w:r w:rsidRPr="00A42164">
              <w:rPr>
                <w:rFonts w:ascii="Arial" w:hAnsi="Arial" w:cs="Arial"/>
                <w:b/>
                <w:lang w:val="sr-Cyrl-CS"/>
              </w:rPr>
              <w:t>Проценат укупне вредности набавке</w:t>
            </w:r>
          </w:p>
          <w:p w:rsidR="00FE6810" w:rsidRPr="00A42164" w:rsidRDefault="00FE6810" w:rsidP="00EF5513">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FE6810" w:rsidRPr="00A42164" w:rsidRDefault="00FE6810" w:rsidP="00EF5513">
            <w:pPr>
              <w:rPr>
                <w:rFonts w:ascii="Arial" w:hAnsi="Arial" w:cs="Arial"/>
                <w:lang w:val="sr-Cyrl-CS"/>
              </w:rPr>
            </w:pPr>
          </w:p>
        </w:tc>
        <w:tc>
          <w:tcPr>
            <w:tcW w:w="2518" w:type="dxa"/>
            <w:vAlign w:val="center"/>
          </w:tcPr>
          <w:p w:rsidR="00FE6810" w:rsidRPr="00A42164" w:rsidRDefault="00FE6810" w:rsidP="00EF5513">
            <w:pPr>
              <w:rPr>
                <w:rFonts w:ascii="Arial" w:hAnsi="Arial" w:cs="Arial"/>
                <w:lang w:val="sr-Cyrl-CS"/>
              </w:rPr>
            </w:pPr>
            <w:r w:rsidRPr="00A42164">
              <w:rPr>
                <w:rFonts w:ascii="Arial" w:hAnsi="Arial" w:cs="Arial"/>
                <w:lang w:val="sr-Cyrl-CS"/>
              </w:rPr>
              <w:t>%</w:t>
            </w: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p w:rsidR="00FE6810" w:rsidRPr="00A42164" w:rsidRDefault="00FE6810" w:rsidP="00EF5513">
            <w:pPr>
              <w:rPr>
                <w:rFonts w:ascii="Arial" w:hAnsi="Arial" w:cs="Arial"/>
                <w:lang w:val="sr-Cyrl-CS"/>
              </w:rPr>
            </w:pPr>
          </w:p>
        </w:tc>
        <w:tc>
          <w:tcPr>
            <w:tcW w:w="4644" w:type="dxa"/>
            <w:gridSpan w:val="2"/>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FE6810" w:rsidRPr="00A42164" w:rsidRDefault="00FE6810" w:rsidP="00EF5513">
            <w:pPr>
              <w:ind w:firstLine="720"/>
              <w:rPr>
                <w:rFonts w:ascii="Arial" w:hAnsi="Arial" w:cs="Arial"/>
                <w:lang w:val="sr-Cyrl-CS"/>
              </w:rPr>
            </w:pPr>
          </w:p>
        </w:tc>
      </w:tr>
      <w:tr w:rsidR="00FE6810" w:rsidRPr="00A42164" w:rsidTr="00EF5513">
        <w:trPr>
          <w:trHeight w:val="284"/>
        </w:trPr>
        <w:tc>
          <w:tcPr>
            <w:tcW w:w="5104" w:type="dxa"/>
            <w:vAlign w:val="center"/>
          </w:tcPr>
          <w:p w:rsidR="00FE6810" w:rsidRPr="00A42164" w:rsidRDefault="00FE6810" w:rsidP="00EF5513">
            <w:pPr>
              <w:rPr>
                <w:rFonts w:ascii="Arial" w:hAnsi="Arial" w:cs="Arial"/>
                <w:lang w:val="sr-Cyrl-CS"/>
              </w:rPr>
            </w:pPr>
          </w:p>
        </w:tc>
        <w:tc>
          <w:tcPr>
            <w:tcW w:w="4644" w:type="dxa"/>
            <w:gridSpan w:val="2"/>
            <w:tcBorders>
              <w:top w:val="single" w:sz="4" w:space="0" w:color="auto"/>
            </w:tcBorders>
            <w:vAlign w:val="center"/>
          </w:tcPr>
          <w:p w:rsidR="00FE6810" w:rsidRDefault="00FE6810" w:rsidP="00EF5513">
            <w:pPr>
              <w:ind w:firstLine="720"/>
              <w:rPr>
                <w:rFonts w:ascii="Arial" w:hAnsi="Arial" w:cs="Arial"/>
                <w:i/>
                <w:lang w:val="sr-Cyrl-CS"/>
              </w:rPr>
            </w:pPr>
            <w:r w:rsidRPr="00A42164">
              <w:rPr>
                <w:rFonts w:ascii="Arial" w:hAnsi="Arial" w:cs="Arial"/>
                <w:i/>
                <w:lang w:val="sr-Cyrl-CS"/>
              </w:rPr>
              <w:t>(навести делове)</w:t>
            </w:r>
          </w:p>
          <w:p w:rsidR="00FE6810" w:rsidRDefault="00FE6810" w:rsidP="00EF5513">
            <w:pPr>
              <w:ind w:firstLine="720"/>
              <w:rPr>
                <w:rFonts w:ascii="Arial" w:hAnsi="Arial" w:cs="Arial"/>
                <w:i/>
                <w:lang w:val="sr-Cyrl-CS"/>
              </w:rPr>
            </w:pPr>
          </w:p>
          <w:p w:rsidR="00FE6810" w:rsidRPr="00A42164" w:rsidRDefault="00FE6810" w:rsidP="00EF5513">
            <w:pPr>
              <w:ind w:firstLine="720"/>
              <w:rPr>
                <w:rFonts w:ascii="Arial" w:hAnsi="Arial" w:cs="Arial"/>
                <w:i/>
                <w:lang w:val="sr-Cyrl-CS"/>
              </w:rPr>
            </w:pPr>
          </w:p>
        </w:tc>
      </w:tr>
    </w:tbl>
    <w:p w:rsidR="00FE6810" w:rsidRPr="00D33DC0" w:rsidRDefault="00FE6810" w:rsidP="00FE6810">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2E0E00">
        <w:rPr>
          <w:rFonts w:ascii="Arial" w:hAnsi="Arial" w:cs="Arial"/>
          <w:lang w:val="sr-Cyrl-CS"/>
        </w:rPr>
        <w:t>____________</w:t>
      </w:r>
      <w:r w:rsidR="00FF37CF" w:rsidRPr="002E0E00">
        <w:rPr>
          <w:rFonts w:ascii="Arial" w:hAnsi="Arial" w:cs="Arial"/>
          <w:lang w:val="sr-Cyrl-CS"/>
        </w:rPr>
        <w:t xml:space="preserve"> </w:t>
      </w:r>
      <w:r w:rsidRPr="002E0E00">
        <w:rPr>
          <w:rFonts w:ascii="Arial" w:hAnsi="Arial" w:cs="Arial"/>
          <w:lang w:val="sr-Cyrl-CS"/>
        </w:rPr>
        <w:t>(</w:t>
      </w:r>
      <w:r w:rsidR="00F654D9">
        <w:rPr>
          <w:rFonts w:ascii="Arial" w:hAnsi="Arial" w:cs="Arial"/>
          <w:i/>
          <w:lang w:val="sr-Cyrl-CS"/>
        </w:rPr>
        <w:t>45 календарских дана</w:t>
      </w:r>
      <w:r w:rsidRPr="002E0E00">
        <w:rPr>
          <w:rFonts w:ascii="Arial" w:hAnsi="Arial" w:cs="Arial"/>
          <w:i/>
          <w:lang w:val="sr-Cyrl-CS"/>
        </w:rPr>
        <w:t>)</w:t>
      </w:r>
    </w:p>
    <w:p w:rsidR="00FE6810" w:rsidRPr="00A42164" w:rsidRDefault="00FE6810" w:rsidP="00FE6810">
      <w:pPr>
        <w:suppressAutoHyphens/>
        <w:rPr>
          <w:rFonts w:ascii="Arial" w:hAnsi="Arial" w:cs="Arial"/>
          <w:lang w:val="sr-Cyrl-CS"/>
        </w:rPr>
      </w:pPr>
    </w:p>
    <w:p w:rsidR="00FE6810" w:rsidRPr="00A42164" w:rsidRDefault="00FE6810" w:rsidP="00FE6810">
      <w:pPr>
        <w:suppressAutoHyphens/>
        <w:rPr>
          <w:rFonts w:ascii="Arial" w:hAnsi="Arial" w:cs="Arial"/>
          <w:lang w:val="sr-Cyrl-C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en-US"/>
        </w:rPr>
      </w:pPr>
    </w:p>
    <w:p w:rsidR="00FE6810" w:rsidRPr="00A42164" w:rsidRDefault="00FE6810" w:rsidP="00FE6810">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FE6810" w:rsidRPr="00A42164" w:rsidTr="00EF5513">
        <w:tc>
          <w:tcPr>
            <w:tcW w:w="160" w:type="dxa"/>
            <w:shd w:val="clear" w:color="auto" w:fill="auto"/>
          </w:tcPr>
          <w:p w:rsidR="00FE6810" w:rsidRPr="00A42164" w:rsidRDefault="00FE6810" w:rsidP="00EF5513">
            <w:pPr>
              <w:pStyle w:val="Header"/>
              <w:rPr>
                <w:rFonts w:ascii="Arial" w:hAnsi="Arial" w:cs="Arial"/>
                <w:sz w:val="22"/>
                <w:szCs w:val="22"/>
                <w:lang w:val="sr-Cyrl-CS"/>
              </w:rPr>
            </w:pPr>
          </w:p>
        </w:tc>
        <w:tc>
          <w:tcPr>
            <w:tcW w:w="761" w:type="dxa"/>
            <w:shd w:val="clear" w:color="auto" w:fill="auto"/>
            <w:vAlign w:val="bottom"/>
          </w:tcPr>
          <w:p w:rsidR="00FE6810" w:rsidRPr="00A42164" w:rsidRDefault="00FE6810" w:rsidP="00EF551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FE6810" w:rsidRPr="00A42164" w:rsidRDefault="00FE6810" w:rsidP="00EF5513">
            <w:pPr>
              <w:pStyle w:val="Header"/>
              <w:rPr>
                <w:rFonts w:ascii="Arial" w:hAnsi="Arial" w:cs="Arial"/>
                <w:sz w:val="22"/>
                <w:szCs w:val="22"/>
                <w:lang w:val="sr-Cyrl-CS"/>
              </w:rPr>
            </w:pPr>
          </w:p>
        </w:tc>
        <w:tc>
          <w:tcPr>
            <w:tcW w:w="1701" w:type="dxa"/>
            <w:gridSpan w:val="2"/>
            <w:shd w:val="clear" w:color="auto" w:fill="auto"/>
            <w:vAlign w:val="bottom"/>
          </w:tcPr>
          <w:p w:rsidR="00FE6810"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FE6810" w:rsidRPr="00A42164">
              <w:rPr>
                <w:rFonts w:ascii="Arial" w:hAnsi="Arial" w:cs="Arial"/>
                <w:sz w:val="22"/>
                <w:szCs w:val="22"/>
                <w:lang w:val="sr-Cyrl-CS"/>
              </w:rPr>
              <w:t>. године</w:t>
            </w:r>
          </w:p>
        </w:tc>
        <w:tc>
          <w:tcPr>
            <w:tcW w:w="2127" w:type="dxa"/>
            <w:shd w:val="clear" w:color="auto" w:fill="auto"/>
          </w:tcPr>
          <w:p w:rsidR="00FE6810" w:rsidRPr="00A42164" w:rsidRDefault="00FE6810" w:rsidP="00EF5513">
            <w:pPr>
              <w:pStyle w:val="Header"/>
              <w:rPr>
                <w:rFonts w:ascii="Arial" w:hAnsi="Arial" w:cs="Arial"/>
                <w:sz w:val="22"/>
                <w:szCs w:val="22"/>
                <w:lang w:val="sr-Cyrl-CS"/>
              </w:rPr>
            </w:pPr>
          </w:p>
        </w:tc>
        <w:tc>
          <w:tcPr>
            <w:tcW w:w="3260" w:type="dxa"/>
            <w:shd w:val="clear" w:color="auto" w:fill="auto"/>
          </w:tcPr>
          <w:p w:rsidR="00FE6810" w:rsidRPr="00A42164" w:rsidRDefault="00583669" w:rsidP="00EF5513">
            <w:pPr>
              <w:pStyle w:val="Header"/>
              <w:snapToGrid w:val="0"/>
              <w:rPr>
                <w:rFonts w:ascii="Arial" w:hAnsi="Arial" w:cs="Arial"/>
                <w:sz w:val="22"/>
                <w:szCs w:val="22"/>
                <w:lang w:val="sr-Cyrl-CS"/>
              </w:rPr>
            </w:pPr>
            <w:r>
              <w:rPr>
                <w:rFonts w:ascii="Arial" w:hAnsi="Arial" w:cs="Arial"/>
                <w:sz w:val="22"/>
                <w:szCs w:val="22"/>
                <w:lang w:val="sr-Cyrl-CS"/>
              </w:rPr>
              <w:t xml:space="preserve">          </w:t>
            </w:r>
            <w:r w:rsidR="00FE6810" w:rsidRPr="00A42164">
              <w:rPr>
                <w:rFonts w:ascii="Arial" w:hAnsi="Arial" w:cs="Arial"/>
                <w:sz w:val="22"/>
                <w:szCs w:val="22"/>
                <w:lang w:val="sr-Cyrl-CS"/>
              </w:rPr>
              <w:t>Потпис понуђача</w:t>
            </w:r>
          </w:p>
        </w:tc>
      </w:tr>
      <w:tr w:rsidR="00FE6810" w:rsidRPr="00A42164" w:rsidTr="00EF5513">
        <w:tc>
          <w:tcPr>
            <w:tcW w:w="160" w:type="dxa"/>
            <w:shd w:val="clear" w:color="auto" w:fill="auto"/>
          </w:tcPr>
          <w:p w:rsidR="00FE6810" w:rsidRPr="00A42164" w:rsidRDefault="00FE6810" w:rsidP="00EF5513">
            <w:pPr>
              <w:pStyle w:val="Header"/>
              <w:rPr>
                <w:rFonts w:ascii="Arial" w:hAnsi="Arial" w:cs="Arial"/>
                <w:sz w:val="22"/>
                <w:szCs w:val="22"/>
                <w:lang w:val="sr-Cyrl-CS"/>
              </w:rPr>
            </w:pPr>
          </w:p>
        </w:tc>
        <w:tc>
          <w:tcPr>
            <w:tcW w:w="761" w:type="dxa"/>
            <w:shd w:val="clear" w:color="auto" w:fill="auto"/>
          </w:tcPr>
          <w:p w:rsidR="00FE6810" w:rsidRPr="00A42164" w:rsidRDefault="00FE6810" w:rsidP="00EF5513">
            <w:pPr>
              <w:pStyle w:val="Header"/>
              <w:rPr>
                <w:rFonts w:ascii="Arial" w:hAnsi="Arial" w:cs="Arial"/>
                <w:sz w:val="22"/>
                <w:szCs w:val="22"/>
                <w:lang w:val="sr-Cyrl-CS"/>
              </w:rPr>
            </w:pPr>
          </w:p>
        </w:tc>
        <w:tc>
          <w:tcPr>
            <w:tcW w:w="1417" w:type="dxa"/>
            <w:tcBorders>
              <w:top w:val="single" w:sz="4" w:space="0" w:color="auto"/>
            </w:tcBorders>
            <w:shd w:val="clear" w:color="auto" w:fill="auto"/>
          </w:tcPr>
          <w:p w:rsidR="00FE6810" w:rsidRPr="00A42164" w:rsidRDefault="00FE6810" w:rsidP="00EF5513">
            <w:pPr>
              <w:pStyle w:val="Header"/>
              <w:rPr>
                <w:rFonts w:ascii="Arial" w:hAnsi="Arial" w:cs="Arial"/>
                <w:sz w:val="22"/>
                <w:szCs w:val="22"/>
                <w:lang w:val="sr-Cyrl-CS"/>
              </w:rPr>
            </w:pPr>
          </w:p>
        </w:tc>
        <w:tc>
          <w:tcPr>
            <w:tcW w:w="851" w:type="dxa"/>
            <w:shd w:val="clear" w:color="auto" w:fill="auto"/>
          </w:tcPr>
          <w:p w:rsidR="00FE6810" w:rsidRPr="00A42164" w:rsidRDefault="00FE6810" w:rsidP="00EF5513">
            <w:pPr>
              <w:pStyle w:val="Header"/>
              <w:rPr>
                <w:rFonts w:ascii="Arial" w:hAnsi="Arial" w:cs="Arial"/>
                <w:sz w:val="22"/>
                <w:szCs w:val="22"/>
                <w:lang w:val="sr-Cyrl-CS"/>
              </w:rPr>
            </w:pPr>
          </w:p>
        </w:tc>
        <w:tc>
          <w:tcPr>
            <w:tcW w:w="850" w:type="dxa"/>
            <w:shd w:val="clear" w:color="auto" w:fill="auto"/>
          </w:tcPr>
          <w:p w:rsidR="00FE6810" w:rsidRPr="00A42164" w:rsidRDefault="00FE6810" w:rsidP="00EF5513">
            <w:pPr>
              <w:pStyle w:val="Header"/>
              <w:rPr>
                <w:rFonts w:ascii="Arial" w:hAnsi="Arial" w:cs="Arial"/>
                <w:sz w:val="22"/>
                <w:szCs w:val="22"/>
                <w:lang w:val="sr-Cyrl-CS"/>
              </w:rPr>
            </w:pPr>
          </w:p>
        </w:tc>
        <w:tc>
          <w:tcPr>
            <w:tcW w:w="2127" w:type="dxa"/>
            <w:shd w:val="clear" w:color="auto" w:fill="auto"/>
          </w:tcPr>
          <w:p w:rsidR="00FE6810" w:rsidRPr="00A42164" w:rsidRDefault="00FE6810" w:rsidP="00EF5513">
            <w:pPr>
              <w:pStyle w:val="Header"/>
              <w:rPr>
                <w:rFonts w:ascii="Arial" w:hAnsi="Arial" w:cs="Arial"/>
                <w:sz w:val="22"/>
                <w:szCs w:val="22"/>
                <w:lang w:val="sr-Cyrl-CS"/>
              </w:rPr>
            </w:pPr>
          </w:p>
          <w:p w:rsidR="00FE6810" w:rsidRPr="00A42164" w:rsidRDefault="00FE6810" w:rsidP="00EF551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FE6810" w:rsidRPr="00A42164" w:rsidRDefault="00FE6810" w:rsidP="00EF5513">
            <w:pPr>
              <w:pStyle w:val="Header"/>
              <w:snapToGrid w:val="0"/>
              <w:rPr>
                <w:rFonts w:ascii="Arial" w:hAnsi="Arial" w:cs="Arial"/>
                <w:sz w:val="22"/>
                <w:szCs w:val="22"/>
                <w:lang w:val="sr-Cyrl-CS"/>
              </w:rPr>
            </w:pPr>
          </w:p>
        </w:tc>
      </w:tr>
    </w:tbl>
    <w:p w:rsidR="00FE6810" w:rsidRPr="00A42164" w:rsidRDefault="00FE6810" w:rsidP="00FE6810">
      <w:pPr>
        <w:suppressAutoHyphens/>
        <w:rPr>
          <w:rFonts w:ascii="Arial" w:hAnsi="Arial" w:cs="Arial"/>
          <w:lang w:val="sr-Cyrl-CS"/>
        </w:rPr>
      </w:pP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034E2B" w:rsidRDefault="00034E2B" w:rsidP="006F2E39">
      <w:pPr>
        <w:suppressAutoHyphens/>
        <w:rPr>
          <w:rFonts w:ascii="Arial" w:hAnsi="Arial" w:cs="Arial"/>
          <w:lang w:val="sr-Cyrl-CS"/>
        </w:rPr>
      </w:pPr>
    </w:p>
    <w:p w:rsidR="00D05D61" w:rsidRPr="00A42164" w:rsidRDefault="00D05D61" w:rsidP="00D05D61">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xml:space="preserve">- ПАРТИЈА </w:t>
      </w:r>
      <w:r>
        <w:rPr>
          <w:rFonts w:ascii="Arial" w:hAnsi="Arial" w:cs="Arial"/>
          <w:b/>
          <w:sz w:val="36"/>
          <w:szCs w:val="36"/>
          <w:lang w:val="sr-Cyrl-CS"/>
        </w:rPr>
        <w:t>3</w:t>
      </w:r>
      <w:r w:rsidRPr="00A42164">
        <w:rPr>
          <w:rFonts w:ascii="Arial" w:hAnsi="Arial" w:cs="Arial"/>
          <w:b/>
          <w:sz w:val="36"/>
          <w:szCs w:val="36"/>
          <w:lang w:val="sr-Cyrl-CS"/>
        </w:rPr>
        <w:t xml:space="preserve"> -</w:t>
      </w:r>
    </w:p>
    <w:p w:rsidR="00D05D61" w:rsidRPr="00A42164" w:rsidRDefault="00D05D61" w:rsidP="00D05D61">
      <w:pPr>
        <w:pStyle w:val="Heading2"/>
        <w:ind w:left="0" w:firstLine="0"/>
        <w:rPr>
          <w:rFonts w:ascii="Arial" w:hAnsi="Arial" w:cs="Arial"/>
          <w:b/>
          <w:bCs/>
          <w:i w:val="0"/>
          <w:iCs w:val="0"/>
          <w:sz w:val="22"/>
          <w:szCs w:val="22"/>
        </w:rPr>
      </w:pPr>
    </w:p>
    <w:p w:rsidR="00D05D61" w:rsidRPr="00A42164" w:rsidRDefault="00D05D61" w:rsidP="00D05D61">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D05D61" w:rsidRPr="00A42164" w:rsidTr="004C19B2">
        <w:trPr>
          <w:gridAfter w:val="1"/>
          <w:wAfter w:w="34" w:type="dxa"/>
          <w:trHeight w:val="284"/>
        </w:trPr>
        <w:tc>
          <w:tcPr>
            <w:tcW w:w="2978" w:type="dxa"/>
          </w:tcPr>
          <w:p w:rsidR="00D05D61" w:rsidRPr="00A42164" w:rsidRDefault="00D05D61" w:rsidP="004C19B2">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D05D61" w:rsidRPr="00A42164" w:rsidRDefault="00C16FAD" w:rsidP="00C82AC0">
            <w:pPr>
              <w:rPr>
                <w:rFonts w:ascii="Arial" w:hAnsi="Arial" w:cs="Arial"/>
                <w:lang w:val="sr-Cyrl-CS"/>
              </w:rPr>
            </w:pPr>
            <w:r w:rsidRPr="00A42164">
              <w:rPr>
                <w:rFonts w:ascii="Arial" w:hAnsi="Arial" w:cs="Arial"/>
                <w:lang w:val="sr-Cyrl-CS"/>
              </w:rPr>
              <w:t xml:space="preserve">Јавна набавка број </w:t>
            </w:r>
            <w:r w:rsidR="00C82AC0">
              <w:rPr>
                <w:rFonts w:ascii="Arial" w:hAnsi="Arial" w:cs="Arial"/>
                <w:lang w:val="sr-Cyrl-CS"/>
              </w:rPr>
              <w:t>1</w:t>
            </w:r>
            <w:r w:rsidR="00135507">
              <w:rPr>
                <w:rFonts w:ascii="Arial" w:hAnsi="Arial" w:cs="Arial"/>
                <w:lang w:val="ru-RU"/>
              </w:rPr>
              <w:t>6/2019</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sidR="00C82AC0">
              <w:rPr>
                <w:rFonts w:ascii="Arial" w:hAnsi="Arial" w:cs="Arial"/>
                <w:lang w:val="sr-Cyrl-CS"/>
              </w:rPr>
              <w:t>периодичном одржавању општинских и некатегорисаних путева;</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lang w:val="sr-Cyrl-CS"/>
              </w:rPr>
            </w:pPr>
          </w:p>
        </w:tc>
        <w:tc>
          <w:tcPr>
            <w:tcW w:w="6770" w:type="dxa"/>
            <w:gridSpan w:val="5"/>
            <w:vAlign w:val="center"/>
          </w:tcPr>
          <w:p w:rsidR="00D05D61" w:rsidRPr="00A42164" w:rsidRDefault="00D05D61" w:rsidP="004C19B2">
            <w:pPr>
              <w:ind w:firstLine="720"/>
              <w:rPr>
                <w:rFonts w:ascii="Arial" w:hAnsi="Arial" w:cs="Arial"/>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D05D61" w:rsidRPr="00C82AC0" w:rsidRDefault="00D05D61" w:rsidP="004C19B2">
            <w:pPr>
              <w:ind w:firstLine="34"/>
              <w:rPr>
                <w:rFonts w:ascii="Arial" w:hAnsi="Arial" w:cs="Arial"/>
                <w:b/>
                <w:lang w:val="sr-Cyrl-CS"/>
              </w:rPr>
            </w:pPr>
            <w:r w:rsidRPr="00C82AC0">
              <w:rPr>
                <w:rFonts w:ascii="Arial" w:hAnsi="Arial" w:cs="Arial"/>
                <w:b/>
                <w:lang w:val="sr-Cyrl-CS"/>
              </w:rPr>
              <w:t>ПАРТИЈА 3</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6770" w:type="dxa"/>
            <w:gridSpan w:val="5"/>
            <w:vAlign w:val="center"/>
          </w:tcPr>
          <w:p w:rsidR="00034E2B" w:rsidRPr="00C16FAD" w:rsidRDefault="00C82AC0" w:rsidP="00034E2B">
            <w:pPr>
              <w:rPr>
                <w:rFonts w:ascii="Arial" w:hAnsi="Arial" w:cs="Arial"/>
                <w:lang w:val="sr-Cyrl-CS"/>
              </w:rPr>
            </w:pPr>
            <w:r>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r w:rsidR="00034E2B" w:rsidRPr="00C16FAD">
              <w:rPr>
                <w:rFonts w:ascii="Arial" w:hAnsi="Arial" w:cs="Arial"/>
                <w:lang w:val="sr-Cyrl-CS"/>
              </w:rPr>
              <w:t>;</w:t>
            </w:r>
          </w:p>
          <w:p w:rsidR="00D05D61" w:rsidRPr="008D4E7B" w:rsidRDefault="00D05D61" w:rsidP="00A06C86">
            <w:pPr>
              <w:pStyle w:val="ListParagraph"/>
              <w:rPr>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2126" w:type="dxa"/>
            <w:gridSpan w:val="2"/>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r w:rsidRPr="00A42164">
              <w:rPr>
                <w:rFonts w:ascii="Arial" w:hAnsi="Arial" w:cs="Arial"/>
                <w:lang w:val="sr-Cyrl-CS"/>
              </w:rPr>
              <w:t>динара</w:t>
            </w:r>
          </w:p>
        </w:tc>
        <w:tc>
          <w:tcPr>
            <w:tcW w:w="3620" w:type="dxa"/>
            <w:vAlign w:val="center"/>
          </w:tcPr>
          <w:p w:rsidR="00D05D61" w:rsidRPr="00A42164" w:rsidRDefault="00D05D61" w:rsidP="004C19B2">
            <w:pPr>
              <w:rPr>
                <w:rFonts w:ascii="Arial" w:hAnsi="Arial" w:cs="Arial"/>
                <w:i/>
                <w:lang w:val="sr-Cyrl-CS"/>
              </w:rPr>
            </w:pPr>
            <w:r w:rsidRPr="00A42164">
              <w:rPr>
                <w:rFonts w:ascii="Arial" w:hAnsi="Arial" w:cs="Arial"/>
                <w:i/>
                <w:lang w:val="sr-Cyrl-CS"/>
              </w:rPr>
              <w:t>(цена без ПДВ-а)</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p w:rsidR="00D05D61" w:rsidRPr="00A42164" w:rsidRDefault="00D05D61" w:rsidP="004C19B2">
            <w:pPr>
              <w:rPr>
                <w:rFonts w:ascii="Arial" w:hAnsi="Arial" w:cs="Arial"/>
                <w:b/>
                <w:lang w:val="sr-Cyrl-CS"/>
              </w:rPr>
            </w:pPr>
          </w:p>
        </w:tc>
        <w:tc>
          <w:tcPr>
            <w:tcW w:w="2126" w:type="dxa"/>
            <w:gridSpan w:val="2"/>
            <w:tcBorders>
              <w:top w:val="single" w:sz="4" w:space="0" w:color="auto"/>
            </w:tcBorders>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FA5182" w:rsidRDefault="00D05D61" w:rsidP="004C19B2">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6770" w:type="dxa"/>
            <w:gridSpan w:val="5"/>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9748" w:type="dxa"/>
            <w:gridSpan w:val="6"/>
            <w:vAlign w:val="center"/>
          </w:tcPr>
          <w:p w:rsidR="00D05D61" w:rsidRPr="00791F69" w:rsidRDefault="00D05D61" w:rsidP="004C19B2">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D05D61" w:rsidRPr="00A42164" w:rsidTr="004C19B2">
        <w:trPr>
          <w:trHeight w:val="284"/>
        </w:trPr>
        <w:tc>
          <w:tcPr>
            <w:tcW w:w="2978" w:type="dxa"/>
            <w:vAlign w:val="bottom"/>
          </w:tcPr>
          <w:p w:rsidR="00D05D61" w:rsidRPr="00FA5182" w:rsidRDefault="00D05D61" w:rsidP="004C19B2">
            <w:pPr>
              <w:rPr>
                <w:rFonts w:ascii="Arial" w:hAnsi="Arial" w:cs="Arial"/>
                <w:b/>
                <w:lang w:val="sr-Cyrl-CS"/>
              </w:rPr>
            </w:pPr>
          </w:p>
        </w:tc>
        <w:tc>
          <w:tcPr>
            <w:tcW w:w="1417" w:type="dxa"/>
            <w:vAlign w:val="center"/>
          </w:tcPr>
          <w:p w:rsidR="00D05D61" w:rsidRPr="00A42164" w:rsidRDefault="00D05D61" w:rsidP="004C19B2">
            <w:pPr>
              <w:rPr>
                <w:rFonts w:ascii="Arial" w:hAnsi="Arial" w:cs="Arial"/>
                <w:lang w:val="sr-Cyrl-CS"/>
              </w:rPr>
            </w:pPr>
          </w:p>
        </w:tc>
        <w:tc>
          <w:tcPr>
            <w:tcW w:w="851" w:type="dxa"/>
            <w:gridSpan w:val="2"/>
            <w:vAlign w:val="bottom"/>
          </w:tcPr>
          <w:p w:rsidR="00D05D61" w:rsidRPr="00A42164" w:rsidRDefault="00D05D61" w:rsidP="004C19B2">
            <w:pPr>
              <w:rPr>
                <w:rFonts w:ascii="Arial" w:hAnsi="Arial" w:cs="Arial"/>
                <w:lang w:val="sr-Cyrl-CS"/>
              </w:rPr>
            </w:pPr>
          </w:p>
        </w:tc>
        <w:tc>
          <w:tcPr>
            <w:tcW w:w="4536" w:type="dxa"/>
            <w:gridSpan w:val="3"/>
            <w:vAlign w:val="center"/>
          </w:tcPr>
          <w:p w:rsidR="00D05D61" w:rsidRPr="00A42164" w:rsidRDefault="00D05D61" w:rsidP="004C19B2">
            <w:pPr>
              <w:rPr>
                <w:rFonts w:ascii="Arial" w:hAnsi="Arial" w:cs="Arial"/>
                <w:i/>
                <w:lang w:val="sr-Cyrl-CS"/>
              </w:rPr>
            </w:pPr>
          </w:p>
        </w:tc>
      </w:tr>
      <w:tr w:rsidR="00D05D61" w:rsidRPr="00A42164" w:rsidTr="004C19B2">
        <w:trPr>
          <w:trHeight w:val="284"/>
        </w:trPr>
        <w:tc>
          <w:tcPr>
            <w:tcW w:w="2978" w:type="dxa"/>
            <w:vAlign w:val="bottom"/>
          </w:tcPr>
          <w:p w:rsidR="00D05D61" w:rsidRPr="00A42164" w:rsidRDefault="00D05D61" w:rsidP="004C19B2">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D05D61" w:rsidRPr="00A42164" w:rsidRDefault="00D05D61" w:rsidP="004C19B2">
            <w:pPr>
              <w:rPr>
                <w:rFonts w:ascii="Arial" w:hAnsi="Arial" w:cs="Arial"/>
                <w:lang w:val="sr-Cyrl-CS"/>
              </w:rPr>
            </w:pPr>
          </w:p>
        </w:tc>
        <w:tc>
          <w:tcPr>
            <w:tcW w:w="851" w:type="dxa"/>
            <w:gridSpan w:val="2"/>
            <w:vAlign w:val="bottom"/>
          </w:tcPr>
          <w:p w:rsidR="00D05D61" w:rsidRPr="00A42164" w:rsidRDefault="00D05D61" w:rsidP="004C19B2">
            <w:pPr>
              <w:rPr>
                <w:rFonts w:ascii="Arial" w:hAnsi="Arial" w:cs="Arial"/>
                <w:lang w:val="sr-Cyrl-CS"/>
              </w:rPr>
            </w:pPr>
            <w:r w:rsidRPr="00A42164">
              <w:rPr>
                <w:rFonts w:ascii="Arial" w:hAnsi="Arial" w:cs="Arial"/>
                <w:lang w:val="sr-Cyrl-CS"/>
              </w:rPr>
              <w:t>дана</w:t>
            </w:r>
          </w:p>
        </w:tc>
        <w:tc>
          <w:tcPr>
            <w:tcW w:w="4536" w:type="dxa"/>
            <w:gridSpan w:val="3"/>
            <w:vAlign w:val="center"/>
          </w:tcPr>
          <w:p w:rsidR="00D05D61" w:rsidRPr="00A42164" w:rsidRDefault="00D05D61" w:rsidP="004C19B2">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D05D61" w:rsidRPr="00A42164" w:rsidRDefault="00D05D61" w:rsidP="00D05D61">
      <w:pPr>
        <w:suppressAutoHyphens/>
        <w:rPr>
          <w:rFonts w:ascii="Arial" w:hAnsi="Arial" w:cs="Arial"/>
          <w:lang w:val="sr-Cyrl-CS"/>
        </w:rPr>
      </w:pPr>
    </w:p>
    <w:p w:rsidR="007B240F" w:rsidRPr="00E3393E" w:rsidRDefault="007B240F" w:rsidP="007B240F">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7B240F" w:rsidRPr="00A42164" w:rsidRDefault="007B240F" w:rsidP="00D05D61">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D05D61" w:rsidRPr="00A42164" w:rsidTr="004C19B2">
        <w:trPr>
          <w:trHeight w:val="284"/>
        </w:trPr>
        <w:tc>
          <w:tcPr>
            <w:tcW w:w="5104" w:type="dxa"/>
          </w:tcPr>
          <w:p w:rsidR="00D05D61" w:rsidRPr="00A42164" w:rsidRDefault="00D05D61" w:rsidP="004C19B2">
            <w:pPr>
              <w:rPr>
                <w:rFonts w:ascii="Arial" w:hAnsi="Arial" w:cs="Arial"/>
                <w:b/>
                <w:lang w:val="sr-Cyrl-CS"/>
              </w:rPr>
            </w:pPr>
            <w:r w:rsidRPr="00A42164">
              <w:rPr>
                <w:rFonts w:ascii="Arial" w:hAnsi="Arial" w:cs="Arial"/>
                <w:b/>
                <w:lang w:val="sr-Cyrl-CS"/>
              </w:rPr>
              <w:t>Проценат укупне вредности набавке</w:t>
            </w:r>
          </w:p>
          <w:p w:rsidR="00D05D61" w:rsidRPr="00A42164" w:rsidRDefault="00D05D61" w:rsidP="004C19B2">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D05D61" w:rsidRPr="00A42164" w:rsidRDefault="00D05D61" w:rsidP="004C19B2">
            <w:pPr>
              <w:rPr>
                <w:rFonts w:ascii="Arial" w:hAnsi="Arial" w:cs="Arial"/>
                <w:lang w:val="sr-Cyrl-CS"/>
              </w:rPr>
            </w:pPr>
          </w:p>
        </w:tc>
        <w:tc>
          <w:tcPr>
            <w:tcW w:w="2518" w:type="dxa"/>
            <w:vAlign w:val="center"/>
          </w:tcPr>
          <w:p w:rsidR="00D05D61" w:rsidRPr="00A42164" w:rsidRDefault="00D05D61" w:rsidP="004C19B2">
            <w:pPr>
              <w:rPr>
                <w:rFonts w:ascii="Arial" w:hAnsi="Arial" w:cs="Arial"/>
                <w:lang w:val="sr-Cyrl-CS"/>
              </w:rPr>
            </w:pPr>
            <w:r w:rsidRPr="00A42164">
              <w:rPr>
                <w:rFonts w:ascii="Arial" w:hAnsi="Arial" w:cs="Arial"/>
                <w:lang w:val="sr-Cyrl-CS"/>
              </w:rPr>
              <w:t>%</w:t>
            </w: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p w:rsidR="00D05D61" w:rsidRPr="00A42164" w:rsidRDefault="00D05D61" w:rsidP="004C19B2">
            <w:pPr>
              <w:rPr>
                <w:rFonts w:ascii="Arial" w:hAnsi="Arial" w:cs="Arial"/>
                <w:lang w:val="sr-Cyrl-CS"/>
              </w:rPr>
            </w:pPr>
          </w:p>
        </w:tc>
        <w:tc>
          <w:tcPr>
            <w:tcW w:w="4644" w:type="dxa"/>
            <w:gridSpan w:val="2"/>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tcBorders>
            <w:vAlign w:val="center"/>
          </w:tcPr>
          <w:p w:rsidR="00D05D61" w:rsidRDefault="00D05D61" w:rsidP="004C19B2">
            <w:pPr>
              <w:ind w:firstLine="720"/>
              <w:rPr>
                <w:rFonts w:ascii="Arial" w:hAnsi="Arial" w:cs="Arial"/>
                <w:i/>
                <w:lang w:val="sr-Cyrl-CS"/>
              </w:rPr>
            </w:pPr>
            <w:r w:rsidRPr="00A42164">
              <w:rPr>
                <w:rFonts w:ascii="Arial" w:hAnsi="Arial" w:cs="Arial"/>
                <w:i/>
                <w:lang w:val="sr-Cyrl-CS"/>
              </w:rPr>
              <w:t>(навести делове)</w:t>
            </w:r>
          </w:p>
          <w:p w:rsidR="00D05D61" w:rsidRDefault="00D05D61" w:rsidP="004C19B2">
            <w:pPr>
              <w:ind w:firstLine="720"/>
              <w:rPr>
                <w:rFonts w:ascii="Arial" w:hAnsi="Arial" w:cs="Arial"/>
                <w:i/>
                <w:lang w:val="sr-Cyrl-CS"/>
              </w:rPr>
            </w:pPr>
          </w:p>
          <w:p w:rsidR="00D05D61" w:rsidRPr="00A42164" w:rsidRDefault="00D05D61" w:rsidP="004C19B2">
            <w:pPr>
              <w:ind w:firstLine="720"/>
              <w:rPr>
                <w:rFonts w:ascii="Arial" w:hAnsi="Arial" w:cs="Arial"/>
                <w:i/>
                <w:lang w:val="sr-Cyrl-CS"/>
              </w:rPr>
            </w:pPr>
          </w:p>
        </w:tc>
      </w:tr>
    </w:tbl>
    <w:p w:rsidR="00D05D61" w:rsidRPr="00C66638" w:rsidRDefault="00D05D61" w:rsidP="00D05D61">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C66638">
        <w:rPr>
          <w:rFonts w:ascii="Arial" w:hAnsi="Arial" w:cs="Arial"/>
          <w:lang w:val="sr-Cyrl-CS"/>
        </w:rPr>
        <w:t>____________</w:t>
      </w:r>
      <w:r w:rsidR="00C82AC0" w:rsidRPr="00C66638">
        <w:rPr>
          <w:rFonts w:ascii="Arial" w:hAnsi="Arial" w:cs="Arial"/>
          <w:lang w:val="sr-Cyrl-CS"/>
        </w:rPr>
        <w:t xml:space="preserve"> </w:t>
      </w:r>
      <w:r w:rsidRPr="00C66638">
        <w:rPr>
          <w:rFonts w:ascii="Arial" w:hAnsi="Arial" w:cs="Arial"/>
          <w:lang w:val="sr-Cyrl-CS"/>
        </w:rPr>
        <w:t>(</w:t>
      </w:r>
      <w:r w:rsidR="00610C1B">
        <w:rPr>
          <w:rFonts w:ascii="Arial" w:hAnsi="Arial" w:cs="Arial"/>
          <w:i/>
          <w:lang w:val="sr-Cyrl-CS"/>
        </w:rPr>
        <w:t>60 календарских дана</w:t>
      </w:r>
      <w:r w:rsidRPr="00C66638">
        <w:rPr>
          <w:rFonts w:ascii="Arial" w:hAnsi="Arial" w:cs="Arial"/>
          <w:i/>
          <w:lang w:val="sr-Cyrl-CS"/>
        </w:rPr>
        <w:t>)</w:t>
      </w:r>
    </w:p>
    <w:p w:rsidR="00D05D61" w:rsidRPr="00A42164" w:rsidRDefault="00D05D61" w:rsidP="00D05D61">
      <w:pPr>
        <w:suppressAutoHyphens/>
        <w:rPr>
          <w:rFonts w:ascii="Arial" w:hAnsi="Arial" w:cs="Arial"/>
          <w:lang w:val="sr-Cyrl-CS"/>
        </w:rPr>
      </w:pPr>
    </w:p>
    <w:p w:rsidR="00D05D61" w:rsidRPr="00A42164" w:rsidRDefault="00D05D61" w:rsidP="00D05D61">
      <w:pPr>
        <w:suppressAutoHyphens/>
        <w:rPr>
          <w:rFonts w:ascii="Arial" w:hAnsi="Arial" w:cs="Arial"/>
          <w:lang w:val="sr-Cyrl-C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D05D61" w:rsidRPr="00A42164" w:rsidTr="004C19B2">
        <w:tc>
          <w:tcPr>
            <w:tcW w:w="160" w:type="dxa"/>
            <w:shd w:val="clear" w:color="auto" w:fill="auto"/>
          </w:tcPr>
          <w:p w:rsidR="00D05D61" w:rsidRPr="00A42164" w:rsidRDefault="00D05D61" w:rsidP="004C19B2">
            <w:pPr>
              <w:pStyle w:val="Header"/>
              <w:rPr>
                <w:rFonts w:ascii="Arial" w:hAnsi="Arial" w:cs="Arial"/>
                <w:sz w:val="22"/>
                <w:szCs w:val="22"/>
                <w:lang w:val="sr-Cyrl-CS"/>
              </w:rPr>
            </w:pPr>
          </w:p>
        </w:tc>
        <w:tc>
          <w:tcPr>
            <w:tcW w:w="761" w:type="dxa"/>
            <w:shd w:val="clear" w:color="auto" w:fill="auto"/>
            <w:vAlign w:val="bottom"/>
          </w:tcPr>
          <w:p w:rsidR="00D05D61" w:rsidRPr="00A42164" w:rsidRDefault="00D05D61" w:rsidP="004C19B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D05D61" w:rsidRPr="00A42164" w:rsidRDefault="00D05D61" w:rsidP="004C19B2">
            <w:pPr>
              <w:pStyle w:val="Header"/>
              <w:rPr>
                <w:rFonts w:ascii="Arial" w:hAnsi="Arial" w:cs="Arial"/>
                <w:sz w:val="22"/>
                <w:szCs w:val="22"/>
                <w:lang w:val="sr-Cyrl-CS"/>
              </w:rPr>
            </w:pPr>
          </w:p>
        </w:tc>
        <w:tc>
          <w:tcPr>
            <w:tcW w:w="1701" w:type="dxa"/>
            <w:gridSpan w:val="2"/>
            <w:shd w:val="clear" w:color="auto" w:fill="auto"/>
            <w:vAlign w:val="bottom"/>
          </w:tcPr>
          <w:p w:rsidR="00D05D61"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D05D61" w:rsidRPr="00A42164">
              <w:rPr>
                <w:rFonts w:ascii="Arial" w:hAnsi="Arial" w:cs="Arial"/>
                <w:sz w:val="22"/>
                <w:szCs w:val="22"/>
                <w:lang w:val="sr-Cyrl-CS"/>
              </w:rPr>
              <w:t>. године</w:t>
            </w:r>
          </w:p>
        </w:tc>
        <w:tc>
          <w:tcPr>
            <w:tcW w:w="2127" w:type="dxa"/>
            <w:shd w:val="clear" w:color="auto" w:fill="auto"/>
          </w:tcPr>
          <w:p w:rsidR="00D05D61" w:rsidRPr="00A42164" w:rsidRDefault="00D05D61" w:rsidP="004C19B2">
            <w:pPr>
              <w:pStyle w:val="Header"/>
              <w:rPr>
                <w:rFonts w:ascii="Arial" w:hAnsi="Arial" w:cs="Arial"/>
                <w:sz w:val="22"/>
                <w:szCs w:val="22"/>
                <w:lang w:val="sr-Cyrl-CS"/>
              </w:rPr>
            </w:pPr>
          </w:p>
        </w:tc>
        <w:tc>
          <w:tcPr>
            <w:tcW w:w="3260" w:type="dxa"/>
            <w:shd w:val="clear" w:color="auto" w:fill="auto"/>
          </w:tcPr>
          <w:p w:rsidR="00D05D61" w:rsidRPr="00A42164" w:rsidRDefault="00583669" w:rsidP="004C19B2">
            <w:pPr>
              <w:pStyle w:val="Header"/>
              <w:snapToGrid w:val="0"/>
              <w:rPr>
                <w:rFonts w:ascii="Arial" w:hAnsi="Arial" w:cs="Arial"/>
                <w:sz w:val="22"/>
                <w:szCs w:val="22"/>
                <w:lang w:val="sr-Cyrl-CS"/>
              </w:rPr>
            </w:pPr>
            <w:r>
              <w:rPr>
                <w:rFonts w:ascii="Arial" w:hAnsi="Arial" w:cs="Arial"/>
                <w:sz w:val="22"/>
                <w:szCs w:val="22"/>
                <w:lang w:val="sr-Cyrl-CS"/>
              </w:rPr>
              <w:t xml:space="preserve">          </w:t>
            </w:r>
            <w:r w:rsidR="00D05D61" w:rsidRPr="00A42164">
              <w:rPr>
                <w:rFonts w:ascii="Arial" w:hAnsi="Arial" w:cs="Arial"/>
                <w:sz w:val="22"/>
                <w:szCs w:val="22"/>
                <w:lang w:val="sr-Cyrl-CS"/>
              </w:rPr>
              <w:t>Потпис понуђача</w:t>
            </w:r>
          </w:p>
        </w:tc>
      </w:tr>
      <w:tr w:rsidR="00D05D61" w:rsidRPr="00A42164" w:rsidTr="004C19B2">
        <w:tc>
          <w:tcPr>
            <w:tcW w:w="160" w:type="dxa"/>
            <w:shd w:val="clear" w:color="auto" w:fill="auto"/>
          </w:tcPr>
          <w:p w:rsidR="00D05D61" w:rsidRPr="00A42164" w:rsidRDefault="00D05D61" w:rsidP="004C19B2">
            <w:pPr>
              <w:pStyle w:val="Header"/>
              <w:rPr>
                <w:rFonts w:ascii="Arial" w:hAnsi="Arial" w:cs="Arial"/>
                <w:sz w:val="22"/>
                <w:szCs w:val="22"/>
                <w:lang w:val="sr-Cyrl-CS"/>
              </w:rPr>
            </w:pPr>
          </w:p>
        </w:tc>
        <w:tc>
          <w:tcPr>
            <w:tcW w:w="761" w:type="dxa"/>
            <w:shd w:val="clear" w:color="auto" w:fill="auto"/>
          </w:tcPr>
          <w:p w:rsidR="00D05D61" w:rsidRPr="00A42164" w:rsidRDefault="00D05D61" w:rsidP="004C19B2">
            <w:pPr>
              <w:pStyle w:val="Header"/>
              <w:rPr>
                <w:rFonts w:ascii="Arial" w:hAnsi="Arial" w:cs="Arial"/>
                <w:sz w:val="22"/>
                <w:szCs w:val="22"/>
                <w:lang w:val="sr-Cyrl-CS"/>
              </w:rPr>
            </w:pPr>
          </w:p>
        </w:tc>
        <w:tc>
          <w:tcPr>
            <w:tcW w:w="1417" w:type="dxa"/>
            <w:tcBorders>
              <w:top w:val="single" w:sz="4" w:space="0" w:color="auto"/>
            </w:tcBorders>
            <w:shd w:val="clear" w:color="auto" w:fill="auto"/>
          </w:tcPr>
          <w:p w:rsidR="00D05D61" w:rsidRPr="00A42164" w:rsidRDefault="00D05D61" w:rsidP="004C19B2">
            <w:pPr>
              <w:pStyle w:val="Header"/>
              <w:rPr>
                <w:rFonts w:ascii="Arial" w:hAnsi="Arial" w:cs="Arial"/>
                <w:sz w:val="22"/>
                <w:szCs w:val="22"/>
                <w:lang w:val="sr-Cyrl-CS"/>
              </w:rPr>
            </w:pPr>
          </w:p>
        </w:tc>
        <w:tc>
          <w:tcPr>
            <w:tcW w:w="851" w:type="dxa"/>
            <w:shd w:val="clear" w:color="auto" w:fill="auto"/>
          </w:tcPr>
          <w:p w:rsidR="00D05D61" w:rsidRPr="00A42164" w:rsidRDefault="00D05D61" w:rsidP="004C19B2">
            <w:pPr>
              <w:pStyle w:val="Header"/>
              <w:rPr>
                <w:rFonts w:ascii="Arial" w:hAnsi="Arial" w:cs="Arial"/>
                <w:sz w:val="22"/>
                <w:szCs w:val="22"/>
                <w:lang w:val="sr-Cyrl-CS"/>
              </w:rPr>
            </w:pPr>
          </w:p>
        </w:tc>
        <w:tc>
          <w:tcPr>
            <w:tcW w:w="850" w:type="dxa"/>
            <w:shd w:val="clear" w:color="auto" w:fill="auto"/>
          </w:tcPr>
          <w:p w:rsidR="00D05D61" w:rsidRPr="00A42164" w:rsidRDefault="00D05D61" w:rsidP="004C19B2">
            <w:pPr>
              <w:pStyle w:val="Header"/>
              <w:rPr>
                <w:rFonts w:ascii="Arial" w:hAnsi="Arial" w:cs="Arial"/>
                <w:sz w:val="22"/>
                <w:szCs w:val="22"/>
                <w:lang w:val="sr-Cyrl-CS"/>
              </w:rPr>
            </w:pPr>
          </w:p>
        </w:tc>
        <w:tc>
          <w:tcPr>
            <w:tcW w:w="2127" w:type="dxa"/>
            <w:shd w:val="clear" w:color="auto" w:fill="auto"/>
          </w:tcPr>
          <w:p w:rsidR="00D05D61" w:rsidRPr="00A42164" w:rsidRDefault="00D05D61" w:rsidP="004C19B2">
            <w:pPr>
              <w:pStyle w:val="Header"/>
              <w:rPr>
                <w:rFonts w:ascii="Arial" w:hAnsi="Arial" w:cs="Arial"/>
                <w:sz w:val="22"/>
                <w:szCs w:val="22"/>
                <w:lang w:val="sr-Cyrl-CS"/>
              </w:rPr>
            </w:pPr>
          </w:p>
          <w:p w:rsidR="00D05D61" w:rsidRPr="00A42164" w:rsidRDefault="00D05D61" w:rsidP="004C19B2">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D05D61" w:rsidRPr="00A42164" w:rsidRDefault="00D05D61" w:rsidP="004C19B2">
            <w:pPr>
              <w:pStyle w:val="Header"/>
              <w:snapToGrid w:val="0"/>
              <w:rPr>
                <w:rFonts w:ascii="Arial" w:hAnsi="Arial" w:cs="Arial"/>
                <w:sz w:val="22"/>
                <w:szCs w:val="22"/>
                <w:lang w:val="sr-Cyrl-CS"/>
              </w:rPr>
            </w:pPr>
          </w:p>
        </w:tc>
      </w:tr>
    </w:tbl>
    <w:p w:rsidR="00D05D61" w:rsidRPr="00A42164" w:rsidRDefault="00D05D61" w:rsidP="00D05D61">
      <w:pPr>
        <w:suppressAutoHyphens/>
        <w:rPr>
          <w:rFonts w:ascii="Arial" w:hAnsi="Arial" w:cs="Arial"/>
          <w:lang w:val="sr-Cyrl-CS"/>
        </w:rPr>
      </w:pPr>
    </w:p>
    <w:p w:rsidR="00D05D61" w:rsidRPr="00A42164" w:rsidRDefault="00D05D61" w:rsidP="00D05D61">
      <w:pPr>
        <w:suppressAutoHyphens/>
        <w:rPr>
          <w:rFonts w:ascii="Arial" w:hAnsi="Arial" w:cs="Arial"/>
          <w:lang w:val="sr-Cyrl-CS"/>
        </w:rPr>
      </w:pPr>
    </w:p>
    <w:p w:rsidR="00D05D61" w:rsidRPr="00D05D61" w:rsidRDefault="00D05D61" w:rsidP="00D05D61">
      <w:pPr>
        <w:ind w:left="720"/>
        <w:rPr>
          <w:rFonts w:ascii="Arial" w:hAnsi="Arial" w:cs="Arial"/>
          <w:b/>
          <w:highlight w:val="yellow"/>
          <w:lang w:val="sr-Cyrl-CS"/>
        </w:rPr>
      </w:pPr>
    </w:p>
    <w:p w:rsidR="00D05D61" w:rsidRDefault="00D05D61" w:rsidP="00D05D61">
      <w:pPr>
        <w:ind w:left="720"/>
        <w:rPr>
          <w:rFonts w:ascii="Arial" w:hAnsi="Arial" w:cs="Arial"/>
          <w:b/>
          <w:highlight w:val="yellow"/>
          <w:lang w:val="sr-Cyrl-CS"/>
        </w:rPr>
      </w:pPr>
    </w:p>
    <w:p w:rsidR="00C16FAD" w:rsidRDefault="00C16FAD" w:rsidP="00D05D61">
      <w:pPr>
        <w:ind w:left="720"/>
        <w:rPr>
          <w:rFonts w:ascii="Arial" w:hAnsi="Arial" w:cs="Arial"/>
          <w:b/>
          <w:highlight w:val="yellow"/>
          <w:lang w:val="sr-Cyrl-CS"/>
        </w:rPr>
      </w:pPr>
    </w:p>
    <w:p w:rsidR="00034E2B" w:rsidRDefault="00034E2B" w:rsidP="00D05D61">
      <w:pPr>
        <w:ind w:left="720"/>
        <w:rPr>
          <w:rFonts w:ascii="Arial" w:hAnsi="Arial" w:cs="Arial"/>
          <w:b/>
          <w:highlight w:val="yellow"/>
          <w:lang w:val="sr-Cyrl-CS"/>
        </w:rPr>
      </w:pPr>
    </w:p>
    <w:p w:rsidR="00D05D61" w:rsidRPr="00A42164" w:rsidRDefault="00D05D61" w:rsidP="00D05D61">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xml:space="preserve">- ПАРТИЈА </w:t>
      </w:r>
      <w:r>
        <w:rPr>
          <w:rFonts w:ascii="Arial" w:hAnsi="Arial" w:cs="Arial"/>
          <w:b/>
          <w:sz w:val="36"/>
          <w:szCs w:val="36"/>
          <w:lang w:val="sr-Cyrl-CS"/>
        </w:rPr>
        <w:t>4</w:t>
      </w:r>
      <w:r w:rsidRPr="00A42164">
        <w:rPr>
          <w:rFonts w:ascii="Arial" w:hAnsi="Arial" w:cs="Arial"/>
          <w:b/>
          <w:sz w:val="36"/>
          <w:szCs w:val="36"/>
          <w:lang w:val="sr-Cyrl-CS"/>
        </w:rPr>
        <w:t xml:space="preserve"> -</w:t>
      </w:r>
    </w:p>
    <w:p w:rsidR="00D05D61" w:rsidRPr="00A42164" w:rsidRDefault="00D05D61" w:rsidP="00D05D61">
      <w:pPr>
        <w:pStyle w:val="Heading2"/>
        <w:ind w:left="0" w:firstLine="0"/>
        <w:rPr>
          <w:rFonts w:ascii="Arial" w:hAnsi="Arial" w:cs="Arial"/>
          <w:b/>
          <w:bCs/>
          <w:i w:val="0"/>
          <w:iCs w:val="0"/>
          <w:sz w:val="22"/>
          <w:szCs w:val="22"/>
        </w:rPr>
      </w:pPr>
    </w:p>
    <w:p w:rsidR="00D05D61" w:rsidRPr="00A42164" w:rsidRDefault="00D05D61" w:rsidP="00D05D61">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D05D61" w:rsidRPr="00A42164" w:rsidTr="004C19B2">
        <w:trPr>
          <w:gridAfter w:val="1"/>
          <w:wAfter w:w="34" w:type="dxa"/>
          <w:trHeight w:val="284"/>
        </w:trPr>
        <w:tc>
          <w:tcPr>
            <w:tcW w:w="2978" w:type="dxa"/>
          </w:tcPr>
          <w:p w:rsidR="00D05D61" w:rsidRPr="00A42164" w:rsidRDefault="00D05D61" w:rsidP="004C19B2">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D05D61" w:rsidRPr="001F3D69" w:rsidRDefault="00C16FAD" w:rsidP="001F3D69">
            <w:pPr>
              <w:rPr>
                <w:rFonts w:ascii="Arial" w:hAnsi="Arial" w:cs="Arial"/>
                <w:lang w:val="sr-Cyrl-RS"/>
              </w:rPr>
            </w:pPr>
            <w:r w:rsidRPr="00A42164">
              <w:rPr>
                <w:rFonts w:ascii="Arial" w:hAnsi="Arial" w:cs="Arial"/>
                <w:lang w:val="sr-Cyrl-CS"/>
              </w:rPr>
              <w:t xml:space="preserve">Јавна набавка број </w:t>
            </w:r>
            <w:r w:rsidR="001F3D69">
              <w:rPr>
                <w:rFonts w:ascii="Arial" w:hAnsi="Arial" w:cs="Arial"/>
                <w:lang w:val="en-US"/>
              </w:rPr>
              <w:t>1</w:t>
            </w:r>
            <w:r w:rsidR="00135507">
              <w:rPr>
                <w:rFonts w:ascii="Arial" w:hAnsi="Arial" w:cs="Arial"/>
                <w:lang w:val="ru-RU"/>
              </w:rPr>
              <w:t>6/2019</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sidR="001F3D69">
              <w:rPr>
                <w:rFonts w:ascii="Arial" w:hAnsi="Arial" w:cs="Arial"/>
                <w:lang w:val="sr-Cyrl-RS"/>
              </w:rPr>
              <w:t>периодичном одржавању општинских и некатегорисаних путева;</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lang w:val="sr-Cyrl-CS"/>
              </w:rPr>
            </w:pPr>
          </w:p>
        </w:tc>
        <w:tc>
          <w:tcPr>
            <w:tcW w:w="6770" w:type="dxa"/>
            <w:gridSpan w:val="5"/>
            <w:vAlign w:val="center"/>
          </w:tcPr>
          <w:p w:rsidR="00D05D61" w:rsidRPr="00A42164" w:rsidRDefault="00D05D61" w:rsidP="004C19B2">
            <w:pPr>
              <w:ind w:firstLine="720"/>
              <w:rPr>
                <w:rFonts w:ascii="Arial" w:hAnsi="Arial" w:cs="Arial"/>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D05D61" w:rsidRPr="001F3D69" w:rsidRDefault="00D05D61" w:rsidP="004C19B2">
            <w:pPr>
              <w:ind w:firstLine="34"/>
              <w:rPr>
                <w:rFonts w:ascii="Arial" w:hAnsi="Arial" w:cs="Arial"/>
                <w:b/>
                <w:lang w:val="sr-Cyrl-CS"/>
              </w:rPr>
            </w:pPr>
            <w:r w:rsidRPr="001F3D69">
              <w:rPr>
                <w:rFonts w:ascii="Arial" w:hAnsi="Arial" w:cs="Arial"/>
                <w:b/>
                <w:lang w:val="sr-Cyrl-CS"/>
              </w:rPr>
              <w:t>ПАРТИЈА 4</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6770" w:type="dxa"/>
            <w:gridSpan w:val="5"/>
            <w:vAlign w:val="center"/>
          </w:tcPr>
          <w:p w:rsidR="00D05D61" w:rsidRPr="008D4E7B" w:rsidRDefault="001F3D69" w:rsidP="00034E2B">
            <w:pPr>
              <w:rPr>
                <w:lang w:val="sr-Cyrl-CS"/>
              </w:rPr>
            </w:pPr>
            <w:r>
              <w:rPr>
                <w:rFonts w:ascii="Arial" w:hAnsi="Arial" w:cs="Arial"/>
                <w:lang w:val="sr-Cyrl-CS"/>
              </w:rPr>
              <w:t>Набавка радова на периодичном одржавању општинских и некатегорисаних путева, деоница пута Ајдачићи – Ендечићи – Лиса;</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2126" w:type="dxa"/>
            <w:gridSpan w:val="2"/>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r w:rsidRPr="00A42164">
              <w:rPr>
                <w:rFonts w:ascii="Arial" w:hAnsi="Arial" w:cs="Arial"/>
                <w:lang w:val="sr-Cyrl-CS"/>
              </w:rPr>
              <w:t>динара</w:t>
            </w:r>
          </w:p>
        </w:tc>
        <w:tc>
          <w:tcPr>
            <w:tcW w:w="3620" w:type="dxa"/>
            <w:vAlign w:val="center"/>
          </w:tcPr>
          <w:p w:rsidR="00D05D61" w:rsidRPr="00A42164" w:rsidRDefault="00D05D61" w:rsidP="004C19B2">
            <w:pPr>
              <w:rPr>
                <w:rFonts w:ascii="Arial" w:hAnsi="Arial" w:cs="Arial"/>
                <w:i/>
                <w:lang w:val="sr-Cyrl-CS"/>
              </w:rPr>
            </w:pPr>
            <w:r w:rsidRPr="00A42164">
              <w:rPr>
                <w:rFonts w:ascii="Arial" w:hAnsi="Arial" w:cs="Arial"/>
                <w:i/>
                <w:lang w:val="sr-Cyrl-CS"/>
              </w:rPr>
              <w:t>(цена без ПДВ-а)</w:t>
            </w: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p w:rsidR="00D05D61" w:rsidRPr="00A42164" w:rsidRDefault="00D05D61" w:rsidP="004C19B2">
            <w:pPr>
              <w:rPr>
                <w:rFonts w:ascii="Arial" w:hAnsi="Arial" w:cs="Arial"/>
                <w:b/>
                <w:lang w:val="sr-Cyrl-CS"/>
              </w:rPr>
            </w:pPr>
          </w:p>
        </w:tc>
        <w:tc>
          <w:tcPr>
            <w:tcW w:w="2126" w:type="dxa"/>
            <w:gridSpan w:val="2"/>
            <w:tcBorders>
              <w:top w:val="single" w:sz="4" w:space="0" w:color="auto"/>
            </w:tcBorders>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D05D61" w:rsidRPr="00A42164" w:rsidRDefault="00D05D61" w:rsidP="004C19B2">
            <w:pPr>
              <w:rPr>
                <w:rFonts w:ascii="Arial" w:hAnsi="Arial" w:cs="Arial"/>
                <w:lang w:val="sr-Cyrl-CS"/>
              </w:rPr>
            </w:pPr>
          </w:p>
        </w:tc>
        <w:tc>
          <w:tcPr>
            <w:tcW w:w="1024" w:type="dxa"/>
            <w:gridSpan w:val="2"/>
            <w:vAlign w:val="center"/>
          </w:tcPr>
          <w:p w:rsidR="00D05D61" w:rsidRPr="00A42164" w:rsidRDefault="00D05D61" w:rsidP="004C19B2">
            <w:pPr>
              <w:rPr>
                <w:rFonts w:ascii="Arial" w:hAnsi="Arial" w:cs="Arial"/>
                <w:lang w:val="sr-Cyrl-CS"/>
              </w:rPr>
            </w:pPr>
          </w:p>
        </w:tc>
        <w:tc>
          <w:tcPr>
            <w:tcW w:w="3620" w:type="dxa"/>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FA5182" w:rsidRDefault="00D05D61" w:rsidP="004C19B2">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2978" w:type="dxa"/>
            <w:vAlign w:val="center"/>
          </w:tcPr>
          <w:p w:rsidR="00D05D61" w:rsidRPr="00A42164" w:rsidRDefault="00D05D61" w:rsidP="004C19B2">
            <w:pPr>
              <w:rPr>
                <w:rFonts w:ascii="Arial" w:hAnsi="Arial" w:cs="Arial"/>
                <w:b/>
                <w:lang w:val="sr-Cyrl-CS"/>
              </w:rPr>
            </w:pPr>
          </w:p>
        </w:tc>
        <w:tc>
          <w:tcPr>
            <w:tcW w:w="6770" w:type="dxa"/>
            <w:gridSpan w:val="5"/>
            <w:vAlign w:val="center"/>
          </w:tcPr>
          <w:p w:rsidR="00D05D61" w:rsidRPr="00A42164" w:rsidRDefault="00D05D61" w:rsidP="004C19B2">
            <w:pPr>
              <w:rPr>
                <w:rFonts w:ascii="Arial" w:hAnsi="Arial" w:cs="Arial"/>
                <w:i/>
                <w:lang w:val="sr-Cyrl-CS"/>
              </w:rPr>
            </w:pPr>
          </w:p>
        </w:tc>
      </w:tr>
      <w:tr w:rsidR="00D05D61" w:rsidRPr="00A42164" w:rsidTr="004C19B2">
        <w:trPr>
          <w:gridAfter w:val="1"/>
          <w:wAfter w:w="34" w:type="dxa"/>
          <w:trHeight w:val="284"/>
        </w:trPr>
        <w:tc>
          <w:tcPr>
            <w:tcW w:w="9748" w:type="dxa"/>
            <w:gridSpan w:val="6"/>
            <w:vAlign w:val="center"/>
          </w:tcPr>
          <w:p w:rsidR="00D05D61" w:rsidRPr="00791F69" w:rsidRDefault="00D05D61" w:rsidP="004C19B2">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D05D61" w:rsidRPr="00A42164" w:rsidTr="004C19B2">
        <w:trPr>
          <w:trHeight w:val="284"/>
        </w:trPr>
        <w:tc>
          <w:tcPr>
            <w:tcW w:w="2978" w:type="dxa"/>
            <w:vAlign w:val="bottom"/>
          </w:tcPr>
          <w:p w:rsidR="00D05D61" w:rsidRPr="00FA5182" w:rsidRDefault="00D05D61" w:rsidP="004C19B2">
            <w:pPr>
              <w:rPr>
                <w:rFonts w:ascii="Arial" w:hAnsi="Arial" w:cs="Arial"/>
                <w:b/>
                <w:lang w:val="sr-Cyrl-CS"/>
              </w:rPr>
            </w:pPr>
          </w:p>
        </w:tc>
        <w:tc>
          <w:tcPr>
            <w:tcW w:w="1417" w:type="dxa"/>
            <w:vAlign w:val="center"/>
          </w:tcPr>
          <w:p w:rsidR="00D05D61" w:rsidRPr="00A42164" w:rsidRDefault="00D05D61" w:rsidP="004C19B2">
            <w:pPr>
              <w:rPr>
                <w:rFonts w:ascii="Arial" w:hAnsi="Arial" w:cs="Arial"/>
                <w:lang w:val="sr-Cyrl-CS"/>
              </w:rPr>
            </w:pPr>
          </w:p>
        </w:tc>
        <w:tc>
          <w:tcPr>
            <w:tcW w:w="851" w:type="dxa"/>
            <w:gridSpan w:val="2"/>
            <w:vAlign w:val="bottom"/>
          </w:tcPr>
          <w:p w:rsidR="00D05D61" w:rsidRPr="00A42164" w:rsidRDefault="00D05D61" w:rsidP="004C19B2">
            <w:pPr>
              <w:rPr>
                <w:rFonts w:ascii="Arial" w:hAnsi="Arial" w:cs="Arial"/>
                <w:lang w:val="sr-Cyrl-CS"/>
              </w:rPr>
            </w:pPr>
          </w:p>
        </w:tc>
        <w:tc>
          <w:tcPr>
            <w:tcW w:w="4536" w:type="dxa"/>
            <w:gridSpan w:val="3"/>
            <w:vAlign w:val="center"/>
          </w:tcPr>
          <w:p w:rsidR="00D05D61" w:rsidRPr="00A42164" w:rsidRDefault="00D05D61" w:rsidP="004C19B2">
            <w:pPr>
              <w:rPr>
                <w:rFonts w:ascii="Arial" w:hAnsi="Arial" w:cs="Arial"/>
                <w:i/>
                <w:lang w:val="sr-Cyrl-CS"/>
              </w:rPr>
            </w:pPr>
          </w:p>
        </w:tc>
      </w:tr>
      <w:tr w:rsidR="00D05D61" w:rsidRPr="00A42164" w:rsidTr="004C19B2">
        <w:trPr>
          <w:trHeight w:val="284"/>
        </w:trPr>
        <w:tc>
          <w:tcPr>
            <w:tcW w:w="2978" w:type="dxa"/>
            <w:vAlign w:val="bottom"/>
          </w:tcPr>
          <w:p w:rsidR="00D05D61" w:rsidRPr="00A42164" w:rsidRDefault="00D05D61" w:rsidP="004C19B2">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D05D61" w:rsidRPr="00A42164" w:rsidRDefault="00D05D61" w:rsidP="004C19B2">
            <w:pPr>
              <w:rPr>
                <w:rFonts w:ascii="Arial" w:hAnsi="Arial" w:cs="Arial"/>
                <w:lang w:val="sr-Cyrl-CS"/>
              </w:rPr>
            </w:pPr>
          </w:p>
        </w:tc>
        <w:tc>
          <w:tcPr>
            <w:tcW w:w="851" w:type="dxa"/>
            <w:gridSpan w:val="2"/>
            <w:vAlign w:val="bottom"/>
          </w:tcPr>
          <w:p w:rsidR="00D05D61" w:rsidRPr="00A42164" w:rsidRDefault="00D05D61" w:rsidP="004C19B2">
            <w:pPr>
              <w:rPr>
                <w:rFonts w:ascii="Arial" w:hAnsi="Arial" w:cs="Arial"/>
                <w:lang w:val="sr-Cyrl-CS"/>
              </w:rPr>
            </w:pPr>
            <w:r w:rsidRPr="00A42164">
              <w:rPr>
                <w:rFonts w:ascii="Arial" w:hAnsi="Arial" w:cs="Arial"/>
                <w:lang w:val="sr-Cyrl-CS"/>
              </w:rPr>
              <w:t>дана</w:t>
            </w:r>
          </w:p>
        </w:tc>
        <w:tc>
          <w:tcPr>
            <w:tcW w:w="4536" w:type="dxa"/>
            <w:gridSpan w:val="3"/>
            <w:vAlign w:val="center"/>
          </w:tcPr>
          <w:p w:rsidR="00D05D61" w:rsidRPr="00A42164" w:rsidRDefault="00D05D61" w:rsidP="004C19B2">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D05D61" w:rsidRDefault="00D05D61" w:rsidP="00D05D61">
      <w:pPr>
        <w:suppressAutoHyphens/>
        <w:rPr>
          <w:rFonts w:ascii="Arial" w:hAnsi="Arial" w:cs="Arial"/>
          <w:lang w:val="sr-Cyrl-CS"/>
        </w:rPr>
      </w:pPr>
    </w:p>
    <w:p w:rsidR="007B240F" w:rsidRPr="00E3393E" w:rsidRDefault="007B240F" w:rsidP="007B240F">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D05D61" w:rsidRPr="00A42164" w:rsidRDefault="00D05D61" w:rsidP="00D05D61">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D05D61" w:rsidRPr="00A42164" w:rsidTr="004C19B2">
        <w:trPr>
          <w:trHeight w:val="284"/>
        </w:trPr>
        <w:tc>
          <w:tcPr>
            <w:tcW w:w="5104" w:type="dxa"/>
          </w:tcPr>
          <w:p w:rsidR="00D05D61" w:rsidRPr="00A42164" w:rsidRDefault="00D05D61" w:rsidP="004C19B2">
            <w:pPr>
              <w:rPr>
                <w:rFonts w:ascii="Arial" w:hAnsi="Arial" w:cs="Arial"/>
                <w:b/>
                <w:lang w:val="sr-Cyrl-CS"/>
              </w:rPr>
            </w:pPr>
            <w:r w:rsidRPr="00A42164">
              <w:rPr>
                <w:rFonts w:ascii="Arial" w:hAnsi="Arial" w:cs="Arial"/>
                <w:b/>
                <w:lang w:val="sr-Cyrl-CS"/>
              </w:rPr>
              <w:t>Проценат укупне вредности набавке</w:t>
            </w:r>
          </w:p>
          <w:p w:rsidR="00D05D61" w:rsidRPr="00A42164" w:rsidRDefault="00D05D61" w:rsidP="004C19B2">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D05D61" w:rsidRPr="00A42164" w:rsidRDefault="00D05D61" w:rsidP="004C19B2">
            <w:pPr>
              <w:rPr>
                <w:rFonts w:ascii="Arial" w:hAnsi="Arial" w:cs="Arial"/>
                <w:lang w:val="sr-Cyrl-CS"/>
              </w:rPr>
            </w:pPr>
          </w:p>
        </w:tc>
        <w:tc>
          <w:tcPr>
            <w:tcW w:w="2518" w:type="dxa"/>
            <w:vAlign w:val="center"/>
          </w:tcPr>
          <w:p w:rsidR="00D05D61" w:rsidRPr="00A42164" w:rsidRDefault="00D05D61" w:rsidP="004C19B2">
            <w:pPr>
              <w:rPr>
                <w:rFonts w:ascii="Arial" w:hAnsi="Arial" w:cs="Arial"/>
                <w:lang w:val="sr-Cyrl-CS"/>
              </w:rPr>
            </w:pPr>
            <w:r w:rsidRPr="00A42164">
              <w:rPr>
                <w:rFonts w:ascii="Arial" w:hAnsi="Arial" w:cs="Arial"/>
                <w:lang w:val="sr-Cyrl-CS"/>
              </w:rPr>
              <w:t>%</w:t>
            </w: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p w:rsidR="00D05D61" w:rsidRPr="00A42164" w:rsidRDefault="00D05D61" w:rsidP="004C19B2">
            <w:pPr>
              <w:rPr>
                <w:rFonts w:ascii="Arial" w:hAnsi="Arial" w:cs="Arial"/>
                <w:lang w:val="sr-Cyrl-CS"/>
              </w:rPr>
            </w:pPr>
          </w:p>
        </w:tc>
        <w:tc>
          <w:tcPr>
            <w:tcW w:w="4644" w:type="dxa"/>
            <w:gridSpan w:val="2"/>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bottom w:val="single" w:sz="4" w:space="0" w:color="auto"/>
            </w:tcBorders>
            <w:vAlign w:val="center"/>
          </w:tcPr>
          <w:p w:rsidR="00D05D61" w:rsidRPr="00A42164" w:rsidRDefault="00D05D61" w:rsidP="004C19B2">
            <w:pPr>
              <w:ind w:firstLine="720"/>
              <w:rPr>
                <w:rFonts w:ascii="Arial" w:hAnsi="Arial" w:cs="Arial"/>
                <w:lang w:val="sr-Cyrl-CS"/>
              </w:rPr>
            </w:pPr>
          </w:p>
        </w:tc>
      </w:tr>
      <w:tr w:rsidR="00D05D61" w:rsidRPr="00A42164" w:rsidTr="004C19B2">
        <w:trPr>
          <w:trHeight w:val="284"/>
        </w:trPr>
        <w:tc>
          <w:tcPr>
            <w:tcW w:w="5104" w:type="dxa"/>
            <w:vAlign w:val="center"/>
          </w:tcPr>
          <w:p w:rsidR="00D05D61" w:rsidRPr="00A42164" w:rsidRDefault="00D05D61" w:rsidP="004C19B2">
            <w:pPr>
              <w:rPr>
                <w:rFonts w:ascii="Arial" w:hAnsi="Arial" w:cs="Arial"/>
                <w:lang w:val="sr-Cyrl-CS"/>
              </w:rPr>
            </w:pPr>
          </w:p>
        </w:tc>
        <w:tc>
          <w:tcPr>
            <w:tcW w:w="4644" w:type="dxa"/>
            <w:gridSpan w:val="2"/>
            <w:tcBorders>
              <w:top w:val="single" w:sz="4" w:space="0" w:color="auto"/>
            </w:tcBorders>
            <w:vAlign w:val="center"/>
          </w:tcPr>
          <w:p w:rsidR="00D05D61" w:rsidRDefault="00D05D61" w:rsidP="004C19B2">
            <w:pPr>
              <w:ind w:firstLine="720"/>
              <w:rPr>
                <w:rFonts w:ascii="Arial" w:hAnsi="Arial" w:cs="Arial"/>
                <w:i/>
                <w:lang w:val="sr-Cyrl-CS"/>
              </w:rPr>
            </w:pPr>
            <w:r w:rsidRPr="00A42164">
              <w:rPr>
                <w:rFonts w:ascii="Arial" w:hAnsi="Arial" w:cs="Arial"/>
                <w:i/>
                <w:lang w:val="sr-Cyrl-CS"/>
              </w:rPr>
              <w:t>(навести делове)</w:t>
            </w:r>
          </w:p>
          <w:p w:rsidR="00D05D61" w:rsidRDefault="00D05D61" w:rsidP="004C19B2">
            <w:pPr>
              <w:ind w:firstLine="720"/>
              <w:rPr>
                <w:rFonts w:ascii="Arial" w:hAnsi="Arial" w:cs="Arial"/>
                <w:i/>
                <w:lang w:val="sr-Cyrl-CS"/>
              </w:rPr>
            </w:pPr>
          </w:p>
          <w:p w:rsidR="00D05D61" w:rsidRPr="00A42164" w:rsidRDefault="00D05D61" w:rsidP="004C19B2">
            <w:pPr>
              <w:ind w:firstLine="720"/>
              <w:rPr>
                <w:rFonts w:ascii="Arial" w:hAnsi="Arial" w:cs="Arial"/>
                <w:i/>
                <w:lang w:val="sr-Cyrl-CS"/>
              </w:rPr>
            </w:pPr>
          </w:p>
        </w:tc>
      </w:tr>
    </w:tbl>
    <w:p w:rsidR="00D05D61" w:rsidRPr="00D33DC0" w:rsidRDefault="00D05D61" w:rsidP="00D05D61">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C66638">
        <w:rPr>
          <w:rFonts w:ascii="Arial" w:hAnsi="Arial" w:cs="Arial"/>
          <w:lang w:val="sr-Cyrl-CS"/>
        </w:rPr>
        <w:t>____________(</w:t>
      </w:r>
      <w:r w:rsidR="00610C1B">
        <w:rPr>
          <w:rFonts w:ascii="Arial" w:hAnsi="Arial" w:cs="Arial"/>
          <w:i/>
          <w:lang w:val="sr-Cyrl-CS"/>
        </w:rPr>
        <w:t>30 календарских дана</w:t>
      </w:r>
      <w:r w:rsidRPr="00C66638">
        <w:rPr>
          <w:rFonts w:ascii="Arial" w:hAnsi="Arial" w:cs="Arial"/>
          <w:i/>
          <w:lang w:val="sr-Cyrl-CS"/>
        </w:rPr>
        <w:t>)</w:t>
      </w:r>
    </w:p>
    <w:p w:rsidR="00D05D61" w:rsidRPr="00A42164" w:rsidRDefault="00D05D61" w:rsidP="00D05D61">
      <w:pPr>
        <w:suppressAutoHyphens/>
        <w:rPr>
          <w:rFonts w:ascii="Arial" w:hAnsi="Arial" w:cs="Arial"/>
          <w:lang w:val="sr-Cyrl-CS"/>
        </w:rPr>
      </w:pPr>
    </w:p>
    <w:p w:rsidR="00D05D61" w:rsidRPr="00A42164" w:rsidRDefault="00D05D61" w:rsidP="00D05D61">
      <w:pPr>
        <w:suppressAutoHyphens/>
        <w:rPr>
          <w:rFonts w:ascii="Arial" w:hAnsi="Arial" w:cs="Arial"/>
          <w:lang w:val="sr-Cyrl-C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en-US"/>
        </w:rPr>
      </w:pPr>
    </w:p>
    <w:p w:rsidR="00D05D61" w:rsidRPr="00A42164" w:rsidRDefault="00D05D61" w:rsidP="00D05D61">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D05D61" w:rsidRPr="00A42164" w:rsidTr="004C19B2">
        <w:tc>
          <w:tcPr>
            <w:tcW w:w="160" w:type="dxa"/>
            <w:shd w:val="clear" w:color="auto" w:fill="auto"/>
          </w:tcPr>
          <w:p w:rsidR="00D05D61" w:rsidRPr="00A42164" w:rsidRDefault="00D05D61" w:rsidP="004C19B2">
            <w:pPr>
              <w:pStyle w:val="Header"/>
              <w:rPr>
                <w:rFonts w:ascii="Arial" w:hAnsi="Arial" w:cs="Arial"/>
                <w:sz w:val="22"/>
                <w:szCs w:val="22"/>
                <w:lang w:val="sr-Cyrl-CS"/>
              </w:rPr>
            </w:pPr>
          </w:p>
        </w:tc>
        <w:tc>
          <w:tcPr>
            <w:tcW w:w="761" w:type="dxa"/>
            <w:shd w:val="clear" w:color="auto" w:fill="auto"/>
            <w:vAlign w:val="bottom"/>
          </w:tcPr>
          <w:p w:rsidR="00D05D61" w:rsidRPr="00A42164" w:rsidRDefault="00D05D61" w:rsidP="004C19B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D05D61" w:rsidRPr="00A42164" w:rsidRDefault="00D05D61" w:rsidP="004C19B2">
            <w:pPr>
              <w:pStyle w:val="Header"/>
              <w:rPr>
                <w:rFonts w:ascii="Arial" w:hAnsi="Arial" w:cs="Arial"/>
                <w:sz w:val="22"/>
                <w:szCs w:val="22"/>
                <w:lang w:val="sr-Cyrl-CS"/>
              </w:rPr>
            </w:pPr>
          </w:p>
        </w:tc>
        <w:tc>
          <w:tcPr>
            <w:tcW w:w="1701" w:type="dxa"/>
            <w:gridSpan w:val="2"/>
            <w:shd w:val="clear" w:color="auto" w:fill="auto"/>
            <w:vAlign w:val="bottom"/>
          </w:tcPr>
          <w:p w:rsidR="00D05D61"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D05D61" w:rsidRPr="00A42164">
              <w:rPr>
                <w:rFonts w:ascii="Arial" w:hAnsi="Arial" w:cs="Arial"/>
                <w:sz w:val="22"/>
                <w:szCs w:val="22"/>
                <w:lang w:val="sr-Cyrl-CS"/>
              </w:rPr>
              <w:t>. године</w:t>
            </w:r>
          </w:p>
        </w:tc>
        <w:tc>
          <w:tcPr>
            <w:tcW w:w="2127" w:type="dxa"/>
            <w:shd w:val="clear" w:color="auto" w:fill="auto"/>
          </w:tcPr>
          <w:p w:rsidR="00D05D61" w:rsidRPr="00A42164" w:rsidRDefault="00D05D61" w:rsidP="004C19B2">
            <w:pPr>
              <w:pStyle w:val="Header"/>
              <w:rPr>
                <w:rFonts w:ascii="Arial" w:hAnsi="Arial" w:cs="Arial"/>
                <w:sz w:val="22"/>
                <w:szCs w:val="22"/>
                <w:lang w:val="sr-Cyrl-CS"/>
              </w:rPr>
            </w:pPr>
          </w:p>
        </w:tc>
        <w:tc>
          <w:tcPr>
            <w:tcW w:w="3260" w:type="dxa"/>
            <w:shd w:val="clear" w:color="auto" w:fill="auto"/>
          </w:tcPr>
          <w:p w:rsidR="00D05D61" w:rsidRPr="00A42164" w:rsidRDefault="00583669" w:rsidP="004C19B2">
            <w:pPr>
              <w:pStyle w:val="Header"/>
              <w:snapToGrid w:val="0"/>
              <w:rPr>
                <w:rFonts w:ascii="Arial" w:hAnsi="Arial" w:cs="Arial"/>
                <w:sz w:val="22"/>
                <w:szCs w:val="22"/>
                <w:lang w:val="sr-Cyrl-CS"/>
              </w:rPr>
            </w:pPr>
            <w:r>
              <w:rPr>
                <w:rFonts w:ascii="Arial" w:hAnsi="Arial" w:cs="Arial"/>
                <w:sz w:val="22"/>
                <w:szCs w:val="22"/>
                <w:lang w:val="sr-Cyrl-CS"/>
              </w:rPr>
              <w:t xml:space="preserve">        </w:t>
            </w:r>
            <w:r w:rsidR="001F3D69">
              <w:rPr>
                <w:rFonts w:ascii="Arial" w:hAnsi="Arial" w:cs="Arial"/>
                <w:sz w:val="22"/>
                <w:szCs w:val="22"/>
                <w:lang w:val="sr-Cyrl-CS"/>
              </w:rPr>
              <w:t xml:space="preserve">  </w:t>
            </w:r>
            <w:r w:rsidR="00D05D61" w:rsidRPr="00A42164">
              <w:rPr>
                <w:rFonts w:ascii="Arial" w:hAnsi="Arial" w:cs="Arial"/>
                <w:sz w:val="22"/>
                <w:szCs w:val="22"/>
                <w:lang w:val="sr-Cyrl-CS"/>
              </w:rPr>
              <w:t>Потпис понуђача</w:t>
            </w:r>
          </w:p>
        </w:tc>
      </w:tr>
      <w:tr w:rsidR="00D05D61" w:rsidRPr="00A42164" w:rsidTr="004C19B2">
        <w:tc>
          <w:tcPr>
            <w:tcW w:w="160" w:type="dxa"/>
            <w:shd w:val="clear" w:color="auto" w:fill="auto"/>
          </w:tcPr>
          <w:p w:rsidR="00D05D61" w:rsidRPr="00A42164" w:rsidRDefault="00D05D61" w:rsidP="004C19B2">
            <w:pPr>
              <w:pStyle w:val="Header"/>
              <w:rPr>
                <w:rFonts w:ascii="Arial" w:hAnsi="Arial" w:cs="Arial"/>
                <w:sz w:val="22"/>
                <w:szCs w:val="22"/>
                <w:lang w:val="sr-Cyrl-CS"/>
              </w:rPr>
            </w:pPr>
          </w:p>
        </w:tc>
        <w:tc>
          <w:tcPr>
            <w:tcW w:w="761" w:type="dxa"/>
            <w:shd w:val="clear" w:color="auto" w:fill="auto"/>
          </w:tcPr>
          <w:p w:rsidR="00D05D61" w:rsidRPr="00A42164" w:rsidRDefault="00D05D61" w:rsidP="004C19B2">
            <w:pPr>
              <w:pStyle w:val="Header"/>
              <w:rPr>
                <w:rFonts w:ascii="Arial" w:hAnsi="Arial" w:cs="Arial"/>
                <w:sz w:val="22"/>
                <w:szCs w:val="22"/>
                <w:lang w:val="sr-Cyrl-CS"/>
              </w:rPr>
            </w:pPr>
          </w:p>
        </w:tc>
        <w:tc>
          <w:tcPr>
            <w:tcW w:w="1417" w:type="dxa"/>
            <w:tcBorders>
              <w:top w:val="single" w:sz="4" w:space="0" w:color="auto"/>
            </w:tcBorders>
            <w:shd w:val="clear" w:color="auto" w:fill="auto"/>
          </w:tcPr>
          <w:p w:rsidR="00D05D61" w:rsidRPr="00A42164" w:rsidRDefault="00D05D61" w:rsidP="004C19B2">
            <w:pPr>
              <w:pStyle w:val="Header"/>
              <w:rPr>
                <w:rFonts w:ascii="Arial" w:hAnsi="Arial" w:cs="Arial"/>
                <w:sz w:val="22"/>
                <w:szCs w:val="22"/>
                <w:lang w:val="sr-Cyrl-CS"/>
              </w:rPr>
            </w:pPr>
          </w:p>
        </w:tc>
        <w:tc>
          <w:tcPr>
            <w:tcW w:w="851" w:type="dxa"/>
            <w:shd w:val="clear" w:color="auto" w:fill="auto"/>
          </w:tcPr>
          <w:p w:rsidR="00D05D61" w:rsidRPr="00A42164" w:rsidRDefault="00D05D61" w:rsidP="004C19B2">
            <w:pPr>
              <w:pStyle w:val="Header"/>
              <w:rPr>
                <w:rFonts w:ascii="Arial" w:hAnsi="Arial" w:cs="Arial"/>
                <w:sz w:val="22"/>
                <w:szCs w:val="22"/>
                <w:lang w:val="sr-Cyrl-CS"/>
              </w:rPr>
            </w:pPr>
          </w:p>
        </w:tc>
        <w:tc>
          <w:tcPr>
            <w:tcW w:w="850" w:type="dxa"/>
            <w:shd w:val="clear" w:color="auto" w:fill="auto"/>
          </w:tcPr>
          <w:p w:rsidR="00D05D61" w:rsidRPr="00A42164" w:rsidRDefault="00D05D61" w:rsidP="004C19B2">
            <w:pPr>
              <w:pStyle w:val="Header"/>
              <w:rPr>
                <w:rFonts w:ascii="Arial" w:hAnsi="Arial" w:cs="Arial"/>
                <w:sz w:val="22"/>
                <w:szCs w:val="22"/>
                <w:lang w:val="sr-Cyrl-CS"/>
              </w:rPr>
            </w:pPr>
          </w:p>
        </w:tc>
        <w:tc>
          <w:tcPr>
            <w:tcW w:w="2127" w:type="dxa"/>
            <w:shd w:val="clear" w:color="auto" w:fill="auto"/>
          </w:tcPr>
          <w:p w:rsidR="00D05D61" w:rsidRPr="00A42164" w:rsidRDefault="00D05D61" w:rsidP="004C19B2">
            <w:pPr>
              <w:pStyle w:val="Header"/>
              <w:rPr>
                <w:rFonts w:ascii="Arial" w:hAnsi="Arial" w:cs="Arial"/>
                <w:sz w:val="22"/>
                <w:szCs w:val="22"/>
                <w:lang w:val="sr-Cyrl-CS"/>
              </w:rPr>
            </w:pPr>
          </w:p>
          <w:p w:rsidR="00D05D61" w:rsidRPr="00A42164" w:rsidRDefault="00D05D61" w:rsidP="004C19B2">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D05D61" w:rsidRPr="00A42164" w:rsidRDefault="00D05D61" w:rsidP="004C19B2">
            <w:pPr>
              <w:pStyle w:val="Header"/>
              <w:snapToGrid w:val="0"/>
              <w:rPr>
                <w:rFonts w:ascii="Arial" w:hAnsi="Arial" w:cs="Arial"/>
                <w:sz w:val="22"/>
                <w:szCs w:val="22"/>
                <w:lang w:val="sr-Cyrl-CS"/>
              </w:rPr>
            </w:pPr>
          </w:p>
        </w:tc>
      </w:tr>
    </w:tbl>
    <w:p w:rsidR="00D05D61" w:rsidRPr="00A42164" w:rsidRDefault="00D05D61" w:rsidP="00D05D61">
      <w:pPr>
        <w:suppressAutoHyphens/>
        <w:rPr>
          <w:rFonts w:ascii="Arial" w:hAnsi="Arial" w:cs="Arial"/>
          <w:lang w:val="sr-Cyrl-CS"/>
        </w:rPr>
      </w:pPr>
    </w:p>
    <w:p w:rsidR="00D05D61" w:rsidRDefault="00D05D61" w:rsidP="00D05D61">
      <w:pPr>
        <w:suppressAutoHyphens/>
        <w:rPr>
          <w:rFonts w:ascii="Arial" w:hAnsi="Arial" w:cs="Arial"/>
          <w:lang w:val="sr-Cyrl-CS"/>
        </w:rPr>
      </w:pPr>
    </w:p>
    <w:p w:rsidR="00A06C86" w:rsidRDefault="00A06C86" w:rsidP="00D05D61">
      <w:pPr>
        <w:suppressAutoHyphens/>
        <w:rPr>
          <w:rFonts w:ascii="Arial" w:hAnsi="Arial" w:cs="Arial"/>
          <w:lang w:val="sr-Cyrl-CS"/>
        </w:rPr>
      </w:pPr>
    </w:p>
    <w:p w:rsidR="00A06C86" w:rsidRDefault="00A06C86" w:rsidP="00D05D61">
      <w:pPr>
        <w:suppressAutoHyphens/>
        <w:rPr>
          <w:rFonts w:ascii="Arial" w:hAnsi="Arial" w:cs="Arial"/>
          <w:lang w:val="sr-Cyrl-CS"/>
        </w:rPr>
      </w:pPr>
    </w:p>
    <w:p w:rsidR="00A06C86" w:rsidRDefault="00A06C86" w:rsidP="00D05D61">
      <w:pPr>
        <w:suppressAutoHyphens/>
        <w:rPr>
          <w:rFonts w:ascii="Arial" w:hAnsi="Arial" w:cs="Arial"/>
          <w:lang w:val="sr-Cyrl-CS"/>
        </w:rPr>
      </w:pPr>
    </w:p>
    <w:p w:rsidR="00A06C86" w:rsidRDefault="00A06C86" w:rsidP="00D05D61">
      <w:pPr>
        <w:suppressAutoHyphens/>
        <w:rPr>
          <w:rFonts w:ascii="Arial" w:hAnsi="Arial" w:cs="Arial"/>
          <w:lang w:val="sr-Cyrl-CS"/>
        </w:rPr>
      </w:pPr>
    </w:p>
    <w:p w:rsidR="00034E2B" w:rsidRDefault="00034E2B" w:rsidP="00D05D61">
      <w:pPr>
        <w:suppressAutoHyphens/>
        <w:rPr>
          <w:rFonts w:ascii="Arial" w:hAnsi="Arial" w:cs="Arial"/>
          <w:lang w:val="sr-Cyrl-CS"/>
        </w:rPr>
      </w:pPr>
    </w:p>
    <w:p w:rsidR="00A06C86" w:rsidRPr="00A42164" w:rsidRDefault="00A06C86" w:rsidP="00A06C86">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xml:space="preserve">- ПАРТИЈА </w:t>
      </w:r>
      <w:r>
        <w:rPr>
          <w:rFonts w:ascii="Arial" w:hAnsi="Arial" w:cs="Arial"/>
          <w:b/>
          <w:sz w:val="36"/>
          <w:szCs w:val="36"/>
          <w:lang w:val="sr-Cyrl-CS"/>
        </w:rPr>
        <w:t>5</w:t>
      </w:r>
      <w:r w:rsidRPr="00A42164">
        <w:rPr>
          <w:rFonts w:ascii="Arial" w:hAnsi="Arial" w:cs="Arial"/>
          <w:b/>
          <w:sz w:val="36"/>
          <w:szCs w:val="36"/>
          <w:lang w:val="sr-Cyrl-CS"/>
        </w:rPr>
        <w:t xml:space="preserve"> -</w:t>
      </w:r>
    </w:p>
    <w:p w:rsidR="00A06C86" w:rsidRPr="00A42164" w:rsidRDefault="00A06C86" w:rsidP="00A06C86">
      <w:pPr>
        <w:pStyle w:val="Heading2"/>
        <w:ind w:left="0" w:firstLine="0"/>
        <w:rPr>
          <w:rFonts w:ascii="Arial" w:hAnsi="Arial" w:cs="Arial"/>
          <w:b/>
          <w:bCs/>
          <w:i w:val="0"/>
          <w:iCs w:val="0"/>
          <w:sz w:val="22"/>
          <w:szCs w:val="22"/>
        </w:rPr>
      </w:pPr>
    </w:p>
    <w:p w:rsidR="00A06C86" w:rsidRPr="00A42164" w:rsidRDefault="00A06C86" w:rsidP="00A06C86">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A06C86" w:rsidRPr="00A42164" w:rsidTr="002A5EE7">
        <w:trPr>
          <w:gridAfter w:val="1"/>
          <w:wAfter w:w="34" w:type="dxa"/>
          <w:trHeight w:val="284"/>
        </w:trPr>
        <w:tc>
          <w:tcPr>
            <w:tcW w:w="2978" w:type="dxa"/>
          </w:tcPr>
          <w:p w:rsidR="00A06C86" w:rsidRPr="00A42164" w:rsidRDefault="00A06C86" w:rsidP="002A5EE7">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A06C86" w:rsidRPr="00A42164" w:rsidRDefault="00C16FAD" w:rsidP="001F3D69">
            <w:pPr>
              <w:rPr>
                <w:rFonts w:ascii="Arial" w:hAnsi="Arial" w:cs="Arial"/>
                <w:lang w:val="sr-Cyrl-CS"/>
              </w:rPr>
            </w:pPr>
            <w:r w:rsidRPr="00A42164">
              <w:rPr>
                <w:rFonts w:ascii="Arial" w:hAnsi="Arial" w:cs="Arial"/>
                <w:lang w:val="sr-Cyrl-CS"/>
              </w:rPr>
              <w:t xml:space="preserve">Јавна набавка број </w:t>
            </w:r>
            <w:r w:rsidR="001F3D69">
              <w:rPr>
                <w:rFonts w:ascii="Arial" w:hAnsi="Arial" w:cs="Arial"/>
                <w:lang w:val="sr-Cyrl-CS"/>
              </w:rPr>
              <w:t>1</w:t>
            </w:r>
            <w:r w:rsidR="00135507">
              <w:rPr>
                <w:rFonts w:ascii="Arial" w:hAnsi="Arial" w:cs="Arial"/>
                <w:lang w:val="ru-RU"/>
              </w:rPr>
              <w:t>6</w:t>
            </w:r>
            <w:r w:rsidR="001F3D69">
              <w:rPr>
                <w:rFonts w:ascii="Arial" w:hAnsi="Arial" w:cs="Arial"/>
                <w:lang w:val="ru-RU"/>
              </w:rPr>
              <w:t>/</w:t>
            </w:r>
            <w:r w:rsidR="00135507">
              <w:rPr>
                <w:rFonts w:ascii="Arial" w:hAnsi="Arial" w:cs="Arial"/>
                <w:lang w:val="ru-RU"/>
              </w:rPr>
              <w:t>2019</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sidR="001F3D69">
              <w:rPr>
                <w:rFonts w:ascii="Arial" w:hAnsi="Arial" w:cs="Arial"/>
                <w:lang w:val="sr-Cyrl-CS"/>
              </w:rPr>
              <w:t>периодичном одржавању општинских и некатегорисаних путева;</w:t>
            </w: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lang w:val="sr-Cyrl-CS"/>
              </w:rPr>
            </w:pPr>
          </w:p>
        </w:tc>
        <w:tc>
          <w:tcPr>
            <w:tcW w:w="6770" w:type="dxa"/>
            <w:gridSpan w:val="5"/>
            <w:vAlign w:val="center"/>
          </w:tcPr>
          <w:p w:rsidR="00A06C86" w:rsidRPr="00A42164" w:rsidRDefault="00A06C86" w:rsidP="002A5EE7">
            <w:pPr>
              <w:ind w:firstLine="720"/>
              <w:rPr>
                <w:rFonts w:ascii="Arial" w:hAnsi="Arial" w:cs="Arial"/>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A06C86" w:rsidRPr="001F3D69" w:rsidRDefault="00A06C86" w:rsidP="002A5EE7">
            <w:pPr>
              <w:ind w:firstLine="34"/>
              <w:rPr>
                <w:rFonts w:ascii="Arial" w:hAnsi="Arial" w:cs="Arial"/>
                <w:b/>
                <w:lang w:val="sr-Cyrl-CS"/>
              </w:rPr>
            </w:pPr>
            <w:r w:rsidRPr="001F3D69">
              <w:rPr>
                <w:rFonts w:ascii="Arial" w:hAnsi="Arial" w:cs="Arial"/>
                <w:b/>
                <w:lang w:val="sr-Cyrl-CS"/>
              </w:rPr>
              <w:t>ПАРТИЈА 5</w:t>
            </w:r>
          </w:p>
        </w:tc>
      </w:tr>
      <w:tr w:rsidR="00A06C86" w:rsidRPr="00C16FAD"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tc>
        <w:tc>
          <w:tcPr>
            <w:tcW w:w="6770" w:type="dxa"/>
            <w:gridSpan w:val="5"/>
            <w:vAlign w:val="center"/>
          </w:tcPr>
          <w:p w:rsidR="00A06C86" w:rsidRPr="00C16FAD" w:rsidRDefault="001F3D69" w:rsidP="00034E2B">
            <w:pPr>
              <w:pStyle w:val="ListParagraph"/>
              <w:ind w:left="34"/>
              <w:rPr>
                <w:rFonts w:ascii="Arial" w:hAnsi="Arial" w:cs="Arial"/>
                <w:lang w:val="sr-Cyrl-CS"/>
              </w:rPr>
            </w:pPr>
            <w:r>
              <w:rPr>
                <w:rFonts w:ascii="Arial" w:hAnsi="Arial" w:cs="Arial"/>
                <w:lang w:val="sr-Cyrl-CS"/>
              </w:rPr>
              <w:t>Набавка радова на периодичном одржавању општинских и некатегорисаних путева, деоница пута Будожеља - Џибраковићи</w:t>
            </w:r>
            <w:r w:rsidR="00034E2B" w:rsidRPr="00C16FAD">
              <w:rPr>
                <w:rFonts w:ascii="Arial" w:hAnsi="Arial" w:cs="Arial"/>
                <w:lang w:val="sr-Cyrl-CS"/>
              </w:rPr>
              <w:t>;</w:t>
            </w: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tc>
        <w:tc>
          <w:tcPr>
            <w:tcW w:w="2126" w:type="dxa"/>
            <w:gridSpan w:val="2"/>
            <w:vAlign w:val="center"/>
          </w:tcPr>
          <w:p w:rsidR="00A06C86" w:rsidRPr="00A42164" w:rsidRDefault="00A06C86" w:rsidP="002A5EE7">
            <w:pPr>
              <w:rPr>
                <w:rFonts w:ascii="Arial" w:hAnsi="Arial" w:cs="Arial"/>
                <w:lang w:val="sr-Cyrl-CS"/>
              </w:rPr>
            </w:pPr>
          </w:p>
        </w:tc>
        <w:tc>
          <w:tcPr>
            <w:tcW w:w="1024" w:type="dxa"/>
            <w:gridSpan w:val="2"/>
            <w:vAlign w:val="center"/>
          </w:tcPr>
          <w:p w:rsidR="00A06C86" w:rsidRPr="00A42164" w:rsidRDefault="00A06C86" w:rsidP="002A5EE7">
            <w:pPr>
              <w:rPr>
                <w:rFonts w:ascii="Arial" w:hAnsi="Arial" w:cs="Arial"/>
                <w:lang w:val="sr-Cyrl-CS"/>
              </w:rPr>
            </w:pPr>
          </w:p>
        </w:tc>
        <w:tc>
          <w:tcPr>
            <w:tcW w:w="3620" w:type="dxa"/>
            <w:vAlign w:val="center"/>
          </w:tcPr>
          <w:p w:rsidR="00A06C86" w:rsidRPr="00A42164" w:rsidRDefault="00A06C86" w:rsidP="002A5EE7">
            <w:pPr>
              <w:rPr>
                <w:rFonts w:ascii="Arial" w:hAnsi="Arial" w:cs="Arial"/>
                <w:i/>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A06C86" w:rsidRPr="00A42164" w:rsidRDefault="00A06C86" w:rsidP="002A5EE7">
            <w:pPr>
              <w:rPr>
                <w:rFonts w:ascii="Arial" w:hAnsi="Arial" w:cs="Arial"/>
                <w:lang w:val="sr-Cyrl-CS"/>
              </w:rPr>
            </w:pPr>
          </w:p>
        </w:tc>
        <w:tc>
          <w:tcPr>
            <w:tcW w:w="1024" w:type="dxa"/>
            <w:gridSpan w:val="2"/>
            <w:vAlign w:val="center"/>
          </w:tcPr>
          <w:p w:rsidR="00A06C86" w:rsidRPr="00A42164" w:rsidRDefault="00A06C86" w:rsidP="002A5EE7">
            <w:pPr>
              <w:rPr>
                <w:rFonts w:ascii="Arial" w:hAnsi="Arial" w:cs="Arial"/>
                <w:lang w:val="sr-Cyrl-CS"/>
              </w:rPr>
            </w:pPr>
            <w:r w:rsidRPr="00A42164">
              <w:rPr>
                <w:rFonts w:ascii="Arial" w:hAnsi="Arial" w:cs="Arial"/>
                <w:lang w:val="sr-Cyrl-CS"/>
              </w:rPr>
              <w:t>динара</w:t>
            </w:r>
          </w:p>
        </w:tc>
        <w:tc>
          <w:tcPr>
            <w:tcW w:w="3620" w:type="dxa"/>
            <w:vAlign w:val="center"/>
          </w:tcPr>
          <w:p w:rsidR="00A06C86" w:rsidRPr="00A42164" w:rsidRDefault="00A06C86" w:rsidP="002A5EE7">
            <w:pPr>
              <w:rPr>
                <w:rFonts w:ascii="Arial" w:hAnsi="Arial" w:cs="Arial"/>
                <w:i/>
                <w:lang w:val="sr-Cyrl-CS"/>
              </w:rPr>
            </w:pPr>
            <w:r w:rsidRPr="00A42164">
              <w:rPr>
                <w:rFonts w:ascii="Arial" w:hAnsi="Arial" w:cs="Arial"/>
                <w:i/>
                <w:lang w:val="sr-Cyrl-CS"/>
              </w:rPr>
              <w:t>(цена без ПДВ-а)</w:t>
            </w: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p w:rsidR="00A06C86" w:rsidRPr="00A42164" w:rsidRDefault="00A06C86" w:rsidP="002A5EE7">
            <w:pPr>
              <w:rPr>
                <w:rFonts w:ascii="Arial" w:hAnsi="Arial" w:cs="Arial"/>
                <w:b/>
                <w:lang w:val="sr-Cyrl-CS"/>
              </w:rPr>
            </w:pPr>
          </w:p>
        </w:tc>
        <w:tc>
          <w:tcPr>
            <w:tcW w:w="2126" w:type="dxa"/>
            <w:gridSpan w:val="2"/>
            <w:tcBorders>
              <w:top w:val="single" w:sz="4" w:space="0" w:color="auto"/>
            </w:tcBorders>
            <w:vAlign w:val="center"/>
          </w:tcPr>
          <w:p w:rsidR="00A06C86" w:rsidRPr="00A42164" w:rsidRDefault="00A06C86" w:rsidP="002A5EE7">
            <w:pPr>
              <w:rPr>
                <w:rFonts w:ascii="Arial" w:hAnsi="Arial" w:cs="Arial"/>
                <w:lang w:val="sr-Cyrl-CS"/>
              </w:rPr>
            </w:pPr>
          </w:p>
        </w:tc>
        <w:tc>
          <w:tcPr>
            <w:tcW w:w="1024" w:type="dxa"/>
            <w:gridSpan w:val="2"/>
            <w:vAlign w:val="center"/>
          </w:tcPr>
          <w:p w:rsidR="00A06C86" w:rsidRPr="00A42164" w:rsidRDefault="00A06C86" w:rsidP="002A5EE7">
            <w:pPr>
              <w:rPr>
                <w:rFonts w:ascii="Arial" w:hAnsi="Arial" w:cs="Arial"/>
                <w:lang w:val="sr-Cyrl-CS"/>
              </w:rPr>
            </w:pPr>
          </w:p>
        </w:tc>
        <w:tc>
          <w:tcPr>
            <w:tcW w:w="3620" w:type="dxa"/>
            <w:vAlign w:val="center"/>
          </w:tcPr>
          <w:p w:rsidR="00A06C86" w:rsidRPr="00A42164" w:rsidRDefault="00A06C86" w:rsidP="002A5EE7">
            <w:pPr>
              <w:rPr>
                <w:rFonts w:ascii="Arial" w:hAnsi="Arial" w:cs="Arial"/>
                <w:i/>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A06C86" w:rsidRPr="00A42164" w:rsidRDefault="00A06C86" w:rsidP="002A5EE7">
            <w:pPr>
              <w:rPr>
                <w:rFonts w:ascii="Arial" w:hAnsi="Arial" w:cs="Arial"/>
                <w:lang w:val="sr-Cyrl-CS"/>
              </w:rPr>
            </w:pPr>
          </w:p>
        </w:tc>
        <w:tc>
          <w:tcPr>
            <w:tcW w:w="1024" w:type="dxa"/>
            <w:gridSpan w:val="2"/>
            <w:vAlign w:val="center"/>
          </w:tcPr>
          <w:p w:rsidR="00A06C86" w:rsidRPr="00A42164" w:rsidRDefault="00A06C86" w:rsidP="002A5EE7">
            <w:pPr>
              <w:rPr>
                <w:rFonts w:ascii="Arial" w:hAnsi="Arial" w:cs="Arial"/>
                <w:lang w:val="sr-Cyrl-CS"/>
              </w:rPr>
            </w:pPr>
          </w:p>
        </w:tc>
        <w:tc>
          <w:tcPr>
            <w:tcW w:w="3620" w:type="dxa"/>
            <w:vAlign w:val="center"/>
          </w:tcPr>
          <w:p w:rsidR="00A06C86" w:rsidRPr="00A42164" w:rsidRDefault="00A06C86" w:rsidP="002A5EE7">
            <w:pPr>
              <w:rPr>
                <w:rFonts w:ascii="Arial" w:hAnsi="Arial" w:cs="Arial"/>
                <w:i/>
                <w:lang w:val="sr-Cyrl-CS"/>
              </w:rPr>
            </w:pPr>
          </w:p>
        </w:tc>
      </w:tr>
      <w:tr w:rsidR="00A06C86" w:rsidRPr="00A42164" w:rsidTr="002A5EE7">
        <w:trPr>
          <w:gridAfter w:val="1"/>
          <w:wAfter w:w="34" w:type="dxa"/>
          <w:trHeight w:val="284"/>
        </w:trPr>
        <w:tc>
          <w:tcPr>
            <w:tcW w:w="2978" w:type="dxa"/>
            <w:vAlign w:val="center"/>
          </w:tcPr>
          <w:p w:rsidR="00A06C86" w:rsidRPr="00FA5182" w:rsidRDefault="00A06C86" w:rsidP="002A5EE7">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A06C86" w:rsidRPr="00A42164" w:rsidRDefault="00A06C86" w:rsidP="002A5EE7">
            <w:pPr>
              <w:rPr>
                <w:rFonts w:ascii="Arial" w:hAnsi="Arial" w:cs="Arial"/>
                <w:i/>
                <w:lang w:val="sr-Cyrl-CS"/>
              </w:rPr>
            </w:pPr>
          </w:p>
        </w:tc>
      </w:tr>
      <w:tr w:rsidR="00A06C86" w:rsidRPr="00A42164" w:rsidTr="002A5EE7">
        <w:trPr>
          <w:gridAfter w:val="1"/>
          <w:wAfter w:w="34" w:type="dxa"/>
          <w:trHeight w:val="284"/>
        </w:trPr>
        <w:tc>
          <w:tcPr>
            <w:tcW w:w="2978" w:type="dxa"/>
            <w:vAlign w:val="center"/>
          </w:tcPr>
          <w:p w:rsidR="00A06C86" w:rsidRPr="00A42164" w:rsidRDefault="00A06C86" w:rsidP="002A5EE7">
            <w:pPr>
              <w:rPr>
                <w:rFonts w:ascii="Arial" w:hAnsi="Arial" w:cs="Arial"/>
                <w:b/>
                <w:lang w:val="sr-Cyrl-CS"/>
              </w:rPr>
            </w:pPr>
          </w:p>
        </w:tc>
        <w:tc>
          <w:tcPr>
            <w:tcW w:w="6770" w:type="dxa"/>
            <w:gridSpan w:val="5"/>
            <w:vAlign w:val="center"/>
          </w:tcPr>
          <w:p w:rsidR="00A06C86" w:rsidRPr="00A42164" w:rsidRDefault="00A06C86" w:rsidP="002A5EE7">
            <w:pPr>
              <w:rPr>
                <w:rFonts w:ascii="Arial" w:hAnsi="Arial" w:cs="Arial"/>
                <w:i/>
                <w:lang w:val="sr-Cyrl-CS"/>
              </w:rPr>
            </w:pPr>
          </w:p>
        </w:tc>
      </w:tr>
      <w:tr w:rsidR="00A06C86" w:rsidRPr="00A42164" w:rsidTr="002A5EE7">
        <w:trPr>
          <w:gridAfter w:val="1"/>
          <w:wAfter w:w="34" w:type="dxa"/>
          <w:trHeight w:val="284"/>
        </w:trPr>
        <w:tc>
          <w:tcPr>
            <w:tcW w:w="9748" w:type="dxa"/>
            <w:gridSpan w:val="6"/>
            <w:vAlign w:val="center"/>
          </w:tcPr>
          <w:p w:rsidR="00A06C86" w:rsidRPr="00791F69" w:rsidRDefault="00A06C86" w:rsidP="002A5EE7">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A06C86" w:rsidRPr="00A42164" w:rsidTr="002A5EE7">
        <w:trPr>
          <w:trHeight w:val="284"/>
        </w:trPr>
        <w:tc>
          <w:tcPr>
            <w:tcW w:w="2978" w:type="dxa"/>
            <w:vAlign w:val="bottom"/>
          </w:tcPr>
          <w:p w:rsidR="00A06C86" w:rsidRPr="00FA5182" w:rsidRDefault="00A06C86" w:rsidP="002A5EE7">
            <w:pPr>
              <w:rPr>
                <w:rFonts w:ascii="Arial" w:hAnsi="Arial" w:cs="Arial"/>
                <w:b/>
                <w:lang w:val="sr-Cyrl-CS"/>
              </w:rPr>
            </w:pPr>
          </w:p>
        </w:tc>
        <w:tc>
          <w:tcPr>
            <w:tcW w:w="1417" w:type="dxa"/>
            <w:vAlign w:val="center"/>
          </w:tcPr>
          <w:p w:rsidR="00A06C86" w:rsidRPr="00A42164" w:rsidRDefault="00A06C86" w:rsidP="002A5EE7">
            <w:pPr>
              <w:rPr>
                <w:rFonts w:ascii="Arial" w:hAnsi="Arial" w:cs="Arial"/>
                <w:lang w:val="sr-Cyrl-CS"/>
              </w:rPr>
            </w:pPr>
          </w:p>
        </w:tc>
        <w:tc>
          <w:tcPr>
            <w:tcW w:w="851" w:type="dxa"/>
            <w:gridSpan w:val="2"/>
            <w:vAlign w:val="bottom"/>
          </w:tcPr>
          <w:p w:rsidR="00A06C86" w:rsidRPr="00A42164" w:rsidRDefault="00A06C86" w:rsidP="002A5EE7">
            <w:pPr>
              <w:rPr>
                <w:rFonts w:ascii="Arial" w:hAnsi="Arial" w:cs="Arial"/>
                <w:lang w:val="sr-Cyrl-CS"/>
              </w:rPr>
            </w:pPr>
          </w:p>
        </w:tc>
        <w:tc>
          <w:tcPr>
            <w:tcW w:w="4536" w:type="dxa"/>
            <w:gridSpan w:val="3"/>
            <w:vAlign w:val="center"/>
          </w:tcPr>
          <w:p w:rsidR="00A06C86" w:rsidRPr="00A42164" w:rsidRDefault="00A06C86" w:rsidP="002A5EE7">
            <w:pPr>
              <w:rPr>
                <w:rFonts w:ascii="Arial" w:hAnsi="Arial" w:cs="Arial"/>
                <w:i/>
                <w:lang w:val="sr-Cyrl-CS"/>
              </w:rPr>
            </w:pPr>
          </w:p>
        </w:tc>
      </w:tr>
      <w:tr w:rsidR="00A06C86" w:rsidRPr="00A42164" w:rsidTr="002A5EE7">
        <w:trPr>
          <w:trHeight w:val="284"/>
        </w:trPr>
        <w:tc>
          <w:tcPr>
            <w:tcW w:w="2978" w:type="dxa"/>
            <w:vAlign w:val="bottom"/>
          </w:tcPr>
          <w:p w:rsidR="00A06C86" w:rsidRPr="00A42164" w:rsidRDefault="00A06C86" w:rsidP="002A5EE7">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A06C86" w:rsidRPr="00A42164" w:rsidRDefault="00A06C86" w:rsidP="002A5EE7">
            <w:pPr>
              <w:rPr>
                <w:rFonts w:ascii="Arial" w:hAnsi="Arial" w:cs="Arial"/>
                <w:lang w:val="sr-Cyrl-CS"/>
              </w:rPr>
            </w:pPr>
          </w:p>
        </w:tc>
        <w:tc>
          <w:tcPr>
            <w:tcW w:w="851" w:type="dxa"/>
            <w:gridSpan w:val="2"/>
            <w:vAlign w:val="bottom"/>
          </w:tcPr>
          <w:p w:rsidR="00A06C86" w:rsidRPr="00A42164" w:rsidRDefault="00A06C86" w:rsidP="002A5EE7">
            <w:pPr>
              <w:rPr>
                <w:rFonts w:ascii="Arial" w:hAnsi="Arial" w:cs="Arial"/>
                <w:lang w:val="sr-Cyrl-CS"/>
              </w:rPr>
            </w:pPr>
            <w:r w:rsidRPr="00A42164">
              <w:rPr>
                <w:rFonts w:ascii="Arial" w:hAnsi="Arial" w:cs="Arial"/>
                <w:lang w:val="sr-Cyrl-CS"/>
              </w:rPr>
              <w:t>дана</w:t>
            </w:r>
          </w:p>
        </w:tc>
        <w:tc>
          <w:tcPr>
            <w:tcW w:w="4536" w:type="dxa"/>
            <w:gridSpan w:val="3"/>
            <w:vAlign w:val="center"/>
          </w:tcPr>
          <w:p w:rsidR="00A06C86" w:rsidRPr="00A42164" w:rsidRDefault="00A06C86" w:rsidP="002A5EE7">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A06C86" w:rsidRDefault="00A06C86" w:rsidP="00A06C86">
      <w:pPr>
        <w:suppressAutoHyphens/>
        <w:rPr>
          <w:rFonts w:ascii="Arial" w:hAnsi="Arial" w:cs="Arial"/>
          <w:lang w:val="sr-Cyrl-CS"/>
        </w:rPr>
      </w:pPr>
    </w:p>
    <w:p w:rsidR="007B240F" w:rsidRPr="00E3393E" w:rsidRDefault="007B240F" w:rsidP="007B240F">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A06C86" w:rsidRPr="00A42164" w:rsidRDefault="00A06C86" w:rsidP="00A06C86">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A06C86" w:rsidRPr="00A42164" w:rsidTr="002A5EE7">
        <w:trPr>
          <w:trHeight w:val="284"/>
        </w:trPr>
        <w:tc>
          <w:tcPr>
            <w:tcW w:w="5104" w:type="dxa"/>
          </w:tcPr>
          <w:p w:rsidR="00A06C86" w:rsidRPr="00A42164" w:rsidRDefault="00A06C86" w:rsidP="002A5EE7">
            <w:pPr>
              <w:rPr>
                <w:rFonts w:ascii="Arial" w:hAnsi="Arial" w:cs="Arial"/>
                <w:b/>
                <w:lang w:val="sr-Cyrl-CS"/>
              </w:rPr>
            </w:pPr>
            <w:r w:rsidRPr="00A42164">
              <w:rPr>
                <w:rFonts w:ascii="Arial" w:hAnsi="Arial" w:cs="Arial"/>
                <w:b/>
                <w:lang w:val="sr-Cyrl-CS"/>
              </w:rPr>
              <w:t>Проценат укупне вредности набавке</w:t>
            </w:r>
          </w:p>
          <w:p w:rsidR="00A06C86" w:rsidRPr="00A42164" w:rsidRDefault="00A06C86" w:rsidP="002A5EE7">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A06C86" w:rsidRPr="00A42164" w:rsidRDefault="00A06C86" w:rsidP="002A5EE7">
            <w:pPr>
              <w:rPr>
                <w:rFonts w:ascii="Arial" w:hAnsi="Arial" w:cs="Arial"/>
                <w:lang w:val="sr-Cyrl-CS"/>
              </w:rPr>
            </w:pPr>
          </w:p>
        </w:tc>
        <w:tc>
          <w:tcPr>
            <w:tcW w:w="2518" w:type="dxa"/>
            <w:vAlign w:val="center"/>
          </w:tcPr>
          <w:p w:rsidR="00A06C86" w:rsidRPr="00A42164" w:rsidRDefault="00A06C86" w:rsidP="002A5EE7">
            <w:pPr>
              <w:rPr>
                <w:rFonts w:ascii="Arial" w:hAnsi="Arial" w:cs="Arial"/>
                <w:lang w:val="sr-Cyrl-CS"/>
              </w:rPr>
            </w:pPr>
            <w:r w:rsidRPr="00A42164">
              <w:rPr>
                <w:rFonts w:ascii="Arial" w:hAnsi="Arial" w:cs="Arial"/>
                <w:lang w:val="sr-Cyrl-CS"/>
              </w:rPr>
              <w:t>%</w:t>
            </w:r>
          </w:p>
        </w:tc>
      </w:tr>
      <w:tr w:rsidR="00A06C86" w:rsidRPr="00A42164" w:rsidTr="002A5EE7">
        <w:trPr>
          <w:trHeight w:val="284"/>
        </w:trPr>
        <w:tc>
          <w:tcPr>
            <w:tcW w:w="5104" w:type="dxa"/>
            <w:vAlign w:val="center"/>
          </w:tcPr>
          <w:p w:rsidR="00A06C86" w:rsidRPr="00A42164" w:rsidRDefault="00A06C86" w:rsidP="002A5EE7">
            <w:pPr>
              <w:rPr>
                <w:rFonts w:ascii="Arial" w:hAnsi="Arial" w:cs="Arial"/>
                <w:lang w:val="sr-Cyrl-CS"/>
              </w:rPr>
            </w:pPr>
          </w:p>
          <w:p w:rsidR="00A06C86" w:rsidRPr="00A42164" w:rsidRDefault="00A06C86" w:rsidP="002A5EE7">
            <w:pPr>
              <w:rPr>
                <w:rFonts w:ascii="Arial" w:hAnsi="Arial" w:cs="Arial"/>
                <w:lang w:val="sr-Cyrl-CS"/>
              </w:rPr>
            </w:pPr>
          </w:p>
        </w:tc>
        <w:tc>
          <w:tcPr>
            <w:tcW w:w="4644" w:type="dxa"/>
            <w:gridSpan w:val="2"/>
            <w:vAlign w:val="center"/>
          </w:tcPr>
          <w:p w:rsidR="00A06C86" w:rsidRPr="00A42164" w:rsidRDefault="00A06C86" w:rsidP="002A5EE7">
            <w:pPr>
              <w:ind w:firstLine="720"/>
              <w:rPr>
                <w:rFonts w:ascii="Arial" w:hAnsi="Arial" w:cs="Arial"/>
                <w:lang w:val="sr-Cyrl-CS"/>
              </w:rPr>
            </w:pPr>
          </w:p>
        </w:tc>
      </w:tr>
      <w:tr w:rsidR="00A06C86" w:rsidRPr="00A42164" w:rsidTr="002A5EE7">
        <w:trPr>
          <w:trHeight w:val="284"/>
        </w:trPr>
        <w:tc>
          <w:tcPr>
            <w:tcW w:w="5104" w:type="dxa"/>
            <w:vAlign w:val="center"/>
          </w:tcPr>
          <w:p w:rsidR="00A06C86" w:rsidRPr="00A42164" w:rsidRDefault="00A06C86" w:rsidP="002A5EE7">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A06C86" w:rsidRPr="00A42164" w:rsidRDefault="00A06C86" w:rsidP="002A5EE7">
            <w:pPr>
              <w:ind w:firstLine="720"/>
              <w:rPr>
                <w:rFonts w:ascii="Arial" w:hAnsi="Arial" w:cs="Arial"/>
                <w:lang w:val="sr-Cyrl-CS"/>
              </w:rPr>
            </w:pPr>
          </w:p>
        </w:tc>
      </w:tr>
      <w:tr w:rsidR="00A06C86" w:rsidRPr="00A42164" w:rsidTr="002A5EE7">
        <w:trPr>
          <w:trHeight w:val="284"/>
        </w:trPr>
        <w:tc>
          <w:tcPr>
            <w:tcW w:w="5104" w:type="dxa"/>
            <w:vAlign w:val="center"/>
          </w:tcPr>
          <w:p w:rsidR="00A06C86" w:rsidRPr="00A42164" w:rsidRDefault="00A06C86" w:rsidP="002A5EE7">
            <w:pPr>
              <w:rPr>
                <w:rFonts w:ascii="Arial" w:hAnsi="Arial" w:cs="Arial"/>
                <w:lang w:val="sr-Cyrl-CS"/>
              </w:rPr>
            </w:pPr>
          </w:p>
        </w:tc>
        <w:tc>
          <w:tcPr>
            <w:tcW w:w="4644" w:type="dxa"/>
            <w:gridSpan w:val="2"/>
            <w:tcBorders>
              <w:top w:val="single" w:sz="4" w:space="0" w:color="auto"/>
              <w:bottom w:val="single" w:sz="4" w:space="0" w:color="auto"/>
            </w:tcBorders>
            <w:vAlign w:val="center"/>
          </w:tcPr>
          <w:p w:rsidR="00A06C86" w:rsidRPr="00A42164" w:rsidRDefault="00A06C86" w:rsidP="002A5EE7">
            <w:pPr>
              <w:ind w:firstLine="720"/>
              <w:rPr>
                <w:rFonts w:ascii="Arial" w:hAnsi="Arial" w:cs="Arial"/>
                <w:lang w:val="sr-Cyrl-CS"/>
              </w:rPr>
            </w:pPr>
          </w:p>
        </w:tc>
      </w:tr>
      <w:tr w:rsidR="00A06C86" w:rsidRPr="00A42164" w:rsidTr="002A5EE7">
        <w:trPr>
          <w:trHeight w:val="284"/>
        </w:trPr>
        <w:tc>
          <w:tcPr>
            <w:tcW w:w="5104" w:type="dxa"/>
            <w:vAlign w:val="center"/>
          </w:tcPr>
          <w:p w:rsidR="00A06C86" w:rsidRPr="00A42164" w:rsidRDefault="00A06C86" w:rsidP="002A5EE7">
            <w:pPr>
              <w:rPr>
                <w:rFonts w:ascii="Arial" w:hAnsi="Arial" w:cs="Arial"/>
                <w:lang w:val="sr-Cyrl-CS"/>
              </w:rPr>
            </w:pPr>
          </w:p>
        </w:tc>
        <w:tc>
          <w:tcPr>
            <w:tcW w:w="4644" w:type="dxa"/>
            <w:gridSpan w:val="2"/>
            <w:tcBorders>
              <w:top w:val="single" w:sz="4" w:space="0" w:color="auto"/>
              <w:bottom w:val="single" w:sz="4" w:space="0" w:color="auto"/>
            </w:tcBorders>
            <w:vAlign w:val="center"/>
          </w:tcPr>
          <w:p w:rsidR="00A06C86" w:rsidRPr="00A42164" w:rsidRDefault="00A06C86" w:rsidP="002A5EE7">
            <w:pPr>
              <w:ind w:firstLine="720"/>
              <w:rPr>
                <w:rFonts w:ascii="Arial" w:hAnsi="Arial" w:cs="Arial"/>
                <w:lang w:val="sr-Cyrl-CS"/>
              </w:rPr>
            </w:pPr>
          </w:p>
        </w:tc>
      </w:tr>
      <w:tr w:rsidR="00A06C86" w:rsidRPr="00A42164" w:rsidTr="002A5EE7">
        <w:trPr>
          <w:trHeight w:val="284"/>
        </w:trPr>
        <w:tc>
          <w:tcPr>
            <w:tcW w:w="5104" w:type="dxa"/>
            <w:vAlign w:val="center"/>
          </w:tcPr>
          <w:p w:rsidR="00A06C86" w:rsidRPr="00A42164" w:rsidRDefault="00A06C86" w:rsidP="002A5EE7">
            <w:pPr>
              <w:rPr>
                <w:rFonts w:ascii="Arial" w:hAnsi="Arial" w:cs="Arial"/>
                <w:lang w:val="sr-Cyrl-CS"/>
              </w:rPr>
            </w:pPr>
          </w:p>
        </w:tc>
        <w:tc>
          <w:tcPr>
            <w:tcW w:w="4644" w:type="dxa"/>
            <w:gridSpan w:val="2"/>
            <w:tcBorders>
              <w:top w:val="single" w:sz="4" w:space="0" w:color="auto"/>
              <w:bottom w:val="single" w:sz="4" w:space="0" w:color="auto"/>
            </w:tcBorders>
            <w:vAlign w:val="center"/>
          </w:tcPr>
          <w:p w:rsidR="00A06C86" w:rsidRPr="00A42164" w:rsidRDefault="00A06C86" w:rsidP="002A5EE7">
            <w:pPr>
              <w:ind w:firstLine="720"/>
              <w:rPr>
                <w:rFonts w:ascii="Arial" w:hAnsi="Arial" w:cs="Arial"/>
                <w:lang w:val="sr-Cyrl-CS"/>
              </w:rPr>
            </w:pPr>
          </w:p>
        </w:tc>
      </w:tr>
      <w:tr w:rsidR="00A06C86" w:rsidRPr="00A42164" w:rsidTr="002A5EE7">
        <w:trPr>
          <w:trHeight w:val="284"/>
        </w:trPr>
        <w:tc>
          <w:tcPr>
            <w:tcW w:w="5104" w:type="dxa"/>
            <w:vAlign w:val="center"/>
          </w:tcPr>
          <w:p w:rsidR="00A06C86" w:rsidRPr="00A42164" w:rsidRDefault="00A06C86" w:rsidP="002A5EE7">
            <w:pPr>
              <w:rPr>
                <w:rFonts w:ascii="Arial" w:hAnsi="Arial" w:cs="Arial"/>
                <w:lang w:val="sr-Cyrl-CS"/>
              </w:rPr>
            </w:pPr>
          </w:p>
        </w:tc>
        <w:tc>
          <w:tcPr>
            <w:tcW w:w="4644" w:type="dxa"/>
            <w:gridSpan w:val="2"/>
            <w:tcBorders>
              <w:top w:val="single" w:sz="4" w:space="0" w:color="auto"/>
            </w:tcBorders>
            <w:vAlign w:val="center"/>
          </w:tcPr>
          <w:p w:rsidR="00A06C86" w:rsidRDefault="00A06C86" w:rsidP="002A5EE7">
            <w:pPr>
              <w:ind w:firstLine="720"/>
              <w:rPr>
                <w:rFonts w:ascii="Arial" w:hAnsi="Arial" w:cs="Arial"/>
                <w:i/>
                <w:lang w:val="sr-Cyrl-CS"/>
              </w:rPr>
            </w:pPr>
            <w:r w:rsidRPr="00A42164">
              <w:rPr>
                <w:rFonts w:ascii="Arial" w:hAnsi="Arial" w:cs="Arial"/>
                <w:i/>
                <w:lang w:val="sr-Cyrl-CS"/>
              </w:rPr>
              <w:t>(навести делове)</w:t>
            </w:r>
          </w:p>
          <w:p w:rsidR="00A06C86" w:rsidRDefault="00A06C86" w:rsidP="002A5EE7">
            <w:pPr>
              <w:ind w:firstLine="720"/>
              <w:rPr>
                <w:rFonts w:ascii="Arial" w:hAnsi="Arial" w:cs="Arial"/>
                <w:i/>
                <w:lang w:val="sr-Cyrl-CS"/>
              </w:rPr>
            </w:pPr>
          </w:p>
          <w:p w:rsidR="00A06C86" w:rsidRPr="00A42164" w:rsidRDefault="00A06C86" w:rsidP="002A5EE7">
            <w:pPr>
              <w:ind w:firstLine="720"/>
              <w:rPr>
                <w:rFonts w:ascii="Arial" w:hAnsi="Arial" w:cs="Arial"/>
                <w:i/>
                <w:lang w:val="sr-Cyrl-CS"/>
              </w:rPr>
            </w:pPr>
          </w:p>
        </w:tc>
      </w:tr>
    </w:tbl>
    <w:p w:rsidR="00A06C86" w:rsidRPr="00D33DC0" w:rsidRDefault="00A06C86" w:rsidP="00A06C86">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C66638">
        <w:rPr>
          <w:rFonts w:ascii="Arial" w:hAnsi="Arial" w:cs="Arial"/>
          <w:lang w:val="sr-Cyrl-CS"/>
        </w:rPr>
        <w:t>____________(</w:t>
      </w:r>
      <w:r w:rsidR="00610C1B">
        <w:rPr>
          <w:rFonts w:ascii="Arial" w:hAnsi="Arial" w:cs="Arial"/>
          <w:i/>
          <w:lang w:val="sr-Cyrl-CS"/>
        </w:rPr>
        <w:t>30 календарских дана</w:t>
      </w:r>
      <w:r w:rsidRPr="00C66638">
        <w:rPr>
          <w:rFonts w:ascii="Arial" w:hAnsi="Arial" w:cs="Arial"/>
          <w:i/>
          <w:lang w:val="sr-Cyrl-CS"/>
        </w:rPr>
        <w:t>)</w:t>
      </w:r>
    </w:p>
    <w:p w:rsidR="00A06C86" w:rsidRPr="00A42164" w:rsidRDefault="00A06C86" w:rsidP="00A06C86">
      <w:pPr>
        <w:suppressAutoHyphens/>
        <w:rPr>
          <w:rFonts w:ascii="Arial" w:hAnsi="Arial" w:cs="Arial"/>
          <w:lang w:val="sr-Cyrl-CS"/>
        </w:rPr>
      </w:pPr>
    </w:p>
    <w:p w:rsidR="00A06C86" w:rsidRPr="00A42164" w:rsidRDefault="00A06C86" w:rsidP="00A06C86">
      <w:pPr>
        <w:suppressAutoHyphens/>
        <w:rPr>
          <w:rFonts w:ascii="Arial" w:hAnsi="Arial" w:cs="Arial"/>
          <w:lang w:val="sr-Cyrl-C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en-US"/>
        </w:rPr>
      </w:pPr>
    </w:p>
    <w:p w:rsidR="00A06C86" w:rsidRPr="00A42164" w:rsidRDefault="00A06C86" w:rsidP="00A06C86">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A06C86" w:rsidRPr="00A42164" w:rsidTr="002A5EE7">
        <w:tc>
          <w:tcPr>
            <w:tcW w:w="160" w:type="dxa"/>
            <w:shd w:val="clear" w:color="auto" w:fill="auto"/>
          </w:tcPr>
          <w:p w:rsidR="00A06C86" w:rsidRPr="00A42164" w:rsidRDefault="00A06C86" w:rsidP="002A5EE7">
            <w:pPr>
              <w:pStyle w:val="Header"/>
              <w:rPr>
                <w:rFonts w:ascii="Arial" w:hAnsi="Arial" w:cs="Arial"/>
                <w:sz w:val="22"/>
                <w:szCs w:val="22"/>
                <w:lang w:val="sr-Cyrl-CS"/>
              </w:rPr>
            </w:pPr>
          </w:p>
        </w:tc>
        <w:tc>
          <w:tcPr>
            <w:tcW w:w="761" w:type="dxa"/>
            <w:shd w:val="clear" w:color="auto" w:fill="auto"/>
            <w:vAlign w:val="bottom"/>
          </w:tcPr>
          <w:p w:rsidR="00A06C86" w:rsidRPr="00A42164" w:rsidRDefault="00A06C86" w:rsidP="002A5EE7">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A06C86" w:rsidRPr="00A42164" w:rsidRDefault="00A06C86" w:rsidP="002A5EE7">
            <w:pPr>
              <w:pStyle w:val="Header"/>
              <w:rPr>
                <w:rFonts w:ascii="Arial" w:hAnsi="Arial" w:cs="Arial"/>
                <w:sz w:val="22"/>
                <w:szCs w:val="22"/>
                <w:lang w:val="sr-Cyrl-CS"/>
              </w:rPr>
            </w:pPr>
          </w:p>
        </w:tc>
        <w:tc>
          <w:tcPr>
            <w:tcW w:w="1701" w:type="dxa"/>
            <w:gridSpan w:val="2"/>
            <w:shd w:val="clear" w:color="auto" w:fill="auto"/>
            <w:vAlign w:val="bottom"/>
          </w:tcPr>
          <w:p w:rsidR="00A06C86"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A06C86" w:rsidRPr="00A42164">
              <w:rPr>
                <w:rFonts w:ascii="Arial" w:hAnsi="Arial" w:cs="Arial"/>
                <w:sz w:val="22"/>
                <w:szCs w:val="22"/>
                <w:lang w:val="sr-Cyrl-CS"/>
              </w:rPr>
              <w:t>. године</w:t>
            </w:r>
          </w:p>
        </w:tc>
        <w:tc>
          <w:tcPr>
            <w:tcW w:w="2127" w:type="dxa"/>
            <w:shd w:val="clear" w:color="auto" w:fill="auto"/>
          </w:tcPr>
          <w:p w:rsidR="00A06C86" w:rsidRPr="00A42164" w:rsidRDefault="00A06C86" w:rsidP="002A5EE7">
            <w:pPr>
              <w:pStyle w:val="Header"/>
              <w:rPr>
                <w:rFonts w:ascii="Arial" w:hAnsi="Arial" w:cs="Arial"/>
                <w:sz w:val="22"/>
                <w:szCs w:val="22"/>
                <w:lang w:val="sr-Cyrl-CS"/>
              </w:rPr>
            </w:pPr>
          </w:p>
        </w:tc>
        <w:tc>
          <w:tcPr>
            <w:tcW w:w="3260" w:type="dxa"/>
            <w:shd w:val="clear" w:color="auto" w:fill="auto"/>
          </w:tcPr>
          <w:p w:rsidR="00A06C86" w:rsidRPr="00A42164" w:rsidRDefault="00583669" w:rsidP="002A5EE7">
            <w:pPr>
              <w:pStyle w:val="Header"/>
              <w:snapToGrid w:val="0"/>
              <w:rPr>
                <w:rFonts w:ascii="Arial" w:hAnsi="Arial" w:cs="Arial"/>
                <w:sz w:val="22"/>
                <w:szCs w:val="22"/>
                <w:lang w:val="sr-Cyrl-CS"/>
              </w:rPr>
            </w:pPr>
            <w:r>
              <w:rPr>
                <w:rFonts w:ascii="Arial" w:hAnsi="Arial" w:cs="Arial"/>
                <w:sz w:val="22"/>
                <w:szCs w:val="22"/>
                <w:lang w:val="sr-Cyrl-CS"/>
              </w:rPr>
              <w:t xml:space="preserve">       </w:t>
            </w:r>
            <w:r w:rsidR="000862C4">
              <w:rPr>
                <w:rFonts w:ascii="Arial" w:hAnsi="Arial" w:cs="Arial"/>
                <w:sz w:val="22"/>
                <w:szCs w:val="22"/>
                <w:lang w:val="sr-Cyrl-CS"/>
              </w:rPr>
              <w:t xml:space="preserve">  </w:t>
            </w:r>
            <w:r w:rsidR="00A06C86" w:rsidRPr="00A42164">
              <w:rPr>
                <w:rFonts w:ascii="Arial" w:hAnsi="Arial" w:cs="Arial"/>
                <w:sz w:val="22"/>
                <w:szCs w:val="22"/>
                <w:lang w:val="sr-Cyrl-CS"/>
              </w:rPr>
              <w:t>Потпис понуђача</w:t>
            </w:r>
          </w:p>
        </w:tc>
      </w:tr>
      <w:tr w:rsidR="00A06C86" w:rsidRPr="00A42164" w:rsidTr="002A5EE7">
        <w:tc>
          <w:tcPr>
            <w:tcW w:w="160" w:type="dxa"/>
            <w:shd w:val="clear" w:color="auto" w:fill="auto"/>
          </w:tcPr>
          <w:p w:rsidR="00A06C86" w:rsidRPr="00A42164" w:rsidRDefault="00A06C86" w:rsidP="002A5EE7">
            <w:pPr>
              <w:pStyle w:val="Header"/>
              <w:rPr>
                <w:rFonts w:ascii="Arial" w:hAnsi="Arial" w:cs="Arial"/>
                <w:sz w:val="22"/>
                <w:szCs w:val="22"/>
                <w:lang w:val="sr-Cyrl-CS"/>
              </w:rPr>
            </w:pPr>
          </w:p>
        </w:tc>
        <w:tc>
          <w:tcPr>
            <w:tcW w:w="761" w:type="dxa"/>
            <w:shd w:val="clear" w:color="auto" w:fill="auto"/>
          </w:tcPr>
          <w:p w:rsidR="00A06C86" w:rsidRPr="00A42164" w:rsidRDefault="00A06C86" w:rsidP="002A5EE7">
            <w:pPr>
              <w:pStyle w:val="Header"/>
              <w:rPr>
                <w:rFonts w:ascii="Arial" w:hAnsi="Arial" w:cs="Arial"/>
                <w:sz w:val="22"/>
                <w:szCs w:val="22"/>
                <w:lang w:val="sr-Cyrl-CS"/>
              </w:rPr>
            </w:pPr>
          </w:p>
        </w:tc>
        <w:tc>
          <w:tcPr>
            <w:tcW w:w="1417" w:type="dxa"/>
            <w:tcBorders>
              <w:top w:val="single" w:sz="4" w:space="0" w:color="auto"/>
            </w:tcBorders>
            <w:shd w:val="clear" w:color="auto" w:fill="auto"/>
          </w:tcPr>
          <w:p w:rsidR="00A06C86" w:rsidRPr="00A42164" w:rsidRDefault="00A06C86" w:rsidP="002A5EE7">
            <w:pPr>
              <w:pStyle w:val="Header"/>
              <w:rPr>
                <w:rFonts w:ascii="Arial" w:hAnsi="Arial" w:cs="Arial"/>
                <w:sz w:val="22"/>
                <w:szCs w:val="22"/>
                <w:lang w:val="sr-Cyrl-CS"/>
              </w:rPr>
            </w:pPr>
          </w:p>
        </w:tc>
        <w:tc>
          <w:tcPr>
            <w:tcW w:w="851" w:type="dxa"/>
            <w:shd w:val="clear" w:color="auto" w:fill="auto"/>
          </w:tcPr>
          <w:p w:rsidR="00A06C86" w:rsidRPr="00A42164" w:rsidRDefault="00A06C86" w:rsidP="002A5EE7">
            <w:pPr>
              <w:pStyle w:val="Header"/>
              <w:rPr>
                <w:rFonts w:ascii="Arial" w:hAnsi="Arial" w:cs="Arial"/>
                <w:sz w:val="22"/>
                <w:szCs w:val="22"/>
                <w:lang w:val="sr-Cyrl-CS"/>
              </w:rPr>
            </w:pPr>
          </w:p>
        </w:tc>
        <w:tc>
          <w:tcPr>
            <w:tcW w:w="850" w:type="dxa"/>
            <w:shd w:val="clear" w:color="auto" w:fill="auto"/>
          </w:tcPr>
          <w:p w:rsidR="00A06C86" w:rsidRPr="00A42164" w:rsidRDefault="00A06C86" w:rsidP="002A5EE7">
            <w:pPr>
              <w:pStyle w:val="Header"/>
              <w:rPr>
                <w:rFonts w:ascii="Arial" w:hAnsi="Arial" w:cs="Arial"/>
                <w:sz w:val="22"/>
                <w:szCs w:val="22"/>
                <w:lang w:val="sr-Cyrl-CS"/>
              </w:rPr>
            </w:pPr>
          </w:p>
        </w:tc>
        <w:tc>
          <w:tcPr>
            <w:tcW w:w="2127" w:type="dxa"/>
            <w:shd w:val="clear" w:color="auto" w:fill="auto"/>
          </w:tcPr>
          <w:p w:rsidR="00A06C86" w:rsidRPr="00A42164" w:rsidRDefault="00A06C86" w:rsidP="002A5EE7">
            <w:pPr>
              <w:pStyle w:val="Header"/>
              <w:rPr>
                <w:rFonts w:ascii="Arial" w:hAnsi="Arial" w:cs="Arial"/>
                <w:sz w:val="22"/>
                <w:szCs w:val="22"/>
                <w:lang w:val="sr-Cyrl-CS"/>
              </w:rPr>
            </w:pPr>
          </w:p>
          <w:p w:rsidR="00A06C86" w:rsidRPr="00A42164" w:rsidRDefault="00A06C86" w:rsidP="002A5EE7">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A06C86" w:rsidRPr="00A42164" w:rsidRDefault="00A06C86" w:rsidP="002A5EE7">
            <w:pPr>
              <w:pStyle w:val="Header"/>
              <w:snapToGrid w:val="0"/>
              <w:rPr>
                <w:rFonts w:ascii="Arial" w:hAnsi="Arial" w:cs="Arial"/>
                <w:sz w:val="22"/>
                <w:szCs w:val="22"/>
                <w:lang w:val="sr-Cyrl-CS"/>
              </w:rPr>
            </w:pPr>
          </w:p>
        </w:tc>
      </w:tr>
    </w:tbl>
    <w:p w:rsidR="00A06C86" w:rsidRPr="00A42164"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C16FAD" w:rsidRDefault="00C16FAD" w:rsidP="00A06C86">
      <w:pPr>
        <w:suppressAutoHyphens/>
        <w:rPr>
          <w:rFonts w:ascii="Arial" w:hAnsi="Arial" w:cs="Arial"/>
          <w:lang w:val="sr-Cyrl-CS"/>
        </w:rPr>
      </w:pPr>
    </w:p>
    <w:p w:rsidR="00034E2B" w:rsidRDefault="00034E2B" w:rsidP="00A06C86">
      <w:pPr>
        <w:suppressAutoHyphens/>
        <w:rPr>
          <w:rFonts w:ascii="Arial" w:hAnsi="Arial" w:cs="Arial"/>
          <w:lang w:val="sr-Cyrl-CS"/>
        </w:rPr>
      </w:pPr>
    </w:p>
    <w:p w:rsidR="00A06C86" w:rsidRPr="00A42164" w:rsidRDefault="00A06C86" w:rsidP="00A06C86">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xml:space="preserve">- ПАРТИЈА </w:t>
      </w:r>
      <w:r w:rsidR="001F3D69">
        <w:rPr>
          <w:rFonts w:ascii="Arial" w:hAnsi="Arial" w:cs="Arial"/>
          <w:b/>
          <w:sz w:val="36"/>
          <w:szCs w:val="36"/>
          <w:lang w:val="sr-Cyrl-CS"/>
        </w:rPr>
        <w:t>6</w:t>
      </w:r>
      <w:r w:rsidRPr="00A42164">
        <w:rPr>
          <w:rFonts w:ascii="Arial" w:hAnsi="Arial" w:cs="Arial"/>
          <w:b/>
          <w:sz w:val="36"/>
          <w:szCs w:val="36"/>
          <w:lang w:val="sr-Cyrl-CS"/>
        </w:rPr>
        <w:t xml:space="preserve"> -</w:t>
      </w:r>
    </w:p>
    <w:p w:rsidR="00A06C86" w:rsidRPr="00A42164" w:rsidRDefault="00A06C86" w:rsidP="00A06C86">
      <w:pPr>
        <w:pStyle w:val="Heading2"/>
        <w:ind w:left="0" w:firstLine="0"/>
        <w:rPr>
          <w:rFonts w:ascii="Arial" w:hAnsi="Arial" w:cs="Arial"/>
          <w:b/>
          <w:bCs/>
          <w:i w:val="0"/>
          <w:iCs w:val="0"/>
          <w:sz w:val="22"/>
          <w:szCs w:val="22"/>
        </w:rPr>
      </w:pPr>
    </w:p>
    <w:p w:rsidR="008A586B" w:rsidRPr="00A42164" w:rsidRDefault="008A586B" w:rsidP="008A586B">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8A586B" w:rsidRPr="00A42164" w:rsidTr="00EF5513">
        <w:trPr>
          <w:gridAfter w:val="1"/>
          <w:wAfter w:w="34" w:type="dxa"/>
          <w:trHeight w:val="284"/>
        </w:trPr>
        <w:tc>
          <w:tcPr>
            <w:tcW w:w="2978" w:type="dxa"/>
          </w:tcPr>
          <w:p w:rsidR="008A586B" w:rsidRPr="00A42164" w:rsidRDefault="008A586B" w:rsidP="00EF5513">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8A586B" w:rsidRPr="00A42164" w:rsidRDefault="008A586B" w:rsidP="001F3D69">
            <w:pPr>
              <w:rPr>
                <w:rFonts w:ascii="Arial" w:hAnsi="Arial" w:cs="Arial"/>
                <w:lang w:val="sr-Cyrl-CS"/>
              </w:rPr>
            </w:pPr>
            <w:r w:rsidRPr="00A42164">
              <w:rPr>
                <w:rFonts w:ascii="Arial" w:hAnsi="Arial" w:cs="Arial"/>
                <w:lang w:val="sr-Cyrl-CS"/>
              </w:rPr>
              <w:t xml:space="preserve">Јавна набавка број </w:t>
            </w:r>
            <w:r w:rsidR="001F3D69">
              <w:rPr>
                <w:rFonts w:ascii="Arial" w:hAnsi="Arial" w:cs="Arial"/>
                <w:lang w:val="sr-Cyrl-CS"/>
              </w:rPr>
              <w:t>1</w:t>
            </w:r>
            <w:r w:rsidR="00135507">
              <w:rPr>
                <w:rFonts w:ascii="Arial" w:hAnsi="Arial" w:cs="Arial"/>
                <w:lang w:val="ru-RU"/>
              </w:rPr>
              <w:t>6/2019</w:t>
            </w:r>
            <w:r>
              <w:rPr>
                <w:rFonts w:ascii="Arial" w:hAnsi="Arial" w:cs="Arial"/>
                <w:lang w:val="sr-Cyrl-CS"/>
              </w:rPr>
              <w:t xml:space="preserve">: </w:t>
            </w:r>
            <w:r w:rsidRPr="00C16FAD">
              <w:rPr>
                <w:rFonts w:ascii="Arial" w:hAnsi="Arial" w:cs="Arial"/>
              </w:rPr>
              <w:t xml:space="preserve">Набавка радова </w:t>
            </w:r>
            <w:r w:rsidRPr="00C16FAD">
              <w:rPr>
                <w:rFonts w:ascii="Arial" w:hAnsi="Arial" w:cs="Arial"/>
                <w:lang w:val="sr-Cyrl-CS"/>
              </w:rPr>
              <w:t xml:space="preserve">на </w:t>
            </w:r>
            <w:r w:rsidR="001F3D69">
              <w:rPr>
                <w:rFonts w:ascii="Arial" w:hAnsi="Arial" w:cs="Arial"/>
                <w:lang w:val="sr-Cyrl-CS"/>
              </w:rPr>
              <w:t>периодичном одржавању општинских и некатегорисаних путева;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lang w:val="sr-Cyrl-CS"/>
              </w:rPr>
            </w:pPr>
          </w:p>
        </w:tc>
        <w:tc>
          <w:tcPr>
            <w:tcW w:w="6770" w:type="dxa"/>
            <w:gridSpan w:val="5"/>
            <w:vAlign w:val="center"/>
          </w:tcPr>
          <w:p w:rsidR="008A586B" w:rsidRPr="00A42164" w:rsidRDefault="008A586B" w:rsidP="00EF5513">
            <w:pPr>
              <w:ind w:firstLine="720"/>
              <w:rPr>
                <w:rFonts w:ascii="Arial" w:hAnsi="Arial" w:cs="Arial"/>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8A586B" w:rsidRPr="001F3D69" w:rsidRDefault="008A586B" w:rsidP="001F3D69">
            <w:pPr>
              <w:ind w:firstLine="34"/>
              <w:rPr>
                <w:rFonts w:ascii="Arial" w:hAnsi="Arial" w:cs="Arial"/>
                <w:b/>
                <w:lang w:val="sr-Cyrl-CS"/>
              </w:rPr>
            </w:pPr>
            <w:r w:rsidRPr="001F3D69">
              <w:rPr>
                <w:rFonts w:ascii="Arial" w:hAnsi="Arial" w:cs="Arial"/>
                <w:b/>
                <w:lang w:val="sr-Cyrl-CS"/>
              </w:rPr>
              <w:t xml:space="preserve">ПАРТИЈА </w:t>
            </w:r>
            <w:r w:rsidR="001F3D69" w:rsidRPr="001F3D69">
              <w:rPr>
                <w:rFonts w:ascii="Arial" w:hAnsi="Arial" w:cs="Arial"/>
                <w:b/>
                <w:lang w:val="sr-Cyrl-CS"/>
              </w:rPr>
              <w:t>6</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6770" w:type="dxa"/>
            <w:gridSpan w:val="5"/>
            <w:vAlign w:val="center"/>
          </w:tcPr>
          <w:p w:rsidR="008A586B" w:rsidRPr="00C16FAD" w:rsidRDefault="001F3D69" w:rsidP="008A586B">
            <w:pPr>
              <w:pStyle w:val="ListParagraph"/>
              <w:ind w:left="34"/>
              <w:rPr>
                <w:rFonts w:ascii="Arial" w:hAnsi="Arial" w:cs="Arial"/>
                <w:lang w:val="sr-Cyrl-CS"/>
              </w:rPr>
            </w:pPr>
            <w:r>
              <w:rPr>
                <w:rFonts w:ascii="Arial" w:hAnsi="Arial" w:cs="Arial"/>
                <w:lang w:val="sr-Cyrl-CS"/>
              </w:rPr>
              <w:t>Набавка радова на периодичном одржавању општинских и некатегорисаних путева, деоница пута Сењак - Симончевићи</w:t>
            </w:r>
            <w:r w:rsidR="008A586B">
              <w:rPr>
                <w:rFonts w:ascii="Arial" w:hAnsi="Arial" w:cs="Arial"/>
                <w:lang w:val="sr-Cyrl-CS"/>
              </w:rPr>
              <w:t>;</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2126" w:type="dxa"/>
            <w:gridSpan w:val="2"/>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r w:rsidRPr="00A42164">
              <w:rPr>
                <w:rFonts w:ascii="Arial" w:hAnsi="Arial" w:cs="Arial"/>
                <w:lang w:val="sr-Cyrl-CS"/>
              </w:rPr>
              <w:t>динара</w:t>
            </w:r>
          </w:p>
        </w:tc>
        <w:tc>
          <w:tcPr>
            <w:tcW w:w="3620" w:type="dxa"/>
            <w:vAlign w:val="center"/>
          </w:tcPr>
          <w:p w:rsidR="008A586B" w:rsidRPr="00A42164" w:rsidRDefault="008A586B" w:rsidP="00EF5513">
            <w:pPr>
              <w:rPr>
                <w:rFonts w:ascii="Arial" w:hAnsi="Arial" w:cs="Arial"/>
                <w:i/>
                <w:lang w:val="sr-Cyrl-CS"/>
              </w:rPr>
            </w:pPr>
            <w:r w:rsidRPr="00A42164">
              <w:rPr>
                <w:rFonts w:ascii="Arial" w:hAnsi="Arial" w:cs="Arial"/>
                <w:i/>
                <w:lang w:val="sr-Cyrl-CS"/>
              </w:rPr>
              <w:t>(цена без ПДВ-а)</w:t>
            </w: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p w:rsidR="008A586B" w:rsidRPr="00A42164" w:rsidRDefault="008A586B" w:rsidP="00EF5513">
            <w:pPr>
              <w:rPr>
                <w:rFonts w:ascii="Arial" w:hAnsi="Arial" w:cs="Arial"/>
                <w:b/>
                <w:lang w:val="sr-Cyrl-CS"/>
              </w:rPr>
            </w:pPr>
          </w:p>
        </w:tc>
        <w:tc>
          <w:tcPr>
            <w:tcW w:w="2126" w:type="dxa"/>
            <w:gridSpan w:val="2"/>
            <w:tcBorders>
              <w:top w:val="single" w:sz="4" w:space="0" w:color="auto"/>
            </w:tcBorders>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8A586B" w:rsidRPr="00A42164" w:rsidRDefault="008A586B" w:rsidP="00EF5513">
            <w:pPr>
              <w:rPr>
                <w:rFonts w:ascii="Arial" w:hAnsi="Arial" w:cs="Arial"/>
                <w:lang w:val="sr-Cyrl-CS"/>
              </w:rPr>
            </w:pPr>
          </w:p>
        </w:tc>
        <w:tc>
          <w:tcPr>
            <w:tcW w:w="1024" w:type="dxa"/>
            <w:gridSpan w:val="2"/>
            <w:vAlign w:val="center"/>
          </w:tcPr>
          <w:p w:rsidR="008A586B" w:rsidRPr="00A42164" w:rsidRDefault="008A586B" w:rsidP="00EF5513">
            <w:pPr>
              <w:rPr>
                <w:rFonts w:ascii="Arial" w:hAnsi="Arial" w:cs="Arial"/>
                <w:lang w:val="sr-Cyrl-CS"/>
              </w:rPr>
            </w:pPr>
          </w:p>
        </w:tc>
        <w:tc>
          <w:tcPr>
            <w:tcW w:w="3620" w:type="dxa"/>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FA5182" w:rsidRDefault="008A586B" w:rsidP="00EF5513">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2978" w:type="dxa"/>
            <w:vAlign w:val="center"/>
          </w:tcPr>
          <w:p w:rsidR="008A586B" w:rsidRPr="00A42164" w:rsidRDefault="008A586B" w:rsidP="00EF5513">
            <w:pPr>
              <w:rPr>
                <w:rFonts w:ascii="Arial" w:hAnsi="Arial" w:cs="Arial"/>
                <w:b/>
                <w:lang w:val="sr-Cyrl-CS"/>
              </w:rPr>
            </w:pPr>
          </w:p>
        </w:tc>
        <w:tc>
          <w:tcPr>
            <w:tcW w:w="6770" w:type="dxa"/>
            <w:gridSpan w:val="5"/>
            <w:vAlign w:val="center"/>
          </w:tcPr>
          <w:p w:rsidR="008A586B" w:rsidRPr="00A42164" w:rsidRDefault="008A586B" w:rsidP="00EF5513">
            <w:pPr>
              <w:rPr>
                <w:rFonts w:ascii="Arial" w:hAnsi="Arial" w:cs="Arial"/>
                <w:i/>
                <w:lang w:val="sr-Cyrl-CS"/>
              </w:rPr>
            </w:pPr>
          </w:p>
        </w:tc>
      </w:tr>
      <w:tr w:rsidR="008A586B" w:rsidRPr="00A42164" w:rsidTr="00EF5513">
        <w:trPr>
          <w:gridAfter w:val="1"/>
          <w:wAfter w:w="34" w:type="dxa"/>
          <w:trHeight w:val="284"/>
        </w:trPr>
        <w:tc>
          <w:tcPr>
            <w:tcW w:w="9748" w:type="dxa"/>
            <w:gridSpan w:val="6"/>
            <w:vAlign w:val="center"/>
          </w:tcPr>
          <w:p w:rsidR="008A586B" w:rsidRPr="00791F69" w:rsidRDefault="008A586B" w:rsidP="00EF5513">
            <w:pPr>
              <w:rPr>
                <w:rFonts w:ascii="Arial" w:hAnsi="Arial" w:cs="Arial"/>
                <w:lang w:val="sr-Cyrl-CS"/>
              </w:rPr>
            </w:pPr>
            <w:r>
              <w:rPr>
                <w:rFonts w:ascii="Arial" w:hAnsi="Arial" w:cs="Arial"/>
                <w:b/>
                <w:lang w:val="sr-Cyrl-CS"/>
              </w:rPr>
              <w:t>Плаћање у року од  __________________ дана од дана овере рачуна (рок је 45 дана).</w:t>
            </w:r>
          </w:p>
        </w:tc>
      </w:tr>
      <w:tr w:rsidR="008A586B" w:rsidRPr="00A42164" w:rsidTr="00EF5513">
        <w:trPr>
          <w:trHeight w:val="284"/>
        </w:trPr>
        <w:tc>
          <w:tcPr>
            <w:tcW w:w="2978" w:type="dxa"/>
            <w:vAlign w:val="bottom"/>
          </w:tcPr>
          <w:p w:rsidR="008A586B" w:rsidRPr="00FA5182" w:rsidRDefault="008A586B" w:rsidP="00EF5513">
            <w:pPr>
              <w:rPr>
                <w:rFonts w:ascii="Arial" w:hAnsi="Arial" w:cs="Arial"/>
                <w:b/>
                <w:lang w:val="sr-Cyrl-CS"/>
              </w:rPr>
            </w:pPr>
          </w:p>
        </w:tc>
        <w:tc>
          <w:tcPr>
            <w:tcW w:w="1417" w:type="dxa"/>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p>
        </w:tc>
        <w:tc>
          <w:tcPr>
            <w:tcW w:w="4536" w:type="dxa"/>
            <w:gridSpan w:val="3"/>
            <w:vAlign w:val="center"/>
          </w:tcPr>
          <w:p w:rsidR="008A586B" w:rsidRPr="00A42164" w:rsidRDefault="008A586B" w:rsidP="00EF5513">
            <w:pPr>
              <w:rPr>
                <w:rFonts w:ascii="Arial" w:hAnsi="Arial" w:cs="Arial"/>
                <w:i/>
                <w:lang w:val="sr-Cyrl-CS"/>
              </w:rPr>
            </w:pPr>
          </w:p>
        </w:tc>
      </w:tr>
      <w:tr w:rsidR="008A586B" w:rsidRPr="00A42164" w:rsidTr="00EF5513">
        <w:trPr>
          <w:trHeight w:val="284"/>
        </w:trPr>
        <w:tc>
          <w:tcPr>
            <w:tcW w:w="2978" w:type="dxa"/>
            <w:vAlign w:val="bottom"/>
          </w:tcPr>
          <w:p w:rsidR="008A586B" w:rsidRPr="00A42164" w:rsidRDefault="008A586B" w:rsidP="00EF5513">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8A586B" w:rsidRPr="00A42164" w:rsidRDefault="008A586B" w:rsidP="00EF5513">
            <w:pPr>
              <w:rPr>
                <w:rFonts w:ascii="Arial" w:hAnsi="Arial" w:cs="Arial"/>
                <w:lang w:val="sr-Cyrl-CS"/>
              </w:rPr>
            </w:pPr>
          </w:p>
        </w:tc>
        <w:tc>
          <w:tcPr>
            <w:tcW w:w="851" w:type="dxa"/>
            <w:gridSpan w:val="2"/>
            <w:vAlign w:val="bottom"/>
          </w:tcPr>
          <w:p w:rsidR="008A586B" w:rsidRPr="00A42164" w:rsidRDefault="008A586B" w:rsidP="00EF5513">
            <w:pPr>
              <w:rPr>
                <w:rFonts w:ascii="Arial" w:hAnsi="Arial" w:cs="Arial"/>
                <w:lang w:val="sr-Cyrl-CS"/>
              </w:rPr>
            </w:pPr>
            <w:r w:rsidRPr="00A42164">
              <w:rPr>
                <w:rFonts w:ascii="Arial" w:hAnsi="Arial" w:cs="Arial"/>
                <w:lang w:val="sr-Cyrl-CS"/>
              </w:rPr>
              <w:t>дана</w:t>
            </w:r>
          </w:p>
        </w:tc>
        <w:tc>
          <w:tcPr>
            <w:tcW w:w="4536" w:type="dxa"/>
            <w:gridSpan w:val="3"/>
            <w:vAlign w:val="center"/>
          </w:tcPr>
          <w:p w:rsidR="008A586B" w:rsidRPr="00A42164" w:rsidRDefault="008A586B" w:rsidP="00EF5513">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8A586B" w:rsidRDefault="008A586B" w:rsidP="008A586B">
      <w:pPr>
        <w:suppressAutoHyphens/>
        <w:ind w:left="-284"/>
        <w:rPr>
          <w:rFonts w:ascii="Arial" w:hAnsi="Arial" w:cs="Arial"/>
          <w:b/>
          <w:lang w:val="sr-Cyrl-CS"/>
        </w:rPr>
      </w:pPr>
    </w:p>
    <w:p w:rsidR="008A586B" w:rsidRPr="00E3393E" w:rsidRDefault="008A586B" w:rsidP="008A586B">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8A586B" w:rsidRPr="00A42164" w:rsidRDefault="008A586B" w:rsidP="008A586B">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8A586B" w:rsidRPr="00A42164" w:rsidTr="00EF5513">
        <w:trPr>
          <w:trHeight w:val="284"/>
        </w:trPr>
        <w:tc>
          <w:tcPr>
            <w:tcW w:w="5104" w:type="dxa"/>
          </w:tcPr>
          <w:p w:rsidR="008A586B" w:rsidRPr="00A42164" w:rsidRDefault="008A586B" w:rsidP="00EF5513">
            <w:pPr>
              <w:rPr>
                <w:rFonts w:ascii="Arial" w:hAnsi="Arial" w:cs="Arial"/>
                <w:b/>
                <w:lang w:val="sr-Cyrl-CS"/>
              </w:rPr>
            </w:pPr>
            <w:r w:rsidRPr="00A42164">
              <w:rPr>
                <w:rFonts w:ascii="Arial" w:hAnsi="Arial" w:cs="Arial"/>
                <w:b/>
                <w:lang w:val="sr-Cyrl-CS"/>
              </w:rPr>
              <w:t>Проценат укупне вредности набавке</w:t>
            </w:r>
          </w:p>
          <w:p w:rsidR="008A586B" w:rsidRPr="00A42164" w:rsidRDefault="008A586B" w:rsidP="00EF5513">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8A586B" w:rsidRPr="00A42164" w:rsidRDefault="008A586B" w:rsidP="00EF5513">
            <w:pPr>
              <w:rPr>
                <w:rFonts w:ascii="Arial" w:hAnsi="Arial" w:cs="Arial"/>
                <w:lang w:val="sr-Cyrl-CS"/>
              </w:rPr>
            </w:pPr>
          </w:p>
        </w:tc>
        <w:tc>
          <w:tcPr>
            <w:tcW w:w="2518" w:type="dxa"/>
            <w:vAlign w:val="center"/>
          </w:tcPr>
          <w:p w:rsidR="008A586B" w:rsidRPr="00A42164" w:rsidRDefault="008A586B" w:rsidP="00EF5513">
            <w:pPr>
              <w:rPr>
                <w:rFonts w:ascii="Arial" w:hAnsi="Arial" w:cs="Arial"/>
                <w:lang w:val="sr-Cyrl-CS"/>
              </w:rPr>
            </w:pPr>
            <w:r w:rsidRPr="00A42164">
              <w:rPr>
                <w:rFonts w:ascii="Arial" w:hAnsi="Arial" w:cs="Arial"/>
                <w:lang w:val="sr-Cyrl-CS"/>
              </w:rPr>
              <w:t>%</w:t>
            </w: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p w:rsidR="008A586B" w:rsidRPr="00A42164" w:rsidRDefault="008A586B" w:rsidP="00EF5513">
            <w:pPr>
              <w:rPr>
                <w:rFonts w:ascii="Arial" w:hAnsi="Arial" w:cs="Arial"/>
                <w:lang w:val="sr-Cyrl-CS"/>
              </w:rPr>
            </w:pPr>
          </w:p>
        </w:tc>
        <w:tc>
          <w:tcPr>
            <w:tcW w:w="4644" w:type="dxa"/>
            <w:gridSpan w:val="2"/>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bottom w:val="single" w:sz="4" w:space="0" w:color="auto"/>
            </w:tcBorders>
            <w:vAlign w:val="center"/>
          </w:tcPr>
          <w:p w:rsidR="008A586B" w:rsidRPr="00A42164" w:rsidRDefault="008A586B" w:rsidP="00EF5513">
            <w:pPr>
              <w:ind w:firstLine="720"/>
              <w:rPr>
                <w:rFonts w:ascii="Arial" w:hAnsi="Arial" w:cs="Arial"/>
                <w:lang w:val="sr-Cyrl-CS"/>
              </w:rPr>
            </w:pPr>
          </w:p>
        </w:tc>
      </w:tr>
      <w:tr w:rsidR="008A586B" w:rsidRPr="00A42164" w:rsidTr="00EF5513">
        <w:trPr>
          <w:trHeight w:val="284"/>
        </w:trPr>
        <w:tc>
          <w:tcPr>
            <w:tcW w:w="5104" w:type="dxa"/>
            <w:vAlign w:val="center"/>
          </w:tcPr>
          <w:p w:rsidR="008A586B" w:rsidRPr="00A42164" w:rsidRDefault="008A586B" w:rsidP="00EF5513">
            <w:pPr>
              <w:rPr>
                <w:rFonts w:ascii="Arial" w:hAnsi="Arial" w:cs="Arial"/>
                <w:lang w:val="sr-Cyrl-CS"/>
              </w:rPr>
            </w:pPr>
          </w:p>
        </w:tc>
        <w:tc>
          <w:tcPr>
            <w:tcW w:w="4644" w:type="dxa"/>
            <w:gridSpan w:val="2"/>
            <w:tcBorders>
              <w:top w:val="single" w:sz="4" w:space="0" w:color="auto"/>
            </w:tcBorders>
            <w:vAlign w:val="center"/>
          </w:tcPr>
          <w:p w:rsidR="008A586B" w:rsidRDefault="008A586B" w:rsidP="00EF5513">
            <w:pPr>
              <w:ind w:firstLine="720"/>
              <w:rPr>
                <w:rFonts w:ascii="Arial" w:hAnsi="Arial" w:cs="Arial"/>
                <w:i/>
                <w:lang w:val="sr-Cyrl-CS"/>
              </w:rPr>
            </w:pPr>
            <w:r w:rsidRPr="00A42164">
              <w:rPr>
                <w:rFonts w:ascii="Arial" w:hAnsi="Arial" w:cs="Arial"/>
                <w:i/>
                <w:lang w:val="sr-Cyrl-CS"/>
              </w:rPr>
              <w:t>(навести делове)</w:t>
            </w:r>
          </w:p>
          <w:p w:rsidR="008A586B" w:rsidRDefault="008A586B" w:rsidP="00EF5513">
            <w:pPr>
              <w:ind w:firstLine="720"/>
              <w:rPr>
                <w:rFonts w:ascii="Arial" w:hAnsi="Arial" w:cs="Arial"/>
                <w:i/>
                <w:lang w:val="sr-Cyrl-CS"/>
              </w:rPr>
            </w:pPr>
          </w:p>
          <w:p w:rsidR="008A586B" w:rsidRPr="00A42164" w:rsidRDefault="008A586B" w:rsidP="00EF5513">
            <w:pPr>
              <w:ind w:firstLine="720"/>
              <w:rPr>
                <w:rFonts w:ascii="Arial" w:hAnsi="Arial" w:cs="Arial"/>
                <w:i/>
                <w:lang w:val="sr-Cyrl-CS"/>
              </w:rPr>
            </w:pPr>
          </w:p>
        </w:tc>
      </w:tr>
    </w:tbl>
    <w:p w:rsidR="008A586B" w:rsidRPr="00D33DC0" w:rsidRDefault="008A586B" w:rsidP="008A586B">
      <w:pPr>
        <w:suppressAutoHyphens/>
        <w:jc w:val="both"/>
        <w:rPr>
          <w:rFonts w:ascii="Arial" w:hAnsi="Arial" w:cs="Arial"/>
          <w:b/>
          <w:i/>
          <w:lang w:val="sr-Cyrl-CS"/>
        </w:rPr>
      </w:pPr>
      <w:r w:rsidRPr="00D33DC0">
        <w:rPr>
          <w:rFonts w:ascii="Arial" w:hAnsi="Arial" w:cs="Arial"/>
          <w:b/>
          <w:lang w:val="sr-Cyrl-CS"/>
        </w:rPr>
        <w:t xml:space="preserve">Рок за </w:t>
      </w:r>
      <w:r>
        <w:rPr>
          <w:rFonts w:ascii="Arial" w:hAnsi="Arial" w:cs="Arial"/>
          <w:b/>
          <w:lang w:val="sr-Cyrl-CS"/>
        </w:rPr>
        <w:t>извођење радова</w:t>
      </w:r>
      <w:r w:rsidRPr="00D33DC0">
        <w:rPr>
          <w:rFonts w:ascii="Arial" w:hAnsi="Arial" w:cs="Arial"/>
          <w:lang w:val="sr-Cyrl-CS"/>
        </w:rPr>
        <w:t>____________</w:t>
      </w:r>
      <w:r>
        <w:rPr>
          <w:rFonts w:ascii="Arial" w:hAnsi="Arial" w:cs="Arial"/>
          <w:lang w:val="sr-Cyrl-CS"/>
        </w:rPr>
        <w:t>(</w:t>
      </w:r>
      <w:r w:rsidR="00610C1B">
        <w:rPr>
          <w:rFonts w:ascii="Arial" w:hAnsi="Arial" w:cs="Arial"/>
          <w:lang w:val="sr-Cyrl-CS"/>
        </w:rPr>
        <w:t>30 календарских дана</w:t>
      </w:r>
      <w:r w:rsidRPr="00C66638">
        <w:rPr>
          <w:rFonts w:ascii="Arial" w:hAnsi="Arial" w:cs="Arial"/>
          <w:i/>
          <w:lang w:val="sr-Cyrl-CS"/>
        </w:rPr>
        <w:t>)</w:t>
      </w:r>
    </w:p>
    <w:p w:rsidR="008A586B" w:rsidRPr="00A42164" w:rsidRDefault="008A586B" w:rsidP="008A586B">
      <w:pPr>
        <w:suppressAutoHyphens/>
        <w:rPr>
          <w:rFonts w:ascii="Arial" w:hAnsi="Arial" w:cs="Arial"/>
          <w:lang w:val="sr-Cyrl-CS"/>
        </w:rPr>
      </w:pPr>
    </w:p>
    <w:p w:rsidR="008A586B" w:rsidRPr="00A42164" w:rsidRDefault="008A586B" w:rsidP="008A586B">
      <w:pPr>
        <w:suppressAutoHyphens/>
        <w:rPr>
          <w:rFonts w:ascii="Arial" w:hAnsi="Arial" w:cs="Arial"/>
          <w:lang w:val="sr-Cyrl-C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en-US"/>
        </w:rPr>
      </w:pPr>
    </w:p>
    <w:p w:rsidR="008A586B" w:rsidRPr="00A42164" w:rsidRDefault="008A586B" w:rsidP="008A586B">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8A586B" w:rsidRPr="00A42164" w:rsidTr="00EF5513">
        <w:tc>
          <w:tcPr>
            <w:tcW w:w="160" w:type="dxa"/>
            <w:shd w:val="clear" w:color="auto" w:fill="auto"/>
          </w:tcPr>
          <w:p w:rsidR="008A586B" w:rsidRPr="00A42164" w:rsidRDefault="008A586B" w:rsidP="00EF5513">
            <w:pPr>
              <w:pStyle w:val="Header"/>
              <w:rPr>
                <w:rFonts w:ascii="Arial" w:hAnsi="Arial" w:cs="Arial"/>
                <w:sz w:val="22"/>
                <w:szCs w:val="22"/>
                <w:lang w:val="sr-Cyrl-CS"/>
              </w:rPr>
            </w:pPr>
          </w:p>
        </w:tc>
        <w:tc>
          <w:tcPr>
            <w:tcW w:w="761" w:type="dxa"/>
            <w:shd w:val="clear" w:color="auto" w:fill="auto"/>
            <w:vAlign w:val="bottom"/>
          </w:tcPr>
          <w:p w:rsidR="008A586B" w:rsidRPr="00A42164" w:rsidRDefault="008A586B" w:rsidP="00EF551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8A586B" w:rsidRPr="00A42164" w:rsidRDefault="008A586B" w:rsidP="00EF5513">
            <w:pPr>
              <w:pStyle w:val="Header"/>
              <w:rPr>
                <w:rFonts w:ascii="Arial" w:hAnsi="Arial" w:cs="Arial"/>
                <w:sz w:val="22"/>
                <w:szCs w:val="22"/>
                <w:lang w:val="sr-Cyrl-CS"/>
              </w:rPr>
            </w:pPr>
          </w:p>
        </w:tc>
        <w:tc>
          <w:tcPr>
            <w:tcW w:w="1701" w:type="dxa"/>
            <w:gridSpan w:val="2"/>
            <w:shd w:val="clear" w:color="auto" w:fill="auto"/>
            <w:vAlign w:val="bottom"/>
          </w:tcPr>
          <w:p w:rsidR="008A586B" w:rsidRPr="00A42164" w:rsidRDefault="00583669" w:rsidP="00135507">
            <w:pPr>
              <w:pStyle w:val="Header"/>
              <w:rPr>
                <w:rFonts w:ascii="Arial" w:hAnsi="Arial" w:cs="Arial"/>
                <w:sz w:val="22"/>
                <w:szCs w:val="22"/>
                <w:lang w:val="sr-Cyrl-CS"/>
              </w:rPr>
            </w:pPr>
            <w:r>
              <w:rPr>
                <w:rFonts w:ascii="Arial" w:hAnsi="Arial" w:cs="Arial"/>
                <w:sz w:val="22"/>
                <w:szCs w:val="22"/>
                <w:lang w:val="sr-Cyrl-CS"/>
              </w:rPr>
              <w:t>201</w:t>
            </w:r>
            <w:r w:rsidR="00135507">
              <w:rPr>
                <w:rFonts w:ascii="Arial" w:hAnsi="Arial" w:cs="Arial"/>
                <w:sz w:val="22"/>
                <w:szCs w:val="22"/>
                <w:lang w:val="sr-Cyrl-CS"/>
              </w:rPr>
              <w:t>9</w:t>
            </w:r>
            <w:r w:rsidR="008A586B" w:rsidRPr="00A42164">
              <w:rPr>
                <w:rFonts w:ascii="Arial" w:hAnsi="Arial" w:cs="Arial"/>
                <w:sz w:val="22"/>
                <w:szCs w:val="22"/>
                <w:lang w:val="sr-Cyrl-CS"/>
              </w:rPr>
              <w:t>. године</w:t>
            </w:r>
          </w:p>
        </w:tc>
        <w:tc>
          <w:tcPr>
            <w:tcW w:w="2127" w:type="dxa"/>
            <w:shd w:val="clear" w:color="auto" w:fill="auto"/>
          </w:tcPr>
          <w:p w:rsidR="008A586B" w:rsidRPr="00A42164" w:rsidRDefault="008A586B" w:rsidP="00EF5513">
            <w:pPr>
              <w:pStyle w:val="Header"/>
              <w:rPr>
                <w:rFonts w:ascii="Arial" w:hAnsi="Arial" w:cs="Arial"/>
                <w:sz w:val="22"/>
                <w:szCs w:val="22"/>
                <w:lang w:val="sr-Cyrl-CS"/>
              </w:rPr>
            </w:pPr>
          </w:p>
        </w:tc>
        <w:tc>
          <w:tcPr>
            <w:tcW w:w="3260" w:type="dxa"/>
            <w:shd w:val="clear" w:color="auto" w:fill="auto"/>
          </w:tcPr>
          <w:p w:rsidR="008A586B" w:rsidRPr="00A42164" w:rsidRDefault="00583669" w:rsidP="00EF5513">
            <w:pPr>
              <w:pStyle w:val="Header"/>
              <w:snapToGrid w:val="0"/>
              <w:rPr>
                <w:rFonts w:ascii="Arial" w:hAnsi="Arial" w:cs="Arial"/>
                <w:sz w:val="22"/>
                <w:szCs w:val="22"/>
                <w:lang w:val="sr-Cyrl-CS"/>
              </w:rPr>
            </w:pPr>
            <w:r>
              <w:rPr>
                <w:rFonts w:ascii="Arial" w:hAnsi="Arial" w:cs="Arial"/>
                <w:sz w:val="22"/>
                <w:szCs w:val="22"/>
                <w:lang w:val="sr-Cyrl-CS"/>
              </w:rPr>
              <w:t xml:space="preserve">         </w:t>
            </w:r>
            <w:r w:rsidR="008A586B" w:rsidRPr="00A42164">
              <w:rPr>
                <w:rFonts w:ascii="Arial" w:hAnsi="Arial" w:cs="Arial"/>
                <w:sz w:val="22"/>
                <w:szCs w:val="22"/>
                <w:lang w:val="sr-Cyrl-CS"/>
              </w:rPr>
              <w:t>Потпис понуђача</w:t>
            </w:r>
          </w:p>
        </w:tc>
      </w:tr>
      <w:tr w:rsidR="008A586B" w:rsidRPr="00A42164" w:rsidTr="00EF5513">
        <w:tc>
          <w:tcPr>
            <w:tcW w:w="160" w:type="dxa"/>
            <w:shd w:val="clear" w:color="auto" w:fill="auto"/>
          </w:tcPr>
          <w:p w:rsidR="008A586B" w:rsidRPr="00A42164" w:rsidRDefault="008A586B" w:rsidP="00EF5513">
            <w:pPr>
              <w:pStyle w:val="Header"/>
              <w:rPr>
                <w:rFonts w:ascii="Arial" w:hAnsi="Arial" w:cs="Arial"/>
                <w:sz w:val="22"/>
                <w:szCs w:val="22"/>
                <w:lang w:val="sr-Cyrl-CS"/>
              </w:rPr>
            </w:pPr>
          </w:p>
        </w:tc>
        <w:tc>
          <w:tcPr>
            <w:tcW w:w="761" w:type="dxa"/>
            <w:shd w:val="clear" w:color="auto" w:fill="auto"/>
          </w:tcPr>
          <w:p w:rsidR="008A586B" w:rsidRPr="00A42164" w:rsidRDefault="008A586B" w:rsidP="00EF5513">
            <w:pPr>
              <w:pStyle w:val="Header"/>
              <w:rPr>
                <w:rFonts w:ascii="Arial" w:hAnsi="Arial" w:cs="Arial"/>
                <w:sz w:val="22"/>
                <w:szCs w:val="22"/>
                <w:lang w:val="sr-Cyrl-CS"/>
              </w:rPr>
            </w:pPr>
          </w:p>
        </w:tc>
        <w:tc>
          <w:tcPr>
            <w:tcW w:w="1417" w:type="dxa"/>
            <w:tcBorders>
              <w:top w:val="single" w:sz="4" w:space="0" w:color="auto"/>
            </w:tcBorders>
            <w:shd w:val="clear" w:color="auto" w:fill="auto"/>
          </w:tcPr>
          <w:p w:rsidR="008A586B" w:rsidRPr="00A42164" w:rsidRDefault="008A586B" w:rsidP="00EF5513">
            <w:pPr>
              <w:pStyle w:val="Header"/>
              <w:rPr>
                <w:rFonts w:ascii="Arial" w:hAnsi="Arial" w:cs="Arial"/>
                <w:sz w:val="22"/>
                <w:szCs w:val="22"/>
                <w:lang w:val="sr-Cyrl-CS"/>
              </w:rPr>
            </w:pPr>
          </w:p>
        </w:tc>
        <w:tc>
          <w:tcPr>
            <w:tcW w:w="851" w:type="dxa"/>
            <w:shd w:val="clear" w:color="auto" w:fill="auto"/>
          </w:tcPr>
          <w:p w:rsidR="008A586B" w:rsidRPr="00A42164" w:rsidRDefault="008A586B" w:rsidP="00EF5513">
            <w:pPr>
              <w:pStyle w:val="Header"/>
              <w:rPr>
                <w:rFonts w:ascii="Arial" w:hAnsi="Arial" w:cs="Arial"/>
                <w:sz w:val="22"/>
                <w:szCs w:val="22"/>
                <w:lang w:val="sr-Cyrl-CS"/>
              </w:rPr>
            </w:pPr>
          </w:p>
        </w:tc>
        <w:tc>
          <w:tcPr>
            <w:tcW w:w="850" w:type="dxa"/>
            <w:shd w:val="clear" w:color="auto" w:fill="auto"/>
          </w:tcPr>
          <w:p w:rsidR="008A586B" w:rsidRPr="00A42164" w:rsidRDefault="008A586B" w:rsidP="00EF5513">
            <w:pPr>
              <w:pStyle w:val="Header"/>
              <w:rPr>
                <w:rFonts w:ascii="Arial" w:hAnsi="Arial" w:cs="Arial"/>
                <w:sz w:val="22"/>
                <w:szCs w:val="22"/>
                <w:lang w:val="sr-Cyrl-CS"/>
              </w:rPr>
            </w:pPr>
          </w:p>
        </w:tc>
        <w:tc>
          <w:tcPr>
            <w:tcW w:w="2127" w:type="dxa"/>
            <w:shd w:val="clear" w:color="auto" w:fill="auto"/>
          </w:tcPr>
          <w:p w:rsidR="008A586B" w:rsidRPr="00A42164" w:rsidRDefault="008A586B" w:rsidP="00EF5513">
            <w:pPr>
              <w:pStyle w:val="Header"/>
              <w:rPr>
                <w:rFonts w:ascii="Arial" w:hAnsi="Arial" w:cs="Arial"/>
                <w:sz w:val="22"/>
                <w:szCs w:val="22"/>
                <w:lang w:val="sr-Cyrl-CS"/>
              </w:rPr>
            </w:pPr>
          </w:p>
          <w:p w:rsidR="008A586B" w:rsidRPr="00A42164" w:rsidRDefault="008A586B" w:rsidP="00EF551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8A586B" w:rsidRPr="00A42164" w:rsidRDefault="008A586B" w:rsidP="00EF5513">
            <w:pPr>
              <w:pStyle w:val="Header"/>
              <w:snapToGrid w:val="0"/>
              <w:rPr>
                <w:rFonts w:ascii="Arial" w:hAnsi="Arial" w:cs="Arial"/>
                <w:sz w:val="22"/>
                <w:szCs w:val="22"/>
                <w:lang w:val="sr-Cyrl-CS"/>
              </w:rPr>
            </w:pPr>
          </w:p>
        </w:tc>
      </w:tr>
    </w:tbl>
    <w:p w:rsidR="008A586B" w:rsidRPr="00A42164" w:rsidRDefault="008A586B" w:rsidP="008A586B">
      <w:pPr>
        <w:suppressAutoHyphens/>
        <w:rPr>
          <w:rFonts w:ascii="Arial" w:hAnsi="Arial" w:cs="Arial"/>
          <w:lang w:val="sr-Cyrl-CS"/>
        </w:rPr>
      </w:pPr>
    </w:p>
    <w:p w:rsidR="00A06C86" w:rsidRPr="00A42164" w:rsidRDefault="00A06C86" w:rsidP="00A06C86">
      <w:pPr>
        <w:suppressAutoHyphens/>
        <w:rPr>
          <w:rFonts w:ascii="Arial" w:hAnsi="Arial" w:cs="Arial"/>
          <w:lang w:val="sr-Cyrl-CS"/>
        </w:rPr>
      </w:pPr>
    </w:p>
    <w:p w:rsidR="00A06C86" w:rsidRDefault="00A06C86" w:rsidP="00A06C86">
      <w:pPr>
        <w:suppressAutoHyphens/>
        <w:rPr>
          <w:rFonts w:ascii="Arial" w:hAnsi="Arial" w:cs="Arial"/>
          <w:lang w:val="sr-Cyrl-CS"/>
        </w:rPr>
      </w:pPr>
    </w:p>
    <w:p w:rsidR="000F2303" w:rsidRPr="00A42164" w:rsidRDefault="000F2303" w:rsidP="00A06C86">
      <w:pPr>
        <w:suppressAutoHyphens/>
        <w:rPr>
          <w:rFonts w:ascii="Arial" w:hAnsi="Arial" w:cs="Arial"/>
          <w:lang w:val="sr-Cyrl-CS"/>
        </w:rPr>
      </w:pPr>
    </w:p>
    <w:p w:rsidR="00D05D61" w:rsidRDefault="00D05D61" w:rsidP="00D05D61">
      <w:pPr>
        <w:ind w:left="720"/>
        <w:rPr>
          <w:rFonts w:ascii="Arial" w:hAnsi="Arial" w:cs="Arial"/>
          <w:b/>
          <w:highlight w:val="yellow"/>
          <w:lang w:val="sr-Cyrl-CS"/>
        </w:rPr>
      </w:pPr>
    </w:p>
    <w:p w:rsidR="00C16FAD" w:rsidRPr="00A42164" w:rsidRDefault="00C16FAD" w:rsidP="00C16FAD">
      <w:pPr>
        <w:pStyle w:val="Heading2"/>
        <w:ind w:left="0" w:firstLine="0"/>
        <w:rPr>
          <w:rFonts w:ascii="Arial" w:hAnsi="Arial" w:cs="Arial"/>
          <w:b/>
          <w:bCs/>
          <w:i w:val="0"/>
          <w:iCs w:val="0"/>
          <w:sz w:val="22"/>
          <w:szCs w:val="22"/>
        </w:rPr>
      </w:pPr>
    </w:p>
    <w:p w:rsidR="00D05D61" w:rsidRDefault="00D05D61" w:rsidP="00D05D61">
      <w:pPr>
        <w:ind w:left="720"/>
        <w:rPr>
          <w:rFonts w:ascii="Arial" w:hAnsi="Arial" w:cs="Arial"/>
          <w:b/>
          <w:highlight w:val="yellow"/>
          <w:lang w:val="sr-Cyrl-CS"/>
        </w:rPr>
      </w:pPr>
    </w:p>
    <w:p w:rsidR="00554304" w:rsidRDefault="00554304" w:rsidP="00D05D61">
      <w:pPr>
        <w:ind w:left="720"/>
        <w:rPr>
          <w:rFonts w:ascii="Arial" w:hAnsi="Arial" w:cs="Arial"/>
          <w:b/>
          <w:highlight w:val="yellow"/>
          <w:lang w:val="sr-Cyrl-CS"/>
        </w:rPr>
      </w:pPr>
    </w:p>
    <w:p w:rsidR="008E2EE0" w:rsidRDefault="008E2EE0" w:rsidP="00D05D61">
      <w:pPr>
        <w:ind w:left="720"/>
        <w:rPr>
          <w:rFonts w:ascii="Arial" w:hAnsi="Arial" w:cs="Arial"/>
          <w:b/>
          <w:highlight w:val="yellow"/>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w:t>
      </w:r>
      <w:r w:rsidR="001F3D69">
        <w:rPr>
          <w:rFonts w:ascii="Arial" w:hAnsi="Arial" w:cs="Arial"/>
          <w:lang w:val="sr-Cyrl-CS"/>
        </w:rPr>
        <w:t xml:space="preserve">ора понуђач је дужан да попуни </w:t>
      </w:r>
      <w:r w:rsidRPr="00A42164">
        <w:rPr>
          <w:rFonts w:ascii="Arial" w:hAnsi="Arial" w:cs="Arial"/>
          <w:lang w:val="sr-Cyrl-CS"/>
        </w:rPr>
        <w:t>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модел уговора.</w:t>
      </w:r>
    </w:p>
    <w:p w:rsidR="005043FE" w:rsidRPr="00A42164" w:rsidRDefault="005043FE" w:rsidP="00434922">
      <w:pPr>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CA37F6">
      <w:pPr>
        <w:numPr>
          <w:ilvl w:val="0"/>
          <w:numId w:val="35"/>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A60EF6" w:rsidRDefault="00A60EF6" w:rsidP="003A1062">
      <w:pPr>
        <w:jc w:val="center"/>
        <w:rPr>
          <w:rFonts w:ascii="Arial" w:hAnsi="Arial" w:cs="Arial"/>
          <w:b/>
          <w:lang w:val="sr-Cyrl-RS"/>
        </w:rPr>
      </w:pPr>
    </w:p>
    <w:p w:rsidR="003A1062" w:rsidRPr="00297C10" w:rsidRDefault="003A1062" w:rsidP="003A1062">
      <w:pPr>
        <w:jc w:val="center"/>
        <w:rPr>
          <w:rFonts w:ascii="Arial" w:hAnsi="Arial" w:cs="Arial"/>
          <w:b/>
          <w:lang w:val="sr-Cyrl-CS"/>
        </w:rPr>
      </w:pPr>
      <w:r w:rsidRPr="00297C10">
        <w:rPr>
          <w:rFonts w:ascii="Arial" w:hAnsi="Arial" w:cs="Arial"/>
          <w:b/>
          <w:lang w:val="sl-SI"/>
        </w:rPr>
        <w:lastRenderedPageBreak/>
        <w:t>МОДЕЛ</w:t>
      </w:r>
    </w:p>
    <w:p w:rsidR="003A1062" w:rsidRPr="00297C10" w:rsidRDefault="003A1062" w:rsidP="003A1062">
      <w:pPr>
        <w:jc w:val="center"/>
        <w:rPr>
          <w:rFonts w:ascii="Arial" w:hAnsi="Arial" w:cs="Arial"/>
          <w:b/>
          <w:lang w:val="sr-Cyrl-CS"/>
        </w:rPr>
      </w:pPr>
      <w:r w:rsidRPr="00297C10">
        <w:rPr>
          <w:rFonts w:ascii="Arial" w:hAnsi="Arial" w:cs="Arial"/>
          <w:b/>
          <w:lang w:val="ru-RU"/>
        </w:rPr>
        <w:t>УГОВОР ЗА ИЗВОЂЕЊЕ РАДОВА</w:t>
      </w:r>
    </w:p>
    <w:p w:rsidR="003A1062" w:rsidRPr="00297C10" w:rsidRDefault="003A1062" w:rsidP="003A1062">
      <w:pPr>
        <w:jc w:val="center"/>
        <w:rPr>
          <w:rFonts w:ascii="Arial" w:hAnsi="Arial" w:cs="Arial"/>
          <w:b/>
          <w:lang w:val="sr-Cyrl-CS"/>
        </w:rPr>
      </w:pPr>
    </w:p>
    <w:p w:rsidR="008A586B" w:rsidRPr="00A1735A" w:rsidRDefault="00A1735A" w:rsidP="008A586B">
      <w:pPr>
        <w:jc w:val="center"/>
        <w:rPr>
          <w:rFonts w:ascii="Arial" w:hAnsi="Arial" w:cs="Arial"/>
          <w:b/>
          <w:lang w:val="sr-Cyrl-CS"/>
        </w:rPr>
      </w:pPr>
      <w:r w:rsidRPr="00A1735A">
        <w:rPr>
          <w:rFonts w:ascii="Arial" w:hAnsi="Arial" w:cs="Arial"/>
          <w:b/>
        </w:rPr>
        <w:t xml:space="preserve">Набавка радова </w:t>
      </w:r>
      <w:r w:rsidRPr="00A1735A">
        <w:rPr>
          <w:rFonts w:ascii="Arial" w:hAnsi="Arial" w:cs="Arial"/>
          <w:b/>
          <w:lang w:val="sr-Cyrl-CS"/>
        </w:rPr>
        <w:t xml:space="preserve">на </w:t>
      </w:r>
      <w:r w:rsidR="001F3D69">
        <w:rPr>
          <w:rFonts w:ascii="Arial" w:hAnsi="Arial" w:cs="Arial"/>
          <w:b/>
          <w:lang w:val="sr-Cyrl-CS"/>
        </w:rPr>
        <w:t>периодичном одржавању општинских и некатегорисаних путева</w:t>
      </w:r>
    </w:p>
    <w:p w:rsidR="003A1062" w:rsidRPr="00297C10" w:rsidRDefault="003A1062" w:rsidP="003A1062">
      <w:pPr>
        <w:jc w:val="center"/>
        <w:rPr>
          <w:rFonts w:ascii="Arial" w:hAnsi="Arial" w:cs="Arial"/>
          <w:b/>
          <w:lang w:val="ru-RU"/>
        </w:rPr>
      </w:pPr>
      <w:r w:rsidRPr="00297C10">
        <w:rPr>
          <w:rFonts w:ascii="Arial" w:hAnsi="Arial" w:cs="Arial"/>
          <w:b/>
          <w:lang w:val="ru-RU"/>
        </w:rPr>
        <w:t xml:space="preserve">бр. </w:t>
      </w:r>
      <w:r w:rsidR="00135507">
        <w:rPr>
          <w:rFonts w:ascii="Arial" w:hAnsi="Arial" w:cs="Arial"/>
          <w:b/>
          <w:lang w:val="ru-RU"/>
        </w:rPr>
        <w:t>ЈНВВ</w:t>
      </w:r>
      <w:r w:rsidRPr="00297C10">
        <w:rPr>
          <w:rFonts w:ascii="Arial" w:hAnsi="Arial" w:cs="Arial"/>
          <w:b/>
          <w:lang w:val="ru-RU"/>
        </w:rPr>
        <w:t xml:space="preserve"> </w:t>
      </w:r>
      <w:r w:rsidR="001F3D69">
        <w:rPr>
          <w:rFonts w:ascii="Arial" w:hAnsi="Arial" w:cs="Arial"/>
          <w:b/>
          <w:lang w:val="ru-RU"/>
        </w:rPr>
        <w:t>1</w:t>
      </w:r>
      <w:r w:rsidR="00135507">
        <w:rPr>
          <w:rFonts w:ascii="Arial" w:hAnsi="Arial" w:cs="Arial"/>
          <w:b/>
          <w:lang w:val="ru-RU"/>
        </w:rPr>
        <w:t>6/2019</w:t>
      </w:r>
    </w:p>
    <w:p w:rsidR="003A1062" w:rsidRPr="00297C10" w:rsidRDefault="003A1062" w:rsidP="003A1062">
      <w:pPr>
        <w:jc w:val="center"/>
        <w:rPr>
          <w:rFonts w:ascii="Arial" w:hAnsi="Arial" w:cs="Arial"/>
          <w:b/>
          <w:caps/>
          <w:lang w:val="ru-RU"/>
        </w:rPr>
      </w:pPr>
    </w:p>
    <w:p w:rsidR="003A1062" w:rsidRPr="00297C10" w:rsidRDefault="003A1062" w:rsidP="003A1062">
      <w:pPr>
        <w:jc w:val="center"/>
        <w:rPr>
          <w:rFonts w:ascii="Arial" w:hAnsi="Arial" w:cs="Arial"/>
          <w:b/>
          <w:caps/>
          <w:lang w:val="ru-RU"/>
        </w:rPr>
      </w:pPr>
    </w:p>
    <w:p w:rsidR="003A1062" w:rsidRPr="00297C10" w:rsidRDefault="003A1062" w:rsidP="003A1062">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3A1062" w:rsidRPr="00297C10" w:rsidRDefault="003A1062" w:rsidP="003A1062">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8A586B">
        <w:rPr>
          <w:rFonts w:ascii="Arial" w:hAnsi="Arial" w:cs="Arial"/>
          <w:sz w:val="22"/>
          <w:szCs w:val="22"/>
          <w:lang w:val="sr-Cyrl-CS"/>
        </w:rPr>
        <w:t>Буџета општине Ивањица</w:t>
      </w:r>
      <w:r w:rsidRPr="00297C10">
        <w:rPr>
          <w:rFonts w:ascii="Arial" w:hAnsi="Arial" w:cs="Arial"/>
          <w:sz w:val="22"/>
          <w:szCs w:val="22"/>
          <w:lang w:val="sr-Cyrl-CS"/>
        </w:rPr>
        <w:t xml:space="preserve"> и Плана </w:t>
      </w:r>
      <w:r w:rsidR="0080596E">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општине Ивањица за </w:t>
      </w:r>
      <w:r w:rsidR="00583669">
        <w:rPr>
          <w:rFonts w:ascii="Arial" w:hAnsi="Arial" w:cs="Arial"/>
          <w:sz w:val="22"/>
          <w:szCs w:val="22"/>
          <w:lang w:val="sr-Cyrl-CS"/>
        </w:rPr>
        <w:t>201</w:t>
      </w:r>
      <w:r w:rsidR="00135507">
        <w:rPr>
          <w:rFonts w:ascii="Arial" w:hAnsi="Arial" w:cs="Arial"/>
          <w:sz w:val="22"/>
          <w:szCs w:val="22"/>
          <w:lang w:val="sr-Cyrl-CS"/>
        </w:rPr>
        <w:t>9</w:t>
      </w:r>
      <w:r w:rsidR="001F3D69">
        <w:rPr>
          <w:rFonts w:ascii="Arial" w:hAnsi="Arial" w:cs="Arial"/>
          <w:sz w:val="22"/>
          <w:szCs w:val="22"/>
          <w:lang w:val="sr-Cyrl-CS"/>
        </w:rPr>
        <w:t>.</w:t>
      </w:r>
      <w:r>
        <w:rPr>
          <w:rFonts w:ascii="Arial" w:hAnsi="Arial" w:cs="Arial"/>
          <w:sz w:val="22"/>
          <w:szCs w:val="22"/>
          <w:lang w:val="sr-Cyrl-CS"/>
        </w:rPr>
        <w:t>годину,</w:t>
      </w:r>
      <w:r w:rsidRPr="00297C10">
        <w:rPr>
          <w:rFonts w:ascii="Arial" w:hAnsi="Arial" w:cs="Arial"/>
          <w:sz w:val="22"/>
          <w:szCs w:val="22"/>
          <w:lang w:val="sr-Cyrl-CS"/>
        </w:rPr>
        <w:t xml:space="preserve"> записника о отварању понуда </w:t>
      </w:r>
      <w:r w:rsidRPr="00822260">
        <w:rPr>
          <w:rFonts w:ascii="Arial" w:hAnsi="Arial" w:cs="Arial"/>
          <w:sz w:val="22"/>
          <w:szCs w:val="22"/>
          <w:lang w:val="sr-Cyrl-CS"/>
        </w:rPr>
        <w:t xml:space="preserve">од </w:t>
      </w:r>
      <w:r w:rsidR="00C66638" w:rsidRPr="00D53BF7">
        <w:rPr>
          <w:rFonts w:ascii="Arial" w:hAnsi="Arial" w:cs="Arial"/>
          <w:b/>
          <w:sz w:val="22"/>
          <w:szCs w:val="22"/>
          <w:lang w:val="sr-Cyrl-CS"/>
        </w:rPr>
        <w:t>2</w:t>
      </w:r>
      <w:r w:rsidR="00D53BF7" w:rsidRPr="00D53BF7">
        <w:rPr>
          <w:rFonts w:ascii="Arial" w:hAnsi="Arial" w:cs="Arial"/>
          <w:b/>
          <w:sz w:val="22"/>
          <w:szCs w:val="22"/>
          <w:lang w:val="sr-Cyrl-CS"/>
        </w:rPr>
        <w:t>3</w:t>
      </w:r>
      <w:r w:rsidR="00C66638" w:rsidRPr="00D53BF7">
        <w:rPr>
          <w:rFonts w:ascii="Arial" w:hAnsi="Arial" w:cs="Arial"/>
          <w:b/>
          <w:sz w:val="22"/>
          <w:szCs w:val="22"/>
          <w:lang w:val="sr-Cyrl-CS"/>
        </w:rPr>
        <w:t>.10.2019</w:t>
      </w:r>
      <w:r w:rsidR="00C66638">
        <w:rPr>
          <w:rFonts w:ascii="Arial" w:hAnsi="Arial" w:cs="Arial"/>
          <w:sz w:val="22"/>
          <w:szCs w:val="22"/>
          <w:lang w:val="sr-Cyrl-CS"/>
        </w:rPr>
        <w:t>.</w:t>
      </w:r>
      <w:r w:rsidRPr="00297C10">
        <w:rPr>
          <w:rFonts w:ascii="Arial" w:hAnsi="Arial" w:cs="Arial"/>
          <w:sz w:val="22"/>
          <w:szCs w:val="22"/>
          <w:lang w:val="sr-Cyrl-CS"/>
        </w:rPr>
        <w:t>године и одлуке Наручиоца, закључен је између:</w:t>
      </w:r>
    </w:p>
    <w:p w:rsidR="003A1062" w:rsidRPr="00297C10" w:rsidRDefault="003A1062" w:rsidP="003A1062">
      <w:pPr>
        <w:pStyle w:val="BodyText2"/>
        <w:spacing w:after="0" w:line="240" w:lineRule="auto"/>
        <w:jc w:val="both"/>
        <w:rPr>
          <w:rFonts w:ascii="Arial" w:hAnsi="Arial" w:cs="Arial"/>
          <w:sz w:val="22"/>
          <w:szCs w:val="22"/>
          <w:lang w:val="sr-Cyrl-CS"/>
        </w:rPr>
      </w:pPr>
    </w:p>
    <w:p w:rsidR="003A1062" w:rsidRDefault="003A1062" w:rsidP="00CA37F6">
      <w:pPr>
        <w:numPr>
          <w:ilvl w:val="0"/>
          <w:numId w:val="56"/>
        </w:numPr>
        <w:suppressAutoHyphens/>
        <w:jc w:val="both"/>
        <w:rPr>
          <w:rFonts w:ascii="Arial" w:hAnsi="Arial" w:cs="Arial"/>
          <w:lang w:val="sr-Cyrl-CS"/>
        </w:rPr>
      </w:pPr>
      <w:r w:rsidRPr="00297C10">
        <w:rPr>
          <w:rFonts w:ascii="Arial" w:hAnsi="Arial" w:cs="Arial"/>
          <w:lang w:val="en-US"/>
        </w:rPr>
        <w:t>О</w:t>
      </w:r>
      <w:r w:rsidR="008A586B">
        <w:rPr>
          <w:rFonts w:ascii="Arial" w:hAnsi="Arial" w:cs="Arial"/>
          <w:lang w:val="sr-Cyrl-CS"/>
        </w:rPr>
        <w:t>пштина</w:t>
      </w:r>
      <w:r w:rsidRPr="00297C10">
        <w:rPr>
          <w:rFonts w:ascii="Arial" w:hAnsi="Arial" w:cs="Arial"/>
          <w:lang w:val="sr-Cyrl-CS"/>
        </w:rPr>
        <w:t xml:space="preserve"> Ивањица</w:t>
      </w:r>
      <w:r w:rsidRPr="00297C10">
        <w:rPr>
          <w:rFonts w:ascii="Arial" w:hAnsi="Arial" w:cs="Arial"/>
          <w:lang w:val="en-US"/>
        </w:rPr>
        <w:t>,</w:t>
      </w:r>
      <w:r w:rsidR="00C66638">
        <w:rPr>
          <w:rFonts w:ascii="Arial" w:hAnsi="Arial" w:cs="Arial"/>
          <w:lang w:val="sr-Cyrl-RS"/>
        </w:rPr>
        <w:t xml:space="preserve"> Општинска управа,</w:t>
      </w:r>
      <w:r w:rsidRPr="00297C10">
        <w:rPr>
          <w:rFonts w:ascii="Arial" w:hAnsi="Arial" w:cs="Arial"/>
          <w:lang w:val="en-US"/>
        </w:rPr>
        <w:t xml:space="preserve"> улица </w:t>
      </w:r>
      <w:r w:rsidR="008A586B">
        <w:rPr>
          <w:rFonts w:ascii="Arial" w:hAnsi="Arial" w:cs="Arial"/>
          <w:lang w:val="sr-Cyrl-RS"/>
        </w:rPr>
        <w:t>Венијамина Маринковића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8A586B">
        <w:rPr>
          <w:rFonts w:ascii="Arial" w:hAnsi="Arial" w:cs="Arial"/>
          <w:lang w:val="sr-Cyrl-CS"/>
        </w:rPr>
        <w:t xml:space="preserve">Начелник Општинске управе </w:t>
      </w:r>
      <w:r w:rsidR="00135507">
        <w:rPr>
          <w:rFonts w:ascii="Arial" w:hAnsi="Arial" w:cs="Arial"/>
          <w:lang w:val="sr-Cyrl-CS"/>
        </w:rPr>
        <w:t>Бојана Главинић</w:t>
      </w:r>
      <w:r w:rsidRPr="00297C10">
        <w:rPr>
          <w:rFonts w:ascii="Arial" w:hAnsi="Arial" w:cs="Arial"/>
          <w:lang w:val="sr-Cyrl-CS"/>
        </w:rPr>
        <w:t xml:space="preserve"> </w:t>
      </w:r>
    </w:p>
    <w:p w:rsidR="001F3D69" w:rsidRPr="00297C10" w:rsidRDefault="001F3D69" w:rsidP="001F3D69">
      <w:pPr>
        <w:suppressAutoHyphens/>
        <w:ind w:left="720"/>
        <w:jc w:val="both"/>
        <w:rPr>
          <w:rFonts w:ascii="Arial" w:hAnsi="Arial" w:cs="Arial"/>
          <w:lang w:val="sr-Cyrl-CS"/>
        </w:rPr>
      </w:pPr>
      <w:r>
        <w:rPr>
          <w:rFonts w:ascii="Arial" w:hAnsi="Arial" w:cs="Arial"/>
          <w:lang w:val="sr-Cyrl-CS"/>
        </w:rPr>
        <w:t>и</w:t>
      </w:r>
    </w:p>
    <w:p w:rsidR="003A1062" w:rsidRPr="00297C10" w:rsidRDefault="003A1062" w:rsidP="00CA37F6">
      <w:pPr>
        <w:numPr>
          <w:ilvl w:val="0"/>
          <w:numId w:val="56"/>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3A1062" w:rsidRPr="00297C10" w:rsidRDefault="003A1062" w:rsidP="003A1062">
      <w:pPr>
        <w:ind w:firstLine="720"/>
        <w:rPr>
          <w:rFonts w:ascii="Arial" w:hAnsi="Arial" w:cs="Arial"/>
          <w:lang w:val="sr-Cyrl-CS"/>
        </w:rPr>
      </w:pPr>
    </w:p>
    <w:p w:rsidR="003A1062" w:rsidRDefault="003A1062" w:rsidP="003A1062">
      <w:pPr>
        <w:ind w:firstLine="720"/>
        <w:rPr>
          <w:rFonts w:ascii="Arial" w:hAnsi="Arial" w:cs="Arial"/>
          <w:lang w:val="sr-Cyrl-CS"/>
        </w:rPr>
      </w:pPr>
    </w:p>
    <w:p w:rsidR="00C50CD7" w:rsidRDefault="00C50CD7" w:rsidP="003A1062">
      <w:pPr>
        <w:ind w:firstLine="720"/>
        <w:rPr>
          <w:rFonts w:ascii="Arial" w:hAnsi="Arial" w:cs="Arial"/>
          <w:lang w:val="sr-Cyrl-CS"/>
        </w:rPr>
      </w:pPr>
    </w:p>
    <w:p w:rsidR="00C50CD7" w:rsidRPr="00297C10" w:rsidRDefault="00C50CD7" w:rsidP="003A1062">
      <w:pPr>
        <w:ind w:firstLine="720"/>
        <w:rPr>
          <w:rFonts w:ascii="Arial" w:hAnsi="Arial" w:cs="Arial"/>
          <w:lang w:val="sr-Cyrl-CS"/>
        </w:rPr>
      </w:pPr>
    </w:p>
    <w:p w:rsidR="00AD7D0A" w:rsidRPr="00A42164" w:rsidRDefault="00AD7D0A" w:rsidP="00A1735A">
      <w:pPr>
        <w:pStyle w:val="Heading1"/>
        <w:ind w:left="1080" w:firstLine="0"/>
        <w:rPr>
          <w:rFonts w:ascii="Arial" w:hAnsi="Arial" w:cs="Arial"/>
          <w:sz w:val="22"/>
          <w:szCs w:val="22"/>
          <w:lang w:val="ru-RU"/>
        </w:rPr>
      </w:pPr>
      <w:r>
        <w:rPr>
          <w:rFonts w:ascii="Arial" w:hAnsi="Arial" w:cs="Arial"/>
          <w:sz w:val="22"/>
          <w:szCs w:val="22"/>
          <w:lang w:val="sr-Latn-CS"/>
        </w:rPr>
        <w:t xml:space="preserve">I </w:t>
      </w:r>
      <w:r w:rsidRPr="00A42164">
        <w:rPr>
          <w:rFonts w:ascii="Arial" w:hAnsi="Arial" w:cs="Arial"/>
          <w:sz w:val="22"/>
          <w:szCs w:val="22"/>
          <w:lang w:val="ru-RU"/>
        </w:rPr>
        <w:t>ПРЕДМЕТ УГОВОРА</w:t>
      </w:r>
    </w:p>
    <w:p w:rsidR="00A1735A" w:rsidRPr="00A1735A" w:rsidRDefault="00A1735A" w:rsidP="00A1735A">
      <w:pPr>
        <w:jc w:val="center"/>
        <w:rPr>
          <w:rFonts w:ascii="Arial" w:hAnsi="Arial" w:cs="Arial"/>
          <w:b/>
          <w:lang w:val="sr-Cyrl-CS"/>
        </w:rPr>
      </w:pPr>
      <w:r w:rsidRPr="00A1735A">
        <w:rPr>
          <w:rFonts w:ascii="Arial" w:hAnsi="Arial" w:cs="Arial"/>
          <w:b/>
        </w:rPr>
        <w:t xml:space="preserve">Набавка радова </w:t>
      </w:r>
      <w:r w:rsidRPr="00A1735A">
        <w:rPr>
          <w:rFonts w:ascii="Arial" w:hAnsi="Arial" w:cs="Arial"/>
          <w:b/>
          <w:lang w:val="sr-Cyrl-CS"/>
        </w:rPr>
        <w:t xml:space="preserve">на </w:t>
      </w:r>
      <w:r w:rsidR="001F3D69">
        <w:rPr>
          <w:rFonts w:ascii="Arial" w:hAnsi="Arial" w:cs="Arial"/>
          <w:b/>
          <w:lang w:val="sr-Cyrl-CS"/>
        </w:rPr>
        <w:t>периодичном одржавању општинских и некатегорисаних путева</w:t>
      </w:r>
    </w:p>
    <w:p w:rsidR="00AD7D0A" w:rsidRDefault="00AD7D0A" w:rsidP="00AD7D0A">
      <w:pPr>
        <w:ind w:left="360"/>
        <w:jc w:val="center"/>
        <w:rPr>
          <w:rFonts w:ascii="Arial" w:hAnsi="Arial" w:cs="Arial"/>
          <w:b/>
          <w:lang w:val="sr-Cyrl-RS"/>
        </w:rPr>
      </w:pPr>
      <w:r>
        <w:rPr>
          <w:rFonts w:ascii="Arial" w:hAnsi="Arial" w:cs="Arial"/>
          <w:b/>
          <w:lang w:val="sr-Cyrl-CS"/>
        </w:rPr>
        <w:t xml:space="preserve"> број ЈНВВ </w:t>
      </w:r>
      <w:r w:rsidR="001F3D69">
        <w:rPr>
          <w:rFonts w:ascii="Arial" w:hAnsi="Arial" w:cs="Arial"/>
          <w:b/>
          <w:lang w:val="sr-Cyrl-CS"/>
        </w:rPr>
        <w:t>1</w:t>
      </w:r>
      <w:r w:rsidR="00135507">
        <w:rPr>
          <w:rFonts w:ascii="Arial" w:hAnsi="Arial" w:cs="Arial"/>
          <w:b/>
          <w:lang w:val="sr-Cyrl-RS"/>
        </w:rPr>
        <w:t>6/2019</w:t>
      </w:r>
    </w:p>
    <w:p w:rsidR="00C50CD7" w:rsidRPr="008A586B" w:rsidRDefault="00C50CD7" w:rsidP="00AD7D0A">
      <w:pPr>
        <w:ind w:left="360"/>
        <w:jc w:val="center"/>
        <w:rPr>
          <w:rFonts w:ascii="Arial" w:hAnsi="Arial" w:cs="Arial"/>
          <w:b/>
          <w:lang w:val="sr-Cyrl-RS"/>
        </w:rPr>
      </w:pPr>
    </w:p>
    <w:p w:rsidR="00AD7D0A" w:rsidRPr="00A42164" w:rsidRDefault="00AD7D0A" w:rsidP="00AD7D0A">
      <w:pPr>
        <w:ind w:left="360" w:firstLine="708"/>
        <w:jc w:val="center"/>
        <w:rPr>
          <w:rFonts w:ascii="Arial" w:hAnsi="Arial" w:cs="Arial"/>
          <w:b/>
          <w:lang w:val="sr-Cyrl-CS"/>
        </w:rPr>
      </w:pPr>
    </w:p>
    <w:tbl>
      <w:tblPr>
        <w:tblW w:w="0" w:type="auto"/>
        <w:tblLook w:val="04A0" w:firstRow="1" w:lastRow="0" w:firstColumn="1" w:lastColumn="0" w:noHBand="0" w:noVBand="1"/>
      </w:tblPr>
      <w:tblGrid>
        <w:gridCol w:w="1384"/>
        <w:gridCol w:w="4961"/>
        <w:gridCol w:w="3149"/>
      </w:tblGrid>
      <w:tr w:rsidR="00AD7D0A" w:rsidRPr="00A42164" w:rsidTr="00BA4EFC">
        <w:tc>
          <w:tcPr>
            <w:tcW w:w="1384" w:type="dxa"/>
            <w:vAlign w:val="center"/>
          </w:tcPr>
          <w:p w:rsidR="00AD7D0A" w:rsidRPr="00A42164" w:rsidRDefault="00AD7D0A" w:rsidP="00BA4EFC">
            <w:pPr>
              <w:rPr>
                <w:rFonts w:ascii="Arial" w:hAnsi="Arial" w:cs="Arial"/>
                <w:b/>
                <w:lang w:val="sr-Cyrl-CS"/>
              </w:rPr>
            </w:pPr>
            <w:r w:rsidRPr="00A42164">
              <w:rPr>
                <w:rFonts w:ascii="Arial" w:hAnsi="Arial" w:cs="Arial"/>
                <w:b/>
                <w:lang w:val="sr-Cyrl-CS"/>
              </w:rPr>
              <w:t>Партија</w:t>
            </w:r>
          </w:p>
        </w:tc>
        <w:tc>
          <w:tcPr>
            <w:tcW w:w="4961" w:type="dxa"/>
            <w:vAlign w:val="center"/>
          </w:tcPr>
          <w:p w:rsidR="00AD7D0A" w:rsidRPr="00A42164" w:rsidRDefault="00AD7D0A" w:rsidP="001F3D69">
            <w:pPr>
              <w:jc w:val="center"/>
              <w:rPr>
                <w:rFonts w:ascii="Arial" w:hAnsi="Arial" w:cs="Arial"/>
                <w:b/>
                <w:lang w:val="sr-Cyrl-CS"/>
              </w:rPr>
            </w:pPr>
            <w:r w:rsidRPr="00A42164">
              <w:rPr>
                <w:rFonts w:ascii="Arial" w:hAnsi="Arial" w:cs="Arial"/>
                <w:b/>
                <w:lang w:val="sr-Cyrl-CS"/>
              </w:rPr>
              <w:t>Правац</w:t>
            </w:r>
          </w:p>
        </w:tc>
        <w:tc>
          <w:tcPr>
            <w:tcW w:w="3149" w:type="dxa"/>
            <w:vAlign w:val="center"/>
          </w:tcPr>
          <w:p w:rsidR="00AD7D0A" w:rsidRPr="00A42164" w:rsidRDefault="00AD7D0A" w:rsidP="00BA4EFC">
            <w:pPr>
              <w:pStyle w:val="Header"/>
              <w:rPr>
                <w:rFonts w:ascii="Arial" w:hAnsi="Arial" w:cs="Arial"/>
                <w:b/>
                <w:sz w:val="22"/>
                <w:szCs w:val="22"/>
                <w:lang w:val="sr-Cyrl-CS"/>
              </w:rPr>
            </w:pPr>
            <w:r w:rsidRPr="00A42164">
              <w:rPr>
                <w:rFonts w:ascii="Arial" w:hAnsi="Arial" w:cs="Arial"/>
                <w:b/>
                <w:sz w:val="22"/>
                <w:szCs w:val="22"/>
                <w:lang w:val="sr-Cyrl-CS"/>
              </w:rPr>
              <w:t>Унети ознаку(+) за партије за које конкуришете</w:t>
            </w:r>
          </w:p>
        </w:tc>
      </w:tr>
      <w:tr w:rsidR="00AD7D0A" w:rsidRPr="00A42164" w:rsidTr="00BA4EFC">
        <w:tc>
          <w:tcPr>
            <w:tcW w:w="1384" w:type="dxa"/>
          </w:tcPr>
          <w:p w:rsidR="00AD7D0A" w:rsidRPr="00A42164" w:rsidRDefault="00AD7D0A" w:rsidP="00BA4EFC">
            <w:pPr>
              <w:rPr>
                <w:rFonts w:ascii="Arial" w:hAnsi="Arial" w:cs="Arial"/>
                <w:lang w:val="sr-Cyrl-CS"/>
              </w:rPr>
            </w:pPr>
            <w:r w:rsidRPr="00A42164">
              <w:rPr>
                <w:rFonts w:ascii="Arial" w:hAnsi="Arial" w:cs="Arial"/>
                <w:lang w:val="sr-Cyrl-CS"/>
              </w:rPr>
              <w:t>партија 2</w:t>
            </w:r>
          </w:p>
        </w:tc>
        <w:tc>
          <w:tcPr>
            <w:tcW w:w="4961" w:type="dxa"/>
          </w:tcPr>
          <w:p w:rsidR="00C63FB7" w:rsidRPr="00C63FB7" w:rsidRDefault="00C63FB7" w:rsidP="00C63FB7">
            <w:pPr>
              <w:rPr>
                <w:rFonts w:ascii="Arial" w:hAnsi="Arial" w:cs="Arial"/>
                <w:lang w:val="sr-Cyrl-CS"/>
              </w:rPr>
            </w:pPr>
            <w:r w:rsidRPr="00C63FB7">
              <w:rPr>
                <w:rFonts w:ascii="Arial" w:hAnsi="Arial" w:cs="Arial"/>
                <w:lang w:val="sr-Cyrl-CS"/>
              </w:rPr>
              <w:t>Набавка радова на периодичном одржавању општинских и некатегорисаних путева, тротоар улице Милинка Кушића од градског гробља до Новог моста;</w:t>
            </w:r>
          </w:p>
          <w:p w:rsidR="00AD7D0A" w:rsidRPr="00A1735A" w:rsidRDefault="00AD7D0A" w:rsidP="007C3293">
            <w:pPr>
              <w:pStyle w:val="ListParagraph"/>
              <w:rPr>
                <w:rFonts w:ascii="Arial" w:hAnsi="Arial" w:cs="Arial"/>
                <w:lang w:val="sr-Cyrl-CS"/>
              </w:rPr>
            </w:pPr>
          </w:p>
        </w:tc>
        <w:tc>
          <w:tcPr>
            <w:tcW w:w="3149" w:type="dxa"/>
            <w:tcBorders>
              <w:bottom w:val="single" w:sz="4" w:space="0" w:color="auto"/>
            </w:tcBorders>
          </w:tcPr>
          <w:p w:rsidR="00AD7D0A" w:rsidRPr="00A42164" w:rsidRDefault="00AD7D0A" w:rsidP="00BA4EFC">
            <w:pPr>
              <w:rPr>
                <w:rFonts w:ascii="Arial" w:hAnsi="Arial" w:cs="Arial"/>
                <w:lang w:val="sr-Cyrl-CS"/>
              </w:rPr>
            </w:pPr>
          </w:p>
        </w:tc>
      </w:tr>
      <w:tr w:rsidR="0080596E" w:rsidRPr="00A42164" w:rsidTr="0080596E">
        <w:tc>
          <w:tcPr>
            <w:tcW w:w="1384" w:type="dxa"/>
          </w:tcPr>
          <w:p w:rsidR="0080596E" w:rsidRPr="00A42164" w:rsidRDefault="0080596E" w:rsidP="004C19B2">
            <w:pPr>
              <w:rPr>
                <w:rFonts w:ascii="Arial" w:hAnsi="Arial" w:cs="Arial"/>
                <w:lang w:val="sr-Cyrl-CS"/>
              </w:rPr>
            </w:pPr>
            <w:r>
              <w:rPr>
                <w:rFonts w:ascii="Arial" w:hAnsi="Arial" w:cs="Arial"/>
                <w:lang w:val="sr-Cyrl-CS"/>
              </w:rPr>
              <w:t>партија 3</w:t>
            </w:r>
          </w:p>
        </w:tc>
        <w:tc>
          <w:tcPr>
            <w:tcW w:w="4961" w:type="dxa"/>
          </w:tcPr>
          <w:p w:rsidR="00C63FB7" w:rsidRPr="00C63FB7" w:rsidRDefault="00C63FB7" w:rsidP="00C63FB7">
            <w:pPr>
              <w:rPr>
                <w:rFonts w:ascii="Arial" w:hAnsi="Arial" w:cs="Arial"/>
                <w:lang w:val="sr-Cyrl-CS"/>
              </w:rPr>
            </w:pPr>
            <w:r w:rsidRPr="00C63FB7">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80596E" w:rsidRPr="00A1735A" w:rsidRDefault="0080596E" w:rsidP="0080596E">
            <w:pPr>
              <w:rPr>
                <w:rFonts w:ascii="Arial" w:hAnsi="Arial" w:cs="Arial"/>
                <w:lang w:val="sr-Cyrl-CS"/>
              </w:rPr>
            </w:pPr>
          </w:p>
        </w:tc>
        <w:tc>
          <w:tcPr>
            <w:tcW w:w="3149" w:type="dxa"/>
            <w:tcBorders>
              <w:bottom w:val="single" w:sz="4" w:space="0" w:color="auto"/>
            </w:tcBorders>
          </w:tcPr>
          <w:p w:rsidR="0080596E" w:rsidRPr="00A42164" w:rsidRDefault="0080596E" w:rsidP="004C19B2">
            <w:pPr>
              <w:rPr>
                <w:rFonts w:ascii="Arial" w:hAnsi="Arial" w:cs="Arial"/>
                <w:lang w:val="sr-Cyrl-CS"/>
              </w:rPr>
            </w:pPr>
          </w:p>
        </w:tc>
      </w:tr>
      <w:tr w:rsidR="0080596E" w:rsidRPr="00A42164" w:rsidTr="0080596E">
        <w:tc>
          <w:tcPr>
            <w:tcW w:w="1384" w:type="dxa"/>
          </w:tcPr>
          <w:p w:rsidR="0080596E" w:rsidRPr="00A42164" w:rsidRDefault="0080596E" w:rsidP="004C19B2">
            <w:pPr>
              <w:rPr>
                <w:rFonts w:ascii="Arial" w:hAnsi="Arial" w:cs="Arial"/>
                <w:lang w:val="sr-Cyrl-CS"/>
              </w:rPr>
            </w:pPr>
            <w:r>
              <w:rPr>
                <w:rFonts w:ascii="Arial" w:hAnsi="Arial" w:cs="Arial"/>
                <w:lang w:val="sr-Cyrl-CS"/>
              </w:rPr>
              <w:t>партија 4</w:t>
            </w:r>
          </w:p>
        </w:tc>
        <w:tc>
          <w:tcPr>
            <w:tcW w:w="4961" w:type="dxa"/>
          </w:tcPr>
          <w:p w:rsidR="00C63FB7" w:rsidRPr="00C63FB7" w:rsidRDefault="00C63FB7" w:rsidP="00C63FB7">
            <w:pPr>
              <w:rPr>
                <w:rFonts w:ascii="Arial" w:hAnsi="Arial" w:cs="Arial"/>
                <w:lang w:val="sr-Cyrl-CS"/>
              </w:rPr>
            </w:pPr>
            <w:r w:rsidRPr="00C63FB7">
              <w:rPr>
                <w:rFonts w:ascii="Arial" w:hAnsi="Arial" w:cs="Arial"/>
                <w:lang w:val="sr-Cyrl-CS"/>
              </w:rPr>
              <w:t>Набавка радова на периодичном одржавању општинских и некатегорисаних путева, деоница пута Ајдачићи – Ендечићи – Лиса;</w:t>
            </w:r>
          </w:p>
          <w:p w:rsidR="00AC75B6" w:rsidRPr="0080596E" w:rsidRDefault="00AC75B6" w:rsidP="008A586B">
            <w:pPr>
              <w:rPr>
                <w:lang w:val="sr-Cyrl-CS"/>
              </w:rPr>
            </w:pPr>
          </w:p>
        </w:tc>
        <w:tc>
          <w:tcPr>
            <w:tcW w:w="3149" w:type="dxa"/>
            <w:tcBorders>
              <w:bottom w:val="single" w:sz="4" w:space="0" w:color="auto"/>
            </w:tcBorders>
          </w:tcPr>
          <w:p w:rsidR="0080596E" w:rsidRPr="00A42164" w:rsidRDefault="0080596E" w:rsidP="004C19B2">
            <w:pPr>
              <w:rPr>
                <w:rFonts w:ascii="Arial" w:hAnsi="Arial" w:cs="Arial"/>
                <w:lang w:val="sr-Cyrl-CS"/>
              </w:rPr>
            </w:pPr>
          </w:p>
        </w:tc>
      </w:tr>
      <w:tr w:rsidR="007C3293" w:rsidRPr="00A42164" w:rsidTr="007C3293">
        <w:tc>
          <w:tcPr>
            <w:tcW w:w="1384" w:type="dxa"/>
          </w:tcPr>
          <w:p w:rsidR="007C3293" w:rsidRPr="00A42164" w:rsidRDefault="007C3293" w:rsidP="007C3293">
            <w:pPr>
              <w:rPr>
                <w:rFonts w:ascii="Arial" w:hAnsi="Arial" w:cs="Arial"/>
                <w:lang w:val="sr-Cyrl-CS"/>
              </w:rPr>
            </w:pPr>
            <w:r>
              <w:rPr>
                <w:rFonts w:ascii="Arial" w:hAnsi="Arial" w:cs="Arial"/>
                <w:lang w:val="sr-Cyrl-CS"/>
              </w:rPr>
              <w:t>партија 5</w:t>
            </w:r>
          </w:p>
        </w:tc>
        <w:tc>
          <w:tcPr>
            <w:tcW w:w="4961" w:type="dxa"/>
          </w:tcPr>
          <w:p w:rsidR="00C63FB7" w:rsidRPr="00C63FB7" w:rsidRDefault="00C63FB7" w:rsidP="00C63FB7">
            <w:pPr>
              <w:rPr>
                <w:rFonts w:ascii="Arial" w:hAnsi="Arial" w:cs="Arial"/>
                <w:lang w:val="sr-Cyrl-CS"/>
              </w:rPr>
            </w:pPr>
            <w:r w:rsidRPr="00C63FB7">
              <w:rPr>
                <w:rFonts w:ascii="Arial" w:hAnsi="Arial" w:cs="Arial"/>
                <w:lang w:val="sr-Cyrl-CS"/>
              </w:rPr>
              <w:t>Набавка радова на периодичном одржавању општинских и некатегорисаних путева, деоница пута Будожеља - Џибраковићи;</w:t>
            </w:r>
          </w:p>
          <w:p w:rsidR="007C3293" w:rsidRPr="007C3293" w:rsidRDefault="007C3293" w:rsidP="007C3293">
            <w:pPr>
              <w:pStyle w:val="ListParagraph"/>
              <w:rPr>
                <w:rFonts w:ascii="Arial" w:hAnsi="Arial" w:cs="Arial"/>
                <w:lang w:val="sr-Cyrl-CS"/>
              </w:rPr>
            </w:pPr>
          </w:p>
        </w:tc>
        <w:tc>
          <w:tcPr>
            <w:tcW w:w="3149" w:type="dxa"/>
            <w:tcBorders>
              <w:bottom w:val="single" w:sz="4" w:space="0" w:color="auto"/>
            </w:tcBorders>
          </w:tcPr>
          <w:p w:rsidR="007C3293" w:rsidRPr="00A42164" w:rsidRDefault="007C3293" w:rsidP="007C3293">
            <w:pPr>
              <w:rPr>
                <w:rFonts w:ascii="Arial" w:hAnsi="Arial" w:cs="Arial"/>
                <w:lang w:val="sr-Cyrl-CS"/>
              </w:rPr>
            </w:pPr>
          </w:p>
        </w:tc>
      </w:tr>
      <w:tr w:rsidR="007C3293" w:rsidRPr="00A42164" w:rsidTr="007C3293">
        <w:tc>
          <w:tcPr>
            <w:tcW w:w="1384" w:type="dxa"/>
          </w:tcPr>
          <w:p w:rsidR="007C3293" w:rsidRPr="00A42164" w:rsidRDefault="007C3293" w:rsidP="007C3293">
            <w:pPr>
              <w:rPr>
                <w:rFonts w:ascii="Arial" w:hAnsi="Arial" w:cs="Arial"/>
                <w:lang w:val="sr-Cyrl-CS"/>
              </w:rPr>
            </w:pPr>
            <w:r>
              <w:rPr>
                <w:rFonts w:ascii="Arial" w:hAnsi="Arial" w:cs="Arial"/>
                <w:lang w:val="sr-Cyrl-CS"/>
              </w:rPr>
              <w:t>партија 6</w:t>
            </w:r>
          </w:p>
        </w:tc>
        <w:tc>
          <w:tcPr>
            <w:tcW w:w="4961" w:type="dxa"/>
          </w:tcPr>
          <w:p w:rsidR="00C63FB7" w:rsidRPr="00C63FB7" w:rsidRDefault="00C63FB7" w:rsidP="00C63FB7">
            <w:pPr>
              <w:rPr>
                <w:rFonts w:ascii="Arial" w:hAnsi="Arial" w:cs="Arial"/>
                <w:lang w:val="sr-Cyrl-CS"/>
              </w:rPr>
            </w:pPr>
            <w:r w:rsidRPr="00C63FB7">
              <w:rPr>
                <w:rFonts w:ascii="Arial" w:hAnsi="Arial" w:cs="Arial"/>
                <w:lang w:val="sr-Cyrl-CS"/>
              </w:rPr>
              <w:t>Набавка радова на периодичном одржавању општинских и некатегорисаних путева, деоница пута Сењак - Симончевићи;</w:t>
            </w:r>
          </w:p>
          <w:p w:rsidR="007C3293" w:rsidRDefault="007C3293" w:rsidP="008A586B">
            <w:pPr>
              <w:rPr>
                <w:rFonts w:ascii="Arial" w:hAnsi="Arial" w:cs="Arial"/>
                <w:lang w:val="sr-Cyrl-CS"/>
              </w:rPr>
            </w:pPr>
          </w:p>
          <w:p w:rsidR="00C63FB7" w:rsidRPr="007C3293" w:rsidRDefault="00C63FB7" w:rsidP="008A586B">
            <w:pPr>
              <w:rPr>
                <w:rFonts w:ascii="Arial" w:hAnsi="Arial" w:cs="Arial"/>
                <w:lang w:val="sr-Cyrl-CS"/>
              </w:rPr>
            </w:pPr>
          </w:p>
        </w:tc>
        <w:tc>
          <w:tcPr>
            <w:tcW w:w="3149" w:type="dxa"/>
            <w:tcBorders>
              <w:bottom w:val="single" w:sz="4" w:space="0" w:color="auto"/>
            </w:tcBorders>
          </w:tcPr>
          <w:p w:rsidR="007C3293" w:rsidRPr="00A42164" w:rsidRDefault="007C3293" w:rsidP="007C3293">
            <w:pPr>
              <w:rPr>
                <w:rFonts w:ascii="Arial" w:hAnsi="Arial" w:cs="Arial"/>
                <w:lang w:val="sr-Cyrl-CS"/>
              </w:rPr>
            </w:pPr>
          </w:p>
        </w:tc>
      </w:tr>
    </w:tbl>
    <w:p w:rsidR="00822260" w:rsidRDefault="00822260" w:rsidP="003A1062">
      <w:pPr>
        <w:ind w:firstLine="720"/>
        <w:rPr>
          <w:rFonts w:ascii="Arial" w:hAnsi="Arial" w:cs="Arial"/>
          <w:lang w:val="sr-Cyrl-CS"/>
        </w:rPr>
      </w:pPr>
    </w:p>
    <w:p w:rsidR="001F3D69" w:rsidRDefault="001F3D69" w:rsidP="003A1062">
      <w:pPr>
        <w:ind w:firstLine="720"/>
        <w:rPr>
          <w:rFonts w:ascii="Arial" w:hAnsi="Arial" w:cs="Arial"/>
          <w:lang w:val="sr-Cyrl-CS"/>
        </w:rPr>
      </w:pPr>
    </w:p>
    <w:p w:rsidR="001F3D69" w:rsidRDefault="001F3D69" w:rsidP="003A1062">
      <w:pPr>
        <w:ind w:firstLine="720"/>
        <w:rPr>
          <w:rFonts w:ascii="Arial" w:hAnsi="Arial" w:cs="Arial"/>
          <w:lang w:val="sr-Cyrl-CS"/>
        </w:rPr>
      </w:pPr>
    </w:p>
    <w:p w:rsidR="00D53BF7" w:rsidRDefault="00D53BF7" w:rsidP="003A1062">
      <w:pPr>
        <w:ind w:firstLine="720"/>
        <w:rPr>
          <w:rFonts w:ascii="Arial" w:hAnsi="Arial" w:cs="Arial"/>
          <w:lang w:val="sr-Cyrl-CS"/>
        </w:rPr>
      </w:pPr>
    </w:p>
    <w:p w:rsidR="00D53BF7" w:rsidRDefault="00D53BF7" w:rsidP="003A1062">
      <w:pPr>
        <w:ind w:firstLine="720"/>
        <w:rPr>
          <w:rFonts w:ascii="Arial" w:hAnsi="Arial" w:cs="Arial"/>
          <w:lang w:val="sr-Cyrl-CS"/>
        </w:rPr>
      </w:pPr>
    </w:p>
    <w:p w:rsidR="00D53BF7" w:rsidRDefault="00D53BF7" w:rsidP="003A1062">
      <w:pPr>
        <w:ind w:firstLine="720"/>
        <w:rPr>
          <w:rFonts w:ascii="Arial" w:hAnsi="Arial" w:cs="Arial"/>
          <w:lang w:val="sr-Cyrl-CS"/>
        </w:rPr>
      </w:pPr>
    </w:p>
    <w:p w:rsidR="00D53BF7" w:rsidRDefault="00D53BF7" w:rsidP="003A1062">
      <w:pPr>
        <w:ind w:firstLine="720"/>
        <w:rPr>
          <w:rFonts w:ascii="Arial" w:hAnsi="Arial" w:cs="Arial"/>
          <w:lang w:val="sr-Cyrl-CS"/>
        </w:rPr>
      </w:pPr>
    </w:p>
    <w:p w:rsidR="003A1062" w:rsidRPr="00297C10" w:rsidRDefault="003A1062" w:rsidP="00CA37F6">
      <w:pPr>
        <w:numPr>
          <w:ilvl w:val="0"/>
          <w:numId w:val="57"/>
        </w:numPr>
        <w:jc w:val="center"/>
        <w:rPr>
          <w:rFonts w:ascii="Arial" w:hAnsi="Arial" w:cs="Arial"/>
          <w:b/>
          <w:lang w:val="sl-SI"/>
        </w:rPr>
      </w:pPr>
    </w:p>
    <w:p w:rsidR="003A1062" w:rsidRDefault="003A1062" w:rsidP="003A1062">
      <w:pPr>
        <w:ind w:firstLine="720"/>
        <w:jc w:val="both"/>
        <w:rPr>
          <w:rFonts w:ascii="Arial" w:hAnsi="Arial" w:cs="Arial"/>
          <w:lang w:val="sr-Cyrl-RS"/>
        </w:rPr>
      </w:pPr>
      <w:r w:rsidRPr="00297C10">
        <w:rPr>
          <w:rFonts w:ascii="Arial" w:hAnsi="Arial" w:cs="Arial"/>
          <w:lang w:val="sl-SI"/>
        </w:rPr>
        <w:t>ИНВЕСТИТОР уступа, а ИЗВОЂАЧ прихвата и обавезује се да у складу са спроведеним поступком јавне набавке, привилима струке и техни</w:t>
      </w:r>
      <w:r w:rsidR="00C63FB7">
        <w:rPr>
          <w:rFonts w:ascii="Arial" w:hAnsi="Arial" w:cs="Arial"/>
          <w:lang w:val="sl-SI"/>
        </w:rPr>
        <w:t xml:space="preserve">чким прописима изведе </w:t>
      </w:r>
      <w:r w:rsidR="000F2303">
        <w:rPr>
          <w:rFonts w:ascii="Arial" w:hAnsi="Arial" w:cs="Arial"/>
          <w:lang w:val="sl-SI"/>
        </w:rPr>
        <w:t>радове н</w:t>
      </w:r>
      <w:r w:rsidR="000F2303">
        <w:rPr>
          <w:rFonts w:ascii="Arial" w:hAnsi="Arial" w:cs="Arial"/>
        </w:rPr>
        <w:t xml:space="preserve">а </w:t>
      </w:r>
      <w:r w:rsidR="00C63FB7">
        <w:rPr>
          <w:rFonts w:ascii="Arial" w:hAnsi="Arial" w:cs="Arial"/>
          <w:lang w:val="sr-Cyrl-RS"/>
        </w:rPr>
        <w:t>периодичном одржавању општинских и некатегорисаних путева</w:t>
      </w:r>
      <w:r w:rsidR="005A3D79">
        <w:rPr>
          <w:rFonts w:ascii="Arial" w:hAnsi="Arial" w:cs="Arial"/>
          <w:lang w:val="sr-Cyrl-RS"/>
        </w:rPr>
        <w:t xml:space="preserve"> </w:t>
      </w:r>
      <w:r w:rsidRPr="00297C10">
        <w:rPr>
          <w:rFonts w:ascii="Arial" w:hAnsi="Arial" w:cs="Arial"/>
          <w:lang w:val="sl-SI"/>
        </w:rPr>
        <w:t>у свему према одобреној инвестиционо-техничкој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00AC75B6">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w:t>
      </w:r>
      <w:r w:rsidR="00C63FB7">
        <w:rPr>
          <w:rFonts w:ascii="Arial" w:hAnsi="Arial" w:cs="Arial"/>
          <w:lang w:val="sl-SI"/>
        </w:rPr>
        <w:t>ј ___________ од _____________.</w:t>
      </w:r>
      <w:r w:rsidRPr="00297C10">
        <w:rPr>
          <w:rFonts w:ascii="Arial" w:hAnsi="Arial" w:cs="Arial"/>
          <w:lang w:val="sl-SI"/>
        </w:rPr>
        <w:t>године.</w:t>
      </w:r>
    </w:p>
    <w:p w:rsidR="003A1062" w:rsidRPr="00297C10" w:rsidRDefault="003A1062" w:rsidP="003A1062">
      <w:pPr>
        <w:ind w:firstLine="720"/>
        <w:jc w:val="both"/>
        <w:rPr>
          <w:rFonts w:ascii="Arial" w:hAnsi="Arial" w:cs="Arial"/>
          <w:lang w:val="sr-Cyrl-CS"/>
        </w:rPr>
      </w:pPr>
    </w:p>
    <w:p w:rsidR="003A1062" w:rsidRPr="00297C10" w:rsidRDefault="00A1735A" w:rsidP="003A1062">
      <w:pPr>
        <w:jc w:val="center"/>
        <w:rPr>
          <w:rFonts w:ascii="Arial" w:hAnsi="Arial" w:cs="Arial"/>
          <w:b/>
          <w:lang w:val="ru-RU"/>
        </w:rPr>
      </w:pPr>
      <w:r>
        <w:rPr>
          <w:rFonts w:ascii="Arial" w:hAnsi="Arial" w:cs="Arial"/>
          <w:b/>
          <w:lang w:val="en-GB"/>
        </w:rPr>
        <w:t xml:space="preserve"> II </w:t>
      </w:r>
      <w:r w:rsidR="003A1062" w:rsidRPr="00297C10">
        <w:rPr>
          <w:rFonts w:ascii="Arial" w:hAnsi="Arial" w:cs="Arial"/>
          <w:b/>
          <w:lang w:val="ru-RU"/>
        </w:rPr>
        <w:t>ВРЕДНОСТ РАДОВА</w:t>
      </w:r>
    </w:p>
    <w:p w:rsidR="003A1062" w:rsidRPr="00297C10" w:rsidRDefault="003A1062" w:rsidP="00CA37F6">
      <w:pPr>
        <w:numPr>
          <w:ilvl w:val="0"/>
          <w:numId w:val="57"/>
        </w:numPr>
        <w:jc w:val="center"/>
        <w:rPr>
          <w:rFonts w:ascii="Arial" w:hAnsi="Arial" w:cs="Arial"/>
          <w:b/>
          <w:lang w:val="ru-RU"/>
        </w:rPr>
      </w:pP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rPr>
        <w:t>Уговорена</w:t>
      </w:r>
      <w:r w:rsidR="00A1735A">
        <w:rPr>
          <w:rFonts w:ascii="Arial" w:hAnsi="Arial" w:cs="Arial"/>
        </w:rPr>
        <w:t xml:space="preserve"> </w:t>
      </w:r>
      <w:r w:rsidRPr="00297C10">
        <w:rPr>
          <w:rFonts w:ascii="Arial" w:hAnsi="Arial" w:cs="Arial"/>
        </w:rPr>
        <w:t>в</w:t>
      </w:r>
      <w:r w:rsidRPr="00297C10">
        <w:rPr>
          <w:rFonts w:ascii="Arial" w:hAnsi="Arial" w:cs="Arial"/>
          <w:lang w:val="ru-RU"/>
        </w:rPr>
        <w:t>редност предметних радова</w:t>
      </w:r>
      <w:r w:rsidR="00A1735A">
        <w:rPr>
          <w:rFonts w:ascii="Arial" w:hAnsi="Arial" w:cs="Arial"/>
          <w:lang w:val="ru-RU"/>
        </w:rPr>
        <w:t xml:space="preserve"> </w:t>
      </w:r>
      <w:r w:rsidRPr="00297C10">
        <w:rPr>
          <w:rFonts w:ascii="Arial" w:hAnsi="Arial" w:cs="Arial"/>
        </w:rPr>
        <w:t>према усвојеној горе поменутој Понуди</w:t>
      </w:r>
      <w:r w:rsidR="00AC75B6">
        <w:rPr>
          <w:rFonts w:ascii="Arial" w:hAnsi="Arial" w:cs="Arial"/>
          <w:lang w:val="sr-Cyrl-RS"/>
        </w:rPr>
        <w:t xml:space="preserve"> </w:t>
      </w:r>
      <w:r w:rsidRPr="00297C10">
        <w:rPr>
          <w:rFonts w:ascii="Arial" w:hAnsi="Arial" w:cs="Arial"/>
        </w:rPr>
        <w:t xml:space="preserve">-Спецификацији уговорених радова  </w:t>
      </w:r>
      <w:r w:rsidRPr="00297C10">
        <w:rPr>
          <w:rFonts w:ascii="Arial" w:hAnsi="Arial" w:cs="Arial"/>
          <w:lang w:val="ru-RU"/>
        </w:rPr>
        <w:t xml:space="preserve">износи </w:t>
      </w:r>
      <w:r w:rsidR="00AD7D0A">
        <w:rPr>
          <w:rFonts w:ascii="Arial" w:hAnsi="Arial" w:cs="Arial"/>
          <w:lang w:val="ru-RU"/>
        </w:rPr>
        <w:t>за:</w:t>
      </w:r>
    </w:p>
    <w:p w:rsidR="003A1062" w:rsidRDefault="00A1735A" w:rsidP="003A1062">
      <w:pPr>
        <w:pStyle w:val="BodyText"/>
        <w:spacing w:before="0" w:line="240" w:lineRule="auto"/>
        <w:rPr>
          <w:rFonts w:ascii="Arial" w:hAnsi="Arial" w:cs="Arial"/>
        </w:rPr>
      </w:pPr>
      <w:r>
        <w:rPr>
          <w:rFonts w:ascii="Arial" w:hAnsi="Arial" w:cs="Arial"/>
        </w:rPr>
        <w:t xml:space="preserve">            </w:t>
      </w:r>
      <w:r w:rsidR="008A586B" w:rsidRPr="00C63FB7">
        <w:rPr>
          <w:rFonts w:ascii="Arial" w:hAnsi="Arial" w:cs="Arial"/>
          <w:b/>
        </w:rPr>
        <w:t xml:space="preserve">Партију </w:t>
      </w:r>
      <w:r w:rsidR="008A586B" w:rsidRPr="00C63FB7">
        <w:rPr>
          <w:rFonts w:ascii="Arial" w:hAnsi="Arial" w:cs="Arial"/>
          <w:b/>
          <w:lang w:val="sr-Cyrl-RS"/>
        </w:rPr>
        <w:t>2</w:t>
      </w:r>
      <w:r w:rsidR="00FC19A1">
        <w:rPr>
          <w:rFonts w:ascii="Arial" w:hAnsi="Arial" w:cs="Arial"/>
        </w:rPr>
        <w:t xml:space="preserve"> - ____________ динара без ПДВ-а.</w:t>
      </w:r>
    </w:p>
    <w:p w:rsidR="00FC19A1" w:rsidRDefault="008A586B" w:rsidP="003A1062">
      <w:pPr>
        <w:pStyle w:val="BodyText"/>
        <w:spacing w:before="0" w:line="240" w:lineRule="auto"/>
        <w:rPr>
          <w:rFonts w:ascii="Arial" w:hAnsi="Arial" w:cs="Arial"/>
        </w:rPr>
      </w:pPr>
      <w:r>
        <w:rPr>
          <w:rFonts w:ascii="Arial" w:hAnsi="Arial" w:cs="Arial"/>
        </w:rPr>
        <w:tab/>
      </w:r>
      <w:r w:rsidRPr="00C63FB7">
        <w:rPr>
          <w:rFonts w:ascii="Arial" w:hAnsi="Arial" w:cs="Arial"/>
          <w:b/>
        </w:rPr>
        <w:t xml:space="preserve">Партију </w:t>
      </w:r>
      <w:r w:rsidRPr="00C63FB7">
        <w:rPr>
          <w:rFonts w:ascii="Arial" w:hAnsi="Arial" w:cs="Arial"/>
          <w:b/>
          <w:lang w:val="sr-Cyrl-RS"/>
        </w:rPr>
        <w:t>3</w:t>
      </w:r>
      <w:r>
        <w:rPr>
          <w:rFonts w:ascii="Arial" w:hAnsi="Arial" w:cs="Arial"/>
          <w:lang w:val="sr-Cyrl-RS"/>
        </w:rPr>
        <w:t xml:space="preserve"> </w:t>
      </w:r>
      <w:r w:rsidR="00FC19A1">
        <w:rPr>
          <w:rFonts w:ascii="Arial" w:hAnsi="Arial" w:cs="Arial"/>
        </w:rPr>
        <w:t>- ____________ динара без ПДВ-а.</w:t>
      </w:r>
    </w:p>
    <w:p w:rsidR="007C3293" w:rsidRDefault="008A586B" w:rsidP="007C3293">
      <w:pPr>
        <w:pStyle w:val="BodyText"/>
        <w:spacing w:before="0" w:line="240" w:lineRule="auto"/>
        <w:ind w:firstLine="708"/>
        <w:rPr>
          <w:rFonts w:ascii="Arial" w:hAnsi="Arial" w:cs="Arial"/>
        </w:rPr>
      </w:pPr>
      <w:r w:rsidRPr="00C63FB7">
        <w:rPr>
          <w:rFonts w:ascii="Arial" w:hAnsi="Arial" w:cs="Arial"/>
          <w:b/>
        </w:rPr>
        <w:t xml:space="preserve">Партију </w:t>
      </w:r>
      <w:r w:rsidRPr="00C63FB7">
        <w:rPr>
          <w:rFonts w:ascii="Arial" w:hAnsi="Arial" w:cs="Arial"/>
          <w:b/>
          <w:lang w:val="sr-Cyrl-RS"/>
        </w:rPr>
        <w:t>4</w:t>
      </w:r>
      <w:r w:rsidR="007C3293">
        <w:rPr>
          <w:rFonts w:ascii="Arial" w:hAnsi="Arial" w:cs="Arial"/>
        </w:rPr>
        <w:t xml:space="preserve"> - ____________ динара без ПДВ-а.</w:t>
      </w:r>
    </w:p>
    <w:p w:rsidR="007C3293" w:rsidRDefault="008A586B" w:rsidP="007C3293">
      <w:pPr>
        <w:pStyle w:val="BodyText"/>
        <w:spacing w:before="0" w:line="240" w:lineRule="auto"/>
        <w:ind w:firstLine="708"/>
        <w:rPr>
          <w:rFonts w:ascii="Arial" w:hAnsi="Arial" w:cs="Arial"/>
        </w:rPr>
      </w:pPr>
      <w:r w:rsidRPr="00C63FB7">
        <w:rPr>
          <w:rFonts w:ascii="Arial" w:hAnsi="Arial" w:cs="Arial"/>
          <w:b/>
        </w:rPr>
        <w:t xml:space="preserve">Партију </w:t>
      </w:r>
      <w:r w:rsidRPr="00C63FB7">
        <w:rPr>
          <w:rFonts w:ascii="Arial" w:hAnsi="Arial" w:cs="Arial"/>
          <w:b/>
          <w:lang w:val="sr-Cyrl-RS"/>
        </w:rPr>
        <w:t>5</w:t>
      </w:r>
      <w:r w:rsidR="007C3293">
        <w:rPr>
          <w:rFonts w:ascii="Arial" w:hAnsi="Arial" w:cs="Arial"/>
        </w:rPr>
        <w:t xml:space="preserve"> - ____________ динара без ПДВ-а.</w:t>
      </w:r>
    </w:p>
    <w:p w:rsidR="007C3293" w:rsidRDefault="008A586B" w:rsidP="007C3293">
      <w:pPr>
        <w:pStyle w:val="BodyText"/>
        <w:spacing w:before="0" w:line="240" w:lineRule="auto"/>
        <w:ind w:firstLine="708"/>
        <w:rPr>
          <w:rFonts w:ascii="Arial" w:hAnsi="Arial" w:cs="Arial"/>
        </w:rPr>
      </w:pPr>
      <w:r w:rsidRPr="00C63FB7">
        <w:rPr>
          <w:rFonts w:ascii="Arial" w:hAnsi="Arial" w:cs="Arial"/>
          <w:b/>
        </w:rPr>
        <w:t xml:space="preserve">Партију </w:t>
      </w:r>
      <w:r w:rsidRPr="00C63FB7">
        <w:rPr>
          <w:rFonts w:ascii="Arial" w:hAnsi="Arial" w:cs="Arial"/>
          <w:b/>
          <w:lang w:val="sr-Cyrl-RS"/>
        </w:rPr>
        <w:t>6</w:t>
      </w:r>
      <w:r w:rsidR="007C3293">
        <w:rPr>
          <w:rFonts w:ascii="Arial" w:hAnsi="Arial" w:cs="Arial"/>
        </w:rPr>
        <w:t xml:space="preserve"> - ____________ динара без ПДВ-а.</w:t>
      </w:r>
    </w:p>
    <w:p w:rsidR="00FC19A1" w:rsidRDefault="00FC19A1" w:rsidP="003A1062">
      <w:pPr>
        <w:pStyle w:val="BodyText"/>
        <w:spacing w:before="0" w:line="240" w:lineRule="auto"/>
        <w:rPr>
          <w:rFonts w:ascii="Arial" w:hAnsi="Arial" w:cs="Arial"/>
        </w:rPr>
      </w:pPr>
    </w:p>
    <w:p w:rsidR="003A1062" w:rsidRPr="00297C10" w:rsidRDefault="003A1062" w:rsidP="00CA37F6">
      <w:pPr>
        <w:numPr>
          <w:ilvl w:val="0"/>
          <w:numId w:val="57"/>
        </w:numPr>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00C63FB7">
        <w:rPr>
          <w:rFonts w:ascii="Arial" w:hAnsi="Arial" w:cs="Arial"/>
          <w:lang w:val="ru-RU"/>
        </w:rPr>
        <w:t xml:space="preserve"> </w:t>
      </w:r>
      <w:r w:rsidR="00FC19A1">
        <w:rPr>
          <w:rFonts w:ascii="Arial" w:hAnsi="Arial" w:cs="Arial"/>
          <w:lang w:val="ru-RU"/>
        </w:rPr>
        <w:t>и ИЗВОЂАЧ су сагласни да су</w:t>
      </w:r>
      <w:r w:rsidRPr="00297C10">
        <w:rPr>
          <w:rFonts w:ascii="Arial" w:hAnsi="Arial" w:cs="Arial"/>
          <w:lang w:val="ru-RU"/>
        </w:rPr>
        <w:t xml:space="preserve"> цене из Понуде фиксне и да се не могу мењати.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sidR="00883FDD">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3A1062" w:rsidRPr="00297C10" w:rsidRDefault="003A1062" w:rsidP="003A1062">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 не донес</w:t>
      </w:r>
      <w:r w:rsidRPr="00297C10">
        <w:rPr>
          <w:rFonts w:ascii="Arial" w:hAnsi="Arial" w:cs="Arial"/>
          <w:lang w:val="ru-RU"/>
        </w:rPr>
        <w:t>е одлуку како ће поступати.</w:t>
      </w:r>
    </w:p>
    <w:p w:rsidR="003A1062" w:rsidRPr="00297C10" w:rsidRDefault="003A1062" w:rsidP="003A1062">
      <w:pPr>
        <w:pStyle w:val="BodyText"/>
        <w:spacing w:before="0" w:line="240" w:lineRule="auto"/>
        <w:ind w:firstLine="720"/>
        <w:rPr>
          <w:rFonts w:ascii="Arial" w:hAnsi="Arial" w:cs="Arial"/>
          <w:lang w:val="sr-Latn-CS"/>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A1735A" w:rsidP="00A1735A">
      <w:pPr>
        <w:pStyle w:val="BodyText"/>
        <w:spacing w:before="0" w:line="240" w:lineRule="auto"/>
        <w:ind w:left="1080"/>
        <w:jc w:val="center"/>
        <w:rPr>
          <w:rFonts w:ascii="Arial" w:hAnsi="Arial" w:cs="Arial"/>
          <w:b/>
          <w:lang w:val="ru-RU"/>
        </w:rPr>
      </w:pPr>
      <w:r>
        <w:rPr>
          <w:rFonts w:ascii="Arial" w:hAnsi="Arial" w:cs="Arial"/>
          <w:b/>
          <w:lang w:val="en-GB"/>
        </w:rPr>
        <w:t xml:space="preserve">III </w:t>
      </w:r>
      <w:r w:rsidR="003A1062" w:rsidRPr="00297C10">
        <w:rPr>
          <w:rFonts w:ascii="Arial" w:hAnsi="Arial" w:cs="Arial"/>
          <w:b/>
          <w:lang w:val="ru-RU"/>
        </w:rPr>
        <w:t>УСЛОВИ ПЛАЋАЊА</w:t>
      </w: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BC4871" w:rsidRDefault="00BC4871" w:rsidP="00BC4871">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961B34">
        <w:rPr>
          <w:rFonts w:ascii="Arial" w:hAnsi="Arial" w:cs="Arial"/>
          <w:lang w:val="ru-RU"/>
        </w:rPr>
        <w:t xml:space="preserve"> привремене ситуације (партија 2</w:t>
      </w:r>
      <w:r>
        <w:rPr>
          <w:rFonts w:ascii="Arial" w:hAnsi="Arial" w:cs="Arial"/>
          <w:lang w:val="ru-RU"/>
        </w:rPr>
        <w:t>)</w:t>
      </w:r>
    </w:p>
    <w:p w:rsidR="00BC4871" w:rsidRDefault="00BC4871" w:rsidP="00BC4871">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961B34">
        <w:rPr>
          <w:rFonts w:ascii="Arial" w:hAnsi="Arial" w:cs="Arial"/>
          <w:lang w:val="ru-RU"/>
        </w:rPr>
        <w:t xml:space="preserve"> привремене ситуације (партија 3</w:t>
      </w:r>
      <w:r>
        <w:rPr>
          <w:rFonts w:ascii="Arial" w:hAnsi="Arial" w:cs="Arial"/>
          <w:lang w:val="ru-RU"/>
        </w:rPr>
        <w:t>)</w:t>
      </w:r>
    </w:p>
    <w:p w:rsidR="007C3293" w:rsidRDefault="007C3293" w:rsidP="007C3293">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961B34">
        <w:rPr>
          <w:rFonts w:ascii="Arial" w:hAnsi="Arial" w:cs="Arial"/>
          <w:lang w:val="ru-RU"/>
        </w:rPr>
        <w:t xml:space="preserve"> привремене ситуације (партија 4</w:t>
      </w:r>
      <w:r>
        <w:rPr>
          <w:rFonts w:ascii="Arial" w:hAnsi="Arial" w:cs="Arial"/>
          <w:lang w:val="ru-RU"/>
        </w:rPr>
        <w:t>)</w:t>
      </w:r>
    </w:p>
    <w:p w:rsidR="007C3293" w:rsidRDefault="007C3293" w:rsidP="007C3293">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961B34">
        <w:rPr>
          <w:rFonts w:ascii="Arial" w:hAnsi="Arial" w:cs="Arial"/>
          <w:lang w:val="ru-RU"/>
        </w:rPr>
        <w:t xml:space="preserve"> привремене ситуације (партија 5</w:t>
      </w:r>
      <w:r>
        <w:rPr>
          <w:rFonts w:ascii="Arial" w:hAnsi="Arial" w:cs="Arial"/>
          <w:lang w:val="ru-RU"/>
        </w:rPr>
        <w:t>)</w:t>
      </w:r>
    </w:p>
    <w:p w:rsidR="00A1735A" w:rsidRDefault="00A1735A" w:rsidP="00A1735A">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дана овере </w:t>
      </w:r>
      <w:r w:rsidR="00523A1F">
        <w:rPr>
          <w:rFonts w:ascii="Arial" w:hAnsi="Arial" w:cs="Arial"/>
          <w:lang w:val="ru-RU"/>
        </w:rPr>
        <w:t>привремене ситуације</w:t>
      </w:r>
      <w:r>
        <w:rPr>
          <w:rFonts w:ascii="Arial" w:hAnsi="Arial" w:cs="Arial"/>
          <w:lang w:val="ru-RU"/>
        </w:rPr>
        <w:t xml:space="preserve"> (партија </w:t>
      </w:r>
      <w:r w:rsidR="00C63FB7">
        <w:rPr>
          <w:rFonts w:ascii="Arial" w:hAnsi="Arial" w:cs="Arial"/>
          <w:lang w:val="sr-Cyrl-RS"/>
        </w:rPr>
        <w:t>6</w:t>
      </w:r>
      <w:r>
        <w:rPr>
          <w:rFonts w:ascii="Arial" w:hAnsi="Arial" w:cs="Arial"/>
          <w:lang w:val="ru-RU"/>
        </w:rPr>
        <w:t>)</w:t>
      </w:r>
    </w:p>
    <w:p w:rsidR="00F81A24" w:rsidRDefault="00F81A24" w:rsidP="007C3293">
      <w:pPr>
        <w:pStyle w:val="BodyText"/>
        <w:tabs>
          <w:tab w:val="left" w:pos="2115"/>
        </w:tabs>
        <w:spacing w:before="0" w:line="240" w:lineRule="auto"/>
        <w:ind w:firstLine="708"/>
        <w:rPr>
          <w:rFonts w:ascii="Arial" w:hAnsi="Arial" w:cs="Arial"/>
          <w:lang w:val="ru-RU"/>
        </w:rPr>
      </w:pPr>
    </w:p>
    <w:p w:rsidR="00F81A24" w:rsidRPr="00297C10" w:rsidRDefault="00F81A24" w:rsidP="00403B9F">
      <w:pPr>
        <w:pStyle w:val="BodyText"/>
        <w:spacing w:before="0" w:line="240" w:lineRule="auto"/>
        <w:ind w:firstLine="708"/>
        <w:rPr>
          <w:rFonts w:ascii="Arial" w:hAnsi="Arial" w:cs="Arial"/>
        </w:rPr>
      </w:pPr>
      <w:r w:rsidRPr="00297C10">
        <w:rPr>
          <w:rFonts w:ascii="Arial" w:hAnsi="Arial" w:cs="Arial"/>
        </w:rPr>
        <w:t>ИНВЕСТИТОР је овлашћен да у року од 5 дана од дана пријема привремене ситуације достави ИЗВОЂАЧУ писмене примедбе на исту.</w:t>
      </w:r>
    </w:p>
    <w:p w:rsidR="00F81A24" w:rsidRDefault="00F81A24" w:rsidP="00403B9F">
      <w:pPr>
        <w:pStyle w:val="BodyText"/>
        <w:spacing w:before="0" w:line="240" w:lineRule="auto"/>
        <w:ind w:firstLine="708"/>
        <w:rPr>
          <w:rFonts w:ascii="Arial" w:hAnsi="Arial" w:cs="Arial"/>
          <w:lang w:val="sr-Cyrl-RS"/>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822260" w:rsidRPr="00822260" w:rsidRDefault="00822260" w:rsidP="00403B9F">
      <w:pPr>
        <w:pStyle w:val="BodyText"/>
        <w:spacing w:before="0" w:line="240" w:lineRule="auto"/>
        <w:ind w:firstLine="708"/>
        <w:rPr>
          <w:rFonts w:ascii="Arial" w:hAnsi="Arial" w:cs="Arial"/>
          <w:lang w:val="sr-Cyrl-RS"/>
        </w:rPr>
      </w:pPr>
    </w:p>
    <w:p w:rsidR="003A1062" w:rsidRPr="00297C10" w:rsidRDefault="003A1062" w:rsidP="00CA37F6">
      <w:pPr>
        <w:pStyle w:val="BodyText"/>
        <w:numPr>
          <w:ilvl w:val="0"/>
          <w:numId w:val="57"/>
        </w:numPr>
        <w:spacing w:before="0" w:line="240" w:lineRule="auto"/>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обезбеди овлашћеног Надзорног органа и организује дневни надзор над извођењем радова о своме трошку.</w:t>
      </w:r>
    </w:p>
    <w:p w:rsidR="003A1062" w:rsidRDefault="000130B2" w:rsidP="003A1062">
      <w:pPr>
        <w:pStyle w:val="ListParagraph"/>
        <w:tabs>
          <w:tab w:val="left" w:pos="1080"/>
        </w:tabs>
        <w:ind w:left="0"/>
        <w:jc w:val="both"/>
        <w:rPr>
          <w:rFonts w:ascii="Arial" w:hAnsi="Arial" w:cs="Arial"/>
          <w:lang w:val="ru-RU"/>
        </w:rPr>
      </w:pPr>
      <w:r>
        <w:rPr>
          <w:rFonts w:ascii="Arial" w:hAnsi="Arial" w:cs="Arial"/>
          <w:lang w:val="sr-Cyrl-RS"/>
        </w:rPr>
        <w:lastRenderedPageBreak/>
        <w:t xml:space="preserve">            </w:t>
      </w:r>
      <w:r w:rsidR="003A1062" w:rsidRPr="00297C10">
        <w:rPr>
          <w:rFonts w:ascii="Arial" w:hAnsi="Arial" w:cs="Arial"/>
        </w:rPr>
        <w:t>Контрол</w:t>
      </w:r>
      <w:r w:rsidR="003A1062" w:rsidRPr="00297C10">
        <w:rPr>
          <w:rFonts w:ascii="Arial" w:hAnsi="Arial" w:cs="Arial"/>
          <w:lang w:val="sr-Cyrl-CS"/>
        </w:rPr>
        <w:t>у</w:t>
      </w:r>
      <w:r w:rsidR="003A1062" w:rsidRPr="00297C10">
        <w:rPr>
          <w:rFonts w:ascii="Arial" w:hAnsi="Arial" w:cs="Arial"/>
        </w:rPr>
        <w:t xml:space="preserve"> квалитета извођења радова ће вршити стручни</w:t>
      </w:r>
      <w:r>
        <w:rPr>
          <w:rFonts w:ascii="Arial" w:hAnsi="Arial" w:cs="Arial"/>
          <w:lang w:val="ru-RU"/>
        </w:rPr>
        <w:t xml:space="preserve"> Надзор  у складу са Законом о планирању и изградњи, Правилником о садржини и начину вођења стручног надзора и другим прописима који регулишу ову област.</w:t>
      </w:r>
    </w:p>
    <w:p w:rsidR="00C50CD7" w:rsidRDefault="00C50CD7" w:rsidP="00583669">
      <w:pPr>
        <w:pStyle w:val="BodyText"/>
        <w:spacing w:before="0" w:line="240" w:lineRule="auto"/>
        <w:ind w:left="4236" w:firstLine="720"/>
        <w:rPr>
          <w:rFonts w:ascii="Arial" w:hAnsi="Arial" w:cs="Arial"/>
          <w:b/>
          <w:lang w:val="ru-RU"/>
        </w:rPr>
      </w:pPr>
    </w:p>
    <w:p w:rsidR="003A1062" w:rsidRDefault="003A1062" w:rsidP="00C63FB7">
      <w:pPr>
        <w:pStyle w:val="BodyText"/>
        <w:spacing w:before="0" w:line="240" w:lineRule="auto"/>
        <w:ind w:firstLine="17"/>
        <w:jc w:val="center"/>
        <w:rPr>
          <w:rFonts w:ascii="Arial" w:hAnsi="Arial" w:cs="Arial"/>
          <w:b/>
          <w:lang w:val="ru-RU"/>
        </w:rPr>
      </w:pPr>
      <w:r w:rsidRPr="00F31F24">
        <w:rPr>
          <w:rFonts w:ascii="Arial" w:hAnsi="Arial" w:cs="Arial"/>
          <w:b/>
          <w:lang w:val="ru-RU"/>
        </w:rPr>
        <w:t>Члан 8.</w:t>
      </w:r>
    </w:p>
    <w:p w:rsidR="00E203A9" w:rsidRPr="00E203A9" w:rsidRDefault="00E203A9" w:rsidP="00E203A9">
      <w:pPr>
        <w:pStyle w:val="BodyText"/>
        <w:spacing w:before="0" w:line="240" w:lineRule="auto"/>
        <w:ind w:firstLine="17"/>
        <w:rPr>
          <w:rFonts w:ascii="Arial" w:hAnsi="Arial" w:cs="Arial"/>
          <w:lang w:val="ru-RU"/>
        </w:rPr>
      </w:pPr>
      <w:r>
        <w:rPr>
          <w:rFonts w:ascii="Arial" w:hAnsi="Arial" w:cs="Arial"/>
          <w:b/>
          <w:lang w:val="ru-RU"/>
        </w:rPr>
        <w:t xml:space="preserve">            </w:t>
      </w:r>
      <w:r>
        <w:rPr>
          <w:rFonts w:ascii="Arial" w:hAnsi="Arial" w:cs="Arial"/>
          <w:lang w:val="ru-RU"/>
        </w:rPr>
        <w:t>Књига инспекције, грађевински дневник и грађевинска књига се воде у складу са Правилником о садржини и начину вођења књиге инспекције, грађевинског дневника и грађевинске књиге(Службени гласник РС, бр.</w:t>
      </w:r>
      <w:r w:rsidR="00F136B9">
        <w:rPr>
          <w:rFonts w:ascii="Arial" w:hAnsi="Arial" w:cs="Arial"/>
          <w:lang w:val="ru-RU"/>
        </w:rPr>
        <w:t>62/2019).</w:t>
      </w:r>
    </w:p>
    <w:p w:rsidR="003A1062" w:rsidRPr="00297C10" w:rsidRDefault="003A1062" w:rsidP="003A1062">
      <w:pPr>
        <w:pStyle w:val="BodyText"/>
        <w:spacing w:before="0" w:line="240" w:lineRule="auto"/>
        <w:ind w:firstLine="720"/>
        <w:rPr>
          <w:rFonts w:ascii="Arial" w:hAnsi="Arial" w:cs="Arial"/>
          <w:lang w:val="en-US"/>
        </w:rPr>
      </w:pPr>
    </w:p>
    <w:p w:rsidR="003A1062" w:rsidRPr="00297C10" w:rsidRDefault="003A1062" w:rsidP="00922D74">
      <w:pPr>
        <w:pStyle w:val="BodyText"/>
        <w:spacing w:before="0" w:line="240" w:lineRule="auto"/>
        <w:jc w:val="center"/>
        <w:rPr>
          <w:rFonts w:ascii="Arial" w:hAnsi="Arial" w:cs="Arial"/>
          <w:b/>
          <w:lang w:val="ru-RU"/>
        </w:rPr>
      </w:pPr>
      <w:r>
        <w:rPr>
          <w:rFonts w:ascii="Arial" w:hAnsi="Arial" w:cs="Arial"/>
          <w:b/>
          <w:lang w:val="ru-RU"/>
        </w:rPr>
        <w:t>Члан 9.</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3A1062" w:rsidRPr="00297C10" w:rsidRDefault="008D3BEA" w:rsidP="003A1062">
      <w:pPr>
        <w:pStyle w:val="BodyText"/>
        <w:spacing w:before="0" w:line="240" w:lineRule="auto"/>
        <w:ind w:firstLine="720"/>
        <w:rPr>
          <w:rFonts w:ascii="Arial" w:hAnsi="Arial" w:cs="Arial"/>
          <w:lang w:val="ru-RU"/>
        </w:rPr>
      </w:pPr>
      <w:r>
        <w:rPr>
          <w:rFonts w:ascii="Arial" w:hAnsi="Arial" w:cs="Arial"/>
          <w:lang w:val="ru-RU"/>
        </w:rPr>
        <w:t>Датум из прет</w:t>
      </w:r>
      <w:r w:rsidR="003A1062" w:rsidRPr="00297C10">
        <w:rPr>
          <w:rFonts w:ascii="Arial" w:hAnsi="Arial" w:cs="Arial"/>
          <w:lang w:val="ru-RU"/>
        </w:rPr>
        <w:t>ходног става ће се констатовати заједно у грађевинском дневнику и од тада ће тећи рок грађења.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00C63FB7">
        <w:rPr>
          <w:rFonts w:ascii="Arial" w:hAnsi="Arial" w:cs="Arial"/>
          <w:lang w:val="ru-RU"/>
        </w:rPr>
        <w:t xml:space="preserve"> да обе</w:t>
      </w:r>
      <w:r w:rsidRPr="00297C10">
        <w:rPr>
          <w:rFonts w:ascii="Arial" w:hAnsi="Arial" w:cs="Arial"/>
          <w:lang w:val="ru-RU"/>
        </w:rPr>
        <w:t>збеди ИЗВОЂАЧУ најпрецизни</w:t>
      </w:r>
      <w:r w:rsidR="00C63FB7">
        <w:rPr>
          <w:rFonts w:ascii="Arial" w:hAnsi="Arial" w:cs="Arial"/>
          <w:lang w:val="ru-RU"/>
        </w:rPr>
        <w:t>ј</w:t>
      </w:r>
      <w:r w:rsidRPr="00297C10">
        <w:rPr>
          <w:rFonts w:ascii="Arial" w:hAnsi="Arial" w:cs="Arial"/>
          <w:lang w:val="ru-RU"/>
        </w:rPr>
        <w:t xml:space="preserve">е могуће податке и повољне услове за извршење радова, Уговорне стране дођу до нових сазнања због којих уоште није могуће отпочети радове, </w:t>
      </w:r>
      <w:r w:rsidR="00C63FB7">
        <w:rPr>
          <w:rFonts w:ascii="Arial" w:hAnsi="Arial" w:cs="Arial"/>
          <w:lang w:val="ru-RU"/>
        </w:rPr>
        <w:t>или је потребно знатно изменити</w:t>
      </w:r>
      <w:r w:rsidRPr="00297C10">
        <w:rPr>
          <w:rFonts w:ascii="Arial" w:hAnsi="Arial" w:cs="Arial"/>
          <w:lang w:val="ru-RU"/>
        </w:rPr>
        <w:t xml:space="preserve"> описе, </w:t>
      </w:r>
      <w:r w:rsidRPr="00297C10">
        <w:rPr>
          <w:rFonts w:ascii="Arial" w:hAnsi="Arial" w:cs="Arial"/>
        </w:rPr>
        <w:t>ИНВЕСТИТОР</w:t>
      </w:r>
      <w:r w:rsidRPr="00297C10">
        <w:rPr>
          <w:rFonts w:ascii="Arial" w:hAnsi="Arial" w:cs="Arial"/>
          <w:lang w:val="ru-RU"/>
        </w:rPr>
        <w:t xml:space="preserve"> има право да одсутане од Уговора. У том случају, свака уговорна страна сама сноси своје трошкове које је до тог тренутка имала.</w:t>
      </w:r>
    </w:p>
    <w:p w:rsidR="003A1062" w:rsidRDefault="003A1062" w:rsidP="003A1062">
      <w:pPr>
        <w:pStyle w:val="BodyText"/>
        <w:spacing w:before="0" w:line="240" w:lineRule="auto"/>
        <w:rPr>
          <w:rFonts w:ascii="Arial" w:hAnsi="Arial" w:cs="Arial"/>
          <w:b/>
          <w:lang w:val="sr-Cyrl-RS"/>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3A1062" w:rsidRPr="00297C10" w:rsidRDefault="003A1062" w:rsidP="00922D74">
      <w:pPr>
        <w:pStyle w:val="BodyText"/>
        <w:spacing w:before="0" w:line="240" w:lineRule="auto"/>
        <w:jc w:val="center"/>
        <w:rPr>
          <w:rFonts w:ascii="Arial" w:hAnsi="Arial" w:cs="Arial"/>
          <w:b/>
          <w:lang w:val="ru-RU"/>
        </w:rPr>
      </w:pPr>
      <w:r>
        <w:rPr>
          <w:rFonts w:ascii="Arial" w:hAnsi="Arial" w:cs="Arial"/>
          <w:b/>
          <w:lang w:val="ru-RU"/>
        </w:rPr>
        <w:t>Члан 10.</w:t>
      </w:r>
    </w:p>
    <w:p w:rsidR="00F81A24" w:rsidRDefault="008D4929" w:rsidP="00BA7759">
      <w:pPr>
        <w:pStyle w:val="BodyText"/>
        <w:spacing w:before="0" w:line="240" w:lineRule="auto"/>
        <w:ind w:firstLine="720"/>
        <w:rPr>
          <w:rFonts w:ascii="Arial" w:hAnsi="Arial" w:cs="Arial"/>
          <w:b/>
          <w:lang w:val="ru-RU"/>
        </w:rPr>
      </w:pPr>
      <w:r w:rsidRPr="00297C10">
        <w:rPr>
          <w:rFonts w:ascii="Arial" w:hAnsi="Arial" w:cs="Arial"/>
          <w:lang w:val="ru-RU"/>
        </w:rPr>
        <w:t>ИЗВОЂАЧ се обавезује да радове кој</w:t>
      </w:r>
      <w:r w:rsidR="00BA7759">
        <w:rPr>
          <w:rFonts w:ascii="Arial" w:hAnsi="Arial" w:cs="Arial"/>
          <w:lang w:val="ru-RU"/>
        </w:rPr>
        <w:t xml:space="preserve">и су предмет овог Уговора изведе у року од  </w:t>
      </w:r>
      <w:r w:rsidR="00BA7759">
        <w:rPr>
          <w:rFonts w:ascii="Arial" w:hAnsi="Arial" w:cs="Arial"/>
          <w:lang w:val="en-US"/>
        </w:rPr>
        <w:t xml:space="preserve">__________________ </w:t>
      </w:r>
      <w:r w:rsidR="00BA7759">
        <w:rPr>
          <w:rFonts w:ascii="Arial" w:hAnsi="Arial" w:cs="Arial"/>
          <w:lang w:val="sr-Cyrl-RS"/>
        </w:rPr>
        <w:t>календарских дана од дана увођења у посао.</w:t>
      </w:r>
      <w:r w:rsidR="00961B34">
        <w:rPr>
          <w:rFonts w:ascii="Arial" w:hAnsi="Arial" w:cs="Arial"/>
          <w:lang w:val="ru-RU"/>
        </w:rPr>
        <w:t xml:space="preserve"> (партија 2</w:t>
      </w:r>
      <w:r>
        <w:rPr>
          <w:rFonts w:ascii="Arial" w:hAnsi="Arial" w:cs="Arial"/>
          <w:lang w:val="ru-RU"/>
        </w:rPr>
        <w:t>)</w:t>
      </w:r>
    </w:p>
    <w:p w:rsidR="00BA7759" w:rsidRDefault="00BA7759" w:rsidP="00C450A4">
      <w:pPr>
        <w:pStyle w:val="BodyText"/>
        <w:spacing w:before="0" w:line="240" w:lineRule="auto"/>
        <w:ind w:firstLine="720"/>
        <w:rPr>
          <w:rFonts w:ascii="Arial" w:hAnsi="Arial" w:cs="Arial"/>
          <w:b/>
          <w:lang w:val="ru-RU"/>
        </w:rPr>
      </w:pPr>
      <w:r w:rsidRPr="00297C10">
        <w:rPr>
          <w:rFonts w:ascii="Arial" w:hAnsi="Arial" w:cs="Arial"/>
          <w:lang w:val="ru-RU"/>
        </w:rPr>
        <w:t>ИЗВОЂАЧ се обавезује да радове кој</w:t>
      </w:r>
      <w:r>
        <w:rPr>
          <w:rFonts w:ascii="Arial" w:hAnsi="Arial" w:cs="Arial"/>
          <w:lang w:val="ru-RU"/>
        </w:rPr>
        <w:t xml:space="preserve">и су предмет овог Уговора изведе у року од  </w:t>
      </w:r>
      <w:r>
        <w:rPr>
          <w:rFonts w:ascii="Arial" w:hAnsi="Arial" w:cs="Arial"/>
          <w:lang w:val="en-US"/>
        </w:rPr>
        <w:t xml:space="preserve">__________________ </w:t>
      </w:r>
      <w:r>
        <w:rPr>
          <w:rFonts w:ascii="Arial" w:hAnsi="Arial" w:cs="Arial"/>
          <w:lang w:val="sr-Cyrl-RS"/>
        </w:rPr>
        <w:t>календарских дана од дана увођења у посао.</w:t>
      </w:r>
      <w:r>
        <w:rPr>
          <w:rFonts w:ascii="Arial" w:hAnsi="Arial" w:cs="Arial"/>
          <w:lang w:val="ru-RU"/>
        </w:rPr>
        <w:t xml:space="preserve"> (партија 3)</w:t>
      </w:r>
    </w:p>
    <w:p w:rsidR="00C450A4" w:rsidRDefault="00C450A4" w:rsidP="00C450A4">
      <w:pPr>
        <w:pStyle w:val="BodyText"/>
        <w:spacing w:before="0" w:line="240" w:lineRule="auto"/>
        <w:ind w:firstLine="720"/>
        <w:rPr>
          <w:rFonts w:ascii="Arial" w:hAnsi="Arial" w:cs="Arial"/>
          <w:b/>
          <w:lang w:val="ru-RU"/>
        </w:rPr>
      </w:pPr>
      <w:r w:rsidRPr="00297C10">
        <w:rPr>
          <w:rFonts w:ascii="Arial" w:hAnsi="Arial" w:cs="Arial"/>
          <w:lang w:val="ru-RU"/>
        </w:rPr>
        <w:t>ИЗВОЂАЧ се обавезује да радове кој</w:t>
      </w:r>
      <w:r>
        <w:rPr>
          <w:rFonts w:ascii="Arial" w:hAnsi="Arial" w:cs="Arial"/>
          <w:lang w:val="ru-RU"/>
        </w:rPr>
        <w:t xml:space="preserve">и су предмет овог Уговора изведе у року од  </w:t>
      </w:r>
      <w:r>
        <w:rPr>
          <w:rFonts w:ascii="Arial" w:hAnsi="Arial" w:cs="Arial"/>
          <w:lang w:val="en-US"/>
        </w:rPr>
        <w:t xml:space="preserve">__________________ </w:t>
      </w:r>
      <w:r>
        <w:rPr>
          <w:rFonts w:ascii="Arial" w:hAnsi="Arial" w:cs="Arial"/>
          <w:lang w:val="sr-Cyrl-RS"/>
        </w:rPr>
        <w:t>календарских дана од дана увођења у посао.</w:t>
      </w:r>
      <w:r>
        <w:rPr>
          <w:rFonts w:ascii="Arial" w:hAnsi="Arial" w:cs="Arial"/>
          <w:lang w:val="ru-RU"/>
        </w:rPr>
        <w:t xml:space="preserve"> (партија 4)</w:t>
      </w:r>
    </w:p>
    <w:p w:rsidR="00C450A4" w:rsidRDefault="00C450A4" w:rsidP="00B929A1">
      <w:pPr>
        <w:pStyle w:val="BodyText"/>
        <w:spacing w:before="0" w:line="240" w:lineRule="auto"/>
        <w:ind w:firstLine="720"/>
        <w:rPr>
          <w:rFonts w:ascii="Arial" w:hAnsi="Arial" w:cs="Arial"/>
          <w:b/>
          <w:lang w:val="ru-RU"/>
        </w:rPr>
      </w:pPr>
      <w:r w:rsidRPr="00297C10">
        <w:rPr>
          <w:rFonts w:ascii="Arial" w:hAnsi="Arial" w:cs="Arial"/>
          <w:lang w:val="ru-RU"/>
        </w:rPr>
        <w:t>ИЗВОЂАЧ се обавезује да радове кој</w:t>
      </w:r>
      <w:r>
        <w:rPr>
          <w:rFonts w:ascii="Arial" w:hAnsi="Arial" w:cs="Arial"/>
          <w:lang w:val="ru-RU"/>
        </w:rPr>
        <w:t xml:space="preserve">и су предмет овог Уговора изведе у року од  </w:t>
      </w:r>
      <w:r>
        <w:rPr>
          <w:rFonts w:ascii="Arial" w:hAnsi="Arial" w:cs="Arial"/>
          <w:lang w:val="en-US"/>
        </w:rPr>
        <w:t xml:space="preserve">__________________ </w:t>
      </w:r>
      <w:r>
        <w:rPr>
          <w:rFonts w:ascii="Arial" w:hAnsi="Arial" w:cs="Arial"/>
          <w:lang w:val="sr-Cyrl-RS"/>
        </w:rPr>
        <w:t>календарских дана од дана увођења у посао.</w:t>
      </w:r>
      <w:r>
        <w:rPr>
          <w:rFonts w:ascii="Arial" w:hAnsi="Arial" w:cs="Arial"/>
          <w:lang w:val="ru-RU"/>
        </w:rPr>
        <w:t xml:space="preserve"> (партија 5)</w:t>
      </w:r>
    </w:p>
    <w:p w:rsidR="00B929A1" w:rsidRDefault="00B929A1" w:rsidP="00B929A1">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 xml:space="preserve">и су предмет овог Уговора изведе у року од  </w:t>
      </w:r>
      <w:r>
        <w:rPr>
          <w:rFonts w:ascii="Arial" w:hAnsi="Arial" w:cs="Arial"/>
          <w:lang w:val="en-US"/>
        </w:rPr>
        <w:t xml:space="preserve">__________________ </w:t>
      </w:r>
      <w:r>
        <w:rPr>
          <w:rFonts w:ascii="Arial" w:hAnsi="Arial" w:cs="Arial"/>
          <w:lang w:val="sr-Cyrl-RS"/>
        </w:rPr>
        <w:t>календарских дана од дана увођења у посао.</w:t>
      </w:r>
      <w:r>
        <w:rPr>
          <w:rFonts w:ascii="Arial" w:hAnsi="Arial" w:cs="Arial"/>
          <w:lang w:val="ru-RU"/>
        </w:rPr>
        <w:t xml:space="preserve"> (партија 6)</w:t>
      </w:r>
    </w:p>
    <w:p w:rsidR="00B929A1" w:rsidRDefault="00B929A1" w:rsidP="00B929A1">
      <w:pPr>
        <w:pStyle w:val="BodyText"/>
        <w:spacing w:before="0" w:line="240" w:lineRule="auto"/>
        <w:ind w:left="360"/>
        <w:jc w:val="center"/>
        <w:rPr>
          <w:rFonts w:ascii="Arial" w:hAnsi="Arial" w:cs="Arial"/>
          <w:b/>
          <w:lang w:val="ru-RU"/>
        </w:rPr>
      </w:pPr>
    </w:p>
    <w:p w:rsidR="00334867" w:rsidRDefault="00C97A8F" w:rsidP="00922D74">
      <w:pPr>
        <w:pStyle w:val="BodyText"/>
        <w:spacing w:before="0" w:line="240" w:lineRule="auto"/>
        <w:ind w:firstLine="16"/>
        <w:jc w:val="center"/>
        <w:rPr>
          <w:rFonts w:ascii="Arial" w:hAnsi="Arial" w:cs="Arial"/>
          <w:b/>
          <w:lang w:val="ru-RU"/>
        </w:rPr>
      </w:pPr>
      <w:r>
        <w:rPr>
          <w:rFonts w:ascii="Arial" w:hAnsi="Arial" w:cs="Arial"/>
          <w:b/>
          <w:lang w:val="ru-RU"/>
        </w:rPr>
        <w:t>Члан 11</w:t>
      </w:r>
      <w:r w:rsidR="00334867" w:rsidRPr="00334867">
        <w:rPr>
          <w:rFonts w:ascii="Arial" w:hAnsi="Arial" w:cs="Arial"/>
          <w:b/>
          <w:lang w:val="ru-RU"/>
        </w:rPr>
        <w:t>.</w:t>
      </w:r>
    </w:p>
    <w:p w:rsidR="00334867" w:rsidRPr="00922D74" w:rsidRDefault="00334867" w:rsidP="003A2552">
      <w:pPr>
        <w:pStyle w:val="BodyText"/>
        <w:spacing w:before="0" w:line="240" w:lineRule="auto"/>
        <w:ind w:firstLine="360"/>
        <w:rPr>
          <w:rFonts w:ascii="Arial" w:hAnsi="Arial" w:cs="Arial"/>
          <w:color w:val="FF0000"/>
          <w:lang w:val="sr-Cyrl-RS"/>
        </w:rPr>
      </w:pPr>
      <w:r w:rsidRPr="003A2552">
        <w:rPr>
          <w:rFonts w:ascii="Arial" w:hAnsi="Arial" w:cs="Arial"/>
          <w:lang w:val="ru-RU"/>
        </w:rPr>
        <w:t xml:space="preserve">ИЗВОЂАЧ је у обавези да достави ИНВЕСТИТОРУ </w:t>
      </w:r>
      <w:r w:rsidR="00C97A8F" w:rsidRPr="003A2552">
        <w:rPr>
          <w:rFonts w:ascii="Arial" w:hAnsi="Arial" w:cs="Arial"/>
          <w:lang w:val="ru-RU"/>
        </w:rPr>
        <w:t>у тренутуку закључивања уговора оригинал бланко соло меницу са меничним овлашћењем и поднетим захтевом банци за регистрацију менице,</w:t>
      </w:r>
      <w:r w:rsidR="00573EE0">
        <w:rPr>
          <w:rFonts w:ascii="Arial" w:hAnsi="Arial" w:cs="Arial"/>
          <w:lang w:val="ru-RU"/>
        </w:rPr>
        <w:t xml:space="preserve"> као средство обезбеђења за добро извршење посла,</w:t>
      </w:r>
      <w:r w:rsidR="00C97A8F" w:rsidRPr="003A2552">
        <w:rPr>
          <w:rFonts w:ascii="Arial" w:hAnsi="Arial" w:cs="Arial"/>
          <w:lang w:val="ru-RU"/>
        </w:rPr>
        <w:t xml:space="preserve"> као и картон депонованих потписа. У слућају реализације меница ће гласити на износ од 5% од уговорене вредности јавне набавке.</w:t>
      </w:r>
      <w:r w:rsidR="003A2552" w:rsidRPr="003A2552">
        <w:rPr>
          <w:rFonts w:ascii="Arial" w:hAnsi="Arial" w:cs="Arial"/>
          <w:lang w:val="ru-RU"/>
        </w:rPr>
        <w:t xml:space="preserve"> Меница треба да буде издата са клаузулом </w:t>
      </w:r>
      <w:r w:rsidR="003A2552" w:rsidRPr="003A2552">
        <w:rPr>
          <w:rFonts w:ascii="Arial" w:hAnsi="Arial" w:cs="Arial"/>
          <w:lang w:val="en-GB"/>
        </w:rPr>
        <w:t>”</w:t>
      </w:r>
      <w:r w:rsidR="003A2552" w:rsidRPr="003A2552">
        <w:rPr>
          <w:rFonts w:ascii="Arial" w:hAnsi="Arial" w:cs="Arial"/>
        </w:rPr>
        <w:t>без протеста</w:t>
      </w:r>
      <w:r w:rsidR="003A2552" w:rsidRPr="003A2552">
        <w:rPr>
          <w:rFonts w:ascii="Arial" w:hAnsi="Arial" w:cs="Arial"/>
          <w:lang w:val="en-GB"/>
        </w:rPr>
        <w:t>”</w:t>
      </w:r>
      <w:r w:rsidR="003A2552" w:rsidRPr="003A2552">
        <w:rPr>
          <w:rFonts w:ascii="Arial" w:hAnsi="Arial" w:cs="Arial"/>
        </w:rPr>
        <w:t>.</w:t>
      </w:r>
      <w:r w:rsidR="00070715">
        <w:rPr>
          <w:rFonts w:ascii="Arial" w:hAnsi="Arial" w:cs="Arial"/>
          <w:lang w:val="sr-Cyrl-RS"/>
        </w:rPr>
        <w:t xml:space="preserve"> </w:t>
      </w:r>
      <w:r w:rsidR="00070715" w:rsidRPr="00F7736E">
        <w:rPr>
          <w:rFonts w:ascii="Arial" w:hAnsi="Arial" w:cs="Arial"/>
          <w:lang w:val="sr-Cyrl-RS"/>
        </w:rPr>
        <w:t>(важи за</w:t>
      </w:r>
      <w:r w:rsidR="00070715">
        <w:rPr>
          <w:rFonts w:ascii="Arial" w:hAnsi="Arial" w:cs="Arial"/>
          <w:lang w:val="sr-Cyrl-RS"/>
        </w:rPr>
        <w:t xml:space="preserve"> </w:t>
      </w:r>
      <w:r w:rsidR="00070715" w:rsidRPr="00F7736E">
        <w:rPr>
          <w:rFonts w:ascii="Arial" w:hAnsi="Arial" w:cs="Arial"/>
          <w:b/>
          <w:color w:val="000000" w:themeColor="text1"/>
          <w:lang w:val="sr-Cyrl-RS"/>
        </w:rPr>
        <w:t>партије</w:t>
      </w:r>
      <w:r w:rsidR="00B16A7C" w:rsidRPr="00F7736E">
        <w:rPr>
          <w:rFonts w:ascii="Arial" w:hAnsi="Arial" w:cs="Arial"/>
          <w:b/>
          <w:color w:val="000000" w:themeColor="text1"/>
          <w:lang w:val="sr-Cyrl-RS"/>
        </w:rPr>
        <w:t xml:space="preserve"> </w:t>
      </w:r>
      <w:r w:rsidR="00D53BF7">
        <w:rPr>
          <w:rFonts w:ascii="Arial" w:hAnsi="Arial" w:cs="Arial"/>
          <w:b/>
          <w:color w:val="000000" w:themeColor="text1"/>
          <w:lang w:val="sr-Cyrl-RS"/>
        </w:rPr>
        <w:t>2,3,4,5 и 6</w:t>
      </w:r>
      <w:r w:rsidR="00070715" w:rsidRPr="00F7736E">
        <w:rPr>
          <w:rFonts w:ascii="Arial" w:hAnsi="Arial" w:cs="Arial"/>
          <w:color w:val="000000" w:themeColor="text1"/>
          <w:lang w:val="sr-Cyrl-RS"/>
        </w:rPr>
        <w:t>)</w:t>
      </w:r>
    </w:p>
    <w:p w:rsidR="00334867" w:rsidRPr="00297C10" w:rsidRDefault="00334867" w:rsidP="003A1062">
      <w:pPr>
        <w:pStyle w:val="BodyText"/>
        <w:spacing w:before="0" w:line="240" w:lineRule="auto"/>
        <w:ind w:firstLine="720"/>
        <w:rPr>
          <w:rFonts w:ascii="Arial" w:hAnsi="Arial" w:cs="Arial"/>
          <w:lang w:val="ru-RU"/>
        </w:rPr>
      </w:pPr>
    </w:p>
    <w:p w:rsidR="003A1062" w:rsidRPr="00297C10" w:rsidRDefault="00C97A8F" w:rsidP="00922D74">
      <w:pPr>
        <w:pStyle w:val="BodyText"/>
        <w:spacing w:before="0" w:line="240" w:lineRule="auto"/>
        <w:jc w:val="center"/>
        <w:rPr>
          <w:rFonts w:ascii="Arial" w:hAnsi="Arial" w:cs="Arial"/>
          <w:b/>
          <w:lang w:val="ru-RU"/>
        </w:rPr>
      </w:pPr>
      <w:r>
        <w:rPr>
          <w:rFonts w:ascii="Arial" w:hAnsi="Arial" w:cs="Arial"/>
          <w:b/>
          <w:lang w:val="ru-RU"/>
        </w:rPr>
        <w:t>Члан 12</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AC75B6" w:rsidRPr="00297C10" w:rsidRDefault="00AC75B6"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3A1062" w:rsidRPr="00297C10" w:rsidRDefault="00C97A8F" w:rsidP="00922D74">
      <w:pPr>
        <w:pStyle w:val="BodyText"/>
        <w:spacing w:before="0" w:line="240" w:lineRule="auto"/>
        <w:jc w:val="center"/>
        <w:rPr>
          <w:rFonts w:ascii="Arial" w:hAnsi="Arial" w:cs="Arial"/>
          <w:b/>
          <w:lang w:val="ru-RU"/>
        </w:rPr>
      </w:pPr>
      <w:r>
        <w:rPr>
          <w:rFonts w:ascii="Arial" w:hAnsi="Arial" w:cs="Arial"/>
          <w:b/>
          <w:lang w:val="ru-RU"/>
        </w:rPr>
        <w:t>Члан 13</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lastRenderedPageBreak/>
        <w:t>VI</w:t>
      </w:r>
      <w:r w:rsidRPr="00297C10">
        <w:rPr>
          <w:rFonts w:ascii="Arial" w:hAnsi="Arial" w:cs="Arial"/>
          <w:b/>
          <w:lang w:val="ru-RU"/>
        </w:rPr>
        <w:t xml:space="preserve">  НАДЗОР И ГРАЂЕЊЕ</w:t>
      </w:r>
    </w:p>
    <w:p w:rsidR="003A1062" w:rsidRPr="00297C10" w:rsidRDefault="00C97A8F" w:rsidP="00922D74">
      <w:pPr>
        <w:pStyle w:val="BodyText"/>
        <w:spacing w:before="0" w:line="240" w:lineRule="auto"/>
        <w:jc w:val="center"/>
        <w:rPr>
          <w:rFonts w:ascii="Arial" w:hAnsi="Arial" w:cs="Arial"/>
          <w:b/>
          <w:lang w:val="ru-RU"/>
        </w:rPr>
      </w:pPr>
      <w:r>
        <w:rPr>
          <w:rFonts w:ascii="Arial" w:hAnsi="Arial" w:cs="Arial"/>
          <w:b/>
          <w:lang w:val="ru-RU"/>
        </w:rPr>
        <w:t>Члан 14</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F7736E" w:rsidRPr="00297C10" w:rsidRDefault="00F7736E" w:rsidP="003A1062">
      <w:pPr>
        <w:pStyle w:val="BodyText"/>
        <w:spacing w:before="0" w:line="240" w:lineRule="auto"/>
        <w:ind w:firstLine="720"/>
        <w:rPr>
          <w:rFonts w:ascii="Arial" w:hAnsi="Arial" w:cs="Arial"/>
          <w:lang w:val="ru-RU"/>
        </w:rPr>
      </w:pPr>
    </w:p>
    <w:p w:rsidR="003A1062" w:rsidRPr="00297C10" w:rsidRDefault="00C97A8F" w:rsidP="00922D74">
      <w:pPr>
        <w:pStyle w:val="BodyText"/>
        <w:spacing w:before="0" w:line="240" w:lineRule="auto"/>
        <w:jc w:val="center"/>
        <w:rPr>
          <w:rFonts w:ascii="Arial" w:hAnsi="Arial" w:cs="Arial"/>
          <w:b/>
          <w:lang w:val="ru-RU"/>
        </w:rPr>
      </w:pPr>
      <w:r>
        <w:rPr>
          <w:rFonts w:ascii="Arial" w:hAnsi="Arial" w:cs="Arial"/>
          <w:b/>
          <w:lang w:val="ru-RU"/>
        </w:rPr>
        <w:t>Члан 15</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w:t>
      </w:r>
      <w:r w:rsidR="00AC75B6">
        <w:rPr>
          <w:rFonts w:ascii="Arial" w:hAnsi="Arial" w:cs="Arial"/>
          <w:lang w:val="sr-Cyrl-RS"/>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922D74" w:rsidRPr="00922D74" w:rsidRDefault="00922D74" w:rsidP="003A1062">
      <w:pPr>
        <w:pStyle w:val="BodyText"/>
        <w:spacing w:before="0" w:line="240" w:lineRule="auto"/>
        <w:jc w:val="center"/>
        <w:rPr>
          <w:rFonts w:ascii="Arial" w:hAnsi="Arial" w:cs="Arial"/>
          <w:b/>
          <w:lang w:val="sr-Cyrl-RS"/>
        </w:rPr>
      </w:pPr>
    </w:p>
    <w:p w:rsidR="003A1062" w:rsidRDefault="003A1062" w:rsidP="003A1062">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3A1062" w:rsidRPr="00297C10" w:rsidRDefault="00C97A8F" w:rsidP="003A1062">
      <w:pPr>
        <w:pStyle w:val="BodyText"/>
        <w:spacing w:before="0" w:line="240" w:lineRule="auto"/>
        <w:ind w:left="360"/>
        <w:jc w:val="center"/>
        <w:rPr>
          <w:rFonts w:ascii="Arial" w:hAnsi="Arial" w:cs="Arial"/>
          <w:b/>
          <w:lang w:val="ru-RU"/>
        </w:rPr>
      </w:pPr>
      <w:r>
        <w:rPr>
          <w:rFonts w:ascii="Arial" w:hAnsi="Arial" w:cs="Arial"/>
          <w:b/>
          <w:lang w:val="ru-RU"/>
        </w:rPr>
        <w:t>Члан 16</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AC75B6">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C50CD7" w:rsidRPr="00297C10" w:rsidRDefault="00C50CD7" w:rsidP="003A1062">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t>VIII</w:t>
      </w:r>
      <w:r w:rsidRPr="00297C10">
        <w:rPr>
          <w:rFonts w:ascii="Arial" w:hAnsi="Arial" w:cs="Arial"/>
          <w:b/>
          <w:lang w:val="ru-RU"/>
        </w:rPr>
        <w:t xml:space="preserve">  ОСИГУРАЊЕ И ГАРАНЦИЈЕ</w:t>
      </w:r>
    </w:p>
    <w:p w:rsidR="003A1062" w:rsidRPr="00297C10" w:rsidRDefault="003A1062" w:rsidP="003A1062">
      <w:pPr>
        <w:pStyle w:val="BodyText"/>
        <w:spacing w:before="0" w:line="240" w:lineRule="auto"/>
        <w:ind w:left="360"/>
        <w:jc w:val="center"/>
        <w:rPr>
          <w:rFonts w:ascii="Arial" w:hAnsi="Arial" w:cs="Arial"/>
          <w:b/>
          <w:lang w:val="ru-RU"/>
        </w:rPr>
      </w:pPr>
      <w:r>
        <w:rPr>
          <w:rFonts w:ascii="Arial" w:hAnsi="Arial" w:cs="Arial"/>
          <w:b/>
          <w:lang w:val="ru-RU"/>
        </w:rPr>
        <w:t xml:space="preserve">Члан </w:t>
      </w:r>
      <w:r w:rsidR="00C97A8F">
        <w:rPr>
          <w:rFonts w:ascii="Arial" w:hAnsi="Arial" w:cs="Arial"/>
          <w:b/>
          <w:lang w:val="ru-RU"/>
        </w:rPr>
        <w:t>17</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w:t>
      </w:r>
      <w:r w:rsidR="00922D74">
        <w:rPr>
          <w:rFonts w:ascii="Arial" w:hAnsi="Arial" w:cs="Arial"/>
          <w:lang w:val="ru-RU"/>
        </w:rPr>
        <w:t>ођења радова, а буде их изазвао</w:t>
      </w:r>
      <w:r w:rsidRPr="00297C10">
        <w:rPr>
          <w:rFonts w:ascii="Arial" w:hAnsi="Arial" w:cs="Arial"/>
          <w:lang w:val="ru-RU"/>
        </w:rPr>
        <w:t xml:space="preserve">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627976" w:rsidRDefault="00627976" w:rsidP="00627976">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sidR="00961B34">
        <w:rPr>
          <w:rFonts w:ascii="Arial" w:hAnsi="Arial" w:cs="Arial"/>
        </w:rPr>
        <w:t xml:space="preserve">(партија </w:t>
      </w:r>
      <w:r w:rsidR="00961B34">
        <w:rPr>
          <w:rFonts w:ascii="Arial" w:hAnsi="Arial" w:cs="Arial"/>
          <w:lang w:val="sr-Cyrl-RS"/>
        </w:rPr>
        <w:t>2</w:t>
      </w:r>
      <w:r>
        <w:rPr>
          <w:rFonts w:ascii="Arial" w:hAnsi="Arial" w:cs="Arial"/>
        </w:rPr>
        <w:t>)</w:t>
      </w:r>
    </w:p>
    <w:p w:rsidR="00627976" w:rsidRDefault="00627976" w:rsidP="00627976">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sidR="00961B34">
        <w:rPr>
          <w:rFonts w:ascii="Arial" w:hAnsi="Arial" w:cs="Arial"/>
        </w:rPr>
        <w:t xml:space="preserve">(партија </w:t>
      </w:r>
      <w:r w:rsidR="00961B34">
        <w:rPr>
          <w:rFonts w:ascii="Arial" w:hAnsi="Arial" w:cs="Arial"/>
          <w:lang w:val="sr-Cyrl-RS"/>
        </w:rPr>
        <w:t>3</w:t>
      </w:r>
      <w:r>
        <w:rPr>
          <w:rFonts w:ascii="Arial" w:hAnsi="Arial" w:cs="Arial"/>
        </w:rPr>
        <w:t>)</w:t>
      </w:r>
    </w:p>
    <w:p w:rsidR="00627976" w:rsidRDefault="00627976" w:rsidP="00627976">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sidR="00961B34">
        <w:rPr>
          <w:rFonts w:ascii="Arial" w:hAnsi="Arial" w:cs="Arial"/>
        </w:rPr>
        <w:t xml:space="preserve">(партија </w:t>
      </w:r>
      <w:r w:rsidR="00961B34">
        <w:rPr>
          <w:rFonts w:ascii="Arial" w:hAnsi="Arial" w:cs="Arial"/>
          <w:lang w:val="sr-Cyrl-RS"/>
        </w:rPr>
        <w:t>4</w:t>
      </w:r>
      <w:r>
        <w:rPr>
          <w:rFonts w:ascii="Arial" w:hAnsi="Arial" w:cs="Arial"/>
        </w:rPr>
        <w:t>)</w:t>
      </w:r>
    </w:p>
    <w:p w:rsidR="00627976" w:rsidRDefault="00627976" w:rsidP="00627976">
      <w:pPr>
        <w:pStyle w:val="BodyText"/>
        <w:spacing w:before="0" w:line="240" w:lineRule="auto"/>
        <w:rPr>
          <w:rFonts w:ascii="Arial" w:hAnsi="Arial" w:cs="Arial"/>
          <w:lang w:val="en-GB"/>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sidR="00961B34">
        <w:rPr>
          <w:rFonts w:ascii="Arial" w:hAnsi="Arial" w:cs="Arial"/>
        </w:rPr>
        <w:t xml:space="preserve">(партија </w:t>
      </w:r>
      <w:r w:rsidR="00961B34">
        <w:rPr>
          <w:rFonts w:ascii="Arial" w:hAnsi="Arial" w:cs="Arial"/>
          <w:lang w:val="sr-Cyrl-RS"/>
        </w:rPr>
        <w:t>5</w:t>
      </w:r>
      <w:r>
        <w:rPr>
          <w:rFonts w:ascii="Arial" w:hAnsi="Arial" w:cs="Arial"/>
        </w:rPr>
        <w:t>)</w:t>
      </w:r>
    </w:p>
    <w:p w:rsidR="00A1735A" w:rsidRDefault="00A1735A" w:rsidP="00A1735A">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sidR="00922D74">
        <w:rPr>
          <w:rFonts w:ascii="Arial" w:hAnsi="Arial" w:cs="Arial"/>
          <w:lang w:val="sr-Cyrl-RS"/>
        </w:rPr>
        <w:t>6</w:t>
      </w:r>
      <w:r>
        <w:rPr>
          <w:rFonts w:ascii="Arial" w:hAnsi="Arial" w:cs="Arial"/>
        </w:rPr>
        <w:t>)</w:t>
      </w:r>
    </w:p>
    <w:p w:rsidR="00A1735A" w:rsidRPr="00A1735A" w:rsidRDefault="00A1735A" w:rsidP="00627976">
      <w:pPr>
        <w:pStyle w:val="BodyText"/>
        <w:spacing w:before="0" w:line="240" w:lineRule="auto"/>
        <w:rPr>
          <w:rFonts w:ascii="Arial" w:hAnsi="Arial" w:cs="Arial"/>
          <w:lang w:val="en-GB"/>
        </w:rPr>
      </w:pPr>
    </w:p>
    <w:p w:rsidR="003A1062" w:rsidRDefault="003A1062" w:rsidP="003A1062">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000C3EFE">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w:t>
      </w:r>
      <w:r w:rsidR="00922D74">
        <w:rPr>
          <w:rFonts w:ascii="Arial" w:hAnsi="Arial" w:cs="Arial"/>
          <w:lang w:val="ru-RU"/>
        </w:rPr>
        <w:t xml:space="preserve">о ИЗВОЂАЧ на позив ИНВЕСТИТОРА </w:t>
      </w:r>
      <w:r w:rsidRPr="00297C10">
        <w:rPr>
          <w:rFonts w:ascii="Arial" w:hAnsi="Arial" w:cs="Arial"/>
          <w:lang w:val="ru-RU"/>
        </w:rPr>
        <w:t>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627976"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C50CD7" w:rsidRDefault="00C50CD7" w:rsidP="00627976">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lastRenderedPageBreak/>
        <w:t>I</w:t>
      </w:r>
      <w:r w:rsidRPr="00297C10">
        <w:rPr>
          <w:rFonts w:ascii="Arial" w:hAnsi="Arial" w:cs="Arial"/>
          <w:b/>
        </w:rPr>
        <w:t>X</w:t>
      </w:r>
      <w:r w:rsidRPr="00297C10">
        <w:rPr>
          <w:rFonts w:ascii="Arial" w:hAnsi="Arial" w:cs="Arial"/>
          <w:b/>
          <w:lang w:val="ru-RU"/>
        </w:rPr>
        <w:t xml:space="preserve">  НАКНАДА ШТЕТЕ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rPr>
        <w:t>18</w:t>
      </w:r>
      <w:r>
        <w:rPr>
          <w:rFonts w:ascii="Arial" w:hAnsi="Arial" w:cs="Arial"/>
          <w:b/>
          <w:lang w:val="ru-RU"/>
        </w:rPr>
        <w:t>.</w:t>
      </w:r>
    </w:p>
    <w:p w:rsidR="003A1062" w:rsidRDefault="003A1062" w:rsidP="003A1062">
      <w:pPr>
        <w:pStyle w:val="BodyText"/>
        <w:spacing w:before="0" w:line="240" w:lineRule="auto"/>
        <w:rPr>
          <w:rFonts w:ascii="Arial" w:hAnsi="Arial" w:cs="Arial"/>
          <w:lang w:val="ru-RU"/>
        </w:rPr>
      </w:pPr>
      <w:r w:rsidRPr="00297C10">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0C3EFE" w:rsidRPr="00297C10" w:rsidRDefault="000C3EFE" w:rsidP="003A1062">
      <w:pPr>
        <w:pStyle w:val="BodyText"/>
        <w:spacing w:before="0" w:line="240" w:lineRule="auto"/>
        <w:rPr>
          <w:rFonts w:ascii="Arial" w:hAnsi="Arial" w:cs="Arial"/>
          <w:lang w:val="ru-RU"/>
        </w:rPr>
      </w:pPr>
    </w:p>
    <w:p w:rsidR="003A1062" w:rsidRPr="00297C10" w:rsidRDefault="00C97A8F" w:rsidP="00B16A7C">
      <w:pPr>
        <w:pStyle w:val="BodyText"/>
        <w:spacing w:before="0" w:line="240" w:lineRule="auto"/>
        <w:jc w:val="center"/>
        <w:rPr>
          <w:rFonts w:ascii="Arial" w:hAnsi="Arial" w:cs="Arial"/>
          <w:b/>
          <w:lang w:val="ru-RU"/>
        </w:rPr>
      </w:pPr>
      <w:r>
        <w:rPr>
          <w:rFonts w:ascii="Arial" w:hAnsi="Arial" w:cs="Arial"/>
          <w:b/>
          <w:lang w:val="ru-RU"/>
        </w:rPr>
        <w:t>Члан 19</w:t>
      </w:r>
      <w:r w:rsidR="003A1062">
        <w:rPr>
          <w:rFonts w:ascii="Arial" w:hAnsi="Arial" w:cs="Arial"/>
          <w:b/>
          <w:lang w:val="ru-RU"/>
        </w:rPr>
        <w:t>.</w:t>
      </w:r>
    </w:p>
    <w:p w:rsidR="003A1062" w:rsidRPr="00297C10" w:rsidRDefault="003A1062" w:rsidP="003A1062">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3A1062" w:rsidRPr="00297C10" w:rsidRDefault="003A1062" w:rsidP="00BF6F84">
      <w:pPr>
        <w:pStyle w:val="BodyText"/>
        <w:spacing w:before="0" w:line="240" w:lineRule="auto"/>
        <w:rPr>
          <w:rFonts w:ascii="Arial" w:hAnsi="Arial" w:cs="Arial"/>
          <w:lang w:val="sr-Latn-CS"/>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0</w:t>
      </w:r>
      <w:r>
        <w:rPr>
          <w:rFonts w:ascii="Arial" w:hAnsi="Arial" w:cs="Arial"/>
          <w:b/>
          <w:lang w:val="ru-RU"/>
        </w:rPr>
        <w:t>.</w:t>
      </w:r>
    </w:p>
    <w:p w:rsidR="003A1062" w:rsidRDefault="00C50CD7" w:rsidP="003A1062">
      <w:pPr>
        <w:pStyle w:val="BodyText"/>
        <w:spacing w:before="0" w:line="240" w:lineRule="auto"/>
        <w:rPr>
          <w:rFonts w:ascii="Arial" w:hAnsi="Arial" w:cs="Arial"/>
          <w:lang w:val="ru-RU"/>
        </w:rPr>
      </w:pPr>
      <w:r>
        <w:rPr>
          <w:rFonts w:ascii="Arial" w:hAnsi="Arial" w:cs="Arial"/>
          <w:lang w:val="ru-RU"/>
        </w:rPr>
        <w:t xml:space="preserve">          </w:t>
      </w:r>
      <w:r w:rsidR="003A1062" w:rsidRPr="00297C10">
        <w:rPr>
          <w:rFonts w:ascii="Arial" w:hAnsi="Arial" w:cs="Arial"/>
          <w:lang w:val="ru-RU"/>
        </w:rPr>
        <w:t>У случају непоштовања уговорних обавеза од стране Извођача, Наруч</w:t>
      </w:r>
      <w:r w:rsidR="003A1062">
        <w:rPr>
          <w:rFonts w:ascii="Arial" w:hAnsi="Arial" w:cs="Arial"/>
          <w:lang w:val="ru-RU"/>
        </w:rPr>
        <w:t>илац ће поступати у складу са од</w:t>
      </w:r>
      <w:r w:rsidR="003A1062" w:rsidRPr="00297C10">
        <w:rPr>
          <w:rFonts w:ascii="Arial" w:hAnsi="Arial" w:cs="Arial"/>
          <w:lang w:val="ru-RU"/>
        </w:rPr>
        <w:t>говарајућим одредбама Закона о облигационим односима.</w:t>
      </w:r>
    </w:p>
    <w:p w:rsidR="00583669" w:rsidRPr="00297C10" w:rsidRDefault="00583669" w:rsidP="003A1062">
      <w:pPr>
        <w:pStyle w:val="BodyText"/>
        <w:spacing w:before="0" w:line="240" w:lineRule="auto"/>
        <w:jc w:val="center"/>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w:t>
      </w:r>
      <w:r w:rsidR="003A1062" w:rsidRPr="00297C10">
        <w:rPr>
          <w:rFonts w:ascii="Arial" w:hAnsi="Arial" w:cs="Arial"/>
          <w:b/>
          <w:lang w:val="ru-RU"/>
        </w:rPr>
        <w:t xml:space="preserve">  САСТАВНИ ДЕЛОВИ УГОВОРА</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1</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3A1062" w:rsidRPr="00297C10"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3A1062" w:rsidRDefault="003A1062" w:rsidP="00CA37F6">
      <w:pPr>
        <w:pStyle w:val="BodyText"/>
        <w:numPr>
          <w:ilvl w:val="0"/>
          <w:numId w:val="55"/>
        </w:numPr>
        <w:tabs>
          <w:tab w:val="left" w:pos="993"/>
        </w:tabs>
        <w:spacing w:before="0" w:line="240" w:lineRule="auto"/>
        <w:ind w:hanging="11"/>
        <w:jc w:val="left"/>
        <w:rPr>
          <w:rFonts w:ascii="Arial" w:hAnsi="Arial" w:cs="Arial"/>
          <w:lang w:val="ru-RU"/>
        </w:rPr>
      </w:pPr>
      <w:r w:rsidRPr="00297C10">
        <w:rPr>
          <w:rFonts w:ascii="Arial" w:hAnsi="Arial" w:cs="Arial"/>
          <w:lang w:val="ru-RU"/>
        </w:rPr>
        <w:t>предмер и предрачун Извођача радова.</w:t>
      </w:r>
    </w:p>
    <w:p w:rsidR="00E665BE" w:rsidRPr="00297C10" w:rsidRDefault="00E665BE" w:rsidP="00C50CD7">
      <w:pPr>
        <w:pStyle w:val="BodyText"/>
        <w:tabs>
          <w:tab w:val="left" w:pos="993"/>
        </w:tabs>
        <w:spacing w:before="0" w:line="240" w:lineRule="auto"/>
        <w:ind w:left="720"/>
        <w:jc w:val="left"/>
        <w:rPr>
          <w:rFonts w:ascii="Arial" w:hAnsi="Arial" w:cs="Arial"/>
          <w:lang w:val="ru-RU"/>
        </w:rPr>
      </w:pPr>
    </w:p>
    <w:p w:rsidR="003A1062" w:rsidRPr="00297C10" w:rsidRDefault="003A1062" w:rsidP="00B16A7C">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2</w:t>
      </w:r>
      <w:r>
        <w:rPr>
          <w:rFonts w:ascii="Arial" w:hAnsi="Arial" w:cs="Arial"/>
          <w:b/>
          <w:lang w:val="ru-RU"/>
        </w:rPr>
        <w:t>.</w:t>
      </w:r>
    </w:p>
    <w:p w:rsidR="003A1062" w:rsidRDefault="003A1062" w:rsidP="003A1062">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w:t>
      </w:r>
      <w:r w:rsidR="00B24465">
        <w:rPr>
          <w:rFonts w:ascii="Arial" w:hAnsi="Arial" w:cs="Arial"/>
          <w:lang w:val="ru-RU"/>
        </w:rPr>
        <w:t xml:space="preserve"> Закона о облигационим односима и Посебних узанси о грађењу.</w:t>
      </w:r>
    </w:p>
    <w:p w:rsidR="003A1062" w:rsidRDefault="003A1062" w:rsidP="003A1062">
      <w:pPr>
        <w:pStyle w:val="BodyText"/>
        <w:tabs>
          <w:tab w:val="left" w:pos="993"/>
        </w:tabs>
        <w:spacing w:before="0" w:line="240" w:lineRule="auto"/>
        <w:ind w:hanging="11"/>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XI</w:t>
      </w:r>
      <w:r w:rsidR="003A1062" w:rsidRPr="00297C10">
        <w:rPr>
          <w:rFonts w:ascii="Arial" w:hAnsi="Arial" w:cs="Arial"/>
          <w:b/>
          <w:lang w:val="ru-RU"/>
        </w:rPr>
        <w:t xml:space="preserve"> ОСТАЛЕ ОДРЕДБЕ</w:t>
      </w: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3</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3A1062" w:rsidRDefault="003A1062" w:rsidP="003A1062">
      <w:pPr>
        <w:pStyle w:val="BodyText"/>
        <w:spacing w:before="0" w:line="240" w:lineRule="auto"/>
        <w:ind w:firstLine="720"/>
        <w:rPr>
          <w:rFonts w:ascii="Arial" w:hAnsi="Arial" w:cs="Arial"/>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4</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583669">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00922D74">
        <w:rPr>
          <w:rFonts w:ascii="Arial" w:hAnsi="Arial" w:cs="Arial"/>
          <w:lang w:val="sr-Latn-CS"/>
        </w:rPr>
        <w:t>,</w:t>
      </w:r>
      <w:r w:rsidR="00922D74">
        <w:rPr>
          <w:rFonts w:ascii="Arial" w:hAnsi="Arial" w:cs="Arial"/>
          <w:lang w:val="sr-Cyrl-RS"/>
        </w:rPr>
        <w:t xml:space="preserve"> </w:t>
      </w:r>
      <w:r w:rsidRPr="00297C10">
        <w:rPr>
          <w:rFonts w:ascii="Arial" w:hAnsi="Arial" w:cs="Arial"/>
          <w:lang w:val="ru-RU"/>
        </w:rPr>
        <w:t>уговора се надлежност Привре</w:t>
      </w:r>
      <w:r w:rsidR="00583669">
        <w:rPr>
          <w:rFonts w:ascii="Arial" w:hAnsi="Arial" w:cs="Arial"/>
          <w:lang w:val="ru-RU"/>
        </w:rPr>
        <w:t>дног суда у Чач</w:t>
      </w:r>
      <w:r w:rsidRPr="00297C10">
        <w:rPr>
          <w:rFonts w:ascii="Arial" w:hAnsi="Arial" w:cs="Arial"/>
          <w:lang w:val="ru-RU"/>
        </w:rPr>
        <w:t>ку.</w:t>
      </w:r>
    </w:p>
    <w:p w:rsidR="00583669" w:rsidRDefault="00583669" w:rsidP="003A1062">
      <w:pPr>
        <w:pStyle w:val="BodyText"/>
        <w:spacing w:before="0" w:line="240" w:lineRule="auto"/>
        <w:ind w:firstLine="720"/>
        <w:rPr>
          <w:rFonts w:ascii="Arial" w:hAnsi="Arial" w:cs="Arial"/>
          <w:lang w:val="ru-RU"/>
        </w:rPr>
      </w:pPr>
    </w:p>
    <w:p w:rsidR="003A1062" w:rsidRPr="00297C10" w:rsidRDefault="003A1062" w:rsidP="00B16A7C">
      <w:pPr>
        <w:pStyle w:val="BodyText"/>
        <w:spacing w:before="0" w:line="240" w:lineRule="auto"/>
        <w:jc w:val="center"/>
        <w:rPr>
          <w:rFonts w:ascii="Arial" w:hAnsi="Arial" w:cs="Arial"/>
          <w:b/>
          <w:lang w:val="ru-RU"/>
        </w:rPr>
      </w:pPr>
      <w:r>
        <w:rPr>
          <w:rFonts w:ascii="Arial" w:hAnsi="Arial" w:cs="Arial"/>
          <w:b/>
          <w:lang w:val="ru-RU"/>
        </w:rPr>
        <w:t xml:space="preserve">Члан </w:t>
      </w:r>
      <w:r w:rsidR="00BF6F84">
        <w:rPr>
          <w:rFonts w:ascii="Arial" w:hAnsi="Arial" w:cs="Arial"/>
          <w:b/>
        </w:rPr>
        <w:t>25</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C50CD7" w:rsidRDefault="00C50CD7" w:rsidP="003A1062">
      <w:pPr>
        <w:pStyle w:val="BodyText"/>
        <w:spacing w:before="0" w:line="240" w:lineRule="auto"/>
        <w:ind w:firstLine="720"/>
        <w:rPr>
          <w:rFonts w:ascii="Arial" w:hAnsi="Arial" w:cs="Arial"/>
          <w:lang w:val="ru-RU"/>
        </w:rPr>
      </w:pPr>
    </w:p>
    <w:p w:rsidR="003A1062" w:rsidRPr="00297C10" w:rsidRDefault="00BF6F84" w:rsidP="00B16A7C">
      <w:pPr>
        <w:pStyle w:val="BodyText"/>
        <w:spacing w:before="0" w:line="240" w:lineRule="auto"/>
        <w:jc w:val="center"/>
        <w:rPr>
          <w:rFonts w:ascii="Arial" w:hAnsi="Arial" w:cs="Arial"/>
          <w:b/>
          <w:lang w:val="ru-RU"/>
        </w:rPr>
      </w:pPr>
      <w:r>
        <w:rPr>
          <w:rFonts w:ascii="Arial" w:hAnsi="Arial" w:cs="Arial"/>
          <w:b/>
          <w:lang w:val="ru-RU"/>
        </w:rPr>
        <w:t>Члан 26</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9B73EC">
        <w:rPr>
          <w:rFonts w:ascii="Arial" w:hAnsi="Arial" w:cs="Arial"/>
          <w:lang w:val="ru-RU"/>
        </w:rPr>
        <w:t xml:space="preserve"> </w:t>
      </w:r>
      <w:r w:rsidRPr="00297C10">
        <w:rPr>
          <w:rFonts w:ascii="Arial" w:hAnsi="Arial" w:cs="Arial"/>
          <w:lang w:val="ru-RU"/>
        </w:rPr>
        <w:t>овлашћених предст</w:t>
      </w:r>
      <w:r w:rsidR="009B73EC">
        <w:rPr>
          <w:rFonts w:ascii="Arial" w:hAnsi="Arial" w:cs="Arial"/>
          <w:lang w:val="ru-RU"/>
        </w:rPr>
        <w:t>а</w:t>
      </w:r>
      <w:r w:rsidRPr="00297C10">
        <w:rPr>
          <w:rFonts w:ascii="Arial" w:hAnsi="Arial" w:cs="Arial"/>
          <w:lang w:val="ru-RU"/>
        </w:rPr>
        <w:t>вника уг</w:t>
      </w:r>
      <w:r w:rsidR="009B73EC">
        <w:rPr>
          <w:rFonts w:ascii="Arial" w:hAnsi="Arial" w:cs="Arial"/>
          <w:lang w:val="ru-RU"/>
        </w:rPr>
        <w:t>оворених страна у 4 (четири) ис</w:t>
      </w:r>
      <w:r w:rsidR="00922D74">
        <w:rPr>
          <w:rFonts w:ascii="Arial" w:hAnsi="Arial" w:cs="Arial"/>
          <w:lang w:val="ru-RU"/>
        </w:rPr>
        <w:t xml:space="preserve">товетна примерка </w:t>
      </w:r>
      <w:r w:rsidRPr="00297C10">
        <w:rPr>
          <w:rFonts w:ascii="Arial" w:hAnsi="Arial" w:cs="Arial"/>
          <w:lang w:val="ru-RU"/>
        </w:rPr>
        <w:t xml:space="preserve">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3A1062" w:rsidRPr="00297C10" w:rsidRDefault="003A1062" w:rsidP="003A1062">
      <w:pPr>
        <w:pStyle w:val="BodyText"/>
        <w:spacing w:before="0" w:line="240" w:lineRule="auto"/>
        <w:rPr>
          <w:rFonts w:ascii="Arial" w:hAnsi="Arial" w:cs="Arial"/>
          <w:lang w:val="ru-RU"/>
        </w:rPr>
      </w:pPr>
    </w:p>
    <w:p w:rsidR="003A1062" w:rsidRDefault="003A1062" w:rsidP="003A1062">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3A1062" w:rsidRPr="00297C10" w:rsidTr="00BA4EFC">
        <w:tc>
          <w:tcPr>
            <w:tcW w:w="3369" w:type="dxa"/>
          </w:tcPr>
          <w:p w:rsidR="003A1062" w:rsidRPr="00297C10"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Наручилац</w:t>
            </w:r>
          </w:p>
          <w:p w:rsidR="000C3EFE" w:rsidRPr="000C3EFE" w:rsidRDefault="000C3EFE" w:rsidP="00BA4EFC">
            <w:pPr>
              <w:pStyle w:val="BodyText"/>
              <w:spacing w:before="0" w:line="240" w:lineRule="auto"/>
              <w:jc w:val="center"/>
              <w:rPr>
                <w:rFonts w:ascii="Arial" w:hAnsi="Arial" w:cs="Arial"/>
                <w:lang w:val="ru-RU"/>
              </w:rPr>
            </w:pPr>
            <w:r>
              <w:rPr>
                <w:rFonts w:ascii="Arial" w:hAnsi="Arial" w:cs="Arial"/>
                <w:lang w:val="ru-RU"/>
              </w:rPr>
              <w:t>ОПШТИНА ИВАЊИЦА</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0C3EFE" w:rsidP="000C3EFE">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r w:rsidR="003A1062" w:rsidRPr="00297C10">
              <w:rPr>
                <w:rFonts w:ascii="Arial" w:hAnsi="Arial" w:cs="Arial"/>
                <w:lang w:val="ru-RU"/>
              </w:rPr>
              <w:t xml:space="preserve"> </w:t>
            </w:r>
          </w:p>
        </w:tc>
      </w:tr>
      <w:tr w:rsidR="003A1062" w:rsidRPr="00297C10" w:rsidTr="00BA4EFC">
        <w:tc>
          <w:tcPr>
            <w:tcW w:w="3369" w:type="dxa"/>
            <w:tcBorders>
              <w:bottom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bottom w:val="single" w:sz="4" w:space="0" w:color="auto"/>
            </w:tcBorders>
          </w:tcPr>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tc>
      </w:tr>
      <w:tr w:rsidR="003A1062" w:rsidRPr="00297C10" w:rsidTr="00BA4EFC">
        <w:tc>
          <w:tcPr>
            <w:tcW w:w="3369" w:type="dxa"/>
            <w:tcBorders>
              <w:top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top w:val="single" w:sz="4" w:space="0" w:color="auto"/>
            </w:tcBorders>
          </w:tcPr>
          <w:p w:rsidR="003A1062" w:rsidRPr="00297C10" w:rsidRDefault="003A1062" w:rsidP="006D23F9">
            <w:pPr>
              <w:pStyle w:val="BodyText"/>
              <w:spacing w:before="0" w:line="240" w:lineRule="auto"/>
              <w:jc w:val="center"/>
              <w:rPr>
                <w:rFonts w:ascii="Arial" w:hAnsi="Arial" w:cs="Arial"/>
                <w:lang w:val="ru-RU"/>
              </w:rPr>
            </w:pPr>
            <w:r w:rsidRPr="00297C10">
              <w:rPr>
                <w:rFonts w:ascii="Arial" w:hAnsi="Arial" w:cs="Arial"/>
                <w:lang w:val="ru-RU"/>
              </w:rPr>
              <w:t xml:space="preserve">   </w:t>
            </w:r>
            <w:r w:rsidR="006D23F9">
              <w:rPr>
                <w:rFonts w:ascii="Arial" w:hAnsi="Arial" w:cs="Arial"/>
                <w:lang w:val="ru-RU"/>
              </w:rPr>
              <w:t>Бојана Главинић</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3A1062" w:rsidP="000C3EFE">
            <w:pPr>
              <w:pStyle w:val="BodyText"/>
              <w:spacing w:before="0" w:line="240" w:lineRule="auto"/>
              <w:jc w:val="center"/>
              <w:rPr>
                <w:rFonts w:ascii="Arial" w:hAnsi="Arial" w:cs="Arial"/>
                <w:lang w:val="ru-RU"/>
              </w:rPr>
            </w:pPr>
            <w:r w:rsidRPr="00297C10">
              <w:rPr>
                <w:rFonts w:ascii="Arial" w:hAnsi="Arial" w:cs="Arial"/>
                <w:lang w:val="ru-RU"/>
              </w:rPr>
              <w:t xml:space="preserve">   </w:t>
            </w:r>
          </w:p>
        </w:tc>
      </w:tr>
    </w:tbl>
    <w:p w:rsidR="00E665BE" w:rsidRPr="00E665BE" w:rsidRDefault="00E665BE" w:rsidP="00E665BE">
      <w:pPr>
        <w:jc w:val="center"/>
        <w:rPr>
          <w:rFonts w:ascii="Arial" w:hAnsi="Arial" w:cs="Arial"/>
          <w:b/>
          <w:lang w:val="sr-Cyrl-CS"/>
        </w:rPr>
      </w:pPr>
      <w:r w:rsidRPr="00E665BE">
        <w:rPr>
          <w:rFonts w:ascii="Arial" w:hAnsi="Arial" w:cs="Arial"/>
          <w:b/>
          <w:lang w:val="sl-SI"/>
        </w:rPr>
        <w:lastRenderedPageBreak/>
        <w:t>МОДЕЛ</w:t>
      </w:r>
    </w:p>
    <w:p w:rsidR="00E665BE" w:rsidRPr="00E665BE" w:rsidRDefault="00E665BE" w:rsidP="00E665BE">
      <w:pPr>
        <w:jc w:val="center"/>
        <w:rPr>
          <w:rFonts w:ascii="Arial" w:hAnsi="Arial" w:cs="Arial"/>
          <w:b/>
          <w:lang w:val="sr-Cyrl-CS"/>
        </w:rPr>
      </w:pPr>
      <w:r w:rsidRPr="00E665BE">
        <w:rPr>
          <w:rFonts w:ascii="Arial" w:hAnsi="Arial" w:cs="Arial"/>
          <w:b/>
          <w:lang w:val="ru-RU"/>
        </w:rPr>
        <w:t>УГОВОР ЗА ИЗВОЂЕЊЕ РАДОВА</w:t>
      </w:r>
    </w:p>
    <w:p w:rsidR="00E665BE" w:rsidRPr="00E665BE" w:rsidRDefault="00E665BE" w:rsidP="00E665BE">
      <w:pPr>
        <w:jc w:val="center"/>
        <w:rPr>
          <w:rFonts w:ascii="Arial" w:hAnsi="Arial" w:cs="Arial"/>
          <w:b/>
          <w:lang w:val="sr-Cyrl-CS"/>
        </w:rPr>
      </w:pPr>
    </w:p>
    <w:p w:rsidR="00E665BE" w:rsidRPr="00E665BE" w:rsidRDefault="00E665BE" w:rsidP="00E665BE">
      <w:pPr>
        <w:jc w:val="center"/>
        <w:rPr>
          <w:rFonts w:ascii="Arial" w:hAnsi="Arial" w:cs="Arial"/>
          <w:b/>
          <w:lang w:val="sr-Cyrl-CS"/>
        </w:rPr>
      </w:pPr>
      <w:r w:rsidRPr="00E665BE">
        <w:rPr>
          <w:rFonts w:ascii="Arial" w:hAnsi="Arial" w:cs="Arial"/>
          <w:b/>
          <w:lang w:val="sr-Cyrl-CS"/>
        </w:rPr>
        <w:t xml:space="preserve">Набавка радова на </w:t>
      </w:r>
      <w:r w:rsidR="00922D74">
        <w:rPr>
          <w:rFonts w:ascii="Arial" w:hAnsi="Arial" w:cs="Arial"/>
          <w:b/>
          <w:lang w:val="sr-Cyrl-CS"/>
        </w:rPr>
        <w:t>периодичном одржавању општинских и некатегорисаних путева</w:t>
      </w:r>
      <w:r w:rsidRPr="00E665BE">
        <w:rPr>
          <w:rFonts w:ascii="Arial" w:hAnsi="Arial" w:cs="Arial"/>
          <w:b/>
          <w:lang w:val="sr-Cyrl-CS"/>
        </w:rPr>
        <w:t xml:space="preserve">; </w:t>
      </w:r>
    </w:p>
    <w:p w:rsidR="00E665BE" w:rsidRPr="00E665BE" w:rsidRDefault="00E665BE" w:rsidP="00E665BE">
      <w:pPr>
        <w:jc w:val="center"/>
        <w:rPr>
          <w:rFonts w:ascii="Arial" w:hAnsi="Arial" w:cs="Arial"/>
          <w:b/>
          <w:lang w:val="sr-Cyrl-RS"/>
        </w:rPr>
      </w:pPr>
      <w:r w:rsidRPr="00E665BE">
        <w:rPr>
          <w:rFonts w:ascii="Arial" w:hAnsi="Arial" w:cs="Arial"/>
          <w:b/>
          <w:lang w:val="ru-RU"/>
        </w:rPr>
        <w:t>бр. ЈН</w:t>
      </w:r>
      <w:r w:rsidR="00B16A7C">
        <w:rPr>
          <w:rFonts w:ascii="Arial" w:hAnsi="Arial" w:cs="Arial"/>
          <w:b/>
          <w:lang w:val="ru-RU"/>
        </w:rPr>
        <w:t>В</w:t>
      </w:r>
      <w:r w:rsidRPr="00E665BE">
        <w:rPr>
          <w:rFonts w:ascii="Arial" w:hAnsi="Arial" w:cs="Arial"/>
          <w:b/>
          <w:lang w:val="ru-RU"/>
        </w:rPr>
        <w:t xml:space="preserve">В </w:t>
      </w:r>
      <w:r w:rsidR="00922D74">
        <w:rPr>
          <w:rFonts w:ascii="Arial" w:hAnsi="Arial" w:cs="Arial"/>
          <w:b/>
          <w:lang w:val="ru-RU"/>
        </w:rPr>
        <w:t>1</w:t>
      </w:r>
      <w:r w:rsidRPr="00E665BE">
        <w:rPr>
          <w:rFonts w:ascii="Arial" w:hAnsi="Arial" w:cs="Arial"/>
          <w:b/>
          <w:lang w:val="sr-Cyrl-RS"/>
        </w:rPr>
        <w:t>6/201</w:t>
      </w:r>
      <w:r>
        <w:rPr>
          <w:rFonts w:ascii="Arial" w:hAnsi="Arial" w:cs="Arial"/>
          <w:b/>
          <w:lang w:val="sr-Cyrl-RS"/>
        </w:rPr>
        <w:t>9</w:t>
      </w:r>
    </w:p>
    <w:p w:rsidR="00E665BE" w:rsidRPr="00E665BE" w:rsidRDefault="00E665BE" w:rsidP="00E665BE">
      <w:pPr>
        <w:jc w:val="center"/>
        <w:rPr>
          <w:rFonts w:ascii="Arial" w:hAnsi="Arial" w:cs="Arial"/>
          <w:b/>
          <w:caps/>
          <w:lang w:val="ru-RU"/>
        </w:rPr>
      </w:pPr>
    </w:p>
    <w:p w:rsidR="00E665BE" w:rsidRPr="00E665BE" w:rsidRDefault="00E665BE" w:rsidP="00E665BE">
      <w:pPr>
        <w:suppressAutoHyphens/>
        <w:jc w:val="center"/>
        <w:rPr>
          <w:rFonts w:ascii="Arial" w:eastAsia="Times New Roman" w:hAnsi="Arial" w:cs="Arial"/>
          <w:b/>
          <w:lang w:val="sr-Cyrl-CS" w:eastAsia="ar-SA"/>
        </w:rPr>
      </w:pPr>
      <w:r w:rsidRPr="00E665BE">
        <w:rPr>
          <w:rFonts w:ascii="Arial" w:eastAsia="Times New Roman" w:hAnsi="Arial" w:cs="Arial"/>
          <w:b/>
          <w:lang w:val="sr-Cyrl-CS" w:eastAsia="ar-SA"/>
        </w:rPr>
        <w:t>ПРЕАМБУЛА</w:t>
      </w:r>
    </w:p>
    <w:p w:rsidR="00E665BE" w:rsidRPr="00E665BE" w:rsidRDefault="00E665BE" w:rsidP="00E665BE">
      <w:pPr>
        <w:suppressAutoHyphens/>
        <w:ind w:firstLine="720"/>
        <w:jc w:val="both"/>
        <w:rPr>
          <w:rFonts w:ascii="Arial" w:eastAsia="Times New Roman" w:hAnsi="Arial" w:cs="Arial"/>
          <w:lang w:val="sr-Cyrl-CS" w:eastAsia="ar-SA"/>
        </w:rPr>
      </w:pPr>
      <w:r w:rsidRPr="00E665BE">
        <w:rPr>
          <w:rFonts w:ascii="Arial" w:eastAsia="Times New Roman" w:hAnsi="Arial" w:cs="Arial"/>
          <w:lang w:val="sr-Cyrl-CS" w:eastAsia="ar-SA"/>
        </w:rPr>
        <w:t xml:space="preserve">Овај Уговор произилази из </w:t>
      </w:r>
      <w:r w:rsidRPr="00E665BE">
        <w:rPr>
          <w:rFonts w:ascii="Arial" w:eastAsia="Times New Roman" w:hAnsi="Arial" w:cs="Arial"/>
          <w:lang w:val="sr-Cyrl-RS" w:eastAsia="ar-SA"/>
        </w:rPr>
        <w:t>Буџета Општине Ивањица</w:t>
      </w:r>
      <w:r>
        <w:rPr>
          <w:rFonts w:ascii="Arial" w:eastAsia="Times New Roman" w:hAnsi="Arial" w:cs="Arial"/>
          <w:lang w:val="sr-Cyrl-CS" w:eastAsia="ar-SA"/>
        </w:rPr>
        <w:t xml:space="preserve"> </w:t>
      </w:r>
      <w:r w:rsidRPr="00E665BE">
        <w:rPr>
          <w:rFonts w:ascii="Arial" w:eastAsia="Times New Roman" w:hAnsi="Arial" w:cs="Arial"/>
          <w:lang w:val="sr-Cyrl-CS" w:eastAsia="ar-SA"/>
        </w:rPr>
        <w:t>и Плана јавних набавки наручиоца за 201</w:t>
      </w:r>
      <w:r>
        <w:rPr>
          <w:rFonts w:ascii="Arial" w:eastAsia="Times New Roman" w:hAnsi="Arial" w:cs="Arial"/>
          <w:lang w:val="sr-Cyrl-CS" w:eastAsia="ar-SA"/>
        </w:rPr>
        <w:t>9</w:t>
      </w:r>
      <w:r w:rsidR="00922D74">
        <w:rPr>
          <w:rFonts w:ascii="Arial" w:eastAsia="Times New Roman" w:hAnsi="Arial" w:cs="Arial"/>
          <w:lang w:val="sr-Cyrl-CS" w:eastAsia="ar-SA"/>
        </w:rPr>
        <w:t>.</w:t>
      </w:r>
      <w:r w:rsidRPr="00E665BE">
        <w:rPr>
          <w:rFonts w:ascii="Arial" w:eastAsia="Times New Roman" w:hAnsi="Arial" w:cs="Arial"/>
          <w:lang w:val="sr-Cyrl-CS" w:eastAsia="ar-SA"/>
        </w:rPr>
        <w:t xml:space="preserve">годину, записника о отварању понуда од </w:t>
      </w:r>
      <w:r w:rsidR="00D53BF7" w:rsidRPr="00D53BF7">
        <w:rPr>
          <w:rFonts w:ascii="Arial" w:eastAsia="Times New Roman" w:hAnsi="Arial" w:cs="Arial"/>
          <w:b/>
          <w:lang w:val="ru-RU" w:eastAsia="ar-SA"/>
        </w:rPr>
        <w:t>23</w:t>
      </w:r>
      <w:r w:rsidRPr="00D53BF7">
        <w:rPr>
          <w:rFonts w:ascii="Arial" w:eastAsia="Times New Roman" w:hAnsi="Arial" w:cs="Arial"/>
          <w:b/>
          <w:lang w:val="ru-RU" w:eastAsia="ar-SA"/>
        </w:rPr>
        <w:t>.</w:t>
      </w:r>
      <w:r w:rsidR="00D53BF7" w:rsidRPr="00D53BF7">
        <w:rPr>
          <w:rFonts w:ascii="Arial" w:eastAsia="Times New Roman" w:hAnsi="Arial" w:cs="Arial"/>
          <w:b/>
          <w:lang w:val="ru-RU" w:eastAsia="ar-SA"/>
        </w:rPr>
        <w:t>10</w:t>
      </w:r>
      <w:r w:rsidRPr="00D53BF7">
        <w:rPr>
          <w:rFonts w:ascii="Arial" w:eastAsia="Times New Roman" w:hAnsi="Arial" w:cs="Arial"/>
          <w:b/>
          <w:lang w:val="ru-RU" w:eastAsia="ar-SA"/>
        </w:rPr>
        <w:t>.2019</w:t>
      </w:r>
      <w:r w:rsidR="00922D74" w:rsidRPr="00D53BF7">
        <w:rPr>
          <w:rFonts w:ascii="Arial" w:eastAsia="Times New Roman" w:hAnsi="Arial" w:cs="Arial"/>
          <w:lang w:val="ru-RU" w:eastAsia="ar-SA"/>
        </w:rPr>
        <w:t>.</w:t>
      </w:r>
      <w:r w:rsidRPr="00E665BE">
        <w:rPr>
          <w:rFonts w:ascii="Arial" w:eastAsia="Times New Roman" w:hAnsi="Arial" w:cs="Arial"/>
          <w:lang w:val="sr-Cyrl-CS" w:eastAsia="ar-SA"/>
        </w:rPr>
        <w:t>године и одлуке Наручиоца, закључен је између:</w:t>
      </w:r>
    </w:p>
    <w:p w:rsidR="00E665BE" w:rsidRPr="00E665BE" w:rsidRDefault="00E665BE" w:rsidP="00E665BE">
      <w:pPr>
        <w:suppressAutoHyphens/>
        <w:jc w:val="both"/>
        <w:rPr>
          <w:rFonts w:ascii="Arial" w:eastAsia="Times New Roman" w:hAnsi="Arial" w:cs="Arial"/>
          <w:lang w:val="sr-Cyrl-CS" w:eastAsia="ar-SA"/>
        </w:rPr>
      </w:pPr>
    </w:p>
    <w:p w:rsidR="00922D74" w:rsidRDefault="00E665BE" w:rsidP="00E665BE">
      <w:pPr>
        <w:numPr>
          <w:ilvl w:val="0"/>
          <w:numId w:val="63"/>
        </w:numPr>
        <w:suppressAutoHyphens/>
        <w:jc w:val="both"/>
        <w:rPr>
          <w:rFonts w:ascii="Arial" w:hAnsi="Arial" w:cs="Arial"/>
          <w:lang w:val="sr-Cyrl-CS"/>
        </w:rPr>
      </w:pPr>
      <w:r w:rsidRPr="00E665BE">
        <w:rPr>
          <w:rFonts w:ascii="Arial" w:hAnsi="Arial" w:cs="Arial"/>
          <w:lang w:val="en-US"/>
        </w:rPr>
        <w:t>О</w:t>
      </w:r>
      <w:r w:rsidRPr="00E665BE">
        <w:rPr>
          <w:rFonts w:ascii="Arial" w:hAnsi="Arial" w:cs="Arial"/>
          <w:lang w:val="sr-Cyrl-CS"/>
        </w:rPr>
        <w:t>пштина Ивањица</w:t>
      </w:r>
      <w:r w:rsidRPr="00E665BE">
        <w:rPr>
          <w:rFonts w:ascii="Arial" w:hAnsi="Arial" w:cs="Arial"/>
          <w:lang w:val="en-US"/>
        </w:rPr>
        <w:t xml:space="preserve">, </w:t>
      </w:r>
      <w:r w:rsidR="00C50CD7">
        <w:rPr>
          <w:rFonts w:ascii="Arial" w:hAnsi="Arial" w:cs="Arial"/>
          <w:lang w:val="sr-Cyrl-RS"/>
        </w:rPr>
        <w:t xml:space="preserve">Општинска управа, </w:t>
      </w:r>
      <w:r w:rsidRPr="00E665BE">
        <w:rPr>
          <w:rFonts w:ascii="Arial" w:hAnsi="Arial" w:cs="Arial"/>
          <w:lang w:val="en-US"/>
        </w:rPr>
        <w:t xml:space="preserve">улица </w:t>
      </w:r>
      <w:r w:rsidRPr="00E665BE">
        <w:rPr>
          <w:rFonts w:ascii="Arial" w:hAnsi="Arial" w:cs="Arial"/>
          <w:lang w:val="sr-Cyrl-RS"/>
        </w:rPr>
        <w:t>Венијамина Маринковића 1</w:t>
      </w:r>
      <w:r w:rsidRPr="00E665BE">
        <w:rPr>
          <w:rFonts w:ascii="Arial" w:hAnsi="Arial" w:cs="Arial"/>
          <w:lang w:val="sr-Cyrl-CS"/>
        </w:rPr>
        <w:t xml:space="preserve"> (</w:t>
      </w:r>
      <w:r w:rsidRPr="00E665BE">
        <w:rPr>
          <w:rFonts w:ascii="Arial" w:hAnsi="Arial" w:cs="Arial"/>
          <w:lang w:val="sl-SI"/>
        </w:rPr>
        <w:t>у даљем тексту ИНВЕСТИТОР), ко</w:t>
      </w:r>
      <w:r w:rsidRPr="00E665BE">
        <w:rPr>
          <w:rFonts w:ascii="Arial" w:hAnsi="Arial" w:cs="Arial"/>
          <w:lang w:val="sr-Cyrl-CS"/>
        </w:rPr>
        <w:t xml:space="preserve">га заступа Начелник Општинске управе </w:t>
      </w:r>
      <w:r>
        <w:rPr>
          <w:rFonts w:ascii="Arial" w:hAnsi="Arial" w:cs="Arial"/>
          <w:lang w:val="sr-Cyrl-CS"/>
        </w:rPr>
        <w:t>Бојана Главинић</w:t>
      </w:r>
    </w:p>
    <w:p w:rsidR="00E665BE" w:rsidRPr="00E665BE" w:rsidRDefault="00922D74" w:rsidP="00922D74">
      <w:pPr>
        <w:suppressAutoHyphens/>
        <w:ind w:left="720"/>
        <w:jc w:val="both"/>
        <w:rPr>
          <w:rFonts w:ascii="Arial" w:hAnsi="Arial" w:cs="Arial"/>
          <w:lang w:val="sr-Cyrl-CS"/>
        </w:rPr>
      </w:pPr>
      <w:r>
        <w:rPr>
          <w:rFonts w:ascii="Arial" w:hAnsi="Arial" w:cs="Arial"/>
          <w:lang w:val="sr-Cyrl-CS"/>
        </w:rPr>
        <w:t>и</w:t>
      </w:r>
      <w:r w:rsidR="00E665BE" w:rsidRPr="00E665BE">
        <w:rPr>
          <w:rFonts w:ascii="Arial" w:hAnsi="Arial" w:cs="Arial"/>
          <w:lang w:val="sr-Cyrl-CS"/>
        </w:rPr>
        <w:t xml:space="preserve"> </w:t>
      </w:r>
      <w:r w:rsidR="00E665BE" w:rsidRPr="00E665BE">
        <w:rPr>
          <w:rFonts w:ascii="Arial" w:hAnsi="Arial" w:cs="Arial"/>
          <w:lang w:val="sl-SI"/>
        </w:rPr>
        <w:t xml:space="preserve"> </w:t>
      </w:r>
    </w:p>
    <w:p w:rsidR="00E665BE" w:rsidRPr="00E665BE" w:rsidRDefault="00E665BE" w:rsidP="00E665BE">
      <w:pPr>
        <w:numPr>
          <w:ilvl w:val="0"/>
          <w:numId w:val="63"/>
        </w:numPr>
        <w:suppressAutoHyphens/>
        <w:jc w:val="both"/>
        <w:rPr>
          <w:rFonts w:ascii="Arial" w:hAnsi="Arial" w:cs="Arial"/>
          <w:lang w:val="sl-SI"/>
        </w:rPr>
      </w:pPr>
      <w:r w:rsidRPr="00E665BE">
        <w:rPr>
          <w:rFonts w:ascii="Arial" w:hAnsi="Arial" w:cs="Arial"/>
          <w:lang w:val="sl-SI"/>
        </w:rPr>
        <w:t>____________________________________________________________________________________________________________________________________________</w:t>
      </w:r>
      <w:r w:rsidR="00922D74">
        <w:rPr>
          <w:rFonts w:ascii="Arial" w:hAnsi="Arial" w:cs="Arial"/>
          <w:lang w:val="sr-Cyrl-RS"/>
        </w:rPr>
        <w:t>_________</w:t>
      </w:r>
    </w:p>
    <w:p w:rsidR="00E665BE" w:rsidRPr="00E665BE" w:rsidRDefault="00E665BE" w:rsidP="00E665BE">
      <w:pPr>
        <w:ind w:firstLine="720"/>
        <w:rPr>
          <w:rFonts w:ascii="Arial" w:hAnsi="Arial" w:cs="Arial"/>
          <w:lang w:val="sr-Cyrl-CS"/>
        </w:rPr>
      </w:pPr>
    </w:p>
    <w:p w:rsidR="00E665BE" w:rsidRPr="00E665BE" w:rsidRDefault="00E665BE" w:rsidP="00E665BE">
      <w:pPr>
        <w:keepNext/>
        <w:suppressAutoHyphens/>
        <w:jc w:val="center"/>
        <w:outlineLvl w:val="0"/>
        <w:rPr>
          <w:rFonts w:ascii="Arial" w:eastAsia="Times New Roman" w:hAnsi="Arial" w:cs="Arial"/>
          <w:b/>
          <w:bCs/>
          <w:lang w:val="ru-RU" w:eastAsia="ar-SA"/>
        </w:rPr>
      </w:pPr>
      <w:r w:rsidRPr="00E665BE">
        <w:rPr>
          <w:rFonts w:ascii="Arial" w:eastAsia="Times New Roman" w:hAnsi="Arial" w:cs="Arial"/>
          <w:b/>
          <w:bCs/>
          <w:lang w:val="en-US" w:eastAsia="ar-SA"/>
        </w:rPr>
        <w:t xml:space="preserve">I </w:t>
      </w:r>
      <w:r w:rsidRPr="00E665BE">
        <w:rPr>
          <w:rFonts w:ascii="Arial" w:eastAsia="Times New Roman" w:hAnsi="Arial" w:cs="Arial"/>
          <w:b/>
          <w:bCs/>
          <w:lang w:val="ru-RU" w:eastAsia="ar-SA"/>
        </w:rPr>
        <w:t>ПРЕДМЕТ УГОВОРА</w:t>
      </w:r>
    </w:p>
    <w:p w:rsidR="00E665BE" w:rsidRPr="00E665BE" w:rsidRDefault="00E665BE" w:rsidP="00E665BE">
      <w:pPr>
        <w:jc w:val="center"/>
        <w:rPr>
          <w:rFonts w:ascii="Arial" w:hAnsi="Arial" w:cs="Arial"/>
          <w:b/>
          <w:lang w:val="sr-Cyrl-CS"/>
        </w:rPr>
      </w:pPr>
      <w:r w:rsidRPr="00E665BE">
        <w:rPr>
          <w:rFonts w:ascii="Arial" w:hAnsi="Arial" w:cs="Arial"/>
          <w:b/>
          <w:lang w:val="ru-RU"/>
        </w:rPr>
        <w:t xml:space="preserve">Набавка радова </w:t>
      </w:r>
      <w:r w:rsidR="00922D74">
        <w:rPr>
          <w:rFonts w:ascii="Arial" w:hAnsi="Arial" w:cs="Arial"/>
          <w:b/>
          <w:lang w:val="sr-Cyrl-CS"/>
        </w:rPr>
        <w:t>на периодичном одржавању општинских и некатегорисаних путева;</w:t>
      </w:r>
    </w:p>
    <w:p w:rsidR="00E665BE" w:rsidRDefault="00E665BE" w:rsidP="00E665BE">
      <w:pPr>
        <w:jc w:val="center"/>
        <w:rPr>
          <w:rFonts w:ascii="Arial" w:hAnsi="Arial" w:cs="Arial"/>
          <w:b/>
          <w:lang w:val="sr-Cyrl-CS"/>
        </w:rPr>
      </w:pPr>
      <w:r w:rsidRPr="00E665BE">
        <w:rPr>
          <w:rFonts w:ascii="Arial" w:hAnsi="Arial" w:cs="Arial"/>
          <w:b/>
          <w:lang w:val="sr-Cyrl-CS"/>
        </w:rPr>
        <w:t>ЈН</w:t>
      </w:r>
      <w:r w:rsidR="00B16A7C">
        <w:rPr>
          <w:rFonts w:ascii="Arial" w:hAnsi="Arial" w:cs="Arial"/>
          <w:b/>
          <w:lang w:val="sr-Cyrl-CS"/>
        </w:rPr>
        <w:t>В</w:t>
      </w:r>
      <w:r w:rsidRPr="00E665BE">
        <w:rPr>
          <w:rFonts w:ascii="Arial" w:hAnsi="Arial" w:cs="Arial"/>
          <w:b/>
          <w:lang w:val="sr-Cyrl-CS"/>
        </w:rPr>
        <w:t xml:space="preserve">В </w:t>
      </w:r>
      <w:r w:rsidR="00922D74">
        <w:rPr>
          <w:rFonts w:ascii="Arial" w:hAnsi="Arial" w:cs="Arial"/>
          <w:b/>
          <w:lang w:val="sr-Cyrl-CS"/>
        </w:rPr>
        <w:t>1</w:t>
      </w:r>
      <w:r w:rsidRPr="00E665BE">
        <w:rPr>
          <w:rFonts w:ascii="Arial" w:hAnsi="Arial" w:cs="Arial"/>
          <w:b/>
          <w:lang w:val="sr-Cyrl-CS"/>
        </w:rPr>
        <w:t>6/201</w:t>
      </w:r>
      <w:r>
        <w:rPr>
          <w:rFonts w:ascii="Arial" w:hAnsi="Arial" w:cs="Arial"/>
          <w:b/>
          <w:lang w:val="sr-Cyrl-CS"/>
        </w:rPr>
        <w:t>9</w:t>
      </w:r>
    </w:p>
    <w:p w:rsidR="00E665BE" w:rsidRPr="00E665BE" w:rsidRDefault="00E665BE" w:rsidP="00E665BE">
      <w:pPr>
        <w:jc w:val="center"/>
        <w:rPr>
          <w:rFonts w:ascii="Arial" w:hAnsi="Arial" w:cs="Arial"/>
          <w:b/>
          <w:lang w:val="sr-Cyrl-CS"/>
        </w:rPr>
      </w:pPr>
      <w:r>
        <w:rPr>
          <w:rFonts w:ascii="Arial" w:hAnsi="Arial" w:cs="Arial"/>
          <w:b/>
          <w:lang w:val="sr-Cyrl-CS"/>
        </w:rPr>
        <w:t xml:space="preserve">ПАРТИЈА 1 – Набавка материјала за извођење радова на </w:t>
      </w:r>
      <w:r w:rsidR="00922D74">
        <w:rPr>
          <w:rFonts w:ascii="Arial" w:hAnsi="Arial" w:cs="Arial"/>
          <w:b/>
          <w:lang w:val="sr-Cyrl-CS"/>
        </w:rPr>
        <w:t>периодичном одржавању општинских и некатегорисаних путева</w:t>
      </w:r>
      <w:r>
        <w:rPr>
          <w:rFonts w:ascii="Arial" w:hAnsi="Arial" w:cs="Arial"/>
          <w:b/>
          <w:lang w:val="sr-Cyrl-CS"/>
        </w:rPr>
        <w:t>;</w:t>
      </w:r>
    </w:p>
    <w:p w:rsidR="00E665BE" w:rsidRPr="00E665BE" w:rsidRDefault="00E665BE" w:rsidP="00E665BE">
      <w:pPr>
        <w:jc w:val="center"/>
        <w:rPr>
          <w:rFonts w:ascii="Arial" w:hAnsi="Arial" w:cs="Arial"/>
          <w:b/>
          <w:lang w:val="ru-RU"/>
        </w:rPr>
      </w:pPr>
    </w:p>
    <w:p w:rsidR="00E665BE" w:rsidRPr="00E665BE" w:rsidRDefault="00E665BE" w:rsidP="00E665BE">
      <w:pPr>
        <w:jc w:val="center"/>
        <w:rPr>
          <w:rFonts w:ascii="Arial" w:hAnsi="Arial" w:cs="Arial"/>
          <w:b/>
          <w:lang w:val="sl-SI"/>
        </w:rPr>
      </w:pPr>
      <w:r w:rsidRPr="00E665BE">
        <w:rPr>
          <w:rFonts w:ascii="Arial" w:hAnsi="Arial" w:cs="Arial"/>
          <w:b/>
          <w:lang w:val="ru-RU"/>
        </w:rPr>
        <w:t>Члан 1.</w:t>
      </w:r>
    </w:p>
    <w:p w:rsidR="00E665BE" w:rsidRPr="00E665BE" w:rsidRDefault="00E665BE" w:rsidP="00E665BE">
      <w:pPr>
        <w:ind w:firstLine="720"/>
        <w:jc w:val="both"/>
        <w:rPr>
          <w:rFonts w:ascii="Arial" w:hAnsi="Arial" w:cs="Arial"/>
          <w:lang w:val="sr-Cyrl-CS"/>
        </w:rPr>
      </w:pPr>
      <w:r w:rsidRPr="00E665BE">
        <w:rPr>
          <w:rFonts w:ascii="Arial" w:hAnsi="Arial" w:cs="Arial"/>
          <w:lang w:val="sl-SI"/>
        </w:rPr>
        <w:t xml:space="preserve">ИНВЕСТИТОР уступа, а ИЗВОЂАЧ прихвата и обавезује се да у складу са спроведеним поступком јавне набавке, привилима струке и техничким прописима </w:t>
      </w:r>
      <w:r>
        <w:rPr>
          <w:rFonts w:ascii="Arial" w:hAnsi="Arial" w:cs="Arial"/>
          <w:lang w:val="sr-Cyrl-RS"/>
        </w:rPr>
        <w:t xml:space="preserve">сукцесивно врши испоруку материјала за извођење радова на </w:t>
      </w:r>
      <w:r w:rsidR="00922D74">
        <w:rPr>
          <w:rFonts w:ascii="Arial" w:hAnsi="Arial" w:cs="Arial"/>
          <w:lang w:val="sr-Cyrl-RS"/>
        </w:rPr>
        <w:t xml:space="preserve">периодичном одржавању </w:t>
      </w:r>
      <w:r>
        <w:rPr>
          <w:rFonts w:ascii="Arial" w:hAnsi="Arial" w:cs="Arial"/>
          <w:lang w:val="sr-Cyrl-RS"/>
        </w:rPr>
        <w:t>општински</w:t>
      </w:r>
      <w:r w:rsidR="00922D74">
        <w:rPr>
          <w:rFonts w:ascii="Arial" w:hAnsi="Arial" w:cs="Arial"/>
          <w:lang w:val="sr-Cyrl-RS"/>
        </w:rPr>
        <w:t>х</w:t>
      </w:r>
      <w:r>
        <w:rPr>
          <w:rFonts w:ascii="Arial" w:hAnsi="Arial" w:cs="Arial"/>
          <w:lang w:val="sr-Cyrl-RS"/>
        </w:rPr>
        <w:t xml:space="preserve"> и некатегорисани</w:t>
      </w:r>
      <w:r w:rsidR="00922D74">
        <w:rPr>
          <w:rFonts w:ascii="Arial" w:hAnsi="Arial" w:cs="Arial"/>
          <w:lang w:val="sr-Cyrl-RS"/>
        </w:rPr>
        <w:t>х</w:t>
      </w:r>
      <w:r>
        <w:rPr>
          <w:rFonts w:ascii="Arial" w:hAnsi="Arial" w:cs="Arial"/>
          <w:lang w:val="sr-Cyrl-RS"/>
        </w:rPr>
        <w:t xml:space="preserve"> путева</w:t>
      </w:r>
      <w:r w:rsidRPr="00E665BE">
        <w:rPr>
          <w:rFonts w:ascii="Arial" w:hAnsi="Arial" w:cs="Arial"/>
          <w:lang w:val="sl-SI"/>
        </w:rPr>
        <w:t xml:space="preserve"> у свему према одобреној инвестиционо-техничкој документацији и утвр</w:t>
      </w:r>
      <w:r w:rsidRPr="00E665BE">
        <w:rPr>
          <w:rFonts w:ascii="Arial" w:hAnsi="Arial" w:cs="Arial"/>
          <w:lang w:val="sr-Cyrl-CS"/>
        </w:rPr>
        <w:t>ђ</w:t>
      </w:r>
      <w:r w:rsidRPr="00E665BE">
        <w:rPr>
          <w:rFonts w:ascii="Arial" w:hAnsi="Arial" w:cs="Arial"/>
          <w:lang w:val="sl-SI"/>
        </w:rPr>
        <w:t>еном обиму посла а по ценама из понуде ИЗВО</w:t>
      </w:r>
      <w:r w:rsidRPr="00E665BE">
        <w:rPr>
          <w:rFonts w:ascii="Arial" w:hAnsi="Arial" w:cs="Arial"/>
          <w:lang w:val="sr-Cyrl-CS"/>
        </w:rPr>
        <w:t>Ђ</w:t>
      </w:r>
      <w:r w:rsidRPr="00E665BE">
        <w:rPr>
          <w:rFonts w:ascii="Arial" w:hAnsi="Arial" w:cs="Arial"/>
          <w:lang w:val="sl-SI"/>
        </w:rPr>
        <w:t>АЧА бро</w:t>
      </w:r>
      <w:r w:rsidR="00922D74">
        <w:rPr>
          <w:rFonts w:ascii="Arial" w:hAnsi="Arial" w:cs="Arial"/>
          <w:lang w:val="sl-SI"/>
        </w:rPr>
        <w:t>ј ___________ од _____________.</w:t>
      </w:r>
      <w:r w:rsidRPr="00E665BE">
        <w:rPr>
          <w:rFonts w:ascii="Arial" w:hAnsi="Arial" w:cs="Arial"/>
          <w:lang w:val="sl-SI"/>
        </w:rPr>
        <w:t>године.</w:t>
      </w:r>
    </w:p>
    <w:p w:rsidR="00E665BE" w:rsidRPr="00E665BE" w:rsidRDefault="00E665BE" w:rsidP="00E665BE">
      <w:pPr>
        <w:ind w:firstLine="720"/>
        <w:jc w:val="both"/>
        <w:rPr>
          <w:rFonts w:ascii="Arial" w:hAnsi="Arial" w:cs="Arial"/>
          <w:lang w:val="sr-Cyrl-CS"/>
        </w:rPr>
      </w:pPr>
    </w:p>
    <w:p w:rsidR="00E665BE" w:rsidRPr="00E665BE" w:rsidRDefault="00E665BE" w:rsidP="00E665BE">
      <w:pPr>
        <w:jc w:val="center"/>
        <w:rPr>
          <w:rFonts w:ascii="Arial" w:hAnsi="Arial" w:cs="Arial"/>
          <w:b/>
          <w:lang w:val="ru-RU"/>
        </w:rPr>
      </w:pPr>
      <w:r w:rsidRPr="00E665BE">
        <w:rPr>
          <w:rFonts w:ascii="Arial" w:hAnsi="Arial" w:cs="Arial"/>
          <w:b/>
          <w:lang w:val="en-US"/>
        </w:rPr>
        <w:t xml:space="preserve">II </w:t>
      </w:r>
      <w:r w:rsidRPr="00E665BE">
        <w:rPr>
          <w:rFonts w:ascii="Arial" w:hAnsi="Arial" w:cs="Arial"/>
          <w:b/>
          <w:lang w:val="ru-RU"/>
        </w:rPr>
        <w:t xml:space="preserve">ВРЕДНОСТ </w:t>
      </w:r>
      <w:r w:rsidR="007600BA">
        <w:rPr>
          <w:rFonts w:ascii="Arial" w:hAnsi="Arial" w:cs="Arial"/>
          <w:b/>
          <w:lang w:val="ru-RU"/>
        </w:rPr>
        <w:t>УГОВОРА</w:t>
      </w:r>
    </w:p>
    <w:p w:rsidR="00E665BE" w:rsidRPr="00E665BE" w:rsidRDefault="00E665BE" w:rsidP="00E665BE">
      <w:pPr>
        <w:jc w:val="center"/>
        <w:rPr>
          <w:rFonts w:ascii="Arial" w:hAnsi="Arial" w:cs="Arial"/>
          <w:b/>
          <w:lang w:val="ru-RU"/>
        </w:rPr>
      </w:pPr>
      <w:r w:rsidRPr="00E665BE">
        <w:rPr>
          <w:rFonts w:ascii="Arial" w:hAnsi="Arial" w:cs="Arial"/>
          <w:b/>
          <w:lang w:val="ru-RU"/>
        </w:rPr>
        <w:t>Члан 2.</w:t>
      </w:r>
    </w:p>
    <w:p w:rsidR="00E665BE" w:rsidRPr="00E665BE" w:rsidRDefault="00E665BE" w:rsidP="00E665BE">
      <w:pPr>
        <w:suppressAutoHyphens/>
        <w:ind w:firstLine="720"/>
        <w:jc w:val="both"/>
        <w:rPr>
          <w:rFonts w:ascii="Arial" w:eastAsia="Times New Roman" w:hAnsi="Arial" w:cs="Arial"/>
          <w:lang w:val="en-US" w:eastAsia="ar-SA"/>
        </w:rPr>
      </w:pPr>
      <w:r w:rsidRPr="00E665BE">
        <w:rPr>
          <w:rFonts w:ascii="Arial" w:eastAsia="Times New Roman" w:hAnsi="Arial" w:cs="Arial"/>
          <w:lang w:val="sr-Cyrl-CS" w:eastAsia="ar-SA"/>
        </w:rPr>
        <w:t>Уговорена</w:t>
      </w:r>
      <w:r w:rsidRPr="00E665BE">
        <w:rPr>
          <w:rFonts w:ascii="Arial" w:eastAsia="Times New Roman" w:hAnsi="Arial" w:cs="Arial"/>
          <w:lang w:eastAsia="ar-SA"/>
        </w:rPr>
        <w:t xml:space="preserve"> </w:t>
      </w:r>
      <w:r w:rsidRPr="00E665BE">
        <w:rPr>
          <w:rFonts w:ascii="Arial" w:eastAsia="Times New Roman" w:hAnsi="Arial" w:cs="Arial"/>
          <w:lang w:val="sr-Cyrl-CS" w:eastAsia="ar-SA"/>
        </w:rPr>
        <w:t>в</w:t>
      </w:r>
      <w:r w:rsidRPr="00E665BE">
        <w:rPr>
          <w:rFonts w:ascii="Arial" w:eastAsia="Times New Roman" w:hAnsi="Arial" w:cs="Arial"/>
          <w:lang w:val="ru-RU" w:eastAsia="ar-SA"/>
        </w:rPr>
        <w:t xml:space="preserve">редност </w:t>
      </w:r>
      <w:r w:rsidRPr="00E665BE">
        <w:rPr>
          <w:rFonts w:ascii="Arial" w:eastAsia="Times New Roman" w:hAnsi="Arial" w:cs="Arial"/>
          <w:lang w:val="sr-Cyrl-CS" w:eastAsia="ar-SA"/>
        </w:rPr>
        <w:t>према усвојеној горе поменутој Понуди</w:t>
      </w:r>
      <w:r w:rsidR="001160B3">
        <w:rPr>
          <w:rFonts w:ascii="Arial" w:eastAsia="Times New Roman" w:hAnsi="Arial" w:cs="Arial"/>
          <w:lang w:val="sr-Cyrl-CS" w:eastAsia="ar-SA"/>
        </w:rPr>
        <w:t xml:space="preserve"> </w:t>
      </w:r>
      <w:r w:rsidRPr="00E665BE">
        <w:rPr>
          <w:rFonts w:ascii="Arial" w:eastAsia="Times New Roman" w:hAnsi="Arial" w:cs="Arial"/>
          <w:lang w:val="sr-Cyrl-CS" w:eastAsia="ar-SA"/>
        </w:rPr>
        <w:t>-</w:t>
      </w:r>
      <w:r w:rsidR="001160B3">
        <w:rPr>
          <w:rFonts w:ascii="Arial" w:eastAsia="Times New Roman" w:hAnsi="Arial" w:cs="Arial"/>
          <w:lang w:val="sr-Cyrl-CS" w:eastAsia="ar-SA"/>
        </w:rPr>
        <w:t xml:space="preserve"> </w:t>
      </w:r>
      <w:r w:rsidRPr="00E665BE">
        <w:rPr>
          <w:rFonts w:ascii="Arial" w:eastAsia="Times New Roman" w:hAnsi="Arial" w:cs="Arial"/>
          <w:lang w:val="sr-Cyrl-CS" w:eastAsia="ar-SA"/>
        </w:rPr>
        <w:t>Спецификацији</w:t>
      </w:r>
      <w:r w:rsidR="001160B3">
        <w:rPr>
          <w:rFonts w:ascii="Arial" w:eastAsia="Times New Roman" w:hAnsi="Arial" w:cs="Arial"/>
          <w:lang w:val="sr-Cyrl-CS" w:eastAsia="ar-SA"/>
        </w:rPr>
        <w:t xml:space="preserve"> </w:t>
      </w:r>
      <w:r w:rsidRPr="00E665BE">
        <w:rPr>
          <w:rFonts w:ascii="Arial" w:eastAsia="Times New Roman" w:hAnsi="Arial" w:cs="Arial"/>
          <w:lang w:val="ru-RU" w:eastAsia="ar-SA"/>
        </w:rPr>
        <w:t xml:space="preserve">износи за </w:t>
      </w:r>
      <w:r w:rsidR="001160B3" w:rsidRPr="00922D74">
        <w:rPr>
          <w:rFonts w:ascii="Arial" w:eastAsia="Times New Roman" w:hAnsi="Arial" w:cs="Arial"/>
          <w:b/>
          <w:lang w:val="ru-RU" w:eastAsia="ar-SA"/>
        </w:rPr>
        <w:t>Партију 1</w:t>
      </w:r>
      <w:r w:rsidR="001160B3">
        <w:rPr>
          <w:rFonts w:ascii="Arial" w:eastAsia="Times New Roman" w:hAnsi="Arial" w:cs="Arial"/>
          <w:lang w:val="ru-RU" w:eastAsia="ar-SA"/>
        </w:rPr>
        <w:t xml:space="preserve"> </w:t>
      </w:r>
      <w:r w:rsidRPr="00E665BE">
        <w:rPr>
          <w:rFonts w:ascii="Arial" w:eastAsia="Times New Roman" w:hAnsi="Arial" w:cs="Arial"/>
          <w:lang w:val="ru-RU" w:eastAsia="ar-SA"/>
        </w:rPr>
        <w:t>_______________ динара без ПДВ-а,</w:t>
      </w:r>
      <w:r w:rsidR="001160B3">
        <w:rPr>
          <w:rFonts w:ascii="Arial" w:eastAsia="Times New Roman" w:hAnsi="Arial" w:cs="Arial"/>
          <w:lang w:val="ru-RU" w:eastAsia="ar-SA"/>
        </w:rPr>
        <w:t xml:space="preserve"> </w:t>
      </w:r>
      <w:r w:rsidRPr="00E665BE">
        <w:rPr>
          <w:rFonts w:ascii="Arial" w:eastAsia="Times New Roman" w:hAnsi="Arial" w:cs="Arial"/>
          <w:lang w:val="ru-RU" w:eastAsia="ar-SA"/>
        </w:rPr>
        <w:t>односно  ________________  динара</w:t>
      </w:r>
      <w:r w:rsidRPr="00E665BE">
        <w:rPr>
          <w:rFonts w:ascii="Arial" w:eastAsia="Times New Roman" w:hAnsi="Arial" w:cs="Arial"/>
          <w:lang w:eastAsia="ar-SA"/>
        </w:rPr>
        <w:t xml:space="preserve"> </w:t>
      </w:r>
      <w:r w:rsidRPr="00E665BE">
        <w:rPr>
          <w:rFonts w:ascii="Arial" w:eastAsia="Times New Roman" w:hAnsi="Arial" w:cs="Arial"/>
          <w:lang w:val="sr-Cyrl-CS" w:eastAsia="ar-SA"/>
        </w:rPr>
        <w:t xml:space="preserve">са ПДВ-ом. </w:t>
      </w:r>
    </w:p>
    <w:p w:rsidR="00E665BE" w:rsidRPr="00E665BE" w:rsidRDefault="00E665BE" w:rsidP="00E665BE">
      <w:pPr>
        <w:suppressAutoHyphens/>
        <w:ind w:firstLine="720"/>
        <w:jc w:val="both"/>
        <w:rPr>
          <w:rFonts w:ascii="Arial" w:eastAsia="Times New Roman" w:hAnsi="Arial" w:cs="Arial"/>
          <w:lang w:val="en-U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Члан 3.</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sr-Cyrl-CS" w:eastAsia="ar-SA"/>
        </w:rPr>
        <w:t>ИНВЕСТИТОР</w:t>
      </w:r>
      <w:r w:rsidRPr="00E665BE">
        <w:rPr>
          <w:rFonts w:ascii="Arial" w:eastAsia="Times New Roman" w:hAnsi="Arial" w:cs="Arial"/>
          <w:lang w:val="ru-RU" w:eastAsia="ar-SA"/>
        </w:rPr>
        <w:t xml:space="preserve"> и ИЗВОЂАЧ су сагласни да су једниничне цене из Понуде фиксне и да се не могу мењати.</w:t>
      </w:r>
    </w:p>
    <w:p w:rsidR="00E665BE" w:rsidRPr="00E665BE" w:rsidRDefault="00E665BE" w:rsidP="00E665BE">
      <w:pPr>
        <w:suppressAutoHyphens/>
        <w:jc w:val="center"/>
        <w:rPr>
          <w:rFonts w:ascii="Arial" w:eastAsia="Times New Roman" w:hAnsi="Arial" w:cs="Arial"/>
          <w:b/>
          <w:lang w:val="en-U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Члан 4.</w:t>
      </w:r>
    </w:p>
    <w:p w:rsid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Изричито се захтева да ИНВЕСТИТОР буде хитно обавештен о сваком питању које може да доведе до пр</w:t>
      </w:r>
      <w:r w:rsidR="001160B3">
        <w:rPr>
          <w:rFonts w:ascii="Arial" w:eastAsia="Times New Roman" w:hAnsi="Arial" w:cs="Arial"/>
          <w:lang w:val="ru-RU" w:eastAsia="ar-SA"/>
        </w:rPr>
        <w:t>омене висине предвиђеног буџета и</w:t>
      </w:r>
      <w:r w:rsidRPr="00E665BE">
        <w:rPr>
          <w:rFonts w:ascii="Arial" w:eastAsia="Times New Roman" w:hAnsi="Arial" w:cs="Arial"/>
          <w:lang w:val="ru-RU" w:eastAsia="ar-SA"/>
        </w:rPr>
        <w:t xml:space="preserve"> спецификације</w:t>
      </w:r>
    </w:p>
    <w:p w:rsidR="001160B3" w:rsidRPr="00E665BE" w:rsidRDefault="001160B3" w:rsidP="00E665BE">
      <w:pPr>
        <w:suppressAutoHyphens/>
        <w:ind w:firstLine="720"/>
        <w:jc w:val="both"/>
        <w:rPr>
          <w:rFonts w:ascii="Arial" w:eastAsia="Times New Roman" w:hAnsi="Arial" w:cs="Arial"/>
          <w:lang w:val="en-U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Члан 5.</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sr-Cyrl-CS" w:eastAsia="ar-SA"/>
        </w:rPr>
        <w:t>ИНВЕСТИТОР</w:t>
      </w:r>
      <w:r w:rsidRPr="00E665BE">
        <w:rPr>
          <w:rFonts w:ascii="Arial" w:eastAsia="Times New Roman" w:hAnsi="Arial" w:cs="Arial"/>
          <w:lang w:val="ru-RU" w:eastAsia="ar-SA"/>
        </w:rPr>
        <w:t xml:space="preserve"> неће платити позиције или врсте које нису у целости у сагласно</w:t>
      </w:r>
      <w:r w:rsidRPr="00E665BE">
        <w:rPr>
          <w:rFonts w:ascii="Arial" w:eastAsia="Times New Roman" w:hAnsi="Arial" w:cs="Arial"/>
          <w:lang w:val="sr-Cyrl-CS" w:eastAsia="ar-SA"/>
        </w:rPr>
        <w:t>с</w:t>
      </w:r>
      <w:r w:rsidRPr="00E665BE">
        <w:rPr>
          <w:rFonts w:ascii="Arial" w:eastAsia="Times New Roman" w:hAnsi="Arial" w:cs="Arial"/>
          <w:lang w:val="ru-RU" w:eastAsia="ar-SA"/>
        </w:rPr>
        <w:t xml:space="preserve">ти са описом из усвојене Понуде, без обзира на </w:t>
      </w:r>
      <w:r w:rsidR="001160B3">
        <w:rPr>
          <w:rFonts w:ascii="Arial" w:eastAsia="Times New Roman" w:hAnsi="Arial" w:cs="Arial"/>
          <w:lang w:val="ru-RU" w:eastAsia="ar-SA"/>
        </w:rPr>
        <w:t xml:space="preserve">њихов </w:t>
      </w:r>
      <w:r w:rsidRPr="00E665BE">
        <w:rPr>
          <w:rFonts w:ascii="Arial" w:eastAsia="Times New Roman" w:hAnsi="Arial" w:cs="Arial"/>
          <w:lang w:val="ru-RU" w:eastAsia="ar-SA"/>
        </w:rPr>
        <w:t xml:space="preserve">степен </w:t>
      </w:r>
      <w:r w:rsidR="001160B3">
        <w:rPr>
          <w:rFonts w:ascii="Arial" w:eastAsia="Times New Roman" w:hAnsi="Arial" w:cs="Arial"/>
          <w:lang w:val="ru-RU" w:eastAsia="ar-SA"/>
        </w:rPr>
        <w:t>извршења</w:t>
      </w:r>
      <w:r w:rsidRPr="00E665BE">
        <w:rPr>
          <w:rFonts w:ascii="Arial" w:eastAsia="Times New Roman" w:hAnsi="Arial" w:cs="Arial"/>
          <w:lang w:eastAsia="ar-SA"/>
        </w:rPr>
        <w:t>,</w:t>
      </w:r>
      <w:r w:rsidRPr="00E665BE">
        <w:rPr>
          <w:rFonts w:ascii="Arial" w:eastAsia="Times New Roman" w:hAnsi="Arial" w:cs="Arial"/>
          <w:lang w:val="ru-RU" w:eastAsia="ar-SA"/>
        </w:rPr>
        <w:t xml:space="preserve"> изузев да је такав степен и</w:t>
      </w:r>
      <w:r w:rsidR="001160B3">
        <w:rPr>
          <w:rFonts w:ascii="Arial" w:eastAsia="Times New Roman" w:hAnsi="Arial" w:cs="Arial"/>
          <w:lang w:val="ru-RU" w:eastAsia="ar-SA"/>
        </w:rPr>
        <w:t>звршењ</w:t>
      </w:r>
      <w:r w:rsidRPr="00E665BE">
        <w:rPr>
          <w:rFonts w:ascii="Arial" w:eastAsia="Times New Roman" w:hAnsi="Arial" w:cs="Arial"/>
          <w:lang w:val="ru-RU" w:eastAsia="ar-SA"/>
        </w:rPr>
        <w:t>а одобрен од стране надзорног органа, који мора бити писмено образложен.</w:t>
      </w:r>
    </w:p>
    <w:p w:rsidR="00E665BE" w:rsidRPr="00E665BE" w:rsidRDefault="00E665BE" w:rsidP="00E665BE">
      <w:pPr>
        <w:suppressAutoHyphens/>
        <w:ind w:firstLine="720"/>
        <w:jc w:val="center"/>
        <w:rPr>
          <w:rFonts w:ascii="Arial" w:eastAsia="Times New Roman" w:hAnsi="Arial" w:cs="Arial"/>
          <w:sz w:val="20"/>
          <w:szCs w:val="20"/>
          <w:lang w:val="ru-RU" w:eastAsia="ar-SA"/>
        </w:rPr>
      </w:pPr>
    </w:p>
    <w:p w:rsidR="00E665BE" w:rsidRPr="00E665BE" w:rsidRDefault="00E665BE" w:rsidP="00E665BE">
      <w:pPr>
        <w:suppressAutoHyphens/>
        <w:ind w:left="1080"/>
        <w:jc w:val="center"/>
        <w:rPr>
          <w:rFonts w:ascii="Arial" w:eastAsia="Times New Roman" w:hAnsi="Arial" w:cs="Arial"/>
          <w:b/>
          <w:lang w:val="ru-RU" w:eastAsia="ar-SA"/>
        </w:rPr>
      </w:pPr>
      <w:r w:rsidRPr="00E665BE">
        <w:rPr>
          <w:rFonts w:ascii="Arial" w:eastAsia="Times New Roman" w:hAnsi="Arial" w:cs="Arial"/>
          <w:b/>
          <w:lang w:val="en-US" w:eastAsia="ar-SA"/>
        </w:rPr>
        <w:t xml:space="preserve">III </w:t>
      </w:r>
      <w:r w:rsidRPr="00E665BE">
        <w:rPr>
          <w:rFonts w:ascii="Arial" w:eastAsia="Times New Roman" w:hAnsi="Arial" w:cs="Arial"/>
          <w:b/>
          <w:lang w:val="ru-RU" w:eastAsia="ar-SA"/>
        </w:rPr>
        <w:t>УСЛОВИ ПЛАЋАЊА</w:t>
      </w: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Члан 6.</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sr-Cyrl-CS" w:eastAsia="ar-SA"/>
        </w:rPr>
        <w:t>ИНВЕСТИТОР</w:t>
      </w:r>
      <w:r w:rsidRPr="00E665BE">
        <w:rPr>
          <w:rFonts w:ascii="Arial" w:eastAsia="Times New Roman" w:hAnsi="Arial" w:cs="Arial"/>
          <w:lang w:val="ru-RU" w:eastAsia="ar-SA"/>
        </w:rPr>
        <w:t xml:space="preserve"> се обавезује да извођачу плати </w:t>
      </w:r>
      <w:r w:rsidR="001160B3">
        <w:rPr>
          <w:rFonts w:ascii="Arial" w:eastAsia="Times New Roman" w:hAnsi="Arial" w:cs="Arial"/>
          <w:lang w:val="ru-RU" w:eastAsia="ar-SA"/>
        </w:rPr>
        <w:t>за испоручени материјал</w:t>
      </w:r>
      <w:r w:rsidRPr="00E665BE">
        <w:rPr>
          <w:rFonts w:ascii="Arial" w:eastAsia="Times New Roman" w:hAnsi="Arial" w:cs="Arial"/>
          <w:lang w:val="ru-RU" w:eastAsia="ar-SA"/>
        </w:rPr>
        <w:t xml:space="preserve"> у року од  ______</w:t>
      </w:r>
      <w:r w:rsidR="00922D74">
        <w:rPr>
          <w:rFonts w:ascii="Arial" w:eastAsia="Times New Roman" w:hAnsi="Arial" w:cs="Arial"/>
          <w:lang w:val="ru-RU" w:eastAsia="ar-SA"/>
        </w:rPr>
        <w:t>_______</w:t>
      </w:r>
      <w:r w:rsidRPr="00E665BE">
        <w:rPr>
          <w:rFonts w:ascii="Arial" w:eastAsia="Times New Roman" w:hAnsi="Arial" w:cs="Arial"/>
          <w:lang w:val="ru-RU" w:eastAsia="ar-SA"/>
        </w:rPr>
        <w:t xml:space="preserve"> дана од дана овере </w:t>
      </w:r>
      <w:r w:rsidR="00121D68">
        <w:rPr>
          <w:rFonts w:ascii="Arial" w:eastAsia="Times New Roman" w:hAnsi="Arial" w:cs="Arial"/>
          <w:lang w:val="ru-RU" w:eastAsia="ar-SA"/>
        </w:rPr>
        <w:t>рачуна</w:t>
      </w:r>
      <w:r w:rsidRPr="00E665BE">
        <w:rPr>
          <w:rFonts w:ascii="Arial" w:eastAsia="Times New Roman" w:hAnsi="Arial" w:cs="Arial"/>
          <w:lang w:val="ru-RU" w:eastAsia="ar-SA"/>
        </w:rPr>
        <w:t>.</w:t>
      </w:r>
    </w:p>
    <w:p w:rsidR="00E665BE" w:rsidRPr="00E665BE" w:rsidRDefault="00E665BE" w:rsidP="00E665BE">
      <w:pPr>
        <w:suppressAutoHyphens/>
        <w:ind w:firstLine="720"/>
        <w:jc w:val="both"/>
        <w:rPr>
          <w:rFonts w:ascii="Arial" w:eastAsia="Times New Roman" w:hAnsi="Arial" w:cs="Arial"/>
          <w:lang w:val="sr-Cyrl-CS" w:eastAsia="ar-SA"/>
        </w:rPr>
      </w:pPr>
      <w:r w:rsidRPr="00E665BE">
        <w:rPr>
          <w:rFonts w:ascii="Arial" w:eastAsia="Times New Roman" w:hAnsi="Arial" w:cs="Arial"/>
          <w:lang w:val="sr-Cyrl-CS" w:eastAsia="ar-SA"/>
        </w:rPr>
        <w:t xml:space="preserve">ИНВЕСТИТОР је овлашћен да у року од 5 дана од дана пријема </w:t>
      </w:r>
      <w:r w:rsidR="00121D68">
        <w:rPr>
          <w:rFonts w:ascii="Arial" w:eastAsia="Times New Roman" w:hAnsi="Arial" w:cs="Arial"/>
          <w:lang w:val="sr-Cyrl-CS" w:eastAsia="ar-SA"/>
        </w:rPr>
        <w:t>рачуна</w:t>
      </w:r>
      <w:r w:rsidRPr="00E665BE">
        <w:rPr>
          <w:rFonts w:ascii="Arial" w:eastAsia="Times New Roman" w:hAnsi="Arial" w:cs="Arial"/>
          <w:lang w:val="sr-Cyrl-CS" w:eastAsia="ar-SA"/>
        </w:rPr>
        <w:t xml:space="preserve"> достави ИЗВОЂАЧУ писмене примедбе на ист</w:t>
      </w:r>
      <w:r w:rsidR="00121D68">
        <w:rPr>
          <w:rFonts w:ascii="Arial" w:eastAsia="Times New Roman" w:hAnsi="Arial" w:cs="Arial"/>
          <w:lang w:val="sr-Cyrl-CS" w:eastAsia="ar-SA"/>
        </w:rPr>
        <w:t>и</w:t>
      </w:r>
      <w:r w:rsidRPr="00E665BE">
        <w:rPr>
          <w:rFonts w:ascii="Arial" w:eastAsia="Times New Roman" w:hAnsi="Arial" w:cs="Arial"/>
          <w:lang w:val="sr-Cyrl-CS" w:eastAsia="ar-SA"/>
        </w:rPr>
        <w:t>.</w:t>
      </w:r>
    </w:p>
    <w:p w:rsidR="00E665BE" w:rsidRPr="00E665BE" w:rsidRDefault="00E665BE" w:rsidP="00E665BE">
      <w:pPr>
        <w:suppressAutoHyphens/>
        <w:ind w:firstLine="720"/>
        <w:jc w:val="both"/>
        <w:rPr>
          <w:rFonts w:ascii="Arial" w:eastAsia="Times New Roman" w:hAnsi="Arial" w:cs="Arial"/>
          <w:lang w:val="sr-Cyrl-CS" w:eastAsia="ar-SA"/>
        </w:rPr>
      </w:pPr>
      <w:r w:rsidRPr="00E665BE">
        <w:rPr>
          <w:rFonts w:ascii="Arial" w:eastAsia="Times New Roman" w:hAnsi="Arial" w:cs="Arial"/>
          <w:lang w:val="sr-Cyrl-CS" w:eastAsia="ar-SA"/>
        </w:rPr>
        <w:t xml:space="preserve">Уговорне стране су сагласне да ће примедбе на </w:t>
      </w:r>
      <w:r w:rsidR="00121D68">
        <w:rPr>
          <w:rFonts w:ascii="Arial" w:eastAsia="Times New Roman" w:hAnsi="Arial" w:cs="Arial"/>
          <w:lang w:val="sr-Cyrl-CS" w:eastAsia="ar-SA"/>
        </w:rPr>
        <w:t>испостављен рачун</w:t>
      </w:r>
      <w:r w:rsidRPr="00E665BE">
        <w:rPr>
          <w:rFonts w:ascii="Arial" w:eastAsia="Times New Roman" w:hAnsi="Arial" w:cs="Arial"/>
          <w:lang w:val="sr-Cyrl-CS" w:eastAsia="ar-SA"/>
        </w:rPr>
        <w:t xml:space="preserve"> отклонити у року од 8 дана од дана када су примедбе уручене ИЗВОЂАЧУ. </w:t>
      </w:r>
    </w:p>
    <w:p w:rsidR="00E665BE" w:rsidRDefault="00E665BE" w:rsidP="00E665BE">
      <w:pPr>
        <w:suppressAutoHyphens/>
        <w:ind w:firstLine="720"/>
        <w:jc w:val="both"/>
        <w:rPr>
          <w:rFonts w:ascii="Arial" w:eastAsia="Times New Roman" w:hAnsi="Arial" w:cs="Arial"/>
          <w:lang w:val="sr-Cyrl-CS" w:eastAsia="ar-SA"/>
        </w:rPr>
      </w:pPr>
    </w:p>
    <w:p w:rsidR="00121D68" w:rsidRDefault="00121D68" w:rsidP="00E665BE">
      <w:pPr>
        <w:suppressAutoHyphens/>
        <w:ind w:firstLine="720"/>
        <w:jc w:val="both"/>
        <w:rPr>
          <w:rFonts w:ascii="Arial" w:eastAsia="Times New Roman" w:hAnsi="Arial" w:cs="Arial"/>
          <w:lang w:val="sr-Cyrl-C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sr-Cyrl-CS" w:eastAsia="ar-SA"/>
        </w:rPr>
        <w:lastRenderedPageBreak/>
        <w:t>IV</w:t>
      </w:r>
      <w:r w:rsidRPr="00E665BE">
        <w:rPr>
          <w:rFonts w:ascii="Arial" w:eastAsia="Times New Roman" w:hAnsi="Arial" w:cs="Arial"/>
          <w:b/>
          <w:lang w:val="ru-RU" w:eastAsia="ar-SA"/>
        </w:rPr>
        <w:t xml:space="preserve"> РОКОВИ</w:t>
      </w:r>
    </w:p>
    <w:p w:rsidR="00E665BE" w:rsidRPr="00E665BE" w:rsidRDefault="00E665BE" w:rsidP="007600BA">
      <w:pPr>
        <w:suppressAutoHyphens/>
        <w:ind w:hanging="8"/>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ru-RU" w:eastAsia="ar-SA"/>
        </w:rPr>
        <w:t>7</w:t>
      </w:r>
      <w:r w:rsidRPr="00E665BE">
        <w:rPr>
          <w:rFonts w:ascii="Arial" w:eastAsia="Times New Roman" w:hAnsi="Arial" w:cs="Arial"/>
          <w:b/>
          <w:lang w:val="ru-RU" w:eastAsia="ar-SA"/>
        </w:rPr>
        <w:t>.</w:t>
      </w:r>
    </w:p>
    <w:p w:rsidR="00E665BE" w:rsidRPr="00C50CD7" w:rsidRDefault="00E665BE" w:rsidP="007600BA">
      <w:pPr>
        <w:suppressAutoHyphens/>
        <w:ind w:firstLine="720"/>
        <w:jc w:val="both"/>
        <w:rPr>
          <w:rFonts w:ascii="Arial" w:eastAsia="Times New Roman" w:hAnsi="Arial" w:cs="Arial"/>
          <w:lang w:val="sr-Cyrl-RS" w:eastAsia="ar-SA"/>
        </w:rPr>
      </w:pPr>
      <w:r w:rsidRPr="00E665BE">
        <w:rPr>
          <w:rFonts w:ascii="Arial" w:eastAsia="Times New Roman" w:hAnsi="Arial" w:cs="Arial"/>
          <w:lang w:val="ru-RU" w:eastAsia="ar-SA"/>
        </w:rPr>
        <w:t xml:space="preserve">ИЗВОЂАЧ се обавезује да </w:t>
      </w:r>
      <w:r w:rsidR="007600BA">
        <w:rPr>
          <w:rFonts w:ascii="Arial" w:eastAsia="Times New Roman" w:hAnsi="Arial" w:cs="Arial"/>
          <w:lang w:val="ru-RU" w:eastAsia="ar-SA"/>
        </w:rPr>
        <w:t>испоруку материјала</w:t>
      </w:r>
      <w:r w:rsidRPr="00E665BE">
        <w:rPr>
          <w:rFonts w:ascii="Arial" w:eastAsia="Times New Roman" w:hAnsi="Arial" w:cs="Arial"/>
          <w:lang w:val="ru-RU" w:eastAsia="ar-SA"/>
        </w:rPr>
        <w:t xml:space="preserve"> који </w:t>
      </w:r>
      <w:r w:rsidR="007600BA">
        <w:rPr>
          <w:rFonts w:ascii="Arial" w:eastAsia="Times New Roman" w:hAnsi="Arial" w:cs="Arial"/>
          <w:lang w:val="ru-RU" w:eastAsia="ar-SA"/>
        </w:rPr>
        <w:t>је</w:t>
      </w:r>
      <w:r w:rsidRPr="00E665BE">
        <w:rPr>
          <w:rFonts w:ascii="Arial" w:eastAsia="Times New Roman" w:hAnsi="Arial" w:cs="Arial"/>
          <w:lang w:val="ru-RU" w:eastAsia="ar-SA"/>
        </w:rPr>
        <w:t xml:space="preserve"> предмет овог Уговора </w:t>
      </w:r>
      <w:r w:rsidR="007600BA">
        <w:rPr>
          <w:rFonts w:ascii="Arial" w:eastAsia="Times New Roman" w:hAnsi="Arial" w:cs="Arial"/>
          <w:lang w:val="ru-RU" w:eastAsia="ar-SA"/>
        </w:rPr>
        <w:t>сукцесивно врши</w:t>
      </w:r>
      <w:r w:rsidRPr="00E665BE">
        <w:rPr>
          <w:rFonts w:ascii="Arial" w:eastAsia="Times New Roman" w:hAnsi="Arial" w:cs="Arial"/>
          <w:lang w:val="ru-RU" w:eastAsia="ar-SA"/>
        </w:rPr>
        <w:t xml:space="preserve"> у</w:t>
      </w:r>
      <w:r w:rsidR="007600BA">
        <w:rPr>
          <w:rFonts w:ascii="Arial" w:eastAsia="Times New Roman" w:hAnsi="Arial" w:cs="Arial"/>
          <w:lang w:val="ru-RU" w:eastAsia="ar-SA"/>
        </w:rPr>
        <w:t xml:space="preserve"> року </w:t>
      </w:r>
      <w:r w:rsidR="00C50CD7" w:rsidRPr="00B92E06">
        <w:rPr>
          <w:rFonts w:ascii="Arial" w:eastAsia="Times New Roman" w:hAnsi="Arial" w:cs="Arial"/>
          <w:lang w:val="ru-RU" w:eastAsia="ar-SA"/>
        </w:rPr>
        <w:t>о</w:t>
      </w:r>
      <w:r w:rsidR="00C50CD7" w:rsidRPr="00C50CD7">
        <w:rPr>
          <w:rFonts w:ascii="Arial" w:eastAsia="Times New Roman" w:hAnsi="Arial" w:cs="Arial"/>
          <w:lang w:val="ru-RU" w:eastAsia="ar-SA"/>
        </w:rPr>
        <w:t xml:space="preserve">д </w:t>
      </w:r>
      <w:r w:rsidR="00C50CD7" w:rsidRPr="00C50CD7">
        <w:rPr>
          <w:rFonts w:ascii="Arial" w:eastAsia="Times New Roman" w:hAnsi="Arial" w:cs="Arial"/>
          <w:lang w:val="en-US" w:eastAsia="ar-SA"/>
        </w:rPr>
        <w:t xml:space="preserve">_________________________ </w:t>
      </w:r>
      <w:r w:rsidR="00C50CD7" w:rsidRPr="00C50CD7">
        <w:rPr>
          <w:rFonts w:ascii="Arial" w:eastAsia="Times New Roman" w:hAnsi="Arial" w:cs="Arial"/>
          <w:lang w:val="sr-Cyrl-RS" w:eastAsia="ar-SA"/>
        </w:rPr>
        <w:t>календарских дана од дана увођења у посао.</w:t>
      </w:r>
    </w:p>
    <w:p w:rsidR="00E665BE" w:rsidRPr="00E665BE" w:rsidRDefault="00E665BE" w:rsidP="00E665BE">
      <w:pPr>
        <w:suppressAutoHyphens/>
        <w:ind w:firstLine="720"/>
        <w:jc w:val="both"/>
        <w:rPr>
          <w:rFonts w:ascii="Arial" w:eastAsia="Times New Roman" w:hAnsi="Arial" w:cs="Arial"/>
          <w:b/>
          <w:lang w:val="en-US" w:eastAsia="ar-SA"/>
        </w:rPr>
      </w:pPr>
    </w:p>
    <w:p w:rsidR="00E665BE" w:rsidRPr="00E665BE" w:rsidRDefault="00E665BE" w:rsidP="007600BA">
      <w:pPr>
        <w:suppressAutoHyphens/>
        <w:ind w:hanging="8"/>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ru-RU" w:eastAsia="ar-SA"/>
        </w:rPr>
        <w:t>8</w:t>
      </w:r>
      <w:r w:rsidRPr="00E665BE">
        <w:rPr>
          <w:rFonts w:ascii="Arial" w:eastAsia="Times New Roman" w:hAnsi="Arial" w:cs="Arial"/>
          <w:b/>
          <w:lang w:val="ru-RU" w:eastAsia="ar-SA"/>
        </w:rPr>
        <w:t>.</w:t>
      </w:r>
    </w:p>
    <w:p w:rsidR="00E665BE" w:rsidRPr="00E665BE" w:rsidRDefault="00E665BE" w:rsidP="00922D74">
      <w:pPr>
        <w:suppressAutoHyphens/>
        <w:ind w:firstLine="708"/>
        <w:jc w:val="both"/>
        <w:rPr>
          <w:rFonts w:ascii="Arial" w:eastAsia="Times New Roman" w:hAnsi="Arial" w:cs="Arial"/>
          <w:lang w:val="ru-RU" w:eastAsia="ar-SA"/>
        </w:rPr>
      </w:pPr>
      <w:r w:rsidRPr="00E665BE">
        <w:rPr>
          <w:rFonts w:ascii="Arial" w:eastAsia="Times New Roman" w:hAnsi="Arial" w:cs="Arial"/>
          <w:lang w:val="ru-RU" w:eastAsia="ar-SA"/>
        </w:rPr>
        <w:t>ИЗВОЂАЧ је у обавези да достави ИНВЕСТИТОРУ у тренутку закључења уговора оргинал бланко соло меницу са меничним овлашћењем и поднетим захтевом банци за регистрацију менице као средство обезбеђења за добро извршење посла, као и картон депонованих потписа.</w:t>
      </w:r>
    </w:p>
    <w:p w:rsidR="00E665BE" w:rsidRPr="00E665BE" w:rsidRDefault="00E665BE" w:rsidP="00E665BE">
      <w:pPr>
        <w:suppressAutoHyphens/>
        <w:jc w:val="both"/>
        <w:rPr>
          <w:rFonts w:ascii="Arial" w:eastAsia="Times New Roman" w:hAnsi="Arial" w:cs="Arial"/>
          <w:lang w:val="en-US" w:eastAsia="ar-SA"/>
        </w:rPr>
      </w:pPr>
      <w:r w:rsidRPr="00E665BE">
        <w:rPr>
          <w:rFonts w:ascii="Arial" w:eastAsia="Times New Roman" w:hAnsi="Arial" w:cs="Arial"/>
          <w:lang w:val="ru-RU" w:eastAsia="ar-SA"/>
        </w:rPr>
        <w:t xml:space="preserve">Меница за добро извршење посла треба да буде издата са клаузулом </w:t>
      </w:r>
      <w:r w:rsidRPr="00E665BE">
        <w:rPr>
          <w:rFonts w:ascii="Arial" w:eastAsia="Times New Roman" w:hAnsi="Arial" w:cs="Arial"/>
          <w:lang w:val="en-US" w:eastAsia="ar-SA"/>
        </w:rPr>
        <w:t>“</w:t>
      </w:r>
      <w:r w:rsidRPr="00E665BE">
        <w:rPr>
          <w:rFonts w:ascii="Arial" w:eastAsia="Times New Roman" w:hAnsi="Arial" w:cs="Arial"/>
          <w:lang w:val="ru-RU" w:eastAsia="ar-SA"/>
        </w:rPr>
        <w:t>без протеста</w:t>
      </w:r>
      <w:r w:rsidRPr="00E665BE">
        <w:rPr>
          <w:rFonts w:ascii="Arial" w:eastAsia="Times New Roman" w:hAnsi="Arial" w:cs="Arial"/>
          <w:lang w:val="en-US" w:eastAsia="ar-SA"/>
        </w:rPr>
        <w:t>”.</w:t>
      </w:r>
    </w:p>
    <w:p w:rsidR="00E665BE" w:rsidRPr="00E665BE" w:rsidRDefault="00E665BE" w:rsidP="00E665BE">
      <w:pPr>
        <w:suppressAutoHyphens/>
        <w:jc w:val="both"/>
        <w:rPr>
          <w:rFonts w:ascii="Arial" w:eastAsia="Times New Roman" w:hAnsi="Arial" w:cs="Arial"/>
          <w:lang w:val="en-US" w:eastAsia="ar-SA"/>
        </w:rPr>
      </w:pPr>
      <w:r w:rsidRPr="00E665BE">
        <w:rPr>
          <w:rFonts w:ascii="Arial" w:eastAsia="Times New Roman" w:hAnsi="Arial" w:cs="Arial"/>
          <w:lang w:val="ru-RU" w:eastAsia="ar-SA"/>
        </w:rPr>
        <w:t>Меница за добро извршење посла у случају реализације ће гласити у износ од 5% од вредности уговора.</w:t>
      </w:r>
    </w:p>
    <w:p w:rsidR="00E665BE" w:rsidRPr="00E665BE" w:rsidRDefault="00E665BE" w:rsidP="00E665BE">
      <w:pPr>
        <w:suppressAutoHyphens/>
        <w:jc w:val="both"/>
        <w:rPr>
          <w:rFonts w:ascii="Arial" w:eastAsia="Times New Roman" w:hAnsi="Arial" w:cs="Arial"/>
          <w:lang w:val="en-US" w:eastAsia="ar-SA"/>
        </w:rPr>
      </w:pPr>
    </w:p>
    <w:p w:rsidR="00E665BE" w:rsidRPr="00E665BE" w:rsidRDefault="007600BA" w:rsidP="00E665BE">
      <w:pPr>
        <w:suppressAutoHyphens/>
        <w:jc w:val="center"/>
        <w:rPr>
          <w:rFonts w:ascii="Arial" w:eastAsia="Times New Roman" w:hAnsi="Arial" w:cs="Arial"/>
          <w:b/>
          <w:lang w:val="ru-RU" w:eastAsia="ar-SA"/>
        </w:rPr>
      </w:pPr>
      <w:r>
        <w:rPr>
          <w:rFonts w:ascii="Arial" w:eastAsia="Times New Roman" w:hAnsi="Arial" w:cs="Arial"/>
          <w:b/>
          <w:lang w:val="en-US" w:eastAsia="ar-SA"/>
        </w:rPr>
        <w:t>V</w:t>
      </w:r>
      <w:r w:rsidR="00E665BE" w:rsidRPr="00E665BE">
        <w:rPr>
          <w:rFonts w:ascii="Arial" w:eastAsia="Times New Roman" w:hAnsi="Arial" w:cs="Arial"/>
          <w:b/>
          <w:lang w:val="ru-RU" w:eastAsia="ar-SA"/>
        </w:rPr>
        <w:t xml:space="preserve">  НАКНАДА ШТЕТЕ</w:t>
      </w:r>
    </w:p>
    <w:p w:rsidR="00E665BE" w:rsidRPr="00E665BE" w:rsidRDefault="007600BA" w:rsidP="007600BA">
      <w:pPr>
        <w:suppressAutoHyphens/>
        <w:jc w:val="center"/>
        <w:rPr>
          <w:rFonts w:ascii="Arial" w:eastAsia="Times New Roman" w:hAnsi="Arial" w:cs="Arial"/>
          <w:b/>
          <w:lang w:val="ru-RU" w:eastAsia="ar-SA"/>
        </w:rPr>
      </w:pPr>
      <w:r>
        <w:rPr>
          <w:rFonts w:ascii="Arial" w:eastAsia="Times New Roman" w:hAnsi="Arial" w:cs="Arial"/>
          <w:b/>
          <w:lang w:val="ru-RU" w:eastAsia="ar-SA"/>
        </w:rPr>
        <w:t xml:space="preserve">Члан </w:t>
      </w:r>
      <w:r w:rsidR="00E665BE" w:rsidRPr="00E665BE">
        <w:rPr>
          <w:rFonts w:ascii="Arial" w:eastAsia="Times New Roman" w:hAnsi="Arial" w:cs="Arial"/>
          <w:b/>
          <w:lang w:val="ru-RU" w:eastAsia="ar-SA"/>
        </w:rPr>
        <w:t>9.</w:t>
      </w:r>
    </w:p>
    <w:p w:rsidR="00E665BE" w:rsidRPr="00E665BE" w:rsidRDefault="00E665BE" w:rsidP="00E665BE">
      <w:pPr>
        <w:suppressAutoHyphens/>
        <w:jc w:val="both"/>
        <w:rPr>
          <w:rFonts w:ascii="Arial" w:eastAsia="Times New Roman" w:hAnsi="Arial" w:cs="Arial"/>
          <w:lang w:val="ru-RU" w:eastAsia="ar-SA"/>
        </w:rPr>
      </w:pPr>
      <w:r w:rsidRPr="00E665BE">
        <w:rPr>
          <w:rFonts w:ascii="Arial" w:eastAsia="Times New Roman" w:hAnsi="Arial" w:cs="Arial"/>
          <w:lang w:val="ru-RU" w:eastAsia="ar-SA"/>
        </w:rPr>
        <w:tab/>
        <w:t xml:space="preserve">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w:t>
      </w:r>
      <w:r w:rsidR="007600BA">
        <w:rPr>
          <w:rFonts w:ascii="Arial" w:eastAsia="Times New Roman" w:hAnsi="Arial" w:cs="Arial"/>
          <w:lang w:val="ru-RU" w:eastAsia="ar-SA"/>
        </w:rPr>
        <w:t>уговора</w:t>
      </w:r>
      <w:r w:rsidRPr="00E665BE">
        <w:rPr>
          <w:rFonts w:ascii="Arial" w:eastAsia="Times New Roman" w:hAnsi="Arial" w:cs="Arial"/>
          <w:lang w:val="ru-RU" w:eastAsia="ar-SA"/>
        </w:rPr>
        <w:t xml:space="preserve"> причини трећим лицима. ИЗВОЂАЧ је дужан да предузме све мере заштите животне средине.</w:t>
      </w:r>
    </w:p>
    <w:p w:rsidR="00E665BE" w:rsidRPr="00E665BE" w:rsidRDefault="00E665BE" w:rsidP="00E665BE">
      <w:pPr>
        <w:suppressAutoHyphens/>
        <w:jc w:val="both"/>
        <w:rPr>
          <w:rFonts w:ascii="Arial" w:eastAsia="Times New Roman" w:hAnsi="Arial" w:cs="Arial"/>
          <w:lang w:val="ru-RU" w:eastAsia="ar-SA"/>
        </w:rPr>
      </w:pPr>
    </w:p>
    <w:p w:rsidR="00E665BE" w:rsidRPr="00E665BE" w:rsidRDefault="00E665BE" w:rsidP="007600BA">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ru-RU" w:eastAsia="ar-SA"/>
        </w:rPr>
        <w:t>1</w:t>
      </w:r>
      <w:r w:rsidRPr="00E665BE">
        <w:rPr>
          <w:rFonts w:ascii="Arial" w:eastAsia="Times New Roman" w:hAnsi="Arial" w:cs="Arial"/>
          <w:b/>
          <w:lang w:val="ru-RU" w:eastAsia="ar-SA"/>
        </w:rPr>
        <w:t>0.</w:t>
      </w:r>
    </w:p>
    <w:p w:rsidR="00E665BE" w:rsidRDefault="00E665BE" w:rsidP="00E665BE">
      <w:pPr>
        <w:suppressAutoHyphens/>
        <w:jc w:val="both"/>
        <w:rPr>
          <w:rFonts w:ascii="Arial" w:eastAsia="Times New Roman" w:hAnsi="Arial" w:cs="Arial"/>
          <w:lang w:val="ru-RU" w:eastAsia="ar-SA"/>
        </w:rPr>
      </w:pPr>
      <w:r w:rsidRPr="00E665BE">
        <w:rPr>
          <w:rFonts w:ascii="Arial" w:eastAsia="Times New Roman" w:hAnsi="Arial" w:cs="Arial"/>
          <w:lang w:val="ru-RU" w:eastAsia="ar-SA"/>
        </w:rPr>
        <w:tab/>
      </w:r>
      <w:r w:rsidRPr="00E665BE">
        <w:rPr>
          <w:rFonts w:ascii="Arial" w:eastAsia="Times New Roman" w:hAnsi="Arial" w:cs="Arial"/>
          <w:lang w:val="sr-Cyrl-CS" w:eastAsia="ar-SA"/>
        </w:rPr>
        <w:t>ИНВЕСТИТОР</w:t>
      </w:r>
      <w:r w:rsidRPr="00E665BE">
        <w:rPr>
          <w:rFonts w:ascii="Arial" w:eastAsia="Times New Roman" w:hAnsi="Arial" w:cs="Arial"/>
          <w:lang w:val="ru-RU" w:eastAsia="ar-SA"/>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w:t>
      </w:r>
      <w:r w:rsidR="007600BA">
        <w:rPr>
          <w:rFonts w:ascii="Arial" w:eastAsia="Times New Roman" w:hAnsi="Arial" w:cs="Arial"/>
          <w:lang w:val="ru-RU" w:eastAsia="ar-SA"/>
        </w:rPr>
        <w:t>уговора.</w:t>
      </w:r>
      <w:r w:rsidRPr="00E665BE">
        <w:rPr>
          <w:rFonts w:ascii="Arial" w:eastAsia="Times New Roman" w:hAnsi="Arial" w:cs="Arial"/>
          <w:lang w:val="ru-RU" w:eastAsia="ar-SA"/>
        </w:rPr>
        <w:t xml:space="preserve"> </w:t>
      </w:r>
    </w:p>
    <w:p w:rsidR="00E665BE" w:rsidRPr="00E665BE" w:rsidRDefault="00E665BE" w:rsidP="007600BA">
      <w:pPr>
        <w:suppressAutoHyphens/>
        <w:ind w:left="360"/>
        <w:jc w:val="both"/>
        <w:rPr>
          <w:rFonts w:ascii="Arial" w:eastAsia="Times New Roman" w:hAnsi="Arial" w:cs="Arial"/>
          <w:lang w:eastAsia="ar-SA"/>
        </w:rPr>
      </w:pPr>
      <w:r w:rsidRPr="00E665BE">
        <w:rPr>
          <w:rFonts w:ascii="Arial" w:eastAsia="Times New Roman" w:hAnsi="Arial" w:cs="Arial"/>
          <w:b/>
          <w:lang w:val="ru-RU" w:eastAsia="ar-SA"/>
        </w:rPr>
        <w:t xml:space="preserve">                                                </w:t>
      </w:r>
    </w:p>
    <w:p w:rsidR="00E665BE" w:rsidRPr="00E665BE" w:rsidRDefault="00E665BE" w:rsidP="007600BA">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ru-RU" w:eastAsia="ar-SA"/>
        </w:rPr>
        <w:t>11</w:t>
      </w:r>
      <w:r w:rsidRPr="00E665BE">
        <w:rPr>
          <w:rFonts w:ascii="Arial" w:eastAsia="Times New Roman" w:hAnsi="Arial" w:cs="Arial"/>
          <w:b/>
          <w:lang w:val="ru-RU" w:eastAsia="ar-SA"/>
        </w:rPr>
        <w:t>.</w:t>
      </w:r>
    </w:p>
    <w:p w:rsidR="00E665BE" w:rsidRPr="00E665BE" w:rsidRDefault="00B92E06" w:rsidP="00E665BE">
      <w:pPr>
        <w:suppressAutoHyphens/>
        <w:jc w:val="both"/>
        <w:rPr>
          <w:rFonts w:ascii="Arial" w:eastAsia="Times New Roman" w:hAnsi="Arial" w:cs="Arial"/>
          <w:lang w:val="ru-RU" w:eastAsia="ar-SA"/>
        </w:rPr>
      </w:pPr>
      <w:r>
        <w:rPr>
          <w:rFonts w:ascii="Arial" w:eastAsia="Times New Roman" w:hAnsi="Arial" w:cs="Arial"/>
          <w:lang w:val="ru-RU" w:eastAsia="ar-SA"/>
        </w:rPr>
        <w:t xml:space="preserve">           </w:t>
      </w:r>
      <w:r w:rsidR="00E665BE" w:rsidRPr="00E665BE">
        <w:rPr>
          <w:rFonts w:ascii="Arial" w:eastAsia="Times New Roman" w:hAnsi="Arial" w:cs="Arial"/>
          <w:lang w:val="ru-RU" w:eastAsia="ar-SA"/>
        </w:rPr>
        <w:t>У случају непоштовања уговорних обавеза од стране Извођача, Наручилац ће поступати у складу са одговарајућим одредбама Закона о облигационим односима.</w:t>
      </w:r>
    </w:p>
    <w:p w:rsidR="00E665BE" w:rsidRPr="00E665BE" w:rsidRDefault="00E665BE" w:rsidP="00E665BE">
      <w:pPr>
        <w:suppressAutoHyphens/>
        <w:jc w:val="both"/>
        <w:rPr>
          <w:rFonts w:ascii="Arial" w:eastAsia="Times New Roman" w:hAnsi="Arial" w:cs="Arial"/>
          <w:lang w:val="ru-RU" w:eastAsia="ar-SA"/>
        </w:rPr>
      </w:pPr>
    </w:p>
    <w:p w:rsidR="00E665BE" w:rsidRPr="00E665BE" w:rsidRDefault="007600BA" w:rsidP="00E665BE">
      <w:pPr>
        <w:suppressAutoHyphens/>
        <w:jc w:val="center"/>
        <w:rPr>
          <w:rFonts w:ascii="Arial" w:eastAsia="Times New Roman" w:hAnsi="Arial" w:cs="Arial"/>
          <w:b/>
          <w:lang w:val="ru-RU" w:eastAsia="ar-SA"/>
        </w:rPr>
      </w:pPr>
      <w:r>
        <w:rPr>
          <w:rFonts w:ascii="Arial" w:eastAsia="Times New Roman" w:hAnsi="Arial" w:cs="Arial"/>
          <w:b/>
          <w:lang w:val="sr-Latn-RS" w:eastAsia="ar-SA"/>
        </w:rPr>
        <w:t>VI</w:t>
      </w:r>
      <w:r w:rsidR="00E665BE" w:rsidRPr="00E665BE">
        <w:rPr>
          <w:rFonts w:ascii="Arial" w:eastAsia="Times New Roman" w:hAnsi="Arial" w:cs="Arial"/>
          <w:b/>
          <w:lang w:val="ru-RU" w:eastAsia="ar-SA"/>
        </w:rPr>
        <w:t xml:space="preserve">  САСТАВНИ ДЕЛОВИ УГОВОРА</w:t>
      </w:r>
    </w:p>
    <w:p w:rsidR="00E665BE" w:rsidRPr="00E665BE" w:rsidRDefault="007600BA" w:rsidP="007600BA">
      <w:pPr>
        <w:suppressAutoHyphens/>
        <w:jc w:val="center"/>
        <w:rPr>
          <w:rFonts w:ascii="Arial" w:eastAsia="Times New Roman" w:hAnsi="Arial" w:cs="Arial"/>
          <w:b/>
          <w:lang w:val="ru-RU" w:eastAsia="ar-SA"/>
        </w:rPr>
      </w:pPr>
      <w:r>
        <w:rPr>
          <w:rFonts w:ascii="Arial" w:eastAsia="Times New Roman" w:hAnsi="Arial" w:cs="Arial"/>
          <w:b/>
          <w:lang w:val="ru-RU" w:eastAsia="ar-SA"/>
        </w:rPr>
        <w:t xml:space="preserve">Члан </w:t>
      </w:r>
      <w:r>
        <w:rPr>
          <w:rFonts w:ascii="Arial" w:eastAsia="Times New Roman" w:hAnsi="Arial" w:cs="Arial"/>
          <w:b/>
          <w:lang w:val="sr-Latn-RS" w:eastAsia="ar-SA"/>
        </w:rPr>
        <w:t>12</w:t>
      </w:r>
      <w:r w:rsidR="00E665BE" w:rsidRPr="00E665BE">
        <w:rPr>
          <w:rFonts w:ascii="Arial" w:eastAsia="Times New Roman" w:hAnsi="Arial" w:cs="Arial"/>
          <w:b/>
          <w:lang w:val="ru-RU" w:eastAsia="ar-SA"/>
        </w:rPr>
        <w:t>.</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Саставни делови овог Уговора су:</w:t>
      </w:r>
    </w:p>
    <w:p w:rsidR="00E665BE" w:rsidRPr="00E665BE" w:rsidRDefault="00E665BE" w:rsidP="00E665BE">
      <w:pPr>
        <w:numPr>
          <w:ilvl w:val="0"/>
          <w:numId w:val="65"/>
        </w:numPr>
        <w:tabs>
          <w:tab w:val="left" w:pos="993"/>
        </w:tabs>
        <w:suppressAutoHyphens/>
        <w:ind w:hanging="11"/>
        <w:rPr>
          <w:rFonts w:ascii="Arial" w:eastAsia="Times New Roman" w:hAnsi="Arial" w:cs="Arial"/>
          <w:lang w:val="ru-RU" w:eastAsia="ar-SA"/>
        </w:rPr>
      </w:pPr>
      <w:r w:rsidRPr="00E665BE">
        <w:rPr>
          <w:rFonts w:ascii="Arial" w:eastAsia="Times New Roman" w:hAnsi="Arial" w:cs="Arial"/>
          <w:lang w:val="ru-RU" w:eastAsia="ar-SA"/>
        </w:rPr>
        <w:t>документација из поступка јавне набавке</w:t>
      </w:r>
    </w:p>
    <w:p w:rsidR="00E665BE" w:rsidRPr="00E665BE" w:rsidRDefault="00E665BE" w:rsidP="00E665BE">
      <w:pPr>
        <w:numPr>
          <w:ilvl w:val="0"/>
          <w:numId w:val="65"/>
        </w:numPr>
        <w:tabs>
          <w:tab w:val="left" w:pos="993"/>
        </w:tabs>
        <w:suppressAutoHyphens/>
        <w:ind w:hanging="11"/>
        <w:rPr>
          <w:rFonts w:ascii="Arial" w:eastAsia="Times New Roman" w:hAnsi="Arial" w:cs="Arial"/>
          <w:lang w:val="ru-RU" w:eastAsia="ar-SA"/>
        </w:rPr>
      </w:pPr>
      <w:r w:rsidRPr="00E665BE">
        <w:rPr>
          <w:rFonts w:ascii="Arial" w:eastAsia="Times New Roman" w:hAnsi="Arial" w:cs="Arial"/>
          <w:lang w:val="ru-RU" w:eastAsia="ar-SA"/>
        </w:rPr>
        <w:t>понуда ИЗВОЂАЧА  бр.__________ од _________. год.</w:t>
      </w:r>
    </w:p>
    <w:p w:rsidR="00E665BE" w:rsidRPr="00E665BE" w:rsidRDefault="00E665BE" w:rsidP="00E665BE">
      <w:pPr>
        <w:numPr>
          <w:ilvl w:val="0"/>
          <w:numId w:val="65"/>
        </w:numPr>
        <w:tabs>
          <w:tab w:val="left" w:pos="993"/>
        </w:tabs>
        <w:suppressAutoHyphens/>
        <w:ind w:hanging="11"/>
        <w:rPr>
          <w:rFonts w:ascii="Arial" w:eastAsia="Times New Roman" w:hAnsi="Arial" w:cs="Arial"/>
          <w:lang w:val="ru-RU" w:eastAsia="ar-SA"/>
        </w:rPr>
      </w:pPr>
      <w:r w:rsidRPr="00E665BE">
        <w:rPr>
          <w:rFonts w:ascii="Arial" w:eastAsia="Times New Roman" w:hAnsi="Arial" w:cs="Arial"/>
          <w:lang w:val="ru-RU" w:eastAsia="ar-SA"/>
        </w:rPr>
        <w:t>Спецификација, односно предрачун Извођача радова.</w:t>
      </w:r>
    </w:p>
    <w:p w:rsidR="00E665BE" w:rsidRPr="00E665BE" w:rsidRDefault="00E665BE" w:rsidP="00E665BE">
      <w:pPr>
        <w:tabs>
          <w:tab w:val="left" w:pos="993"/>
        </w:tabs>
        <w:suppressAutoHyphens/>
        <w:rPr>
          <w:rFonts w:ascii="Arial" w:eastAsia="Times New Roman" w:hAnsi="Arial" w:cs="Arial"/>
          <w:lang w:eastAsia="ar-SA"/>
        </w:rPr>
      </w:pPr>
    </w:p>
    <w:p w:rsidR="00E665BE" w:rsidRPr="00E665BE" w:rsidRDefault="00E665BE" w:rsidP="00E665BE">
      <w:pPr>
        <w:tabs>
          <w:tab w:val="left" w:pos="993"/>
        </w:tabs>
        <w:suppressAutoHyphens/>
        <w:ind w:hanging="11"/>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sr-Latn-RS" w:eastAsia="ar-SA"/>
        </w:rPr>
        <w:t>13</w:t>
      </w:r>
      <w:r w:rsidRPr="00E665BE">
        <w:rPr>
          <w:rFonts w:ascii="Arial" w:eastAsia="Times New Roman" w:hAnsi="Arial" w:cs="Arial"/>
          <w:b/>
          <w:lang w:val="ru-RU" w:eastAsia="ar-SA"/>
        </w:rPr>
        <w:t>.</w:t>
      </w:r>
    </w:p>
    <w:p w:rsidR="00E665BE" w:rsidRPr="00E665BE" w:rsidRDefault="00E665BE" w:rsidP="00E665BE">
      <w:pPr>
        <w:tabs>
          <w:tab w:val="left" w:pos="993"/>
        </w:tabs>
        <w:suppressAutoHyphens/>
        <w:ind w:firstLine="992"/>
        <w:jc w:val="both"/>
        <w:rPr>
          <w:rFonts w:ascii="Arial" w:eastAsia="Times New Roman" w:hAnsi="Arial" w:cs="Arial"/>
          <w:lang w:val="ru-RU" w:eastAsia="ar-SA"/>
        </w:rPr>
      </w:pPr>
      <w:r w:rsidRPr="00E665BE">
        <w:rPr>
          <w:rFonts w:ascii="Arial" w:eastAsia="Times New Roman" w:hAnsi="Arial" w:cs="Arial"/>
          <w:lang w:val="ru-RU" w:eastAsia="ar-SA"/>
        </w:rPr>
        <w:t>На сва питања која нису посебно регулисана овим уговором, примењују се одредбе Закона о облигационим односима и Посебних узанси о грађењу.</w:t>
      </w:r>
    </w:p>
    <w:p w:rsidR="00E665BE" w:rsidRPr="00E665BE" w:rsidRDefault="00E665BE" w:rsidP="00E665BE">
      <w:pPr>
        <w:tabs>
          <w:tab w:val="left" w:pos="993"/>
        </w:tabs>
        <w:suppressAutoHyphens/>
        <w:ind w:hanging="11"/>
        <w:jc w:val="both"/>
        <w:rPr>
          <w:rFonts w:ascii="Arial" w:eastAsia="Times New Roman" w:hAnsi="Arial" w:cs="Arial"/>
          <w:sz w:val="20"/>
          <w:szCs w:val="20"/>
          <w:lang w:val="ru-RU" w:eastAsia="ar-SA"/>
        </w:rPr>
      </w:pPr>
    </w:p>
    <w:p w:rsidR="00E665BE" w:rsidRPr="00E665BE" w:rsidRDefault="007600BA" w:rsidP="00E665BE">
      <w:pPr>
        <w:suppressAutoHyphens/>
        <w:jc w:val="center"/>
        <w:rPr>
          <w:rFonts w:ascii="Arial" w:eastAsia="Times New Roman" w:hAnsi="Arial" w:cs="Arial"/>
          <w:b/>
          <w:lang w:val="ru-RU" w:eastAsia="ar-SA"/>
        </w:rPr>
      </w:pPr>
      <w:r>
        <w:rPr>
          <w:rFonts w:ascii="Arial" w:eastAsia="Times New Roman" w:hAnsi="Arial" w:cs="Arial"/>
          <w:b/>
          <w:lang w:val="sr-Latn-RS" w:eastAsia="ar-SA"/>
        </w:rPr>
        <w:t>V</w:t>
      </w:r>
      <w:r w:rsidR="00E665BE" w:rsidRPr="00E665BE">
        <w:rPr>
          <w:rFonts w:ascii="Arial" w:eastAsia="Times New Roman" w:hAnsi="Arial" w:cs="Arial"/>
          <w:b/>
          <w:lang w:val="sr-Cyrl-CS" w:eastAsia="ar-SA"/>
        </w:rPr>
        <w:t>II</w:t>
      </w:r>
      <w:r w:rsidR="00E665BE" w:rsidRPr="00E665BE">
        <w:rPr>
          <w:rFonts w:ascii="Arial" w:eastAsia="Times New Roman" w:hAnsi="Arial" w:cs="Arial"/>
          <w:b/>
          <w:lang w:val="ru-RU" w:eastAsia="ar-SA"/>
        </w:rPr>
        <w:t xml:space="preserve"> ОСТАЛЕ ОДРЕДБЕ</w:t>
      </w: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sr-Latn-RS" w:eastAsia="ar-SA"/>
        </w:rPr>
        <w:t>14</w:t>
      </w:r>
      <w:r w:rsidRPr="00E665BE">
        <w:rPr>
          <w:rFonts w:ascii="Arial" w:eastAsia="Times New Roman" w:hAnsi="Arial" w:cs="Arial"/>
          <w:b/>
          <w:lang w:val="ru-RU" w:eastAsia="ar-SA"/>
        </w:rPr>
        <w:t>.</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Измене и допуне овог Уговора могу се вршити уз пре</w:t>
      </w:r>
      <w:r w:rsidRPr="00E665BE">
        <w:rPr>
          <w:rFonts w:ascii="Arial" w:eastAsia="Times New Roman" w:hAnsi="Arial" w:cs="Arial"/>
          <w:lang w:val="sr-Cyrl-CS" w:eastAsia="ar-SA"/>
        </w:rPr>
        <w:t>т</w:t>
      </w:r>
      <w:r w:rsidRPr="00E665BE">
        <w:rPr>
          <w:rFonts w:ascii="Arial" w:eastAsia="Times New Roman" w:hAnsi="Arial" w:cs="Arial"/>
          <w:lang w:val="ru-RU" w:eastAsia="ar-SA"/>
        </w:rPr>
        <w:t>ходни писмени споразум између уговорних страна који се као анекс прилаже овом Уговору.</w:t>
      </w:r>
    </w:p>
    <w:p w:rsidR="00E665BE" w:rsidRPr="00E665BE" w:rsidRDefault="00E665BE" w:rsidP="00E665BE">
      <w:pPr>
        <w:suppressAutoHyphens/>
        <w:ind w:firstLine="720"/>
        <w:jc w:val="both"/>
        <w:rPr>
          <w:rFonts w:ascii="Arial" w:eastAsia="Times New Roman" w:hAnsi="Arial" w:cs="Arial"/>
          <w:lang w:val="en-U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sr-Latn-RS" w:eastAsia="ar-SA"/>
        </w:rPr>
        <w:t>15</w:t>
      </w:r>
      <w:r w:rsidRPr="00E665BE">
        <w:rPr>
          <w:rFonts w:ascii="Arial" w:eastAsia="Times New Roman" w:hAnsi="Arial" w:cs="Arial"/>
          <w:b/>
          <w:lang w:val="ru-RU" w:eastAsia="ar-SA"/>
        </w:rPr>
        <w:t>.</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Сва спорна питања решаваће се директним договором ИЗВОЂАЧА и</w:t>
      </w:r>
      <w:r w:rsidRPr="00E665BE">
        <w:rPr>
          <w:rFonts w:ascii="Arial" w:eastAsia="Times New Roman" w:hAnsi="Arial" w:cs="Arial"/>
          <w:lang w:eastAsia="ar-SA"/>
        </w:rPr>
        <w:t xml:space="preserve"> </w:t>
      </w:r>
      <w:r w:rsidRPr="00E665BE">
        <w:rPr>
          <w:rFonts w:ascii="Arial" w:eastAsia="Times New Roman" w:hAnsi="Arial" w:cs="Arial"/>
          <w:lang w:val="sr-Cyrl-CS" w:eastAsia="ar-SA"/>
        </w:rPr>
        <w:t>ИНВЕСТИТОРА</w:t>
      </w:r>
      <w:r w:rsidRPr="00E665BE">
        <w:rPr>
          <w:rFonts w:ascii="Arial" w:eastAsia="Times New Roman" w:hAnsi="Arial" w:cs="Arial"/>
          <w:lang w:val="ru-RU" w:eastAsia="ar-SA"/>
        </w:rPr>
        <w:t>. Уколико се спор не може на овај начин решити</w:t>
      </w:r>
      <w:r w:rsidRPr="00E665BE">
        <w:rPr>
          <w:rFonts w:ascii="Arial" w:eastAsia="Times New Roman" w:hAnsi="Arial" w:cs="Arial"/>
          <w:lang w:eastAsia="ar-SA"/>
        </w:rPr>
        <w:t xml:space="preserve">, </w:t>
      </w:r>
      <w:r w:rsidRPr="00E665BE">
        <w:rPr>
          <w:rFonts w:ascii="Arial" w:eastAsia="Times New Roman" w:hAnsi="Arial" w:cs="Arial"/>
          <w:lang w:val="ru-RU" w:eastAsia="ar-SA"/>
        </w:rPr>
        <w:t>уговора се надлежност Привредног суда у Чачку.</w:t>
      </w:r>
    </w:p>
    <w:p w:rsidR="00E665BE" w:rsidRPr="00E665BE" w:rsidRDefault="00E665BE" w:rsidP="00E665BE">
      <w:pPr>
        <w:suppressAutoHyphens/>
        <w:ind w:firstLine="720"/>
        <w:jc w:val="both"/>
        <w:rPr>
          <w:rFonts w:ascii="Arial" w:eastAsia="Times New Roman" w:hAnsi="Arial" w:cs="Arial"/>
          <w:lang w:val="ru-RU"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 xml:space="preserve">Члан </w:t>
      </w:r>
      <w:r w:rsidR="007600BA">
        <w:rPr>
          <w:rFonts w:ascii="Arial" w:eastAsia="Times New Roman" w:hAnsi="Arial" w:cs="Arial"/>
          <w:b/>
          <w:lang w:val="sr-Latn-RS" w:eastAsia="ar-SA"/>
        </w:rPr>
        <w:t>16</w:t>
      </w:r>
      <w:r w:rsidRPr="00E665BE">
        <w:rPr>
          <w:rFonts w:ascii="Arial" w:eastAsia="Times New Roman" w:hAnsi="Arial" w:cs="Arial"/>
          <w:b/>
          <w:lang w:val="ru-RU" w:eastAsia="ar-SA"/>
        </w:rPr>
        <w:t>.</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Уговорне стране неће нудити другој страни нити тражити, прихв</w:t>
      </w:r>
      <w:r w:rsidR="00922D74">
        <w:rPr>
          <w:rFonts w:ascii="Arial" w:eastAsia="Times New Roman" w:hAnsi="Arial" w:cs="Arial"/>
          <w:lang w:val="ru-RU" w:eastAsia="ar-SA"/>
        </w:rPr>
        <w:t>атити или обећати било директно</w:t>
      </w:r>
      <w:r w:rsidRPr="00E665BE">
        <w:rPr>
          <w:rFonts w:ascii="Arial" w:eastAsia="Times New Roman" w:hAnsi="Arial" w:cs="Arial"/>
          <w:lang w:val="ru-RU" w:eastAsia="ar-SA"/>
        </w:rPr>
        <w:t xml:space="preserve">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E665BE" w:rsidRDefault="00E665BE" w:rsidP="00E665BE">
      <w:pPr>
        <w:suppressAutoHyphens/>
        <w:ind w:firstLine="720"/>
        <w:jc w:val="both"/>
        <w:rPr>
          <w:rFonts w:ascii="Arial" w:eastAsia="Times New Roman" w:hAnsi="Arial" w:cs="Arial"/>
          <w:lang w:val="sr-Latn-RS" w:eastAsia="ar-SA"/>
        </w:rPr>
      </w:pPr>
    </w:p>
    <w:p w:rsidR="007600BA" w:rsidRDefault="007600BA" w:rsidP="00E665BE">
      <w:pPr>
        <w:suppressAutoHyphens/>
        <w:ind w:firstLine="720"/>
        <w:jc w:val="both"/>
        <w:rPr>
          <w:rFonts w:ascii="Arial" w:eastAsia="Times New Roman" w:hAnsi="Arial" w:cs="Arial"/>
          <w:lang w:val="sr-Latn-RS" w:eastAsia="ar-SA"/>
        </w:rPr>
      </w:pPr>
    </w:p>
    <w:p w:rsidR="007600BA" w:rsidRPr="007600BA" w:rsidRDefault="007600BA" w:rsidP="00E665BE">
      <w:pPr>
        <w:suppressAutoHyphens/>
        <w:ind w:firstLine="720"/>
        <w:jc w:val="both"/>
        <w:rPr>
          <w:rFonts w:ascii="Arial" w:eastAsia="Times New Roman" w:hAnsi="Arial" w:cs="Arial"/>
          <w:lang w:val="sr-Latn-RS" w:eastAsia="ar-SA"/>
        </w:rPr>
      </w:pPr>
    </w:p>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lastRenderedPageBreak/>
        <w:t xml:space="preserve">Члан </w:t>
      </w:r>
      <w:r w:rsidR="007600BA">
        <w:rPr>
          <w:rFonts w:ascii="Arial" w:eastAsia="Times New Roman" w:hAnsi="Arial" w:cs="Arial"/>
          <w:b/>
          <w:lang w:val="sr-Latn-RS" w:eastAsia="ar-SA"/>
        </w:rPr>
        <w:t>17</w:t>
      </w:r>
      <w:r w:rsidRPr="00E665BE">
        <w:rPr>
          <w:rFonts w:ascii="Arial" w:eastAsia="Times New Roman" w:hAnsi="Arial" w:cs="Arial"/>
          <w:b/>
          <w:lang w:val="ru-RU" w:eastAsia="ar-SA"/>
        </w:rPr>
        <w:t>.</w:t>
      </w:r>
    </w:p>
    <w:p w:rsidR="00E665BE" w:rsidRPr="00E665BE" w:rsidRDefault="00E665BE" w:rsidP="00E665BE">
      <w:pPr>
        <w:suppressAutoHyphens/>
        <w:ind w:firstLine="720"/>
        <w:jc w:val="both"/>
        <w:rPr>
          <w:rFonts w:ascii="Arial" w:eastAsia="Times New Roman" w:hAnsi="Arial" w:cs="Arial"/>
          <w:lang w:val="ru-RU" w:eastAsia="ar-SA"/>
        </w:rPr>
      </w:pPr>
      <w:r w:rsidRPr="00E665BE">
        <w:rPr>
          <w:rFonts w:ascii="Arial" w:eastAsia="Times New Roman" w:hAnsi="Arial" w:cs="Arial"/>
          <w:lang w:val="ru-RU" w:eastAsia="ar-SA"/>
        </w:rPr>
        <w:t>Овај уговор је правн</w:t>
      </w:r>
      <w:r w:rsidRPr="00E665BE">
        <w:rPr>
          <w:rFonts w:ascii="Arial" w:eastAsia="Times New Roman" w:hAnsi="Arial" w:cs="Arial"/>
          <w:lang w:eastAsia="ar-SA"/>
        </w:rPr>
        <w:t xml:space="preserve">o </w:t>
      </w:r>
      <w:r w:rsidRPr="00E665BE">
        <w:rPr>
          <w:rFonts w:ascii="Arial" w:eastAsia="Times New Roman" w:hAnsi="Arial" w:cs="Arial"/>
          <w:lang w:val="ru-RU" w:eastAsia="ar-SA"/>
        </w:rPr>
        <w:t xml:space="preserve"> ваљано закључен и потписан од стране </w:t>
      </w:r>
      <w:r w:rsidRPr="00E665BE">
        <w:rPr>
          <w:rFonts w:ascii="Arial" w:eastAsia="Times New Roman" w:hAnsi="Arial" w:cs="Arial"/>
          <w:lang w:eastAsia="ar-SA"/>
        </w:rPr>
        <w:t>o</w:t>
      </w:r>
      <w:r w:rsidRPr="00E665BE">
        <w:rPr>
          <w:rFonts w:ascii="Arial" w:eastAsia="Times New Roman" w:hAnsi="Arial" w:cs="Arial"/>
          <w:lang w:val="ru-RU" w:eastAsia="ar-SA"/>
        </w:rPr>
        <w:t>значених овлашћених представника уговорених страна у 4 (четири) истоветна прим</w:t>
      </w:r>
      <w:r w:rsidR="00922D74">
        <w:rPr>
          <w:rFonts w:ascii="Arial" w:eastAsia="Times New Roman" w:hAnsi="Arial" w:cs="Arial"/>
          <w:lang w:val="ru-RU" w:eastAsia="ar-SA"/>
        </w:rPr>
        <w:t xml:space="preserve">ерка </w:t>
      </w:r>
      <w:r w:rsidRPr="00E665BE">
        <w:rPr>
          <w:rFonts w:ascii="Arial" w:eastAsia="Times New Roman" w:hAnsi="Arial" w:cs="Arial"/>
          <w:lang w:val="ru-RU" w:eastAsia="ar-SA"/>
        </w:rPr>
        <w:t xml:space="preserve">од којих по 2 (два) за </w:t>
      </w:r>
      <w:r w:rsidRPr="00E665BE">
        <w:rPr>
          <w:rFonts w:ascii="Arial" w:eastAsia="Times New Roman" w:hAnsi="Arial" w:cs="Arial"/>
          <w:lang w:val="sr-Cyrl-CS" w:eastAsia="ar-SA"/>
        </w:rPr>
        <w:t>ИНВЕСТИТОРА</w:t>
      </w:r>
      <w:r w:rsidRPr="00E665BE">
        <w:rPr>
          <w:rFonts w:ascii="Arial" w:eastAsia="Times New Roman" w:hAnsi="Arial" w:cs="Arial"/>
          <w:lang w:val="ru-RU" w:eastAsia="ar-SA"/>
        </w:rPr>
        <w:t xml:space="preserve"> и 2 (два) за ИЗВОЂАЧА.</w:t>
      </w:r>
    </w:p>
    <w:p w:rsidR="00E665BE" w:rsidRDefault="00E665BE" w:rsidP="00E665BE">
      <w:pPr>
        <w:suppressAutoHyphens/>
        <w:jc w:val="both"/>
        <w:rPr>
          <w:rFonts w:ascii="Arial" w:eastAsia="Times New Roman" w:hAnsi="Arial" w:cs="Arial"/>
          <w:sz w:val="20"/>
          <w:szCs w:val="20"/>
          <w:lang w:val="ru-RU" w:eastAsia="ar-SA"/>
        </w:rPr>
      </w:pPr>
    </w:p>
    <w:p w:rsidR="00922D74" w:rsidRDefault="00922D74" w:rsidP="00E665BE">
      <w:pPr>
        <w:suppressAutoHyphens/>
        <w:jc w:val="both"/>
        <w:rPr>
          <w:rFonts w:ascii="Arial" w:eastAsia="Times New Roman" w:hAnsi="Arial" w:cs="Arial"/>
          <w:sz w:val="20"/>
          <w:szCs w:val="20"/>
          <w:lang w:val="ru-RU" w:eastAsia="ar-SA"/>
        </w:rPr>
      </w:pPr>
    </w:p>
    <w:p w:rsidR="00922D74" w:rsidRPr="00E665BE" w:rsidRDefault="00922D74" w:rsidP="00E665BE">
      <w:pPr>
        <w:suppressAutoHyphens/>
        <w:jc w:val="both"/>
        <w:rPr>
          <w:rFonts w:ascii="Arial" w:eastAsia="Times New Roman" w:hAnsi="Arial" w:cs="Arial"/>
          <w:sz w:val="20"/>
          <w:szCs w:val="20"/>
          <w:lang w:val="ru-RU" w:eastAsia="ar-SA"/>
        </w:rPr>
      </w:pPr>
    </w:p>
    <w:p w:rsidR="00E665BE" w:rsidRPr="00E665BE" w:rsidRDefault="00E665BE" w:rsidP="00E665BE">
      <w:pPr>
        <w:suppressAutoHyphens/>
        <w:jc w:val="both"/>
        <w:rPr>
          <w:rFonts w:ascii="Arial" w:eastAsia="Times New Roman" w:hAnsi="Arial" w:cs="Arial"/>
          <w:sz w:val="20"/>
          <w:szCs w:val="20"/>
          <w:lang w:val="ru-RU" w:eastAsia="ar-SA"/>
        </w:rPr>
      </w:pPr>
    </w:p>
    <w:p w:rsidR="00E665BE" w:rsidRPr="00E665BE" w:rsidRDefault="00E665BE" w:rsidP="00E665BE">
      <w:pPr>
        <w:suppressAutoHyphens/>
        <w:jc w:val="both"/>
        <w:rPr>
          <w:rFonts w:ascii="Arial" w:eastAsia="Times New Roman" w:hAnsi="Arial" w:cs="Arial"/>
          <w:sz w:val="20"/>
          <w:szCs w:val="20"/>
          <w:lang w:val="ru-RU" w:eastAsia="ar-SA"/>
        </w:rPr>
      </w:pPr>
    </w:p>
    <w:tbl>
      <w:tblPr>
        <w:tblW w:w="0" w:type="auto"/>
        <w:tblLook w:val="04A0" w:firstRow="1" w:lastRow="0" w:firstColumn="1" w:lastColumn="0" w:noHBand="0" w:noVBand="1"/>
      </w:tblPr>
      <w:tblGrid>
        <w:gridCol w:w="3369"/>
        <w:gridCol w:w="1377"/>
        <w:gridCol w:w="1032"/>
        <w:gridCol w:w="3716"/>
      </w:tblGrid>
      <w:tr w:rsidR="00E665BE" w:rsidRPr="00E665BE" w:rsidTr="001160B3">
        <w:tc>
          <w:tcPr>
            <w:tcW w:w="3369" w:type="dxa"/>
            <w:hideMark/>
          </w:tcPr>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Извођач</w:t>
            </w:r>
          </w:p>
        </w:tc>
        <w:tc>
          <w:tcPr>
            <w:tcW w:w="1377" w:type="dxa"/>
          </w:tcPr>
          <w:p w:rsidR="00E665BE" w:rsidRPr="00E665BE" w:rsidRDefault="00E665BE" w:rsidP="00E665BE">
            <w:pPr>
              <w:suppressAutoHyphens/>
              <w:jc w:val="both"/>
              <w:rPr>
                <w:rFonts w:ascii="Arial" w:eastAsia="Times New Roman" w:hAnsi="Arial" w:cs="Arial"/>
                <w:lang w:val="ru-RU" w:eastAsia="ar-SA"/>
              </w:rPr>
            </w:pPr>
          </w:p>
        </w:tc>
        <w:tc>
          <w:tcPr>
            <w:tcW w:w="1032" w:type="dxa"/>
          </w:tcPr>
          <w:p w:rsidR="00E665BE" w:rsidRPr="00E665BE" w:rsidRDefault="00E665BE" w:rsidP="00E665BE">
            <w:pPr>
              <w:suppressAutoHyphens/>
              <w:jc w:val="both"/>
              <w:rPr>
                <w:rFonts w:ascii="Arial" w:eastAsia="Times New Roman" w:hAnsi="Arial" w:cs="Arial"/>
                <w:lang w:val="ru-RU" w:eastAsia="ar-SA"/>
              </w:rPr>
            </w:pPr>
          </w:p>
        </w:tc>
        <w:tc>
          <w:tcPr>
            <w:tcW w:w="3716" w:type="dxa"/>
            <w:hideMark/>
          </w:tcPr>
          <w:p w:rsidR="00E665BE" w:rsidRPr="00E665BE" w:rsidRDefault="00E665BE" w:rsidP="00E665BE">
            <w:pPr>
              <w:suppressAutoHyphens/>
              <w:jc w:val="center"/>
              <w:rPr>
                <w:rFonts w:ascii="Arial" w:eastAsia="Times New Roman" w:hAnsi="Arial" w:cs="Arial"/>
                <w:b/>
                <w:lang w:val="ru-RU" w:eastAsia="ar-SA"/>
              </w:rPr>
            </w:pPr>
            <w:r w:rsidRPr="00E665BE">
              <w:rPr>
                <w:rFonts w:ascii="Arial" w:eastAsia="Times New Roman" w:hAnsi="Arial" w:cs="Arial"/>
                <w:b/>
                <w:lang w:val="ru-RU" w:eastAsia="ar-SA"/>
              </w:rPr>
              <w:t>Наручилац</w:t>
            </w:r>
          </w:p>
        </w:tc>
      </w:tr>
      <w:tr w:rsidR="00E665BE" w:rsidRPr="00E665BE" w:rsidTr="001160B3">
        <w:tc>
          <w:tcPr>
            <w:tcW w:w="3369" w:type="dxa"/>
          </w:tcPr>
          <w:p w:rsidR="00E665BE" w:rsidRPr="00E665BE" w:rsidRDefault="00E665BE" w:rsidP="00E665BE">
            <w:pPr>
              <w:suppressAutoHyphens/>
              <w:jc w:val="both"/>
              <w:rPr>
                <w:rFonts w:ascii="Arial" w:eastAsia="Times New Roman" w:hAnsi="Arial" w:cs="Arial"/>
                <w:lang w:val="ru-RU" w:eastAsia="ar-SA"/>
              </w:rPr>
            </w:pPr>
          </w:p>
        </w:tc>
        <w:tc>
          <w:tcPr>
            <w:tcW w:w="1377" w:type="dxa"/>
          </w:tcPr>
          <w:p w:rsidR="00E665BE" w:rsidRPr="00E665BE" w:rsidRDefault="00E665BE" w:rsidP="00E665BE">
            <w:pPr>
              <w:suppressAutoHyphens/>
              <w:jc w:val="both"/>
              <w:rPr>
                <w:rFonts w:ascii="Arial" w:eastAsia="Times New Roman" w:hAnsi="Arial" w:cs="Arial"/>
                <w:lang w:val="ru-RU" w:eastAsia="ar-SA"/>
              </w:rPr>
            </w:pPr>
          </w:p>
        </w:tc>
        <w:tc>
          <w:tcPr>
            <w:tcW w:w="1032" w:type="dxa"/>
          </w:tcPr>
          <w:p w:rsidR="00E665BE" w:rsidRPr="00E665BE" w:rsidRDefault="00E665BE" w:rsidP="00E665BE">
            <w:pPr>
              <w:suppressAutoHyphens/>
              <w:jc w:val="both"/>
              <w:rPr>
                <w:rFonts w:ascii="Arial" w:eastAsia="Times New Roman" w:hAnsi="Arial" w:cs="Arial"/>
                <w:lang w:val="ru-RU" w:eastAsia="ar-SA"/>
              </w:rPr>
            </w:pPr>
          </w:p>
        </w:tc>
        <w:tc>
          <w:tcPr>
            <w:tcW w:w="3716" w:type="dxa"/>
            <w:hideMark/>
          </w:tcPr>
          <w:p w:rsidR="00E665BE" w:rsidRPr="00E665BE" w:rsidRDefault="00E665BE" w:rsidP="00E665BE">
            <w:pPr>
              <w:suppressAutoHyphens/>
              <w:jc w:val="center"/>
              <w:rPr>
                <w:rFonts w:ascii="Arial" w:eastAsia="Times New Roman" w:hAnsi="Arial" w:cs="Arial"/>
                <w:lang w:val="sr-Cyrl-RS" w:eastAsia="ar-SA"/>
              </w:rPr>
            </w:pPr>
            <w:r w:rsidRPr="00E665BE">
              <w:rPr>
                <w:rFonts w:ascii="Arial" w:eastAsia="Times New Roman" w:hAnsi="Arial" w:cs="Arial"/>
                <w:lang w:val="sr-Cyrl-RS" w:eastAsia="ar-SA"/>
              </w:rPr>
              <w:t>ОПШТИНА ИВАЊИЦА</w:t>
            </w:r>
          </w:p>
          <w:p w:rsidR="00E665BE" w:rsidRPr="00E665BE" w:rsidRDefault="00E665BE" w:rsidP="00E665BE">
            <w:pPr>
              <w:suppressAutoHyphens/>
              <w:jc w:val="center"/>
              <w:rPr>
                <w:rFonts w:ascii="Arial" w:eastAsia="Times New Roman" w:hAnsi="Arial" w:cs="Arial"/>
                <w:lang w:val="sr-Cyrl-RS" w:eastAsia="ar-SA"/>
              </w:rPr>
            </w:pPr>
            <w:r w:rsidRPr="00E665BE">
              <w:rPr>
                <w:rFonts w:ascii="Arial" w:eastAsia="Times New Roman" w:hAnsi="Arial" w:cs="Arial"/>
                <w:lang w:val="sr-Cyrl-RS" w:eastAsia="ar-SA"/>
              </w:rPr>
              <w:t>НАЧЕЛНИК ОПШТИНСКЕ УПРАВЕ</w:t>
            </w:r>
          </w:p>
        </w:tc>
      </w:tr>
      <w:tr w:rsidR="00E665BE" w:rsidRPr="00E665BE" w:rsidTr="001160B3">
        <w:tc>
          <w:tcPr>
            <w:tcW w:w="3369" w:type="dxa"/>
            <w:tcBorders>
              <w:top w:val="nil"/>
              <w:left w:val="nil"/>
              <w:bottom w:val="single" w:sz="4" w:space="0" w:color="auto"/>
              <w:right w:val="nil"/>
            </w:tcBorders>
          </w:tcPr>
          <w:p w:rsidR="00E665BE" w:rsidRPr="00E665BE" w:rsidRDefault="00E665BE" w:rsidP="00E665BE">
            <w:pPr>
              <w:suppressAutoHyphens/>
              <w:jc w:val="both"/>
              <w:rPr>
                <w:rFonts w:ascii="Arial" w:eastAsia="Times New Roman" w:hAnsi="Arial" w:cs="Arial"/>
                <w:lang w:val="ru-RU" w:eastAsia="ar-SA"/>
              </w:rPr>
            </w:pPr>
          </w:p>
        </w:tc>
        <w:tc>
          <w:tcPr>
            <w:tcW w:w="1377" w:type="dxa"/>
          </w:tcPr>
          <w:p w:rsidR="00E665BE" w:rsidRPr="00E665BE" w:rsidRDefault="00E665BE" w:rsidP="00E665BE">
            <w:pPr>
              <w:suppressAutoHyphens/>
              <w:jc w:val="both"/>
              <w:rPr>
                <w:rFonts w:ascii="Arial" w:eastAsia="Times New Roman" w:hAnsi="Arial" w:cs="Arial"/>
                <w:lang w:val="ru-RU" w:eastAsia="ar-SA"/>
              </w:rPr>
            </w:pPr>
          </w:p>
        </w:tc>
        <w:tc>
          <w:tcPr>
            <w:tcW w:w="1032" w:type="dxa"/>
          </w:tcPr>
          <w:p w:rsidR="00E665BE" w:rsidRPr="00E665BE" w:rsidRDefault="00E665BE" w:rsidP="00E665BE">
            <w:pPr>
              <w:suppressAutoHyphens/>
              <w:jc w:val="both"/>
              <w:rPr>
                <w:rFonts w:ascii="Arial" w:eastAsia="Times New Roman" w:hAnsi="Arial" w:cs="Arial"/>
                <w:lang w:val="ru-RU" w:eastAsia="ar-SA"/>
              </w:rPr>
            </w:pPr>
          </w:p>
        </w:tc>
        <w:tc>
          <w:tcPr>
            <w:tcW w:w="3716" w:type="dxa"/>
            <w:tcBorders>
              <w:top w:val="nil"/>
              <w:left w:val="nil"/>
              <w:bottom w:val="single" w:sz="4" w:space="0" w:color="auto"/>
              <w:right w:val="nil"/>
            </w:tcBorders>
          </w:tcPr>
          <w:p w:rsidR="00E665BE" w:rsidRPr="00E665BE" w:rsidRDefault="00E665BE" w:rsidP="00E665BE">
            <w:pPr>
              <w:suppressAutoHyphens/>
              <w:jc w:val="center"/>
              <w:rPr>
                <w:rFonts w:ascii="Arial" w:eastAsia="Times New Roman" w:hAnsi="Arial" w:cs="Arial"/>
                <w:lang w:val="ru-RU" w:eastAsia="ar-SA"/>
              </w:rPr>
            </w:pPr>
          </w:p>
          <w:p w:rsidR="00E665BE" w:rsidRPr="00E665BE" w:rsidRDefault="00E665BE" w:rsidP="00E665BE">
            <w:pPr>
              <w:suppressAutoHyphens/>
              <w:jc w:val="center"/>
              <w:rPr>
                <w:rFonts w:ascii="Arial" w:eastAsia="Times New Roman" w:hAnsi="Arial" w:cs="Arial"/>
                <w:lang w:val="ru-RU" w:eastAsia="ar-SA"/>
              </w:rPr>
            </w:pPr>
          </w:p>
          <w:p w:rsidR="00E665BE" w:rsidRPr="00E665BE" w:rsidRDefault="00E665BE" w:rsidP="00E665BE">
            <w:pPr>
              <w:suppressAutoHyphens/>
              <w:jc w:val="center"/>
              <w:rPr>
                <w:rFonts w:ascii="Arial" w:eastAsia="Times New Roman" w:hAnsi="Arial" w:cs="Arial"/>
                <w:lang w:val="ru-RU" w:eastAsia="ar-SA"/>
              </w:rPr>
            </w:pPr>
          </w:p>
        </w:tc>
      </w:tr>
      <w:tr w:rsidR="00E665BE" w:rsidRPr="00E665BE" w:rsidTr="001160B3">
        <w:tc>
          <w:tcPr>
            <w:tcW w:w="3369" w:type="dxa"/>
            <w:tcBorders>
              <w:top w:val="single" w:sz="4" w:space="0" w:color="auto"/>
              <w:left w:val="nil"/>
              <w:bottom w:val="nil"/>
              <w:right w:val="nil"/>
            </w:tcBorders>
          </w:tcPr>
          <w:p w:rsidR="00E665BE" w:rsidRPr="00E665BE" w:rsidRDefault="00E665BE" w:rsidP="00E665BE">
            <w:pPr>
              <w:suppressAutoHyphens/>
              <w:jc w:val="both"/>
              <w:rPr>
                <w:rFonts w:ascii="Arial" w:eastAsia="Times New Roman" w:hAnsi="Arial" w:cs="Arial"/>
                <w:lang w:val="ru-RU" w:eastAsia="ar-SA"/>
              </w:rPr>
            </w:pPr>
          </w:p>
        </w:tc>
        <w:tc>
          <w:tcPr>
            <w:tcW w:w="1377" w:type="dxa"/>
          </w:tcPr>
          <w:p w:rsidR="00E665BE" w:rsidRPr="00E665BE" w:rsidRDefault="00E665BE" w:rsidP="00E665BE">
            <w:pPr>
              <w:suppressAutoHyphens/>
              <w:jc w:val="both"/>
              <w:rPr>
                <w:rFonts w:ascii="Arial" w:eastAsia="Times New Roman" w:hAnsi="Arial" w:cs="Arial"/>
                <w:lang w:val="ru-RU" w:eastAsia="ar-SA"/>
              </w:rPr>
            </w:pPr>
          </w:p>
        </w:tc>
        <w:tc>
          <w:tcPr>
            <w:tcW w:w="1032" w:type="dxa"/>
          </w:tcPr>
          <w:p w:rsidR="00E665BE" w:rsidRPr="00E665BE" w:rsidRDefault="00E665BE" w:rsidP="00E665BE">
            <w:pPr>
              <w:suppressAutoHyphens/>
              <w:jc w:val="both"/>
              <w:rPr>
                <w:rFonts w:ascii="Arial" w:eastAsia="Times New Roman" w:hAnsi="Arial" w:cs="Arial"/>
                <w:lang w:val="ru-RU" w:eastAsia="ar-SA"/>
              </w:rPr>
            </w:pPr>
          </w:p>
        </w:tc>
        <w:tc>
          <w:tcPr>
            <w:tcW w:w="3716" w:type="dxa"/>
            <w:tcBorders>
              <w:top w:val="single" w:sz="4" w:space="0" w:color="auto"/>
              <w:left w:val="nil"/>
              <w:bottom w:val="nil"/>
              <w:right w:val="nil"/>
            </w:tcBorders>
          </w:tcPr>
          <w:p w:rsidR="00E665BE" w:rsidRPr="007600BA" w:rsidRDefault="007600BA" w:rsidP="00E665BE">
            <w:pPr>
              <w:suppressAutoHyphens/>
              <w:jc w:val="center"/>
              <w:rPr>
                <w:rFonts w:ascii="Arial" w:eastAsia="Times New Roman" w:hAnsi="Arial" w:cs="Arial"/>
                <w:lang w:val="sr-Cyrl-RS" w:eastAsia="ar-SA"/>
              </w:rPr>
            </w:pPr>
            <w:r>
              <w:rPr>
                <w:rFonts w:ascii="Arial" w:eastAsia="Times New Roman" w:hAnsi="Arial" w:cs="Arial"/>
                <w:lang w:val="sr-Cyrl-RS" w:eastAsia="ar-SA"/>
              </w:rPr>
              <w:t>Бојана Главинић</w:t>
            </w:r>
          </w:p>
        </w:tc>
      </w:tr>
    </w:tbl>
    <w:p w:rsidR="006D23F9" w:rsidRDefault="006D23F9"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E665BE" w:rsidRDefault="00E665BE"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7600BA" w:rsidRDefault="007600BA"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C50CD7" w:rsidRDefault="00C50CD7" w:rsidP="006F2E39">
      <w:pPr>
        <w:pStyle w:val="BodyText"/>
        <w:spacing w:before="0" w:line="240" w:lineRule="auto"/>
        <w:jc w:val="left"/>
        <w:rPr>
          <w:rFonts w:ascii="Arial" w:hAnsi="Arial" w:cs="Arial"/>
          <w:lang w:val="sr-Cyrl-R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5043FE" w:rsidRPr="00A42164" w:rsidRDefault="005043FE" w:rsidP="006F2E39">
      <w:pPr>
        <w:ind w:left="360"/>
        <w:rPr>
          <w:rFonts w:ascii="Arial" w:hAnsi="Arial" w:cs="Arial"/>
          <w:bCs/>
          <w:iCs/>
        </w:rPr>
      </w:pPr>
    </w:p>
    <w:p w:rsidR="005043FE" w:rsidRPr="00A42164" w:rsidRDefault="005043FE" w:rsidP="00434922">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5043FE" w:rsidRPr="00A42164" w:rsidRDefault="005043FE" w:rsidP="00434922">
      <w:pPr>
        <w:pStyle w:val="ListParagraph"/>
        <w:tabs>
          <w:tab w:val="left" w:pos="90"/>
        </w:tabs>
        <w:ind w:left="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sidR="00644190">
        <w:rPr>
          <w:rFonts w:ascii="Arial" w:hAnsi="Arial" w:cs="Arial"/>
          <w:bCs/>
          <w:iCs/>
          <w:lang w:val="sr-Cyrl-CS"/>
        </w:rPr>
        <w:t>5</w:t>
      </w:r>
      <w:r w:rsidRPr="00A42164">
        <w:rPr>
          <w:rFonts w:ascii="Arial" w:hAnsi="Arial" w:cs="Arial"/>
          <w:bCs/>
          <w:iCs/>
        </w:rPr>
        <w:t xml:space="preserve">. уписати колико износи цена </w:t>
      </w:r>
      <w:r w:rsidR="00644190">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lang w:val="sr-Cyrl-CS"/>
        </w:rPr>
      </w:pPr>
    </w:p>
    <w:p w:rsidR="005043FE" w:rsidRPr="00A42164" w:rsidRDefault="005043FE" w:rsidP="00CA37F6">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sidR="00644190">
        <w:rPr>
          <w:rFonts w:ascii="Arial" w:hAnsi="Arial" w:cs="Arial"/>
          <w:bCs/>
          <w:iCs/>
          <w:lang w:val="sr-Cyrl-CS"/>
        </w:rPr>
        <w:t>6</w:t>
      </w:r>
      <w:r w:rsidRPr="00A42164">
        <w:rPr>
          <w:rFonts w:ascii="Arial" w:hAnsi="Arial" w:cs="Arial"/>
          <w:bCs/>
          <w:iCs/>
        </w:rPr>
        <w:t>. уписати колико износи цена</w:t>
      </w:r>
      <w:r w:rsidR="00644190">
        <w:rPr>
          <w:rFonts w:ascii="Arial" w:hAnsi="Arial" w:cs="Arial"/>
          <w:bCs/>
          <w:iCs/>
          <w:lang w:val="sr-Cyrl-CS"/>
        </w:rPr>
        <w:t xml:space="preserve"> материјала</w:t>
      </w:r>
      <w:r w:rsidR="00B24465">
        <w:rPr>
          <w:rFonts w:ascii="Arial" w:hAnsi="Arial" w:cs="Arial"/>
          <w:bCs/>
          <w:iCs/>
          <w:lang w:val="sr-Cyrl-CS"/>
        </w:rPr>
        <w:t xml:space="preserve"> </w:t>
      </w:r>
      <w:r w:rsidR="00644190">
        <w:rPr>
          <w:rFonts w:ascii="Arial" w:hAnsi="Arial" w:cs="Arial"/>
          <w:bCs/>
          <w:iCs/>
          <w:lang w:val="sr-Cyrl-CS"/>
        </w:rPr>
        <w:t>без</w:t>
      </w:r>
      <w:r w:rsidR="00644190">
        <w:rPr>
          <w:rFonts w:ascii="Arial" w:hAnsi="Arial" w:cs="Arial"/>
          <w:bCs/>
          <w:iCs/>
        </w:rPr>
        <w:t xml:space="preserve"> ПДВ-</w:t>
      </w:r>
      <w:r w:rsidR="00644190">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rPr>
      </w:pPr>
    </w:p>
    <w:p w:rsidR="005043FE" w:rsidRDefault="005043FE" w:rsidP="00434922">
      <w:pPr>
        <w:pStyle w:val="ListParagraph"/>
        <w:numPr>
          <w:ilvl w:val="0"/>
          <w:numId w:val="36"/>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00644190" w:rsidRPr="00671742">
        <w:rPr>
          <w:rFonts w:ascii="Arial" w:hAnsi="Arial" w:cs="Arial"/>
          <w:bCs/>
          <w:iCs/>
          <w:lang w:val="sr-Cyrl-CS"/>
        </w:rPr>
        <w:t>7</w:t>
      </w:r>
      <w:r w:rsidR="00644190" w:rsidRPr="00671742">
        <w:rPr>
          <w:rFonts w:ascii="Arial" w:hAnsi="Arial" w:cs="Arial"/>
          <w:bCs/>
          <w:iCs/>
        </w:rPr>
        <w:t>. уписати укупн</w:t>
      </w:r>
      <w:r w:rsidR="00644190" w:rsidRPr="00671742">
        <w:rPr>
          <w:rFonts w:ascii="Arial" w:hAnsi="Arial" w:cs="Arial"/>
          <w:bCs/>
          <w:iCs/>
          <w:lang w:val="sr-Cyrl-CS"/>
        </w:rPr>
        <w:t>у</w:t>
      </w:r>
      <w:r w:rsidR="00644190" w:rsidRPr="00671742">
        <w:rPr>
          <w:rFonts w:ascii="Arial" w:hAnsi="Arial" w:cs="Arial"/>
          <w:bCs/>
          <w:iCs/>
        </w:rPr>
        <w:t xml:space="preserve"> цен</w:t>
      </w:r>
      <w:r w:rsidR="00644190"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00644190" w:rsidRPr="00671742">
        <w:rPr>
          <w:rFonts w:ascii="Arial" w:hAnsi="Arial" w:cs="Arial"/>
          <w:bCs/>
          <w:iCs/>
          <w:lang w:val="sr-Cyrl-CS"/>
        </w:rPr>
        <w:t>сабрати</w:t>
      </w:r>
      <w:r w:rsidRPr="00671742">
        <w:rPr>
          <w:rFonts w:ascii="Arial" w:hAnsi="Arial" w:cs="Arial"/>
          <w:bCs/>
          <w:iCs/>
        </w:rPr>
        <w:t xml:space="preserve"> цену</w:t>
      </w:r>
      <w:r w:rsidR="00644190"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00644190" w:rsidRPr="00671742">
        <w:rPr>
          <w:rFonts w:ascii="Arial" w:hAnsi="Arial" w:cs="Arial"/>
          <w:bCs/>
          <w:iCs/>
          <w:lang w:val="sr-Cyrl-CS"/>
        </w:rPr>
        <w:t>5</w:t>
      </w:r>
      <w:r w:rsidRPr="00671742">
        <w:rPr>
          <w:rFonts w:ascii="Arial" w:hAnsi="Arial" w:cs="Arial"/>
          <w:bCs/>
          <w:iCs/>
        </w:rPr>
        <w:t xml:space="preserve">.) са </w:t>
      </w:r>
      <w:r w:rsidR="00644190" w:rsidRPr="00671742">
        <w:rPr>
          <w:rFonts w:ascii="Arial" w:hAnsi="Arial" w:cs="Arial"/>
          <w:bCs/>
          <w:iCs/>
          <w:lang w:val="sr-Cyrl-CS"/>
        </w:rPr>
        <w:t>ценом материјала без ПДВ-а</w:t>
      </w:r>
      <w:r w:rsidRPr="00671742">
        <w:rPr>
          <w:rFonts w:ascii="Arial" w:hAnsi="Arial" w:cs="Arial"/>
          <w:bCs/>
          <w:iCs/>
        </w:rPr>
        <w:t xml:space="preserve"> (</w:t>
      </w:r>
      <w:r w:rsidR="00644190" w:rsidRPr="00671742">
        <w:rPr>
          <w:rFonts w:ascii="Arial" w:hAnsi="Arial" w:cs="Arial"/>
          <w:bCs/>
          <w:iCs/>
        </w:rPr>
        <w:t xml:space="preserve">наведене у колони </w:t>
      </w:r>
      <w:r w:rsidR="00644190" w:rsidRPr="00671742">
        <w:rPr>
          <w:rFonts w:ascii="Arial" w:hAnsi="Arial" w:cs="Arial"/>
          <w:bCs/>
          <w:iCs/>
          <w:lang w:val="sr-Cyrl-CS"/>
        </w:rPr>
        <w:t>6</w:t>
      </w:r>
      <w:r w:rsidRPr="00671742">
        <w:rPr>
          <w:rFonts w:ascii="Arial" w:hAnsi="Arial" w:cs="Arial"/>
          <w:bCs/>
          <w:iCs/>
          <w:lang w:val="sr-Cyrl-CS"/>
        </w:rPr>
        <w:t>.</w:t>
      </w:r>
      <w:r w:rsidRPr="00671742">
        <w:rPr>
          <w:rFonts w:ascii="Arial" w:hAnsi="Arial" w:cs="Arial"/>
          <w:bCs/>
          <w:iCs/>
        </w:rPr>
        <w:t xml:space="preserve">); </w:t>
      </w:r>
    </w:p>
    <w:p w:rsidR="00671742" w:rsidRPr="00671742" w:rsidRDefault="00671742" w:rsidP="00671742">
      <w:pPr>
        <w:pStyle w:val="ListParagraph"/>
        <w:rPr>
          <w:rFonts w:ascii="Arial" w:hAnsi="Arial" w:cs="Arial"/>
          <w:bCs/>
          <w:iCs/>
          <w:lang w:val="sr-Cyrl-CS"/>
        </w:rPr>
      </w:pPr>
    </w:p>
    <w:p w:rsidR="005043FE" w:rsidRPr="00671742" w:rsidRDefault="00671742" w:rsidP="00434922">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w:t>
      </w:r>
      <w:r w:rsidR="005043FE" w:rsidRPr="00A42164">
        <w:rPr>
          <w:rFonts w:ascii="Arial" w:hAnsi="Arial" w:cs="Arial"/>
          <w:bCs/>
          <w:iCs/>
          <w:lang w:val="sr-Cyrl-CS"/>
        </w:rPr>
        <w:t xml:space="preserve">у колони </w:t>
      </w:r>
      <w:r>
        <w:rPr>
          <w:rFonts w:ascii="Arial" w:hAnsi="Arial" w:cs="Arial"/>
          <w:bCs/>
          <w:iCs/>
          <w:lang w:val="sr-Cyrl-CS"/>
        </w:rPr>
        <w:t>8</w:t>
      </w:r>
      <w:r w:rsidR="005043FE"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005043FE" w:rsidRPr="00A42164">
        <w:rPr>
          <w:rFonts w:ascii="Arial" w:hAnsi="Arial" w:cs="Arial"/>
          <w:bCs/>
          <w:iCs/>
        </w:rPr>
        <w:t xml:space="preserve"> за </w:t>
      </w:r>
      <w:r w:rsidR="005043FE" w:rsidRPr="00A42164">
        <w:rPr>
          <w:rFonts w:ascii="Arial" w:hAnsi="Arial" w:cs="Arial"/>
          <w:bCs/>
          <w:iCs/>
          <w:lang w:val="sr-Cyrl-CS"/>
        </w:rPr>
        <w:t>сваку од позиција радова</w:t>
      </w:r>
      <w:r w:rsidR="005043FE"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005043FE"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005043FE"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005043FE"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C50CD7" w:rsidRDefault="00C50CD7" w:rsidP="006F2E39">
      <w:pPr>
        <w:rPr>
          <w:rFonts w:ascii="Arial" w:hAnsi="Arial" w:cs="Arial"/>
          <w:b/>
          <w:bCs/>
          <w:i/>
          <w:iCs/>
          <w:lang w:val="sr-Cyrl-CS"/>
        </w:rPr>
      </w:pPr>
    </w:p>
    <w:p w:rsidR="00C50CD7" w:rsidRDefault="00C50CD7" w:rsidP="006F2E39">
      <w:pPr>
        <w:rPr>
          <w:rFonts w:ascii="Arial" w:hAnsi="Arial" w:cs="Arial"/>
          <w:b/>
          <w:bCs/>
          <w:i/>
          <w:iCs/>
          <w:lang w:val="sr-Cyrl-CS"/>
        </w:rPr>
      </w:pPr>
    </w:p>
    <w:p w:rsidR="00C50CD7" w:rsidRDefault="00C50CD7" w:rsidP="006F2E39">
      <w:pPr>
        <w:rPr>
          <w:rFonts w:ascii="Arial" w:hAnsi="Arial" w:cs="Arial"/>
          <w:b/>
          <w:bCs/>
          <w:i/>
          <w:iCs/>
          <w:lang w:val="sr-Cyrl-CS"/>
        </w:rPr>
      </w:pPr>
    </w:p>
    <w:p w:rsidR="00C50CD7" w:rsidRDefault="00C50CD7" w:rsidP="006F2E39">
      <w:pPr>
        <w:rPr>
          <w:rFonts w:ascii="Arial" w:hAnsi="Arial" w:cs="Arial"/>
          <w:b/>
          <w:bCs/>
          <w:i/>
          <w:iCs/>
          <w:lang w:val="sr-Cyrl-CS"/>
        </w:rPr>
      </w:pPr>
    </w:p>
    <w:tbl>
      <w:tblPr>
        <w:tblW w:w="9460" w:type="dxa"/>
        <w:tblInd w:w="93" w:type="dxa"/>
        <w:tblLook w:val="04A0" w:firstRow="1" w:lastRow="0" w:firstColumn="1" w:lastColumn="0" w:noHBand="0" w:noVBand="1"/>
      </w:tblPr>
      <w:tblGrid>
        <w:gridCol w:w="651"/>
        <w:gridCol w:w="1931"/>
        <w:gridCol w:w="522"/>
        <w:gridCol w:w="1160"/>
        <w:gridCol w:w="1120"/>
        <w:gridCol w:w="1335"/>
        <w:gridCol w:w="1335"/>
        <w:gridCol w:w="1406"/>
      </w:tblGrid>
      <w:tr w:rsidR="00413355" w:rsidRPr="00413355" w:rsidTr="00413355">
        <w:trPr>
          <w:trHeight w:val="315"/>
        </w:trPr>
        <w:tc>
          <w:tcPr>
            <w:tcW w:w="94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lastRenderedPageBreak/>
              <w:t>ОБРАЗАЦ СТРУКТУРЕ ЦЕНЕ</w:t>
            </w:r>
          </w:p>
        </w:tc>
      </w:tr>
      <w:tr w:rsidR="00413355" w:rsidRPr="00413355" w:rsidTr="00413355">
        <w:trPr>
          <w:trHeight w:val="623"/>
        </w:trPr>
        <w:tc>
          <w:tcPr>
            <w:tcW w:w="946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Набавка материјала за извођење радова на периодичном одржавању општинских и некатегорисаних путева</w:t>
            </w:r>
            <w:r w:rsidR="00075416">
              <w:rPr>
                <w:rFonts w:ascii="Arial" w:eastAsia="Times New Roman" w:hAnsi="Arial" w:cs="Arial"/>
                <w:b/>
                <w:bCs/>
                <w:color w:val="000000"/>
                <w:sz w:val="24"/>
                <w:szCs w:val="24"/>
                <w:lang w:val="sr-Cyrl-RS" w:eastAsia="sr-Cyrl-RS"/>
              </w:rPr>
              <w:t xml:space="preserve">   </w:t>
            </w:r>
            <w:r w:rsidRPr="00413355">
              <w:rPr>
                <w:rFonts w:ascii="Arial" w:eastAsia="Times New Roman" w:hAnsi="Arial" w:cs="Arial"/>
                <w:b/>
                <w:bCs/>
                <w:color w:val="000000"/>
                <w:sz w:val="24"/>
                <w:szCs w:val="24"/>
                <w:lang w:val="sr-Cyrl-RS" w:eastAsia="sr-Cyrl-RS"/>
              </w:rPr>
              <w:t xml:space="preserve"> </w:t>
            </w:r>
          </w:p>
        </w:tc>
      </w:tr>
      <w:tr w:rsidR="00413355" w:rsidRPr="00413355" w:rsidTr="00075416">
        <w:trPr>
          <w:trHeight w:val="277"/>
        </w:trPr>
        <w:tc>
          <w:tcPr>
            <w:tcW w:w="946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Партија 1    </w:t>
            </w:r>
            <w:r w:rsidRPr="00413355">
              <w:rPr>
                <w:rFonts w:ascii="Arial" w:eastAsia="Times New Roman" w:hAnsi="Arial" w:cs="Arial"/>
                <w:b/>
                <w:bCs/>
                <w:color w:val="000000"/>
                <w:sz w:val="24"/>
                <w:szCs w:val="24"/>
                <w:lang w:val="sr-Cyrl-RS" w:eastAsia="sr-Cyrl-RS"/>
              </w:rPr>
              <w:t xml:space="preserve">   </w:t>
            </w:r>
          </w:p>
        </w:tc>
      </w:tr>
      <w:tr w:rsidR="00413355" w:rsidRPr="00413355" w:rsidTr="00413355">
        <w:trPr>
          <w:trHeight w:val="199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Р.бр</w:t>
            </w:r>
          </w:p>
        </w:tc>
        <w:tc>
          <w:tcPr>
            <w:tcW w:w="1931"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Опис позиције</w:t>
            </w:r>
          </w:p>
        </w:tc>
        <w:tc>
          <w:tcPr>
            <w:tcW w:w="522"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ј.м</w:t>
            </w:r>
          </w:p>
        </w:tc>
        <w:tc>
          <w:tcPr>
            <w:tcW w:w="1160"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количина</w:t>
            </w:r>
          </w:p>
        </w:tc>
        <w:tc>
          <w:tcPr>
            <w:tcW w:w="1120"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цена рада без ПДВ-а</w:t>
            </w:r>
          </w:p>
        </w:tc>
        <w:tc>
          <w:tcPr>
            <w:tcW w:w="1335"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цена материјала без ПДВ-а</w:t>
            </w:r>
          </w:p>
        </w:tc>
        <w:tc>
          <w:tcPr>
            <w:tcW w:w="1335"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40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укупна цена без ПДВ-а</w:t>
            </w:r>
          </w:p>
        </w:tc>
      </w:tr>
      <w:tr w:rsidR="00413355" w:rsidRPr="00413355" w:rsidTr="00413355">
        <w:trPr>
          <w:trHeight w:val="37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1</w:t>
            </w:r>
          </w:p>
        </w:tc>
        <w:tc>
          <w:tcPr>
            <w:tcW w:w="1931"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2</w:t>
            </w:r>
          </w:p>
        </w:tc>
        <w:tc>
          <w:tcPr>
            <w:tcW w:w="522"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3</w:t>
            </w:r>
          </w:p>
        </w:tc>
        <w:tc>
          <w:tcPr>
            <w:tcW w:w="1160"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4</w:t>
            </w:r>
          </w:p>
        </w:tc>
        <w:tc>
          <w:tcPr>
            <w:tcW w:w="1120"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5</w:t>
            </w:r>
          </w:p>
        </w:tc>
        <w:tc>
          <w:tcPr>
            <w:tcW w:w="1335"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6</w:t>
            </w:r>
          </w:p>
        </w:tc>
        <w:tc>
          <w:tcPr>
            <w:tcW w:w="1335"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7(5+6)</w:t>
            </w:r>
          </w:p>
        </w:tc>
        <w:tc>
          <w:tcPr>
            <w:tcW w:w="140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8(4*7)</w:t>
            </w:r>
          </w:p>
        </w:tc>
      </w:tr>
      <w:tr w:rsidR="00413355" w:rsidRPr="00413355" w:rsidTr="00413355">
        <w:trPr>
          <w:trHeight w:val="315"/>
        </w:trPr>
        <w:tc>
          <w:tcPr>
            <w:tcW w:w="651" w:type="dxa"/>
            <w:tcBorders>
              <w:top w:val="nil"/>
              <w:left w:val="single" w:sz="4" w:space="0" w:color="auto"/>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522"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160"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120"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335"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335"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c>
          <w:tcPr>
            <w:tcW w:w="1406" w:type="dxa"/>
            <w:tcBorders>
              <w:top w:val="nil"/>
              <w:left w:val="nil"/>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 </w:t>
            </w:r>
          </w:p>
        </w:tc>
      </w:tr>
      <w:tr w:rsidR="00413355" w:rsidRPr="00413355" w:rsidTr="00075416">
        <w:trPr>
          <w:trHeight w:val="2523"/>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 дробљених камених агрегата. Цена обухвата Ф-цо Ивањица са утоваром. Обрачун по т ис</w:t>
            </w:r>
            <w:r w:rsidR="00075416">
              <w:rPr>
                <w:rFonts w:ascii="Arial" w:eastAsia="Times New Roman" w:hAnsi="Arial" w:cs="Arial"/>
                <w:color w:val="000000"/>
                <w:lang w:val="sr-Cyrl-RS" w:eastAsia="sr-Cyrl-RS"/>
              </w:rPr>
              <w:t>порученог материјала.</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6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камена дробина 0-30мм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2.000,00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61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1.2.</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камена дробина 0-60мм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1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1.3.</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ДКА 0-30 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1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1.4.</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ДКА 0-60 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1.5.</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ДКА 16-31,5</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1.6.</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ДКА 0-4 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4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1.7.</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ДКА 60-150 мм</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4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1.8.</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ломљени камен</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500,00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075416">
        <w:trPr>
          <w:trHeight w:val="67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 ПВЦ ребрастих цеви за саобраћајно оптерећење СН 8 (типа "Теракан" или других произвођача истих карактеристика). У цену улази сав спојни и заптивни материјал, испорука и утовар Ф-цо Ивањица.</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075416">
        <w:trPr>
          <w:trHeight w:val="300"/>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2.1.</w:t>
            </w:r>
          </w:p>
        </w:tc>
        <w:tc>
          <w:tcPr>
            <w:tcW w:w="1931" w:type="dxa"/>
            <w:tcBorders>
              <w:top w:val="single" w:sz="4" w:space="0" w:color="auto"/>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Ø200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075416">
        <w:trPr>
          <w:trHeight w:val="300"/>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lastRenderedPageBreak/>
              <w:t>2.2.</w:t>
            </w:r>
          </w:p>
        </w:tc>
        <w:tc>
          <w:tcPr>
            <w:tcW w:w="1931" w:type="dxa"/>
            <w:tcBorders>
              <w:top w:val="single" w:sz="4" w:space="0" w:color="auto"/>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Ø300</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60,00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2.3.</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Ø400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2.4.</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Ø500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18,00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100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 АБ цеви. У цену улази испорука и утовар Ф-цо Ивањица.</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Ø500/1000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8,00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Ø800/1000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24,00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Ø1000/1000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15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4.</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 готовог бетона. У цену улази производња на фабрици бетона Ф-цо Ивањица.</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4.1.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МБ 20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4.1.</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МБ 30</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10,00</w:t>
            </w:r>
          </w:p>
        </w:tc>
        <w:tc>
          <w:tcPr>
            <w:tcW w:w="1120"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3355" w:rsidRPr="00413355" w:rsidRDefault="00B92E06" w:rsidP="00510A2C">
            <w:pPr>
              <w:ind w:left="-90"/>
              <w:jc w:val="right"/>
              <w:rPr>
                <w:rFonts w:ascii="Arial" w:eastAsia="Times New Roman" w:hAnsi="Arial" w:cs="Arial"/>
                <w:b/>
                <w:bCs/>
                <w:color w:val="000000"/>
                <w:lang w:val="sr-Cyrl-RS" w:eastAsia="sr-Cyrl-RS"/>
              </w:rPr>
            </w:pPr>
            <w:r>
              <w:rPr>
                <w:rFonts w:ascii="Arial" w:eastAsia="Times New Roman" w:hAnsi="Arial" w:cs="Arial"/>
                <w:b/>
                <w:bCs/>
                <w:color w:val="000000"/>
                <w:lang w:val="sr-Cyrl-RS" w:eastAsia="sr-Cyrl-RS"/>
              </w:rPr>
              <w:t>Укупна цена без ПДВ-а</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413355">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931"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20"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13355" w:rsidRPr="00413355" w:rsidRDefault="00B92E06" w:rsidP="00510A2C">
            <w:pPr>
              <w:ind w:left="-90"/>
              <w:jc w:val="right"/>
              <w:rPr>
                <w:rFonts w:ascii="Arial" w:eastAsia="Times New Roman" w:hAnsi="Arial" w:cs="Arial"/>
                <w:b/>
                <w:bCs/>
                <w:color w:val="000000"/>
                <w:lang w:val="sr-Cyrl-RS" w:eastAsia="sr-Cyrl-RS"/>
              </w:rPr>
            </w:pPr>
            <w:r>
              <w:rPr>
                <w:rFonts w:ascii="Arial" w:eastAsia="Times New Roman" w:hAnsi="Arial" w:cs="Arial"/>
                <w:b/>
                <w:bCs/>
                <w:color w:val="000000"/>
                <w:lang w:val="sr-Cyrl-RS" w:eastAsia="sr-Cyrl-RS"/>
              </w:rPr>
              <w:t>Укупна цена са ПДВ-ом</w:t>
            </w:r>
          </w:p>
        </w:tc>
        <w:tc>
          <w:tcPr>
            <w:tcW w:w="140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bl>
    <w:p w:rsidR="009B28D5" w:rsidRPr="00413355" w:rsidRDefault="009B28D5" w:rsidP="006F2E39">
      <w:pPr>
        <w:rPr>
          <w:rFonts w:ascii="Arial" w:hAnsi="Arial" w:cs="Arial"/>
          <w:bCs/>
          <w:iCs/>
          <w:lang w:val="sr-Cyrl-CS"/>
        </w:rPr>
      </w:pPr>
    </w:p>
    <w:p w:rsidR="009B28D5" w:rsidRDefault="009B28D5" w:rsidP="006F2E39">
      <w:pPr>
        <w:rPr>
          <w:rFonts w:ascii="Arial" w:hAnsi="Arial" w:cs="Arial"/>
          <w:b/>
          <w:bCs/>
          <w:i/>
          <w:iCs/>
          <w:lang w:val="sr-Cyrl-CS"/>
        </w:rPr>
      </w:pPr>
    </w:p>
    <w:p w:rsidR="009B28D5" w:rsidRDefault="009B28D5" w:rsidP="006F2E39">
      <w:pPr>
        <w:rPr>
          <w:rFonts w:ascii="Arial" w:hAnsi="Arial" w:cs="Arial"/>
          <w:b/>
          <w:bCs/>
          <w:i/>
          <w:iCs/>
          <w:lang w:val="sr-Cyrl-CS"/>
        </w:rPr>
      </w:pPr>
    </w:p>
    <w:p w:rsidR="00D9183E" w:rsidRDefault="00D9183E"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413355" w:rsidRPr="009E24FD" w:rsidTr="00413355">
        <w:trPr>
          <w:trHeight w:val="300"/>
        </w:trPr>
        <w:tc>
          <w:tcPr>
            <w:tcW w:w="3308" w:type="dxa"/>
            <w:tcBorders>
              <w:top w:val="nil"/>
              <w:left w:val="nil"/>
              <w:bottom w:val="nil"/>
              <w:right w:val="nil"/>
            </w:tcBorders>
            <w:shd w:val="clear" w:color="auto" w:fill="auto"/>
            <w:hideMark/>
          </w:tcPr>
          <w:p w:rsidR="00413355" w:rsidRPr="009E24FD" w:rsidRDefault="0041335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413355" w:rsidRPr="009E24FD" w:rsidRDefault="00413355" w:rsidP="00413355">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p>
        </w:tc>
      </w:tr>
      <w:tr w:rsidR="00413355" w:rsidRPr="009E24FD" w:rsidTr="00413355">
        <w:trPr>
          <w:trHeight w:val="300"/>
        </w:trPr>
        <w:tc>
          <w:tcPr>
            <w:tcW w:w="3308" w:type="dxa"/>
            <w:tcBorders>
              <w:top w:val="nil"/>
              <w:left w:val="nil"/>
              <w:bottom w:val="nil"/>
              <w:right w:val="nil"/>
            </w:tcBorders>
            <w:shd w:val="clear" w:color="auto" w:fill="auto"/>
            <w:hideMark/>
          </w:tcPr>
          <w:p w:rsidR="00413355" w:rsidRPr="009E24FD" w:rsidRDefault="00413355" w:rsidP="00413355">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r>
      <w:tr w:rsidR="00413355" w:rsidRPr="009E24FD" w:rsidTr="00413355">
        <w:trPr>
          <w:trHeight w:val="315"/>
        </w:trPr>
        <w:tc>
          <w:tcPr>
            <w:tcW w:w="3308" w:type="dxa"/>
            <w:tcBorders>
              <w:top w:val="nil"/>
              <w:left w:val="nil"/>
              <w:bottom w:val="nil"/>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413355" w:rsidRPr="009E24FD" w:rsidRDefault="00413355" w:rsidP="00413355">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413355" w:rsidRPr="009E24FD" w:rsidRDefault="00413355" w:rsidP="00413355">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413355" w:rsidRPr="009E24FD" w:rsidRDefault="00413355" w:rsidP="00413355">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p w:rsidR="00413355" w:rsidRDefault="00413355" w:rsidP="00413355">
      <w:pPr>
        <w:tabs>
          <w:tab w:val="left" w:pos="4395"/>
        </w:tabs>
        <w:rPr>
          <w:rFonts w:ascii="Arial" w:hAnsi="Arial" w:cs="Arial"/>
          <w:b/>
          <w:bCs/>
          <w:i/>
          <w:iCs/>
          <w:lang w:val="sr-Cyrl-CS"/>
        </w:rPr>
      </w:pPr>
      <w:r>
        <w:rPr>
          <w:rFonts w:ascii="Arial" w:hAnsi="Arial" w:cs="Arial"/>
          <w:b/>
          <w:bCs/>
          <w:i/>
          <w:iCs/>
          <w:lang w:val="sr-Cyrl-CS"/>
        </w:rPr>
        <w:tab/>
      </w:r>
    </w:p>
    <w:p w:rsidR="00413355" w:rsidRDefault="00413355" w:rsidP="00413355">
      <w:pPr>
        <w:tabs>
          <w:tab w:val="left" w:pos="4395"/>
        </w:tabs>
        <w:rPr>
          <w:rFonts w:ascii="Arial" w:hAnsi="Arial" w:cs="Arial"/>
          <w:b/>
          <w:bCs/>
          <w:i/>
          <w:iCs/>
          <w:lang w:val="sr-Cyrl-CS"/>
        </w:rPr>
      </w:pPr>
    </w:p>
    <w:p w:rsidR="00075416" w:rsidRDefault="00075416" w:rsidP="00413355">
      <w:pPr>
        <w:tabs>
          <w:tab w:val="left" w:pos="4395"/>
        </w:tabs>
        <w:rPr>
          <w:rFonts w:ascii="Arial" w:hAnsi="Arial" w:cs="Arial"/>
          <w:b/>
          <w:bCs/>
          <w:i/>
          <w:iCs/>
          <w:lang w:val="sr-Cyrl-CS"/>
        </w:rPr>
      </w:pPr>
    </w:p>
    <w:p w:rsidR="00075416" w:rsidRDefault="00075416" w:rsidP="00413355">
      <w:pPr>
        <w:tabs>
          <w:tab w:val="left" w:pos="4395"/>
        </w:tabs>
        <w:rPr>
          <w:rFonts w:ascii="Arial" w:hAnsi="Arial" w:cs="Arial"/>
          <w:b/>
          <w:bCs/>
          <w:i/>
          <w:iCs/>
          <w:lang w:val="sr-Cyrl-CS"/>
        </w:rPr>
      </w:pPr>
    </w:p>
    <w:p w:rsidR="00075416" w:rsidRDefault="00075416" w:rsidP="00413355">
      <w:pPr>
        <w:tabs>
          <w:tab w:val="left" w:pos="4395"/>
        </w:tabs>
        <w:rPr>
          <w:rFonts w:ascii="Arial" w:hAnsi="Arial" w:cs="Arial"/>
          <w:b/>
          <w:bCs/>
          <w:i/>
          <w:iCs/>
          <w:lang w:val="sr-Cyrl-CS"/>
        </w:rPr>
      </w:pPr>
    </w:p>
    <w:p w:rsidR="00075416" w:rsidRDefault="00075416" w:rsidP="00413355">
      <w:pPr>
        <w:tabs>
          <w:tab w:val="left" w:pos="4395"/>
        </w:tabs>
        <w:rPr>
          <w:rFonts w:ascii="Arial" w:hAnsi="Arial" w:cs="Arial"/>
          <w:b/>
          <w:bCs/>
          <w:i/>
          <w:iCs/>
          <w:lang w:val="sr-Cyrl-CS"/>
        </w:rPr>
      </w:pPr>
    </w:p>
    <w:p w:rsidR="00510A2C" w:rsidRDefault="00510A2C" w:rsidP="00413355">
      <w:pPr>
        <w:tabs>
          <w:tab w:val="left" w:pos="4395"/>
        </w:tabs>
        <w:rPr>
          <w:rFonts w:ascii="Arial" w:hAnsi="Arial" w:cs="Arial"/>
          <w:b/>
          <w:bCs/>
          <w:i/>
          <w:iCs/>
          <w:lang w:val="sr-Cyrl-CS"/>
        </w:rPr>
      </w:pPr>
    </w:p>
    <w:p w:rsidR="00413355" w:rsidRDefault="00413355" w:rsidP="006F2E39">
      <w:pPr>
        <w:rPr>
          <w:rFonts w:ascii="Arial" w:hAnsi="Arial" w:cs="Arial"/>
          <w:b/>
          <w:bCs/>
          <w:i/>
          <w:iCs/>
          <w:lang w:val="sr-Cyrl-CS"/>
        </w:rPr>
      </w:pPr>
    </w:p>
    <w:tbl>
      <w:tblPr>
        <w:tblW w:w="10080" w:type="dxa"/>
        <w:tblInd w:w="93" w:type="dxa"/>
        <w:tblLayout w:type="fixed"/>
        <w:tblLook w:val="04A0" w:firstRow="1" w:lastRow="0" w:firstColumn="1" w:lastColumn="0" w:noHBand="0" w:noVBand="1"/>
      </w:tblPr>
      <w:tblGrid>
        <w:gridCol w:w="651"/>
        <w:gridCol w:w="2827"/>
        <w:gridCol w:w="691"/>
        <w:gridCol w:w="1202"/>
        <w:gridCol w:w="1023"/>
        <w:gridCol w:w="1116"/>
        <w:gridCol w:w="1294"/>
        <w:gridCol w:w="1276"/>
      </w:tblGrid>
      <w:tr w:rsidR="00413355" w:rsidRPr="00413355" w:rsidTr="00510A2C">
        <w:trPr>
          <w:trHeight w:val="360"/>
        </w:trPr>
        <w:tc>
          <w:tcPr>
            <w:tcW w:w="651" w:type="dxa"/>
            <w:tcBorders>
              <w:top w:val="single" w:sz="4" w:space="0" w:color="auto"/>
              <w:left w:val="single" w:sz="4" w:space="0" w:color="auto"/>
              <w:bottom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lastRenderedPageBreak/>
              <w:t> </w:t>
            </w:r>
          </w:p>
        </w:tc>
        <w:tc>
          <w:tcPr>
            <w:tcW w:w="9429" w:type="dxa"/>
            <w:gridSpan w:val="7"/>
            <w:tcBorders>
              <w:top w:val="single" w:sz="4" w:space="0" w:color="auto"/>
              <w:bottom w:val="single" w:sz="4" w:space="0" w:color="auto"/>
              <w:right w:val="single" w:sz="4" w:space="0" w:color="auto"/>
            </w:tcBorders>
            <w:shd w:val="clear" w:color="auto" w:fill="auto"/>
            <w:noWrap/>
            <w:vAlign w:val="center"/>
            <w:hideMark/>
          </w:tcPr>
          <w:p w:rsidR="00413355" w:rsidRPr="00413355" w:rsidRDefault="00413355" w:rsidP="00413355">
            <w:pPr>
              <w:jc w:val="center"/>
              <w:rPr>
                <w:rFonts w:ascii="Arial" w:eastAsia="Times New Roman" w:hAnsi="Arial" w:cs="Arial"/>
                <w:b/>
                <w:bCs/>
                <w:color w:val="000000"/>
                <w:sz w:val="28"/>
                <w:szCs w:val="28"/>
                <w:lang w:val="sr-Cyrl-RS" w:eastAsia="sr-Cyrl-RS"/>
              </w:rPr>
            </w:pPr>
            <w:r w:rsidRPr="00413355">
              <w:rPr>
                <w:rFonts w:ascii="Arial" w:eastAsia="Times New Roman" w:hAnsi="Arial" w:cs="Arial"/>
                <w:b/>
                <w:bCs/>
                <w:color w:val="000000"/>
                <w:sz w:val="24"/>
                <w:szCs w:val="28"/>
                <w:lang w:val="sr-Cyrl-RS" w:eastAsia="sr-Cyrl-RS"/>
              </w:rPr>
              <w:t>ОБРАЗАЦ СТРУКТУРЕ ЦЕНА</w:t>
            </w:r>
          </w:p>
        </w:tc>
      </w:tr>
      <w:tr w:rsidR="00413355" w:rsidRPr="00413355" w:rsidTr="00510A2C">
        <w:trPr>
          <w:trHeight w:val="315"/>
        </w:trPr>
        <w:tc>
          <w:tcPr>
            <w:tcW w:w="10080"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тротоар улице Милинка Кушића од градског гробља до Новог моста</w:t>
            </w:r>
            <w:r w:rsidR="00075416">
              <w:rPr>
                <w:rFonts w:ascii="Arial" w:eastAsia="Times New Roman" w:hAnsi="Arial" w:cs="Arial"/>
                <w:b/>
                <w:bCs/>
                <w:color w:val="000000"/>
                <w:sz w:val="24"/>
                <w:szCs w:val="24"/>
                <w:lang w:val="sr-Cyrl-RS" w:eastAsia="sr-Cyrl-RS"/>
              </w:rPr>
              <w:t xml:space="preserve">      </w:t>
            </w:r>
            <w:r w:rsidRPr="00413355">
              <w:rPr>
                <w:rFonts w:ascii="Arial" w:eastAsia="Times New Roman" w:hAnsi="Arial" w:cs="Arial"/>
                <w:b/>
                <w:bCs/>
                <w:color w:val="000000"/>
                <w:sz w:val="24"/>
                <w:szCs w:val="24"/>
                <w:lang w:val="sr-Cyrl-RS" w:eastAsia="sr-Cyrl-RS"/>
              </w:rPr>
              <w:t xml:space="preserve">      </w:t>
            </w:r>
          </w:p>
        </w:tc>
      </w:tr>
      <w:tr w:rsidR="00413355" w:rsidRPr="00413355" w:rsidTr="00510A2C">
        <w:trPr>
          <w:trHeight w:val="276"/>
        </w:trPr>
        <w:tc>
          <w:tcPr>
            <w:tcW w:w="10080" w:type="dxa"/>
            <w:gridSpan w:val="8"/>
            <w:vMerge/>
            <w:tcBorders>
              <w:top w:val="single" w:sz="4" w:space="0" w:color="auto"/>
              <w:left w:val="single" w:sz="4" w:space="0" w:color="auto"/>
              <w:bottom w:val="single" w:sz="4" w:space="0" w:color="auto"/>
              <w:right w:val="single" w:sz="4" w:space="0" w:color="auto"/>
            </w:tcBorders>
            <w:vAlign w:val="center"/>
            <w:hideMark/>
          </w:tcPr>
          <w:p w:rsidR="00413355" w:rsidRPr="00413355" w:rsidRDefault="00413355" w:rsidP="00413355">
            <w:pPr>
              <w:rPr>
                <w:rFonts w:ascii="Arial" w:eastAsia="Times New Roman" w:hAnsi="Arial" w:cs="Arial"/>
                <w:b/>
                <w:bCs/>
                <w:color w:val="000000"/>
                <w:sz w:val="24"/>
                <w:szCs w:val="24"/>
                <w:lang w:val="sr-Cyrl-RS" w:eastAsia="sr-Cyrl-RS"/>
              </w:rPr>
            </w:pPr>
          </w:p>
        </w:tc>
      </w:tr>
      <w:tr w:rsidR="00413355" w:rsidRPr="00413355" w:rsidTr="00510A2C">
        <w:trPr>
          <w:trHeight w:val="70"/>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hideMark/>
          </w:tcPr>
          <w:p w:rsidR="00413355" w:rsidRPr="00413355" w:rsidRDefault="00413355" w:rsidP="00413355">
            <w:pPr>
              <w:jc w:val="center"/>
              <w:rPr>
                <w:rFonts w:ascii="Arial" w:eastAsia="Times New Roman" w:hAnsi="Arial" w:cs="Arial"/>
                <w:b/>
                <w:bCs/>
                <w:color w:val="000000"/>
                <w:sz w:val="24"/>
                <w:szCs w:val="24"/>
                <w:lang w:val="sr-Cyrl-RS" w:eastAsia="sr-Cyrl-RS"/>
              </w:rPr>
            </w:pPr>
            <w:r w:rsidRPr="00413355">
              <w:rPr>
                <w:rFonts w:ascii="Arial" w:eastAsia="Times New Roman" w:hAnsi="Arial" w:cs="Arial"/>
                <w:b/>
                <w:bCs/>
                <w:color w:val="000000"/>
                <w:sz w:val="24"/>
                <w:szCs w:val="24"/>
                <w:lang w:val="sr-Cyrl-RS" w:eastAsia="sr-Cyrl-RS"/>
              </w:rPr>
              <w:t>Партија 2</w:t>
            </w:r>
          </w:p>
        </w:tc>
      </w:tr>
      <w:tr w:rsidR="00413355" w:rsidRPr="00413355" w:rsidTr="00510A2C">
        <w:trPr>
          <w:trHeight w:val="153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Р.бр</w:t>
            </w:r>
          </w:p>
        </w:tc>
        <w:tc>
          <w:tcPr>
            <w:tcW w:w="2827"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Опис позиције</w:t>
            </w:r>
          </w:p>
        </w:tc>
        <w:tc>
          <w:tcPr>
            <w:tcW w:w="691"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ј.м</w:t>
            </w:r>
          </w:p>
        </w:tc>
        <w:tc>
          <w:tcPr>
            <w:tcW w:w="1202"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количина</w:t>
            </w:r>
          </w:p>
        </w:tc>
        <w:tc>
          <w:tcPr>
            <w:tcW w:w="1023"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цена рада без ПДВ-а</w:t>
            </w:r>
          </w:p>
        </w:tc>
        <w:tc>
          <w:tcPr>
            <w:tcW w:w="111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цена материјала без ПДВ-а</w:t>
            </w:r>
          </w:p>
        </w:tc>
        <w:tc>
          <w:tcPr>
            <w:tcW w:w="1294"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27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укупна цена без ПДВ-а</w:t>
            </w:r>
          </w:p>
        </w:tc>
      </w:tr>
      <w:tr w:rsidR="00413355" w:rsidRPr="00413355" w:rsidTr="00510A2C">
        <w:trPr>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1</w:t>
            </w:r>
          </w:p>
        </w:tc>
        <w:tc>
          <w:tcPr>
            <w:tcW w:w="2827"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2</w:t>
            </w:r>
          </w:p>
        </w:tc>
        <w:tc>
          <w:tcPr>
            <w:tcW w:w="691"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3</w:t>
            </w:r>
          </w:p>
        </w:tc>
        <w:tc>
          <w:tcPr>
            <w:tcW w:w="1202"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4</w:t>
            </w:r>
          </w:p>
        </w:tc>
        <w:tc>
          <w:tcPr>
            <w:tcW w:w="1023"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5</w:t>
            </w:r>
          </w:p>
        </w:tc>
        <w:tc>
          <w:tcPr>
            <w:tcW w:w="111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6</w:t>
            </w:r>
          </w:p>
        </w:tc>
        <w:tc>
          <w:tcPr>
            <w:tcW w:w="1294"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7(5+6)</w:t>
            </w:r>
          </w:p>
        </w:tc>
        <w:tc>
          <w:tcPr>
            <w:tcW w:w="1276" w:type="dxa"/>
            <w:tcBorders>
              <w:top w:val="nil"/>
              <w:left w:val="nil"/>
              <w:bottom w:val="single" w:sz="4" w:space="0" w:color="auto"/>
              <w:right w:val="single" w:sz="4" w:space="0" w:color="auto"/>
            </w:tcBorders>
            <w:shd w:val="clear" w:color="auto" w:fill="auto"/>
            <w:vAlign w:val="center"/>
            <w:hideMark/>
          </w:tcPr>
          <w:p w:rsidR="00413355" w:rsidRPr="00413355" w:rsidRDefault="00413355" w:rsidP="00413355">
            <w:pPr>
              <w:jc w:val="center"/>
              <w:rPr>
                <w:rFonts w:ascii="Arial" w:eastAsia="Times New Roman" w:hAnsi="Arial" w:cs="Arial"/>
                <w:b/>
                <w:bCs/>
                <w:color w:val="000000"/>
                <w:sz w:val="20"/>
                <w:szCs w:val="20"/>
                <w:lang w:val="sr-Cyrl-RS" w:eastAsia="sr-Cyrl-RS"/>
              </w:rPr>
            </w:pPr>
            <w:r w:rsidRPr="00413355">
              <w:rPr>
                <w:rFonts w:ascii="Arial" w:eastAsia="Times New Roman" w:hAnsi="Arial" w:cs="Arial"/>
                <w:b/>
                <w:bCs/>
                <w:color w:val="000000"/>
                <w:sz w:val="20"/>
                <w:szCs w:val="20"/>
                <w:lang w:val="sr-Cyrl-RS" w:eastAsia="sr-Cyrl-RS"/>
              </w:rPr>
              <w:t>8(4*7)</w:t>
            </w:r>
          </w:p>
        </w:tc>
      </w:tr>
      <w:tr w:rsidR="00413355" w:rsidRPr="00413355" w:rsidTr="00510A2C">
        <w:trPr>
          <w:trHeight w:val="33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401"/>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1.</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Снимање нултог стања, израда ситуационог плана,подужног и попречних пресека за извођење и обрачун количина, исколчавање, осигурање и одржавање трасе саобраћајнице у току извођења радова.</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ind w:left="-48" w:right="-41"/>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пауш</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123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320,00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700"/>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3.</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Машински ископ материјала III и IV категорије постојеће коловозне конструкције (постојећи ивичњаци и део тампон слоја) у широком откопу,утовар и одвоз на депонију до 7 км коју одреди надзорни орган. Обрачун по м3 у самониклом стању.</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m3</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32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4.</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Обрада подтла, планирање и ваљање постељице до постизања равности +/- 5 цм, са давањем попречног пада и минималним модулом стишљивости Мс=30 МН/м2.</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m2</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1060,00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3227"/>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lastRenderedPageBreak/>
              <w:t>5.</w:t>
            </w:r>
          </w:p>
        </w:tc>
        <w:tc>
          <w:tcPr>
            <w:tcW w:w="2827" w:type="dxa"/>
            <w:tcBorders>
              <w:top w:val="single" w:sz="4" w:space="0" w:color="auto"/>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Набавка,транспорт, разастирање и ваљање  тампонског слоја-ДКА  0-30мм, д=15 цм, захтеване равности +/- 1 цм, са давањем попречног пада и минималним модулом стишљивости Мс=60 МН/м2. Обрачун у збијеном стању по м3.</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m3</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220,00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4344"/>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6.</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Набавка и уградња сивих бетонских  вибропресованих ивичњака  на бетонској подлози МБ20, са фуговањем спојница цементним малтером, као замена оштећених на појединим деловима трасе и на местима прелазних рампи. У цену улази и рушење оштећених ивичњака са утоваром и одвозом на депонију. Обрачун по м1 уграђеног ивичњака.</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423"/>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6.1.</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xml:space="preserve"> ивичњак 8/20/40 цм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300,00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41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6.2.</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xml:space="preserve"> ивичњак 18/24/80 цм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m1</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360,00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4933"/>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7.</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xml:space="preserve">Реконструкција постојећег сливника на коту нивелете коловоза. Цена обухвата опсецање асфалта, рушење-демонтажу постојећег сливника и потребног дела коловозне конструкције,утовар и одвоз шута на депонију до 7 км, потребну израду оплате, армирање и бетонирање таложника МБ30  и уградњу постојећег  сливника на коту нивелете. У цену улази и одвод до 6,00 м ПВЦ цевима </w:t>
            </w:r>
            <w:r w:rsidRPr="00413355">
              <w:rPr>
                <w:rFonts w:eastAsia="Times New Roman" w:cs="Calibri"/>
                <w:color w:val="000000"/>
                <w:lang w:val="sr-Cyrl-RS" w:eastAsia="sr-Cyrl-RS"/>
              </w:rPr>
              <w:t>Ø</w:t>
            </w:r>
            <w:r w:rsidRPr="00413355">
              <w:rPr>
                <w:rFonts w:ascii="Arial" w:eastAsia="Times New Roman" w:hAnsi="Arial" w:cs="Arial"/>
                <w:color w:val="000000"/>
                <w:lang w:val="sr-Cyrl-RS" w:eastAsia="sr-Cyrl-RS"/>
              </w:rPr>
              <w:t>200 мм.</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kom</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1,00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single" w:sz="4" w:space="0" w:color="auto"/>
              <w:left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lastRenderedPageBreak/>
              <w:t>8.</w:t>
            </w:r>
          </w:p>
        </w:tc>
        <w:tc>
          <w:tcPr>
            <w:tcW w:w="2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Ручна уградња асфалтног застора од АБ8, д=5 цм. Обрачун по м2.</w:t>
            </w:r>
          </w:p>
        </w:tc>
        <w:tc>
          <w:tcPr>
            <w:tcW w:w="691"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single" w:sz="4" w:space="0" w:color="auto"/>
              <w:left w:val="nil"/>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705"/>
        </w:trPr>
        <w:tc>
          <w:tcPr>
            <w:tcW w:w="651" w:type="dxa"/>
            <w:tcBorders>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413355" w:rsidRPr="00413355" w:rsidRDefault="00413355" w:rsidP="00413355">
            <w:pPr>
              <w:rPr>
                <w:rFonts w:ascii="Arial" w:eastAsia="Times New Roman" w:hAnsi="Arial" w:cs="Arial"/>
                <w:color w:val="000000"/>
                <w:lang w:val="sr-Cyrl-RS" w:eastAsia="sr-Cyrl-RS"/>
              </w:rPr>
            </w:pPr>
          </w:p>
        </w:tc>
        <w:tc>
          <w:tcPr>
            <w:tcW w:w="691"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m2</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900,00</w:t>
            </w:r>
          </w:p>
        </w:tc>
        <w:tc>
          <w:tcPr>
            <w:tcW w:w="1023" w:type="dxa"/>
            <w:tcBorders>
              <w:top w:val="nil"/>
              <w:left w:val="nil"/>
              <w:bottom w:val="single" w:sz="4" w:space="0" w:color="auto"/>
              <w:right w:val="single" w:sz="4" w:space="0" w:color="auto"/>
            </w:tcBorders>
            <w:shd w:val="clear" w:color="auto" w:fill="auto"/>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413355" w:rsidRPr="00413355" w:rsidTr="00510A2C">
        <w:trPr>
          <w:trHeight w:val="28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lang w:val="sr-Cyrl-RS" w:eastAsia="sr-Cyrl-RS"/>
              </w:rPr>
            </w:pPr>
            <w:r w:rsidRPr="00413355">
              <w:rPr>
                <w:rFonts w:ascii="Arial" w:eastAsia="Times New Roman" w:hAnsi="Arial" w:cs="Arial"/>
                <w:lang w:val="sr-Cyrl-RS" w:eastAsia="sr-Cyrl-RS"/>
              </w:rPr>
              <w:t> </w:t>
            </w:r>
          </w:p>
        </w:tc>
        <w:tc>
          <w:tcPr>
            <w:tcW w:w="2827"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691"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02"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023"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jc w:val="cente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11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94"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413355" w:rsidRPr="00413355" w:rsidRDefault="00413355" w:rsidP="00413355">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r w:rsidR="00510A2C" w:rsidRPr="00413355" w:rsidTr="006A6A49">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510A2C" w:rsidRPr="00413355" w:rsidRDefault="00510A2C"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8153" w:type="dxa"/>
            <w:gridSpan w:val="6"/>
            <w:tcBorders>
              <w:top w:val="nil"/>
              <w:left w:val="nil"/>
              <w:bottom w:val="single" w:sz="4" w:space="0" w:color="auto"/>
              <w:right w:val="single" w:sz="4" w:space="0" w:color="000000"/>
            </w:tcBorders>
            <w:shd w:val="clear" w:color="auto" w:fill="auto"/>
            <w:hideMark/>
          </w:tcPr>
          <w:p w:rsidR="00510A2C" w:rsidRPr="00510A2C" w:rsidRDefault="00510A2C" w:rsidP="00510A2C">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r>
              <w:rPr>
                <w:rFonts w:ascii="Arial" w:eastAsia="Times New Roman" w:hAnsi="Arial" w:cs="Arial"/>
                <w:b/>
                <w:bCs/>
                <w:color w:val="000000"/>
                <w:lang w:val="sr-Cyrl-RS" w:eastAsia="sr-Cyrl-RS"/>
              </w:rPr>
              <w:t>Укупна цена без ПДВ-а</w:t>
            </w:r>
          </w:p>
        </w:tc>
        <w:tc>
          <w:tcPr>
            <w:tcW w:w="1276" w:type="dxa"/>
            <w:tcBorders>
              <w:top w:val="nil"/>
              <w:left w:val="nil"/>
              <w:bottom w:val="single" w:sz="4" w:space="0" w:color="auto"/>
              <w:right w:val="single" w:sz="4" w:space="0" w:color="auto"/>
            </w:tcBorders>
            <w:shd w:val="clear" w:color="auto" w:fill="auto"/>
            <w:noWrap/>
            <w:vAlign w:val="bottom"/>
            <w:hideMark/>
          </w:tcPr>
          <w:p w:rsidR="00510A2C" w:rsidRPr="00413355" w:rsidRDefault="00510A2C"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bl>
    <w:p w:rsidR="00413355" w:rsidRPr="00510A2C" w:rsidRDefault="00413355" w:rsidP="00510A2C"/>
    <w:p w:rsidR="00413355" w:rsidRDefault="00413355" w:rsidP="006F2E39">
      <w:pPr>
        <w:rPr>
          <w:rFonts w:ascii="Arial" w:hAnsi="Arial" w:cs="Arial"/>
          <w:b/>
          <w:bCs/>
          <w:i/>
          <w:iCs/>
          <w:lang w:val="sr-Cyrl-CS"/>
        </w:rPr>
      </w:pPr>
    </w:p>
    <w:p w:rsidR="00413355" w:rsidRDefault="00413355"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075416" w:rsidRPr="009E24FD" w:rsidTr="00075416">
        <w:trPr>
          <w:trHeight w:val="300"/>
        </w:trPr>
        <w:tc>
          <w:tcPr>
            <w:tcW w:w="3308" w:type="dxa"/>
            <w:tcBorders>
              <w:top w:val="nil"/>
              <w:left w:val="nil"/>
              <w:bottom w:val="nil"/>
              <w:right w:val="nil"/>
            </w:tcBorders>
            <w:shd w:val="clear" w:color="auto" w:fill="auto"/>
            <w:hideMark/>
          </w:tcPr>
          <w:p w:rsidR="00075416" w:rsidRPr="009E24FD" w:rsidRDefault="00075416" w:rsidP="00075416">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075416" w:rsidRPr="009E24FD" w:rsidRDefault="00075416" w:rsidP="00075416">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p>
        </w:tc>
      </w:tr>
      <w:tr w:rsidR="00075416" w:rsidRPr="009E24FD" w:rsidTr="00075416">
        <w:trPr>
          <w:trHeight w:val="300"/>
        </w:trPr>
        <w:tc>
          <w:tcPr>
            <w:tcW w:w="3308" w:type="dxa"/>
            <w:tcBorders>
              <w:top w:val="nil"/>
              <w:left w:val="nil"/>
              <w:bottom w:val="nil"/>
              <w:right w:val="nil"/>
            </w:tcBorders>
            <w:shd w:val="clear" w:color="auto" w:fill="auto"/>
            <w:hideMark/>
          </w:tcPr>
          <w:p w:rsidR="00075416" w:rsidRPr="009E24FD" w:rsidRDefault="00075416" w:rsidP="00075416">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r>
      <w:tr w:rsidR="00075416" w:rsidRPr="009E24FD" w:rsidTr="00075416">
        <w:trPr>
          <w:trHeight w:val="315"/>
        </w:trPr>
        <w:tc>
          <w:tcPr>
            <w:tcW w:w="3308" w:type="dxa"/>
            <w:tcBorders>
              <w:top w:val="nil"/>
              <w:left w:val="nil"/>
              <w:bottom w:val="nil"/>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075416" w:rsidRPr="009E24FD" w:rsidRDefault="00075416" w:rsidP="00075416">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075416" w:rsidRPr="009E24FD" w:rsidRDefault="00075416" w:rsidP="00075416">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075416" w:rsidRPr="009E24FD" w:rsidRDefault="00075416" w:rsidP="00075416">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510A2C" w:rsidRDefault="00510A2C" w:rsidP="006F2E39">
      <w:pPr>
        <w:rPr>
          <w:rFonts w:ascii="Arial" w:hAnsi="Arial" w:cs="Arial"/>
          <w:b/>
          <w:bCs/>
          <w:i/>
          <w:iCs/>
          <w:lang w:val="sr-Cyrl-CS"/>
        </w:rPr>
      </w:pPr>
    </w:p>
    <w:p w:rsidR="00510A2C" w:rsidRDefault="00510A2C" w:rsidP="006F2E39">
      <w:pPr>
        <w:rPr>
          <w:rFonts w:ascii="Arial" w:hAnsi="Arial" w:cs="Arial"/>
          <w:b/>
          <w:bCs/>
          <w:i/>
          <w:iCs/>
          <w:lang w:val="sr-Cyrl-CS"/>
        </w:rPr>
      </w:pPr>
    </w:p>
    <w:p w:rsidR="00510A2C" w:rsidRDefault="00510A2C" w:rsidP="006F2E39">
      <w:pPr>
        <w:rPr>
          <w:rFonts w:ascii="Arial" w:hAnsi="Arial" w:cs="Arial"/>
          <w:b/>
          <w:bCs/>
          <w:i/>
          <w:iCs/>
          <w:lang w:val="sr-Cyrl-CS"/>
        </w:rPr>
      </w:pPr>
    </w:p>
    <w:p w:rsidR="00510A2C" w:rsidRDefault="00510A2C"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tbl>
      <w:tblPr>
        <w:tblW w:w="11341" w:type="dxa"/>
        <w:tblInd w:w="-743" w:type="dxa"/>
        <w:tblLayout w:type="fixed"/>
        <w:tblLook w:val="04A0" w:firstRow="1" w:lastRow="0" w:firstColumn="1" w:lastColumn="0" w:noHBand="0" w:noVBand="1"/>
      </w:tblPr>
      <w:tblGrid>
        <w:gridCol w:w="767"/>
        <w:gridCol w:w="3390"/>
        <w:gridCol w:w="1239"/>
        <w:gridCol w:w="1160"/>
        <w:gridCol w:w="900"/>
        <w:gridCol w:w="1335"/>
        <w:gridCol w:w="1335"/>
        <w:gridCol w:w="1215"/>
      </w:tblGrid>
      <w:tr w:rsidR="00075416" w:rsidRPr="00075416" w:rsidTr="00075416">
        <w:trPr>
          <w:trHeight w:val="360"/>
        </w:trPr>
        <w:tc>
          <w:tcPr>
            <w:tcW w:w="767" w:type="dxa"/>
            <w:tcBorders>
              <w:top w:val="single" w:sz="4" w:space="0" w:color="auto"/>
              <w:left w:val="single" w:sz="4" w:space="0" w:color="auto"/>
              <w:bottom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lastRenderedPageBreak/>
              <w:t> </w:t>
            </w:r>
          </w:p>
        </w:tc>
        <w:tc>
          <w:tcPr>
            <w:tcW w:w="10574" w:type="dxa"/>
            <w:gridSpan w:val="7"/>
            <w:tcBorders>
              <w:top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center"/>
              <w:rPr>
                <w:rFonts w:ascii="Arial" w:eastAsia="Times New Roman" w:hAnsi="Arial" w:cs="Arial"/>
                <w:b/>
                <w:bCs/>
                <w:color w:val="000000"/>
                <w:sz w:val="28"/>
                <w:szCs w:val="28"/>
                <w:lang w:val="sr-Cyrl-RS" w:eastAsia="sr-Cyrl-RS"/>
              </w:rPr>
            </w:pPr>
            <w:r w:rsidRPr="00075416">
              <w:rPr>
                <w:rFonts w:ascii="Arial" w:eastAsia="Times New Roman" w:hAnsi="Arial" w:cs="Arial"/>
                <w:b/>
                <w:bCs/>
                <w:color w:val="000000"/>
                <w:sz w:val="24"/>
                <w:szCs w:val="28"/>
                <w:lang w:val="sr-Cyrl-RS" w:eastAsia="sr-Cyrl-RS"/>
              </w:rPr>
              <w:t>ОБРАЗАЦ СТРУКТУРЕ ЦЕНА</w:t>
            </w:r>
          </w:p>
        </w:tc>
      </w:tr>
      <w:tr w:rsidR="00075416" w:rsidRPr="00075416" w:rsidTr="00075416">
        <w:trPr>
          <w:trHeight w:val="315"/>
        </w:trPr>
        <w:tc>
          <w:tcPr>
            <w:tcW w:w="1134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075416" w:rsidRPr="00075416" w:rsidRDefault="00075416" w:rsidP="00075416">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Набавка радова на периодичном одржавању општинских и некатегорисаних путева, реконструкција атмосферских колектора и одвода површинских вода       </w:t>
            </w:r>
            <w:r w:rsidRPr="00075416">
              <w:rPr>
                <w:rFonts w:ascii="Arial" w:eastAsia="Times New Roman" w:hAnsi="Arial" w:cs="Arial"/>
                <w:b/>
                <w:bCs/>
                <w:color w:val="000000"/>
                <w:sz w:val="24"/>
                <w:szCs w:val="24"/>
                <w:lang w:val="sr-Cyrl-RS" w:eastAsia="sr-Cyrl-RS"/>
              </w:rPr>
              <w:t xml:space="preserve">      </w:t>
            </w:r>
          </w:p>
        </w:tc>
      </w:tr>
      <w:tr w:rsidR="00075416" w:rsidRPr="00075416" w:rsidTr="00075416">
        <w:trPr>
          <w:trHeight w:val="276"/>
        </w:trPr>
        <w:tc>
          <w:tcPr>
            <w:tcW w:w="11341" w:type="dxa"/>
            <w:gridSpan w:val="8"/>
            <w:vMerge/>
            <w:tcBorders>
              <w:top w:val="single" w:sz="4" w:space="0" w:color="auto"/>
              <w:left w:val="single" w:sz="4" w:space="0" w:color="auto"/>
              <w:bottom w:val="single" w:sz="4" w:space="0" w:color="auto"/>
              <w:right w:val="single" w:sz="4" w:space="0" w:color="auto"/>
            </w:tcBorders>
            <w:vAlign w:val="center"/>
            <w:hideMark/>
          </w:tcPr>
          <w:p w:rsidR="00075416" w:rsidRPr="00075416" w:rsidRDefault="00075416" w:rsidP="00075416">
            <w:pPr>
              <w:rPr>
                <w:rFonts w:ascii="Arial" w:eastAsia="Times New Roman" w:hAnsi="Arial" w:cs="Arial"/>
                <w:b/>
                <w:bCs/>
                <w:color w:val="000000"/>
                <w:sz w:val="24"/>
                <w:szCs w:val="24"/>
                <w:lang w:val="sr-Cyrl-RS" w:eastAsia="sr-Cyrl-RS"/>
              </w:rPr>
            </w:pPr>
          </w:p>
        </w:tc>
      </w:tr>
      <w:tr w:rsidR="00075416" w:rsidRPr="00075416" w:rsidTr="00075416">
        <w:trPr>
          <w:trHeight w:val="167"/>
        </w:trPr>
        <w:tc>
          <w:tcPr>
            <w:tcW w:w="11341" w:type="dxa"/>
            <w:gridSpan w:val="8"/>
            <w:tcBorders>
              <w:top w:val="single" w:sz="4" w:space="0" w:color="auto"/>
              <w:left w:val="single" w:sz="4" w:space="0" w:color="auto"/>
              <w:bottom w:val="single" w:sz="4" w:space="0" w:color="auto"/>
              <w:right w:val="single" w:sz="4" w:space="0" w:color="auto"/>
            </w:tcBorders>
            <w:shd w:val="clear" w:color="auto" w:fill="auto"/>
            <w:hideMark/>
          </w:tcPr>
          <w:p w:rsidR="00075416" w:rsidRPr="00075416" w:rsidRDefault="00075416" w:rsidP="00075416">
            <w:pPr>
              <w:jc w:val="cente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Партија 3</w:t>
            </w:r>
          </w:p>
        </w:tc>
      </w:tr>
      <w:tr w:rsidR="00075416" w:rsidRPr="00075416" w:rsidTr="00075416">
        <w:trPr>
          <w:trHeight w:val="15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Р.бр</w:t>
            </w:r>
          </w:p>
        </w:tc>
        <w:tc>
          <w:tcPr>
            <w:tcW w:w="339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Опис позиције</w:t>
            </w:r>
          </w:p>
        </w:tc>
        <w:tc>
          <w:tcPr>
            <w:tcW w:w="1239"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ј.м</w:t>
            </w:r>
          </w:p>
        </w:tc>
        <w:tc>
          <w:tcPr>
            <w:tcW w:w="116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количина</w:t>
            </w:r>
          </w:p>
        </w:tc>
        <w:tc>
          <w:tcPr>
            <w:tcW w:w="90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цена рада без ПДВ-а</w:t>
            </w:r>
          </w:p>
        </w:tc>
        <w:tc>
          <w:tcPr>
            <w:tcW w:w="133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цена материјала без ПДВ-а</w:t>
            </w:r>
          </w:p>
        </w:tc>
        <w:tc>
          <w:tcPr>
            <w:tcW w:w="133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21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укупна цена без ПДВ-а</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1</w:t>
            </w:r>
          </w:p>
        </w:tc>
        <w:tc>
          <w:tcPr>
            <w:tcW w:w="339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2</w:t>
            </w:r>
          </w:p>
        </w:tc>
        <w:tc>
          <w:tcPr>
            <w:tcW w:w="1239"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3</w:t>
            </w:r>
          </w:p>
        </w:tc>
        <w:tc>
          <w:tcPr>
            <w:tcW w:w="116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4</w:t>
            </w:r>
          </w:p>
        </w:tc>
        <w:tc>
          <w:tcPr>
            <w:tcW w:w="900"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5</w:t>
            </w:r>
          </w:p>
        </w:tc>
        <w:tc>
          <w:tcPr>
            <w:tcW w:w="133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6</w:t>
            </w:r>
          </w:p>
        </w:tc>
        <w:tc>
          <w:tcPr>
            <w:tcW w:w="133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7(5+6)</w:t>
            </w:r>
          </w:p>
        </w:tc>
        <w:tc>
          <w:tcPr>
            <w:tcW w:w="1215" w:type="dxa"/>
            <w:tcBorders>
              <w:top w:val="nil"/>
              <w:left w:val="nil"/>
              <w:bottom w:val="single" w:sz="4" w:space="0" w:color="auto"/>
              <w:right w:val="single" w:sz="4" w:space="0" w:color="auto"/>
            </w:tcBorders>
            <w:shd w:val="clear" w:color="auto" w:fill="auto"/>
            <w:vAlign w:val="center"/>
            <w:hideMark/>
          </w:tcPr>
          <w:p w:rsidR="00075416" w:rsidRPr="00075416" w:rsidRDefault="00075416" w:rsidP="00075416">
            <w:pPr>
              <w:jc w:val="center"/>
              <w:rPr>
                <w:rFonts w:ascii="Arial" w:eastAsia="Times New Roman" w:hAnsi="Arial" w:cs="Arial"/>
                <w:b/>
                <w:bCs/>
                <w:color w:val="000000"/>
                <w:sz w:val="20"/>
                <w:szCs w:val="20"/>
                <w:lang w:val="sr-Cyrl-RS" w:eastAsia="sr-Cyrl-RS"/>
              </w:rPr>
            </w:pPr>
            <w:r w:rsidRPr="00075416">
              <w:rPr>
                <w:rFonts w:ascii="Arial" w:eastAsia="Times New Roman" w:hAnsi="Arial" w:cs="Arial"/>
                <w:b/>
                <w:bCs/>
                <w:color w:val="000000"/>
                <w:sz w:val="20"/>
                <w:szCs w:val="20"/>
                <w:lang w:val="sr-Cyrl-RS" w:eastAsia="sr-Cyrl-RS"/>
              </w:rPr>
              <w:t>8(4*7)</w:t>
            </w:r>
          </w:p>
        </w:tc>
      </w:tr>
      <w:tr w:rsidR="00075416" w:rsidRPr="00075416" w:rsidTr="00075416">
        <w:trPr>
          <w:trHeight w:val="1389"/>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color w:val="000000"/>
                <w:lang w:val="sr-Cyrl-RS" w:eastAsia="sr-Cyrl-RS"/>
              </w:rPr>
            </w:pPr>
            <w:r w:rsidRPr="00075416">
              <w:rPr>
                <w:rFonts w:ascii="Arial" w:eastAsia="Times New Roman" w:hAnsi="Arial" w:cs="Arial"/>
                <w:b/>
                <w:bCs/>
                <w:color w:val="000000"/>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1) Израда нових ревизионих шахти на постојећем  колектору атмосферске канализације у Голијској улици</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color w:val="000000"/>
                <w:lang w:val="sr-Cyrl-RS" w:eastAsia="sr-Cyrl-RS"/>
              </w:rPr>
            </w:pPr>
            <w:r w:rsidRPr="00075416">
              <w:rPr>
                <w:rFonts w:ascii="Arial" w:eastAsia="Times New Roman" w:hAnsi="Arial" w:cs="Arial"/>
                <w:b/>
                <w:bCs/>
                <w:color w:val="000000"/>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553"/>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1.1.</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Сечење асфалтног застора дебљине д = 6-8 цм кружном тестером.</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40,00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28"/>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1.2.</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Рушење асфалтног застора и подлоге коловоза машинским путем, утовар и одвоз шута на депонију до 7 км.</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8,00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6912"/>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1.3.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Ископ јаме за израду ревизионог шахта.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димензија 2,0x2,0 м. Обрачун је по м3 ископа.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79"/>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1.3.1.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Default="00075416" w:rsidP="00075416">
            <w:pPr>
              <w:rPr>
                <w:rFonts w:ascii="Arial" w:eastAsia="Times New Roman" w:hAnsi="Arial" w:cs="Arial"/>
                <w:lang w:val="sr-Cyrl-RS" w:eastAsia="sr-Cyrl-RS"/>
              </w:rPr>
            </w:pPr>
          </w:p>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машински ископ</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27,00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1.3.2. </w:t>
            </w:r>
          </w:p>
        </w:tc>
        <w:tc>
          <w:tcPr>
            <w:tcW w:w="3390" w:type="dxa"/>
            <w:tcBorders>
              <w:top w:val="nil"/>
              <w:left w:val="nil"/>
              <w:bottom w:val="single" w:sz="4" w:space="0" w:color="auto"/>
              <w:right w:val="single" w:sz="4" w:space="0" w:color="auto"/>
            </w:tcBorders>
            <w:shd w:val="clear" w:color="auto" w:fill="auto"/>
            <w:hideMark/>
          </w:tcPr>
          <w:p w:rsidR="00075416" w:rsidRDefault="00075416" w:rsidP="00075416">
            <w:pPr>
              <w:rPr>
                <w:rFonts w:ascii="Arial" w:eastAsia="Times New Roman" w:hAnsi="Arial" w:cs="Arial"/>
                <w:lang w:val="sr-Cyrl-RS" w:eastAsia="sr-Cyrl-RS"/>
              </w:rPr>
            </w:pPr>
          </w:p>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ручни ископ</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u w:val="single"/>
                <w:lang w:val="sr-Cyrl-RS" w:eastAsia="sr-Cyrl-RS"/>
              </w:rPr>
            </w:pP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886"/>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1.4.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Рушење постојећег АБ колектора </w:t>
            </w:r>
            <w:r w:rsidRPr="00075416">
              <w:rPr>
                <w:rFonts w:eastAsia="Times New Roman" w:cs="Calibri"/>
                <w:lang w:val="sr-Cyrl-RS" w:eastAsia="sr-Cyrl-RS"/>
              </w:rPr>
              <w:t>Ø</w:t>
            </w:r>
            <w:r w:rsidRPr="00075416">
              <w:rPr>
                <w:rFonts w:ascii="Arial" w:eastAsia="Times New Roman" w:hAnsi="Arial" w:cs="Arial"/>
                <w:lang w:val="sr-Cyrl-RS" w:eastAsia="sr-Cyrl-RS"/>
              </w:rPr>
              <w:t>800 на месту израде ревизионог шахта, употребом пикамера или хидрауличног чекића, утовар шута и одвоз на депонију до 7 км. Обрачун по м1 колектора.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м1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523"/>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1.5.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 Набавка, транспорт и уградња  ДКА 0-60 мм као тампон слоја д=10 цм испод АБ пода ревизионог шахта.Плаћа се по м3 уграђеног тампона у ров.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673"/>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1.6.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075416">
              <w:rPr>
                <w:rFonts w:ascii="Arial" w:eastAsia="Times New Roman" w:hAnsi="Arial" w:cs="Arial"/>
                <w:lang w:val="sr-Cyrl-RS" w:eastAsia="sr-Cyrl-RS"/>
              </w:rPr>
              <w:br w:type="page"/>
              <w:t>Обрачун по м3 уграђеног материјала у збијеном стању.</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23"/>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67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1.7.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9102BA" w:rsidP="00075416">
            <w:pPr>
              <w:rPr>
                <w:rFonts w:ascii="Arial" w:eastAsia="Times New Roman" w:hAnsi="Arial" w:cs="Arial"/>
                <w:lang w:val="sr-Cyrl-RS" w:eastAsia="sr-Cyrl-RS"/>
              </w:rPr>
            </w:pPr>
            <w:hyperlink r:id="rId25" w:history="1">
              <w:r w:rsidR="00075416" w:rsidRPr="00075416">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075416" w:rsidRPr="00075416">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7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527"/>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1.8.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376"/>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1.9.</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22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1.10.</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594"/>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1.11.</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2,50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257"/>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1.12.</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0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1.13.</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526"/>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1.14.</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4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1.15.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Испирање канализације.</w:t>
            </w:r>
            <w:r w:rsidRPr="00075416">
              <w:rPr>
                <w:rFonts w:ascii="Arial" w:eastAsia="Times New Roman" w:hAnsi="Arial" w:cs="Arial"/>
                <w:lang w:val="sr-Cyrl-RS" w:eastAsia="sr-Cyrl-RS"/>
              </w:rPr>
              <w:br w:type="page"/>
              <w:t>Испирање канализације извршити према упутству ЈКП уз присуство надзорног органа. Обрачун по радном сату цистерне ВОМА.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35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1.16.</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Набавка,транспорт, разастирање и ваљање    тампонског слоја коловозне конструкције -ДКА  0-30мм, д=25 цм, захтеване равности +/- 1 цм,  и минималним модулом стишљивости Мс=60 МН/м2. Обрачун у збијеном стању по м3.</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664"/>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1.17.</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Ручна уградња асфалтног застора АБ8, д=5 цм. Обрачун по м2.</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м2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25,00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b/>
                <w:bCs/>
                <w:color w:val="000000"/>
                <w:lang w:val="sr-Cyrl-RS" w:eastAsia="sr-Cyrl-RS"/>
              </w:rPr>
            </w:pPr>
            <w:r w:rsidRPr="00075416">
              <w:rPr>
                <w:rFonts w:ascii="Arial" w:eastAsia="Times New Roman" w:hAnsi="Arial" w:cs="Arial"/>
                <w:b/>
                <w:bCs/>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color w:val="000000"/>
                <w:lang w:val="sr-Cyrl-RS" w:eastAsia="sr-Cyrl-RS"/>
              </w:rPr>
            </w:pP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b/>
                <w:color w:val="000000"/>
                <w:lang w:val="sr-Cyrl-RS" w:eastAsia="sr-Cyrl-RS"/>
              </w:rPr>
              <w:t>Свега</w:t>
            </w:r>
            <w:r w:rsidR="00075416"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411"/>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sz w:val="24"/>
                <w:szCs w:val="24"/>
                <w:lang w:val="sr-Cyrl-RS" w:eastAsia="sr-Cyrl-RS"/>
              </w:rPr>
            </w:pPr>
            <w:r w:rsidRPr="00075416">
              <w:rPr>
                <w:rFonts w:ascii="Arial" w:eastAsia="Times New Roman" w:hAnsi="Arial" w:cs="Arial"/>
                <w:sz w:val="24"/>
                <w:szCs w:val="24"/>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2) Реконструкција сливничке решетке и одвода атмосферске воде у улици Бошка Петровића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1828"/>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2.1.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Снимање нултог стања, израда ситуационог плана,подужног пресека за извођење и обрачун количина, исколчавање, осигурање и одржавање трасе колектора у току извођења радова.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пауш</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814"/>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2.2.</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Машинско сечење асфалта кружном тестером, дебљине асфалтног застора д = 5-7 цм.</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150,00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510"/>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2.3.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9102BA" w:rsidP="00075416">
            <w:pPr>
              <w:rPr>
                <w:rFonts w:ascii="Arial" w:eastAsia="Times New Roman" w:hAnsi="Arial" w:cs="Arial"/>
                <w:lang w:val="sr-Cyrl-RS" w:eastAsia="sr-Cyrl-RS"/>
              </w:rPr>
            </w:pPr>
            <w:hyperlink w:history="1">
              <w:r w:rsidR="00075416" w:rsidRPr="00075416">
                <w:rPr>
                  <w:rFonts w:ascii="Arial" w:eastAsia="Times New Roman" w:hAnsi="Arial" w:cs="Arial"/>
                  <w:lang w:val="sr-Cyrl-RS" w:eastAsia="sr-Cyrl-RS"/>
                </w:rPr>
                <w:t>Проналажење подземних инсталација шлицовањем.</w:t>
              </w:r>
              <w:r w:rsidR="00075416" w:rsidRPr="00075416">
                <w:rPr>
                  <w:rFonts w:ascii="Arial" w:eastAsia="Times New Roman" w:hAnsi="Arial" w:cs="Arial"/>
                  <w:lang w:val="sr-Cyrl-RS" w:eastAsia="sr-Cyrl-RS"/>
                </w:rPr>
                <w:br w:type="page"/>
                <w:t>Подразумева прибављање података о постојећим подземним инсталацијама тако што са на сваких 50м трасе главног колектора шлица окомито на трасу. Шлицање подразумева исецање и вађење асфалта , те ископ дубине 1,5м, ширине 0,8м и потребне дужине. Рад обавити ручно. Обрачун по м3 ископаног шлица.</w:t>
              </w:r>
            </w:hyperlink>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755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2.4.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Ископ рова за полагање цеви. </w:t>
            </w:r>
            <w:r w:rsidRPr="00075416">
              <w:rPr>
                <w:rFonts w:ascii="Arial" w:eastAsia="Times New Roman" w:hAnsi="Arial" w:cs="Arial"/>
                <w:lang w:val="sr-Cyrl-RS" w:eastAsia="sr-Cyrl-RS"/>
              </w:rPr>
              <w:br/>
              <w:t xml:space="preserve">Траса рова мора да одговара урбанистичко техничким условима и пројекту. Ако се при ископу наиђе на друге инсталације и објекте извођач је дужан да изврши њихово обезбеђење, а на том делу је обавезан ручни ископ. Позиција обухвата ископ у материјалу III и IV категорије, заштиту других инсталација, утовар и одвоз земље на депонију до 7 км коју одреди надзорни орган, грубо планирање дна рова, црпљење подземне воде, обезбеђење рова знацима упозорења и заштитном оградом, одржавање и по потреби разупирање рова, као и све друге трошкове који терете ову позицију. Ископ ће се вршити 90% машинским путем а 10% ручно, на местима укрштања са постојећим инсталацијама. Ископ на дубини од 0 до 2 м, ширине 0,80 м. Обрачун је по м3 ископа.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47"/>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2.4.1. </w:t>
            </w:r>
          </w:p>
        </w:tc>
        <w:tc>
          <w:tcPr>
            <w:tcW w:w="3390" w:type="dxa"/>
            <w:tcBorders>
              <w:top w:val="nil"/>
              <w:left w:val="nil"/>
              <w:bottom w:val="single" w:sz="4" w:space="0" w:color="auto"/>
              <w:right w:val="single" w:sz="4" w:space="0" w:color="auto"/>
            </w:tcBorders>
            <w:shd w:val="clear" w:color="auto" w:fill="auto"/>
            <w:hideMark/>
          </w:tcPr>
          <w:p w:rsidR="00314E6B" w:rsidRDefault="00314E6B" w:rsidP="00075416">
            <w:pPr>
              <w:rPr>
                <w:rFonts w:ascii="Arial" w:eastAsia="Times New Roman" w:hAnsi="Arial" w:cs="Arial"/>
                <w:lang w:val="sr-Cyrl-RS" w:eastAsia="sr-Cyrl-RS"/>
              </w:rPr>
            </w:pPr>
          </w:p>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машински ископ</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100,00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2.4.2. </w:t>
            </w:r>
          </w:p>
        </w:tc>
        <w:tc>
          <w:tcPr>
            <w:tcW w:w="3390" w:type="dxa"/>
            <w:tcBorders>
              <w:top w:val="nil"/>
              <w:left w:val="nil"/>
              <w:bottom w:val="single" w:sz="4" w:space="0" w:color="auto"/>
              <w:right w:val="single" w:sz="4" w:space="0" w:color="auto"/>
            </w:tcBorders>
            <w:shd w:val="clear" w:color="auto" w:fill="auto"/>
            <w:hideMark/>
          </w:tcPr>
          <w:p w:rsidR="00314E6B" w:rsidRDefault="00314E6B" w:rsidP="00075416">
            <w:pPr>
              <w:rPr>
                <w:rFonts w:ascii="Arial" w:eastAsia="Times New Roman" w:hAnsi="Arial" w:cs="Arial"/>
                <w:lang w:val="sr-Cyrl-RS" w:eastAsia="sr-Cyrl-RS"/>
              </w:rPr>
            </w:pPr>
          </w:p>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ручни ископ</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u w:val="single"/>
                <w:lang w:val="sr-Cyrl-RS" w:eastAsia="sr-Cyrl-RS"/>
              </w:rPr>
            </w:pP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01"/>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2.5.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Планирање дна рова.</w:t>
            </w:r>
            <w:r w:rsidRPr="00075416">
              <w:rPr>
                <w:rFonts w:ascii="Arial" w:eastAsia="Times New Roman" w:hAnsi="Arial" w:cs="Arial"/>
                <w:lang w:val="sr-Cyrl-RS" w:eastAsia="sr-Cyrl-RS"/>
              </w:rPr>
              <w:br w:type="page"/>
              <w:t>После извршеног ископа, а пре насипања песка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8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2.6.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 Набавка, транспорт и уградња песка у ров за израду постељице пре полагања цеви у ров. Песак поставити око цеви и изнад у слоју дебљине 10 цм.Плаћа се по м3 уграђеног песка у ров.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79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2.7.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Набавка, транспорт и уградња камене дробине 0-30 мм у преостали део рова до коте постељице улице, испод и око шахтова. Позиција обухвата и набијање вибро плочом до потребне збијености, минимални модул стишљивости Мс=40 МН/м2. </w:t>
            </w:r>
            <w:r w:rsidRPr="00075416">
              <w:rPr>
                <w:rFonts w:ascii="Arial" w:eastAsia="Times New Roman" w:hAnsi="Arial" w:cs="Arial"/>
                <w:lang w:val="sr-Cyrl-RS" w:eastAsia="sr-Cyrl-RS"/>
              </w:rPr>
              <w:br/>
              <w:t>Обрачун по м3 уграђеног материјала у збијеном стању.</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4081"/>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2.8.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9102BA" w:rsidP="00075416">
            <w:pPr>
              <w:rPr>
                <w:rFonts w:ascii="Arial" w:eastAsia="Times New Roman" w:hAnsi="Arial" w:cs="Arial"/>
                <w:lang w:val="sr-Cyrl-RS" w:eastAsia="sr-Cyrl-RS"/>
              </w:rPr>
            </w:pPr>
            <w:hyperlink w:history="1">
              <w:r w:rsidR="00075416" w:rsidRPr="00075416">
                <w:rPr>
                  <w:rFonts w:ascii="Arial" w:eastAsia="Times New Roman" w:hAnsi="Arial" w:cs="Arial"/>
                  <w:lang w:val="sr-Cyrl-RS" w:eastAsia="sr-Cyrl-RS"/>
                </w:rPr>
                <w:t>Набавка, транспорт, разношење дуж рова, спуштање у ров и монтажа оребрених цеви Ø500 од полипропиленблоккополимера ПП-Б стандард СИСТ ЕН 13476-1,  8КН/м2 (тип""Теракан"", произвођач: Милан Благојевић-Минерва или цеви истих карактеристика другог произвођача).</w:t>
              </w:r>
              <w:r w:rsidR="00075416" w:rsidRPr="00075416">
                <w:rPr>
                  <w:rFonts w:ascii="Arial" w:eastAsia="Times New Roman" w:hAnsi="Arial" w:cs="Arial"/>
                  <w:lang w:val="sr-Cyrl-RS" w:eastAsia="sr-Cyrl-RS"/>
                </w:rPr>
                <w:br w:type="page"/>
                <w:t>Монтажу извести према упутствима и условима које прописује испоручилац цеви. Обрачун по м уграђеног цевовода.</w:t>
              </w:r>
            </w:hyperlink>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75,00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085"/>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2.9.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9102BA" w:rsidP="00075416">
            <w:pPr>
              <w:rPr>
                <w:rFonts w:ascii="Arial" w:eastAsia="Times New Roman" w:hAnsi="Arial" w:cs="Arial"/>
                <w:lang w:val="sr-Cyrl-RS" w:eastAsia="sr-Cyrl-RS"/>
              </w:rPr>
            </w:pPr>
            <w:hyperlink r:id="rId26" w:history="1">
              <w:r w:rsidR="00075416" w:rsidRPr="00075416">
                <w:rPr>
                  <w:rFonts w:ascii="Arial" w:eastAsia="Times New Roman" w:hAnsi="Arial" w:cs="Arial"/>
                  <w:lang w:val="sr-Cyrl-RS" w:eastAsia="sr-Cyrl-RS"/>
                </w:rPr>
                <w:t>Набавка, транспорт и монтажа ПЕХД 80 ребрастих канализационих цеви Ø200 као сливничке везе решетке и ревизионог шахта. . У цену улази обрада и заптивање продора.</w:t>
              </w:r>
              <w:r w:rsidR="00075416" w:rsidRPr="00075416">
                <w:rPr>
                  <w:rFonts w:ascii="Arial" w:eastAsia="Times New Roman" w:hAnsi="Arial" w:cs="Arial"/>
                  <w:lang w:val="sr-Cyrl-RS" w:eastAsia="sr-Cyrl-RS"/>
                </w:rPr>
                <w:br/>
                <w:t>Монтажу извести према упутствима и условима које прописује испоручилац цеви. Обрачун по м уграђеног цевовода.</w:t>
              </w:r>
            </w:hyperlink>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8,00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u w:val="single"/>
                <w:lang w:val="sr-Cyrl-RS" w:eastAsia="sr-Cyrl-RS"/>
              </w:rPr>
            </w:pP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4781"/>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2.10.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Реконструкција сливне решетке код продавнице "Спектар". Цена обухвата опсецање асфалта, рушење - демонтажу постојећег оквира и потребног дела АБ таложника, 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 </w:t>
            </w:r>
            <w:r w:rsidRPr="00075416">
              <w:rPr>
                <w:rFonts w:ascii="Arial" w:eastAsia="Times New Roman" w:hAnsi="Arial" w:cs="Arial"/>
                <w:b/>
                <w:bCs/>
                <w:lang w:val="sr-Cyrl-RS" w:eastAsia="sr-Cyrl-RS"/>
              </w:rPr>
              <w:t>Предвидети и бочно уливање воде уз ивичњак.</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4036"/>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2.11.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Реконструкција сливне решетке код зграде Суда. Цена обухвата опсецање асфалта, рушење - демонтажу постојећег оквира и потребног дела АБ таложника, утовар и одвоз шута на депонију до 7 км, потребну израду оплате, армирање и бетонирање МБ30 горњег дела таложника са уградњом новог оквира од Л профила са анкерима у бетону на коти нивелете и монтажом нових ЛГ сегмената испуне решетке за саобраћајно оптерећење.</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809"/>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2.12.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монтажа  уличног  сливника. У цену улази  ЛГсливник, прикључна спојница,  и АБ таложник 40*40 цм МБ30. Плаћа се по комаду компл.монтираног сливника.</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198"/>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2.13.</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готових префабрикованих АБ завршних прстенова 1000/600/600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4,00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296"/>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2.14.</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готових префабрикованих АБ прстенова   1000/1000мм, дебљине зида д=10цм, за шахтове, по свему према важећим техничким прописима за ту врсту радова. Обрачун по комаду постављеног елемента.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4,00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514"/>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2.15.</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Бетонирање дна и кинета ревизионих силаза. Набавка транспорт, справљање, уградња и нега набијеног бетона МБ 20 за израду дна и кинета ревизионих силаза. Малтерисање кинета и банкина цементним малтером у два слоја, са глачањем до црног сјаја. Све ове радове извести према важећим техничким прописима. Плаћа се по м3 уграђеног бетона са арматуром.</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1,60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20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2.16.</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Израда армирано-бетонског оквира за поклопце на шахтовима  канализације.Плаћа се по комаду уграђеног елемента.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4,00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100"/>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2.17.</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ЛГ шахт поклопаца Р=60цм, са рупама,  заједно са рамом, за оптерећење од 400 KN.</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4,00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49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2.18.</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Набавка, транспорт и уградња ЛГ пењалица према ДИН-у 1211,  у шахтове на растојању од 30 цм наизменично у два реда. Плаћа се по ком. уграђених пењалица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4316"/>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2.19.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Отварање ревизија за испирање канализације у Улици Б.Петровића.</w:t>
            </w:r>
            <w:r w:rsidRPr="00075416">
              <w:rPr>
                <w:rFonts w:ascii="Arial" w:eastAsia="Times New Roman" w:hAnsi="Arial" w:cs="Arial"/>
                <w:lang w:val="sr-Cyrl-RS" w:eastAsia="sr-Cyrl-RS"/>
              </w:rPr>
              <w:br w:type="page"/>
              <w:t>Цена обухвата сечење асфалта изнад канала димензија 1,00x2,00 м, рушење асфалтног застора, утовар и одвоз шута на депонију, демонтажу АБ сегмента горње плоче канала. По завршеном испирању уградити нову монтажну горњу плочу на каналу са уграђеним ЛГ поклопцом 400КН, и афалтирати АБ8. Обрачун по комплет отвореној ревизији и враћеној у првобитно стање.</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компл.</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79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2.20.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Испирање канализације у Улици Б.Петровића.</w:t>
            </w:r>
            <w:r w:rsidRPr="00075416">
              <w:rPr>
                <w:rFonts w:ascii="Arial" w:eastAsia="Times New Roman" w:hAnsi="Arial" w:cs="Arial"/>
                <w:lang w:val="sr-Cyrl-RS" w:eastAsia="sr-Cyrl-RS"/>
              </w:rPr>
              <w:br/>
              <w:t>Испирање канализације извршити према упутству ЈКП уз присуство надзорног органа. Обрачун по радном сату цистерне ВОМА.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52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2.21.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Израда привремених пешачких прелаза преко рова ширине 2,0м. Са обе стране поставити чврсту ограду висине 1,0м. Обрачун је по м1 израђеног прелаза.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jc w:val="both"/>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24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2.22.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Геодетско снимање и картирање</w:t>
            </w:r>
            <w:r w:rsidRPr="00075416">
              <w:rPr>
                <w:rFonts w:ascii="Arial" w:eastAsia="Times New Roman" w:hAnsi="Arial" w:cs="Arial"/>
                <w:lang w:val="sr-Cyrl-RS" w:eastAsia="sr-Cyrl-RS"/>
              </w:rPr>
              <w:br/>
              <w:t>изведеног стања нове линије. Обрачун по м1 снимљене и картиране уличне линије.</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75,00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242"/>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2.23.</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Обрада подтла, планирање и ваљање постељице до постизања равности +/- 5 цм, и минималним модулом стишљивости Мс=30 МН/м2.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75,00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06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2.24.</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Набавка,транспорт, разастирање и ваљање I  тампонског слоја-ДКА  0-60мм, д=20 цм, захтеване равности +/- 1 цм и минималним модулом стишљивости Мс=60 МН/м2. Обрачун у збијеном стању по м3.</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09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2.25.</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Набавка,транспорт, разастирање и ваљање   II тампонског слоја-ДКА  0-30мм, д=10 цм, захтеване равности +/- 1 цм, и минималним модулом стишљивости Мс=60 МН/м2. Обрачун у збијеном стању по м3.</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948"/>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2.26.</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Ручна уградња асфалтног застора АБ8, д=5 цм, у ширини рова 1,00 м. Обрачун по м2.</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м2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100,00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314E6B" w:rsidRDefault="00075416" w:rsidP="00075416">
            <w:pPr>
              <w:jc w:val="right"/>
              <w:rPr>
                <w:rFonts w:ascii="Arial" w:eastAsia="Times New Roman" w:hAnsi="Arial" w:cs="Arial"/>
                <w:b/>
                <w:color w:val="000000"/>
                <w:lang w:val="sr-Cyrl-RS" w:eastAsia="sr-Cyrl-RS"/>
              </w:rPr>
            </w:pP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b/>
                <w:color w:val="000000"/>
                <w:lang w:val="sr-Cyrl-RS" w:eastAsia="sr-Cyrl-RS"/>
              </w:rPr>
              <w:t>Свега</w:t>
            </w:r>
            <w:r w:rsidR="00075416"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14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sz w:val="24"/>
                <w:szCs w:val="24"/>
                <w:lang w:val="sr-Cyrl-RS" w:eastAsia="sr-Cyrl-RS"/>
              </w:rPr>
            </w:pPr>
            <w:r w:rsidRPr="00075416">
              <w:rPr>
                <w:rFonts w:ascii="Arial" w:eastAsia="Times New Roman" w:hAnsi="Arial" w:cs="Arial"/>
                <w:sz w:val="24"/>
                <w:szCs w:val="24"/>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3) Реконструкција одвода атмосферских вода Улица проте Ж. Лазића у Приликама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094"/>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3.1.</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Рушење постојећих АБ пропуста (плоча, крилних зидова) употребом пикамера или хидрауличних чекића, са утоваром и одвозом шута на депонију до 3 км. У цену улази потребно сечење асфалта и бетона до делова конструкција које се задржавају. Дужина постојећих пропуста је 28,00 м1. Обрачун паушално.</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паушално</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1,00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485"/>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 xml:space="preserve"> 3.2. </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Машински ископ и ручно вађење АБ цеви </w:t>
            </w:r>
            <w:r w:rsidRPr="00075416">
              <w:rPr>
                <w:rFonts w:eastAsia="Times New Roman" w:cs="Calibri"/>
                <w:lang w:val="sr-Cyrl-RS" w:eastAsia="sr-Cyrl-RS"/>
              </w:rPr>
              <w:t>Ø</w:t>
            </w:r>
            <w:r w:rsidRPr="00075416">
              <w:rPr>
                <w:rFonts w:ascii="Arial" w:eastAsia="Times New Roman" w:hAnsi="Arial" w:cs="Arial"/>
                <w:lang w:val="sr-Cyrl-RS" w:eastAsia="sr-Cyrl-RS"/>
              </w:rPr>
              <w:t>600, са предајом неоштећених цеви Инвеститору, на делу парцеле до Улице проте Ж.Лазића, у дужини од 15,00 м1. Обрачун по м1.</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м1</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517"/>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3.3.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 Набавка, транспорт и уградња тампона д=10 цм - ДКА 0-60мм у ров  пре бетонирања пода .Плаћа се по м3 уграђеног тампона у ров.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5,00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08"/>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3.4.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Планирање дна рова.</w:t>
            </w:r>
            <w:r w:rsidRPr="00075416">
              <w:rPr>
                <w:rFonts w:ascii="Arial" w:eastAsia="Times New Roman" w:hAnsi="Arial" w:cs="Arial"/>
                <w:lang w:val="sr-Cyrl-RS" w:eastAsia="sr-Cyrl-RS"/>
              </w:rPr>
              <w:br/>
              <w:t>После извршеног ископа, а пре бетонирања подова извшити фино планирање дна рова према котама и падовима +/- 3цм. Пре финог планирања извести потребне корекције (ископ или затрпавање) да би се добио потребан пад. Обрачун је по м2 испланиране површине.</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100,00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3.5.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Бетонирање плочастих АБ пропуста у потребној двостраној оплати, МБ30 са адитивом против соли и мраза, ширине отвора 120 цм, висине мин. 60 цм, дебљина зидова, пода и плоче 20 цм, двоструко армирано МА500/560 Q335. Арматура улази у цену бетона. Обрачун по м3.</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26,00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50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3.6.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Бетонирање отвореног АБ канала у потребној двостраној оплати, МБ30 са адитивом против соли и мраза, ширине отвора 80 цм, висине мин. 60-80 цм, дебљина зидова, пода и плоче 20 цм, двоструко армирано МА500/560 Q335. Арматура улази у цену бетона. Обрачун по м3.</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675"/>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lastRenderedPageBreak/>
              <w:t>3.7.</w:t>
            </w:r>
          </w:p>
        </w:tc>
        <w:tc>
          <w:tcPr>
            <w:tcW w:w="3390" w:type="dxa"/>
            <w:tcBorders>
              <w:top w:val="single" w:sz="4" w:space="0" w:color="auto"/>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Ручна уградња асфалтног застора АБ8, д=5 цм. Обрачун по м2.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м2</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40,00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314E6B" w:rsidRDefault="00075416" w:rsidP="00075416">
            <w:pPr>
              <w:jc w:val="right"/>
              <w:rPr>
                <w:rFonts w:ascii="Arial" w:eastAsia="Times New Roman" w:hAnsi="Arial" w:cs="Arial"/>
                <w:b/>
                <w:color w:val="000000"/>
                <w:lang w:val="sr-Cyrl-RS" w:eastAsia="sr-Cyrl-RS"/>
              </w:rPr>
            </w:pP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b/>
                <w:color w:val="000000"/>
                <w:lang w:val="sr-Cyrl-RS" w:eastAsia="sr-Cyrl-RS"/>
              </w:rPr>
              <w:t>Свега</w:t>
            </w:r>
            <w:r w:rsidR="00075416"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109"/>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sz w:val="24"/>
                <w:szCs w:val="24"/>
                <w:lang w:val="sr-Cyrl-RS" w:eastAsia="sr-Cyrl-RS"/>
              </w:rPr>
            </w:pPr>
            <w:r w:rsidRPr="00075416">
              <w:rPr>
                <w:rFonts w:ascii="Arial" w:eastAsia="Times New Roman" w:hAnsi="Arial" w:cs="Arial"/>
                <w:sz w:val="24"/>
                <w:szCs w:val="24"/>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4) Регулација корита потока, улица ка Балмазовићима,  Буковица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1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sz w:val="24"/>
                <w:szCs w:val="24"/>
                <w:lang w:val="sr-Cyrl-RS" w:eastAsia="sr-Cyrl-RS"/>
              </w:rPr>
            </w:pPr>
            <w:r w:rsidRPr="00075416">
              <w:rPr>
                <w:rFonts w:ascii="Arial" w:eastAsia="Times New Roman" w:hAnsi="Arial" w:cs="Arial"/>
                <w:sz w:val="24"/>
                <w:szCs w:val="24"/>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b/>
                <w:bCs/>
                <w:color w:val="000000"/>
                <w:sz w:val="24"/>
                <w:szCs w:val="24"/>
                <w:lang w:val="sr-Cyrl-RS" w:eastAsia="sr-Cyrl-RS"/>
              </w:rPr>
            </w:pPr>
            <w:r w:rsidRPr="00075416">
              <w:rPr>
                <w:rFonts w:ascii="Arial" w:eastAsia="Times New Roman" w:hAnsi="Arial" w:cs="Arial"/>
                <w:b/>
                <w:bCs/>
                <w:color w:val="000000"/>
                <w:sz w:val="24"/>
                <w:szCs w:val="24"/>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499"/>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4.1.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Машински ископ, утовар и одвоз материјала из корита потока на депонију до 2 км. Обрачун по м3 одвезеног материјала у растреситом стању.</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50,00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30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center"/>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7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4.2.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Израда једностране оплате и бетонирање зида МБ30, као облоге канала до саобраћајнице. У цену улази армирање МА500/560 Q131. Обрачун по м3 уграђеног бетона.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m3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u w:val="single"/>
                <w:lang w:val="sr-Cyrl-RS" w:eastAsia="sr-Cyrl-RS"/>
              </w:rPr>
            </w:pP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812"/>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4.3.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Бетонирање пода корита потока МБ30. Обрачун по м3 уграђеног бетона.</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3,00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075416">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1257"/>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xml:space="preserve"> 4.4. </w:t>
            </w:r>
          </w:p>
        </w:tc>
        <w:tc>
          <w:tcPr>
            <w:tcW w:w="3390" w:type="dxa"/>
            <w:tcBorders>
              <w:top w:val="nil"/>
              <w:left w:val="nil"/>
              <w:bottom w:val="single" w:sz="4" w:space="0" w:color="auto"/>
              <w:right w:val="single" w:sz="4" w:space="0" w:color="auto"/>
            </w:tcBorders>
            <w:shd w:val="clear" w:color="auto" w:fill="auto"/>
            <w:hideMark/>
          </w:tcPr>
          <w:p w:rsidR="00075416" w:rsidRPr="00075416" w:rsidRDefault="00075416" w:rsidP="00075416">
            <w:pPr>
              <w:rPr>
                <w:rFonts w:ascii="Arial" w:eastAsia="Times New Roman" w:hAnsi="Arial" w:cs="Arial"/>
                <w:lang w:val="sr-Cyrl-RS" w:eastAsia="sr-Cyrl-RS"/>
              </w:rPr>
            </w:pPr>
            <w:r w:rsidRPr="00075416">
              <w:rPr>
                <w:rFonts w:ascii="Arial" w:eastAsia="Times New Roman" w:hAnsi="Arial" w:cs="Arial"/>
                <w:lang w:val="sr-Cyrl-RS" w:eastAsia="sr-Cyrl-RS"/>
              </w:rPr>
              <w:t xml:space="preserve"> Рад комбинирке на корекцији - ископу постојећег канала, са одлагањем материјала у страну.Обрачун по радном сату.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90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285"/>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6,00</w:t>
            </w:r>
          </w:p>
        </w:tc>
        <w:tc>
          <w:tcPr>
            <w:tcW w:w="900" w:type="dxa"/>
            <w:tcBorders>
              <w:top w:val="nil"/>
              <w:left w:val="nil"/>
              <w:bottom w:val="single" w:sz="4" w:space="0" w:color="auto"/>
              <w:right w:val="single" w:sz="4" w:space="0" w:color="auto"/>
            </w:tcBorders>
            <w:shd w:val="clear" w:color="auto" w:fill="auto"/>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lang w:val="sr-Cyrl-RS" w:eastAsia="sr-Cyrl-RS"/>
              </w:rPr>
            </w:pPr>
            <w:r w:rsidRPr="00075416">
              <w:rPr>
                <w:rFonts w:ascii="Arial" w:eastAsia="Times New Roman" w:hAnsi="Arial" w:cs="Arial"/>
                <w:lang w:val="sr-Cyrl-RS" w:eastAsia="sr-Cyrl-RS"/>
              </w:rPr>
              <w:t> </w:t>
            </w:r>
          </w:p>
        </w:tc>
        <w:tc>
          <w:tcPr>
            <w:tcW w:w="339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right"/>
              <w:rPr>
                <w:rFonts w:ascii="Arial" w:eastAsia="Times New Roman" w:hAnsi="Arial" w:cs="Arial"/>
                <w:b/>
                <w:bCs/>
                <w:lang w:val="sr-Cyrl-RS" w:eastAsia="sr-Cyrl-RS"/>
              </w:rPr>
            </w:pPr>
            <w:r w:rsidRPr="00075416">
              <w:rPr>
                <w:rFonts w:ascii="Arial" w:eastAsia="Times New Roman" w:hAnsi="Arial" w:cs="Arial"/>
                <w:b/>
                <w:bCs/>
                <w:lang w:val="sr-Cyrl-RS" w:eastAsia="sr-Cyrl-RS"/>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314E6B" w:rsidRDefault="00075416" w:rsidP="00075416">
            <w:pPr>
              <w:jc w:val="right"/>
              <w:rPr>
                <w:rFonts w:ascii="Arial" w:eastAsia="Times New Roman" w:hAnsi="Arial" w:cs="Arial"/>
                <w:b/>
                <w:color w:val="000000"/>
                <w:lang w:val="sr-Cyrl-RS" w:eastAsia="sr-Cyrl-RS"/>
              </w:rPr>
            </w:pP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jc w:val="cente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r w:rsidR="00510A2C" w:rsidRPr="00510A2C">
              <w:rPr>
                <w:rFonts w:ascii="Arial" w:eastAsia="Times New Roman" w:hAnsi="Arial" w:cs="Arial"/>
                <w:b/>
                <w:color w:val="000000"/>
                <w:lang w:val="sr-Cyrl-RS" w:eastAsia="sr-Cyrl-RS"/>
              </w:rPr>
              <w:t>Свега</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075416" w:rsidRPr="00075416" w:rsidRDefault="00075416" w:rsidP="00075416">
            <w:pPr>
              <w:rPr>
                <w:rFonts w:ascii="Arial" w:eastAsia="Times New Roman" w:hAnsi="Arial" w:cs="Arial"/>
                <w:color w:val="000000"/>
                <w:lang w:val="sr-Cyrl-RS" w:eastAsia="sr-Cyrl-RS"/>
              </w:rPr>
            </w:pPr>
            <w:r w:rsidRPr="00075416">
              <w:rPr>
                <w:rFonts w:ascii="Arial" w:eastAsia="Times New Roman" w:hAnsi="Arial" w:cs="Arial"/>
                <w:color w:val="000000"/>
                <w:lang w:val="sr-Cyrl-RS" w:eastAsia="sr-Cyrl-RS"/>
              </w:rPr>
              <w:t> </w:t>
            </w:r>
          </w:p>
        </w:tc>
      </w:tr>
      <w:tr w:rsidR="00075416" w:rsidRPr="00075416" w:rsidTr="00314E6B">
        <w:trPr>
          <w:trHeight w:val="300"/>
        </w:trPr>
        <w:tc>
          <w:tcPr>
            <w:tcW w:w="11341" w:type="dxa"/>
            <w:gridSpan w:val="8"/>
            <w:tcBorders>
              <w:top w:val="single" w:sz="4" w:space="0" w:color="auto"/>
            </w:tcBorders>
            <w:shd w:val="clear" w:color="auto" w:fill="auto"/>
            <w:noWrap/>
            <w:vAlign w:val="bottom"/>
            <w:hideMark/>
          </w:tcPr>
          <w:p w:rsidR="00314E6B" w:rsidRDefault="00314E6B" w:rsidP="00075416">
            <w:pPr>
              <w:jc w:val="center"/>
              <w:rPr>
                <w:rFonts w:ascii="Arial" w:eastAsia="Times New Roman" w:hAnsi="Arial" w:cs="Arial"/>
                <w:b/>
                <w:bCs/>
                <w:color w:val="000000"/>
                <w:lang w:val="sr-Cyrl-RS" w:eastAsia="sr-Cyrl-RS"/>
              </w:rPr>
            </w:pPr>
          </w:p>
          <w:p w:rsidR="00314E6B" w:rsidRDefault="00314E6B" w:rsidP="00075416">
            <w:pPr>
              <w:jc w:val="center"/>
              <w:rPr>
                <w:rFonts w:ascii="Arial" w:eastAsia="Times New Roman" w:hAnsi="Arial" w:cs="Arial"/>
                <w:b/>
                <w:bCs/>
                <w:color w:val="000000"/>
                <w:lang w:val="sr-Cyrl-RS" w:eastAsia="sr-Cyrl-RS"/>
              </w:rPr>
            </w:pPr>
          </w:p>
          <w:p w:rsidR="00314E6B" w:rsidRDefault="00314E6B" w:rsidP="00075416">
            <w:pPr>
              <w:jc w:val="center"/>
              <w:rPr>
                <w:rFonts w:ascii="Arial" w:eastAsia="Times New Roman" w:hAnsi="Arial" w:cs="Arial"/>
                <w:b/>
                <w:bCs/>
                <w:color w:val="000000"/>
                <w:lang w:val="sr-Cyrl-RS" w:eastAsia="sr-Cyrl-RS"/>
              </w:rPr>
            </w:pPr>
          </w:p>
          <w:p w:rsidR="00207A67" w:rsidRDefault="00207A67" w:rsidP="00075416">
            <w:pPr>
              <w:jc w:val="center"/>
              <w:rPr>
                <w:rFonts w:ascii="Arial" w:eastAsia="Times New Roman" w:hAnsi="Arial" w:cs="Arial"/>
                <w:b/>
                <w:bCs/>
                <w:color w:val="000000"/>
                <w:lang w:val="sr-Cyrl-RS" w:eastAsia="sr-Cyrl-RS"/>
              </w:rPr>
            </w:pPr>
          </w:p>
          <w:p w:rsidR="00207A67" w:rsidRDefault="00207A67" w:rsidP="00075416">
            <w:pPr>
              <w:jc w:val="center"/>
              <w:rPr>
                <w:rFonts w:ascii="Arial" w:eastAsia="Times New Roman" w:hAnsi="Arial" w:cs="Arial"/>
                <w:b/>
                <w:bCs/>
                <w:color w:val="000000"/>
                <w:lang w:val="sr-Cyrl-RS" w:eastAsia="sr-Cyrl-RS"/>
              </w:rPr>
            </w:pPr>
          </w:p>
          <w:p w:rsidR="00207A67" w:rsidRDefault="00207A67" w:rsidP="00075416">
            <w:pPr>
              <w:jc w:val="center"/>
              <w:rPr>
                <w:rFonts w:ascii="Arial" w:eastAsia="Times New Roman" w:hAnsi="Arial" w:cs="Arial"/>
                <w:b/>
                <w:bCs/>
                <w:color w:val="000000"/>
                <w:lang w:val="sr-Cyrl-RS" w:eastAsia="sr-Cyrl-RS"/>
              </w:rPr>
            </w:pPr>
          </w:p>
          <w:p w:rsidR="00314E6B" w:rsidRDefault="00314E6B"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510A2C" w:rsidRDefault="00510A2C" w:rsidP="00075416">
            <w:pPr>
              <w:jc w:val="center"/>
              <w:rPr>
                <w:rFonts w:ascii="Arial" w:eastAsia="Times New Roman" w:hAnsi="Arial" w:cs="Arial"/>
                <w:b/>
                <w:bCs/>
                <w:color w:val="000000"/>
                <w:lang w:val="sr-Cyrl-RS" w:eastAsia="sr-Cyrl-RS"/>
              </w:rPr>
            </w:pPr>
          </w:p>
          <w:p w:rsidR="00314E6B" w:rsidRDefault="00314E6B" w:rsidP="00075416">
            <w:pPr>
              <w:jc w:val="center"/>
              <w:rPr>
                <w:rFonts w:ascii="Arial" w:eastAsia="Times New Roman" w:hAnsi="Arial" w:cs="Arial"/>
                <w:b/>
                <w:bCs/>
                <w:color w:val="000000"/>
                <w:lang w:val="sr-Cyrl-RS" w:eastAsia="sr-Cyrl-RS"/>
              </w:rPr>
            </w:pPr>
          </w:p>
          <w:p w:rsidR="00314E6B" w:rsidRDefault="00314E6B" w:rsidP="00075416">
            <w:pPr>
              <w:jc w:val="center"/>
              <w:rPr>
                <w:rFonts w:ascii="Arial" w:eastAsia="Times New Roman" w:hAnsi="Arial" w:cs="Arial"/>
                <w:b/>
                <w:bCs/>
                <w:color w:val="000000"/>
                <w:lang w:val="sr-Cyrl-RS" w:eastAsia="sr-Cyrl-RS"/>
              </w:rPr>
            </w:pPr>
          </w:p>
          <w:p w:rsidR="00075416" w:rsidRPr="00075416" w:rsidRDefault="00075416" w:rsidP="00075416">
            <w:pPr>
              <w:jc w:val="center"/>
              <w:rPr>
                <w:rFonts w:ascii="Arial" w:eastAsia="Times New Roman" w:hAnsi="Arial" w:cs="Arial"/>
                <w:b/>
                <w:bCs/>
                <w:color w:val="000000"/>
                <w:lang w:val="sr-Cyrl-RS" w:eastAsia="sr-Cyrl-RS"/>
              </w:rPr>
            </w:pPr>
            <w:r w:rsidRPr="00314E6B">
              <w:rPr>
                <w:rFonts w:ascii="Arial" w:eastAsia="Times New Roman" w:hAnsi="Arial" w:cs="Arial"/>
                <w:b/>
                <w:bCs/>
                <w:color w:val="000000"/>
                <w:sz w:val="24"/>
                <w:lang w:val="sr-Cyrl-RS" w:eastAsia="sr-Cyrl-RS"/>
              </w:rPr>
              <w:lastRenderedPageBreak/>
              <w:t>РЕКАПИТУЛАЦИЈА</w:t>
            </w:r>
          </w:p>
        </w:tc>
      </w:tr>
      <w:tr w:rsidR="00510A2C" w:rsidRPr="00075416" w:rsidTr="00CB0DC9">
        <w:trPr>
          <w:trHeight w:val="1323"/>
        </w:trPr>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510A2C" w:rsidRPr="00510A2C" w:rsidRDefault="00510A2C"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lastRenderedPageBreak/>
              <w:t>1)</w:t>
            </w:r>
          </w:p>
        </w:tc>
        <w:tc>
          <w:tcPr>
            <w:tcW w:w="3390" w:type="dxa"/>
            <w:tcBorders>
              <w:top w:val="single" w:sz="4" w:space="0" w:color="auto"/>
              <w:left w:val="nil"/>
              <w:bottom w:val="single" w:sz="4" w:space="0" w:color="auto"/>
              <w:right w:val="single" w:sz="4" w:space="0" w:color="auto"/>
            </w:tcBorders>
            <w:shd w:val="clear" w:color="auto" w:fill="auto"/>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Израда нових ревизионих шахти на постојећем  колектору атмосферске канализације у Голијској улици</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b/>
                <w:color w:val="000000"/>
                <w:lang w:val="sr-Cyrl-RS" w:eastAsia="sr-Cyrl-RS"/>
              </w:rPr>
            </w:pPr>
            <w:r w:rsidRPr="00510A2C">
              <w:rPr>
                <w:rFonts w:ascii="Arial" w:eastAsia="Times New Roman" w:hAnsi="Arial" w:cs="Arial"/>
                <w:b/>
                <w:color w:val="000000"/>
                <w:lang w:val="sr-Cyrl-RS" w:eastAsia="sr-Cyrl-RS"/>
              </w:rPr>
              <w:t>Свега (без ПДВ-а)</w:t>
            </w:r>
          </w:p>
        </w:tc>
        <w:tc>
          <w:tcPr>
            <w:tcW w:w="2550" w:type="dxa"/>
            <w:gridSpan w:val="2"/>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075416" w:rsidRPr="00075416" w:rsidTr="00314E6B">
        <w:trPr>
          <w:trHeight w:val="3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160" w:type="dxa"/>
            <w:tcBorders>
              <w:top w:val="nil"/>
              <w:left w:val="nil"/>
              <w:bottom w:val="single" w:sz="4" w:space="0" w:color="auto"/>
            </w:tcBorders>
            <w:shd w:val="clear" w:color="auto" w:fill="auto"/>
            <w:noWrap/>
            <w:vAlign w:val="bottom"/>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900" w:type="dxa"/>
            <w:tcBorders>
              <w:top w:val="nil"/>
              <w:bottom w:val="single" w:sz="4" w:space="0" w:color="auto"/>
            </w:tcBorders>
            <w:shd w:val="clear" w:color="auto" w:fill="auto"/>
            <w:noWrap/>
            <w:vAlign w:val="bottom"/>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bottom w:val="single" w:sz="4" w:space="0" w:color="auto"/>
              <w:right w:val="single" w:sz="4" w:space="0" w:color="auto"/>
            </w:tcBorders>
            <w:shd w:val="clear" w:color="auto" w:fill="auto"/>
            <w:noWrap/>
            <w:vAlign w:val="bottom"/>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510A2C" w:rsidRPr="00075416" w:rsidTr="00470EBB">
        <w:trPr>
          <w:trHeight w:val="1066"/>
        </w:trPr>
        <w:tc>
          <w:tcPr>
            <w:tcW w:w="767" w:type="dxa"/>
            <w:tcBorders>
              <w:top w:val="nil"/>
              <w:left w:val="single" w:sz="4" w:space="0" w:color="auto"/>
              <w:bottom w:val="single" w:sz="4" w:space="0" w:color="auto"/>
              <w:right w:val="single" w:sz="4" w:space="0" w:color="auto"/>
            </w:tcBorders>
            <w:shd w:val="clear" w:color="auto" w:fill="auto"/>
            <w:noWrap/>
            <w:hideMark/>
          </w:tcPr>
          <w:p w:rsidR="00510A2C" w:rsidRPr="00510A2C" w:rsidRDefault="00510A2C"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2)</w:t>
            </w:r>
          </w:p>
        </w:tc>
        <w:tc>
          <w:tcPr>
            <w:tcW w:w="3390" w:type="dxa"/>
            <w:tcBorders>
              <w:top w:val="nil"/>
              <w:left w:val="nil"/>
              <w:bottom w:val="single" w:sz="4" w:space="0" w:color="auto"/>
              <w:right w:val="single" w:sz="4" w:space="0" w:color="auto"/>
            </w:tcBorders>
            <w:shd w:val="clear" w:color="auto" w:fill="auto"/>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Реконструкција сливничке решетке и одвода атмосферске воде у улици Бошка Петровића</w:t>
            </w:r>
          </w:p>
        </w:tc>
        <w:tc>
          <w:tcPr>
            <w:tcW w:w="1239" w:type="dxa"/>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b/>
                <w:color w:val="000000"/>
                <w:lang w:val="sr-Cyrl-RS" w:eastAsia="sr-Cyrl-RS"/>
              </w:rPr>
            </w:pPr>
            <w:r w:rsidRPr="00510A2C">
              <w:rPr>
                <w:rFonts w:ascii="Arial" w:eastAsia="Times New Roman" w:hAnsi="Arial" w:cs="Arial"/>
                <w:b/>
                <w:color w:val="000000"/>
                <w:lang w:val="sr-Cyrl-RS" w:eastAsia="sr-Cyrl-RS"/>
              </w:rPr>
              <w:t>Свега (без ПДВ-а)</w:t>
            </w:r>
          </w:p>
        </w:tc>
        <w:tc>
          <w:tcPr>
            <w:tcW w:w="2550" w:type="dxa"/>
            <w:gridSpan w:val="2"/>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075416" w:rsidRPr="00075416" w:rsidTr="00314E6B">
        <w:trPr>
          <w:trHeight w:val="3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160" w:type="dxa"/>
            <w:tcBorders>
              <w:top w:val="nil"/>
              <w:left w:val="nil"/>
              <w:bottom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900" w:type="dxa"/>
            <w:tcBorders>
              <w:top w:val="nil"/>
              <w:bottom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bottom w:val="single" w:sz="4" w:space="0" w:color="auto"/>
              <w:right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510A2C" w:rsidRPr="00075416" w:rsidTr="005D0F59">
        <w:trPr>
          <w:trHeight w:val="900"/>
        </w:trPr>
        <w:tc>
          <w:tcPr>
            <w:tcW w:w="767" w:type="dxa"/>
            <w:tcBorders>
              <w:top w:val="nil"/>
              <w:left w:val="single" w:sz="4" w:space="0" w:color="auto"/>
              <w:bottom w:val="single" w:sz="4" w:space="0" w:color="auto"/>
              <w:right w:val="single" w:sz="4" w:space="0" w:color="auto"/>
            </w:tcBorders>
            <w:shd w:val="clear" w:color="auto" w:fill="auto"/>
            <w:noWrap/>
            <w:hideMark/>
          </w:tcPr>
          <w:p w:rsidR="00510A2C" w:rsidRPr="00510A2C" w:rsidRDefault="00510A2C"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3)</w:t>
            </w:r>
          </w:p>
        </w:tc>
        <w:tc>
          <w:tcPr>
            <w:tcW w:w="3390" w:type="dxa"/>
            <w:tcBorders>
              <w:top w:val="nil"/>
              <w:left w:val="nil"/>
              <w:bottom w:val="single" w:sz="4" w:space="0" w:color="auto"/>
              <w:right w:val="single" w:sz="4" w:space="0" w:color="auto"/>
            </w:tcBorders>
            <w:shd w:val="clear" w:color="auto" w:fill="auto"/>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Реконструкција одвода атмосферских вода Улица проте Ж. Лазића у Приликама</w:t>
            </w:r>
          </w:p>
        </w:tc>
        <w:tc>
          <w:tcPr>
            <w:tcW w:w="1239" w:type="dxa"/>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b/>
                <w:color w:val="000000"/>
                <w:lang w:val="sr-Cyrl-RS" w:eastAsia="sr-Cyrl-RS"/>
              </w:rPr>
            </w:pPr>
            <w:r w:rsidRPr="00510A2C">
              <w:rPr>
                <w:rFonts w:ascii="Arial" w:eastAsia="Times New Roman" w:hAnsi="Arial" w:cs="Arial"/>
                <w:b/>
                <w:color w:val="000000"/>
                <w:lang w:val="sr-Cyrl-RS" w:eastAsia="sr-Cyrl-RS"/>
              </w:rPr>
              <w:t>Свега (без ПДВ-а)</w:t>
            </w:r>
          </w:p>
        </w:tc>
        <w:tc>
          <w:tcPr>
            <w:tcW w:w="2550" w:type="dxa"/>
            <w:gridSpan w:val="2"/>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075416" w:rsidRPr="00075416" w:rsidTr="00314E6B">
        <w:trPr>
          <w:trHeight w:val="300"/>
        </w:trPr>
        <w:tc>
          <w:tcPr>
            <w:tcW w:w="767" w:type="dxa"/>
            <w:tcBorders>
              <w:top w:val="nil"/>
              <w:left w:val="single" w:sz="4" w:space="0" w:color="auto"/>
              <w:bottom w:val="single" w:sz="4" w:space="0" w:color="auto"/>
              <w:right w:val="single" w:sz="4" w:space="0" w:color="auto"/>
            </w:tcBorders>
            <w:shd w:val="clear" w:color="auto" w:fill="auto"/>
            <w:noWrap/>
            <w:hideMark/>
          </w:tcPr>
          <w:p w:rsidR="00075416" w:rsidRPr="00510A2C" w:rsidRDefault="00075416"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160" w:type="dxa"/>
            <w:tcBorders>
              <w:top w:val="nil"/>
              <w:left w:val="nil"/>
              <w:bottom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900" w:type="dxa"/>
            <w:tcBorders>
              <w:top w:val="nil"/>
              <w:bottom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bottom w:val="single" w:sz="4" w:space="0" w:color="auto"/>
              <w:right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15" w:type="dxa"/>
            <w:tcBorders>
              <w:top w:val="nil"/>
              <w:left w:val="nil"/>
              <w:bottom w:val="single" w:sz="4" w:space="0" w:color="auto"/>
              <w:right w:val="single" w:sz="4" w:space="0" w:color="auto"/>
            </w:tcBorders>
            <w:shd w:val="clear" w:color="auto" w:fill="auto"/>
            <w:noWrap/>
            <w:vAlign w:val="bottom"/>
            <w:hideMark/>
          </w:tcPr>
          <w:p w:rsidR="00075416" w:rsidRPr="00510A2C" w:rsidRDefault="00075416"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510A2C" w:rsidRPr="00075416" w:rsidTr="00153D50">
        <w:trPr>
          <w:trHeight w:val="796"/>
        </w:trPr>
        <w:tc>
          <w:tcPr>
            <w:tcW w:w="767" w:type="dxa"/>
            <w:tcBorders>
              <w:top w:val="nil"/>
              <w:left w:val="single" w:sz="4" w:space="0" w:color="auto"/>
              <w:bottom w:val="single" w:sz="4" w:space="0" w:color="auto"/>
              <w:right w:val="single" w:sz="4" w:space="0" w:color="auto"/>
            </w:tcBorders>
            <w:shd w:val="clear" w:color="auto" w:fill="auto"/>
            <w:noWrap/>
            <w:hideMark/>
          </w:tcPr>
          <w:p w:rsidR="00510A2C" w:rsidRPr="00510A2C" w:rsidRDefault="00510A2C"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4)</w:t>
            </w:r>
          </w:p>
        </w:tc>
        <w:tc>
          <w:tcPr>
            <w:tcW w:w="3390" w:type="dxa"/>
            <w:tcBorders>
              <w:top w:val="nil"/>
              <w:left w:val="nil"/>
              <w:bottom w:val="single" w:sz="4" w:space="0" w:color="auto"/>
              <w:right w:val="single" w:sz="4" w:space="0" w:color="auto"/>
            </w:tcBorders>
            <w:shd w:val="clear" w:color="auto" w:fill="auto"/>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Регулација корита потока, улица ка Балмазовићима,  Буковица</w:t>
            </w:r>
          </w:p>
        </w:tc>
        <w:tc>
          <w:tcPr>
            <w:tcW w:w="1239" w:type="dxa"/>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b/>
                <w:color w:val="000000"/>
                <w:lang w:val="sr-Cyrl-RS" w:eastAsia="sr-Cyrl-RS"/>
              </w:rPr>
            </w:pPr>
            <w:r w:rsidRPr="00510A2C">
              <w:rPr>
                <w:rFonts w:ascii="Arial" w:eastAsia="Times New Roman" w:hAnsi="Arial" w:cs="Arial"/>
                <w:b/>
                <w:color w:val="000000"/>
                <w:lang w:val="sr-Cyrl-RS" w:eastAsia="sr-Cyrl-RS"/>
              </w:rPr>
              <w:t>Свега (без ПДВ-а)</w:t>
            </w:r>
          </w:p>
        </w:tc>
        <w:tc>
          <w:tcPr>
            <w:tcW w:w="2550" w:type="dxa"/>
            <w:gridSpan w:val="2"/>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jc w:val="cente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r>
      <w:tr w:rsidR="00510A2C" w:rsidRPr="00075416" w:rsidTr="004875FC">
        <w:trPr>
          <w:trHeight w:val="30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0" w:type="dxa"/>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1239" w:type="dxa"/>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rPr>
                <w:rFonts w:ascii="Arial" w:eastAsia="Times New Roman" w:hAnsi="Arial" w:cs="Arial"/>
                <w:color w:val="000000"/>
                <w:lang w:val="sr-Cyrl-RS" w:eastAsia="sr-Cyrl-RS"/>
              </w:rPr>
            </w:pPr>
            <w:r w:rsidRPr="00510A2C">
              <w:rPr>
                <w:rFonts w:ascii="Arial" w:eastAsia="Times New Roman" w:hAnsi="Arial" w:cs="Arial"/>
                <w:color w:val="000000"/>
                <w:lang w:val="sr-Cyrl-RS" w:eastAsia="sr-Cyrl-RS"/>
              </w:rPr>
              <w:t> </w:t>
            </w:r>
          </w:p>
        </w:tc>
        <w:tc>
          <w:tcPr>
            <w:tcW w:w="3395" w:type="dxa"/>
            <w:gridSpan w:val="3"/>
            <w:tcBorders>
              <w:top w:val="single" w:sz="4" w:space="0" w:color="auto"/>
              <w:left w:val="nil"/>
              <w:bottom w:val="single" w:sz="4" w:space="0" w:color="auto"/>
              <w:right w:val="single" w:sz="4" w:space="0" w:color="auto"/>
            </w:tcBorders>
            <w:shd w:val="clear" w:color="auto" w:fill="auto"/>
            <w:noWrap/>
            <w:vAlign w:val="bottom"/>
            <w:hideMark/>
          </w:tcPr>
          <w:p w:rsidR="00510A2C" w:rsidRPr="00510A2C" w:rsidRDefault="00510A2C" w:rsidP="00075416">
            <w:pPr>
              <w:jc w:val="right"/>
              <w:rPr>
                <w:rFonts w:ascii="Arial" w:eastAsia="Times New Roman" w:hAnsi="Arial" w:cs="Arial"/>
                <w:b/>
                <w:bCs/>
                <w:color w:val="000000"/>
                <w:lang w:val="sr-Cyrl-RS" w:eastAsia="sr-Cyrl-RS"/>
              </w:rPr>
            </w:pPr>
            <w:r w:rsidRPr="00510A2C">
              <w:rPr>
                <w:rFonts w:ascii="Arial" w:eastAsia="Times New Roman" w:hAnsi="Arial" w:cs="Arial"/>
                <w:b/>
                <w:bCs/>
                <w:color w:val="000000"/>
                <w:lang w:val="sr-Cyrl-RS" w:eastAsia="sr-Cyrl-RS"/>
              </w:rPr>
              <w:t>Укупна цена 1-4 (без ПДВ-а)</w:t>
            </w:r>
          </w:p>
        </w:tc>
        <w:tc>
          <w:tcPr>
            <w:tcW w:w="2550" w:type="dxa"/>
            <w:gridSpan w:val="2"/>
            <w:tcBorders>
              <w:top w:val="nil"/>
              <w:left w:val="nil"/>
              <w:bottom w:val="single" w:sz="4" w:space="0" w:color="auto"/>
              <w:right w:val="single" w:sz="4" w:space="0" w:color="auto"/>
            </w:tcBorders>
            <w:shd w:val="clear" w:color="auto" w:fill="auto"/>
            <w:noWrap/>
            <w:vAlign w:val="bottom"/>
            <w:hideMark/>
          </w:tcPr>
          <w:p w:rsidR="00510A2C" w:rsidRPr="00510A2C" w:rsidRDefault="00510A2C" w:rsidP="00075416">
            <w:pPr>
              <w:jc w:val="center"/>
              <w:rPr>
                <w:rFonts w:ascii="Arial" w:eastAsia="Times New Roman" w:hAnsi="Arial" w:cs="Arial"/>
                <w:b/>
                <w:bCs/>
                <w:color w:val="000000"/>
                <w:lang w:val="sr-Cyrl-RS" w:eastAsia="sr-Cyrl-RS"/>
              </w:rPr>
            </w:pPr>
            <w:r w:rsidRPr="00510A2C">
              <w:rPr>
                <w:rFonts w:ascii="Arial" w:eastAsia="Times New Roman" w:hAnsi="Arial" w:cs="Arial"/>
                <w:b/>
                <w:bCs/>
                <w:color w:val="000000"/>
                <w:lang w:val="sr-Cyrl-RS" w:eastAsia="sr-Cyrl-RS"/>
              </w:rPr>
              <w:t> </w:t>
            </w:r>
          </w:p>
          <w:p w:rsidR="00510A2C" w:rsidRPr="00510A2C" w:rsidRDefault="00510A2C" w:rsidP="00075416">
            <w:pPr>
              <w:rPr>
                <w:rFonts w:ascii="Arial" w:eastAsia="Times New Roman" w:hAnsi="Arial" w:cs="Arial"/>
                <w:b/>
                <w:bCs/>
                <w:color w:val="000000"/>
                <w:lang w:val="sr-Cyrl-RS" w:eastAsia="sr-Cyrl-RS"/>
              </w:rPr>
            </w:pPr>
            <w:r w:rsidRPr="00510A2C">
              <w:rPr>
                <w:rFonts w:ascii="Arial" w:eastAsia="Times New Roman" w:hAnsi="Arial" w:cs="Arial"/>
                <w:b/>
                <w:bCs/>
                <w:color w:val="000000"/>
                <w:lang w:val="sr-Cyrl-RS" w:eastAsia="sr-Cyrl-RS"/>
              </w:rPr>
              <w:t> </w:t>
            </w:r>
          </w:p>
        </w:tc>
      </w:tr>
    </w:tbl>
    <w:p w:rsidR="00075416" w:rsidRPr="00075416" w:rsidRDefault="00075416" w:rsidP="006F2E39">
      <w:pPr>
        <w:rPr>
          <w:rFonts w:ascii="Arial" w:hAnsi="Arial" w:cs="Arial"/>
          <w:bCs/>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314E6B" w:rsidRPr="009E24FD" w:rsidTr="00FA5203">
        <w:trPr>
          <w:trHeight w:val="300"/>
        </w:trPr>
        <w:tc>
          <w:tcPr>
            <w:tcW w:w="3308" w:type="dxa"/>
            <w:tcBorders>
              <w:top w:val="nil"/>
              <w:left w:val="nil"/>
              <w:bottom w:val="nil"/>
              <w:right w:val="nil"/>
            </w:tcBorders>
            <w:shd w:val="clear" w:color="auto" w:fill="auto"/>
            <w:hideMark/>
          </w:tcPr>
          <w:p w:rsidR="00314E6B" w:rsidRPr="009E24FD" w:rsidRDefault="00314E6B"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314E6B" w:rsidRPr="009E24FD" w:rsidRDefault="00314E6B" w:rsidP="00FA5203">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p>
        </w:tc>
      </w:tr>
      <w:tr w:rsidR="00314E6B" w:rsidRPr="009E24FD" w:rsidTr="00FA5203">
        <w:trPr>
          <w:trHeight w:val="300"/>
        </w:trPr>
        <w:tc>
          <w:tcPr>
            <w:tcW w:w="3308" w:type="dxa"/>
            <w:tcBorders>
              <w:top w:val="nil"/>
              <w:left w:val="nil"/>
              <w:bottom w:val="nil"/>
              <w:right w:val="nil"/>
            </w:tcBorders>
            <w:shd w:val="clear" w:color="auto" w:fill="auto"/>
            <w:hideMark/>
          </w:tcPr>
          <w:p w:rsidR="00314E6B" w:rsidRPr="009E24FD" w:rsidRDefault="00314E6B"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r>
      <w:tr w:rsidR="00314E6B" w:rsidRPr="009E24FD" w:rsidTr="00FA5203">
        <w:trPr>
          <w:trHeight w:val="315"/>
        </w:trPr>
        <w:tc>
          <w:tcPr>
            <w:tcW w:w="3308" w:type="dxa"/>
            <w:tcBorders>
              <w:top w:val="nil"/>
              <w:left w:val="nil"/>
              <w:bottom w:val="nil"/>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314E6B" w:rsidRPr="009E24FD" w:rsidRDefault="00314E6B" w:rsidP="00FA5203">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314E6B" w:rsidRPr="009E24FD" w:rsidRDefault="00314E6B" w:rsidP="00FA5203">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314E6B" w:rsidRPr="009E24FD" w:rsidRDefault="00314E6B"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075416" w:rsidRDefault="00075416" w:rsidP="006F2E39">
      <w:pPr>
        <w:rPr>
          <w:rFonts w:ascii="Arial" w:hAnsi="Arial" w:cs="Arial"/>
          <w:b/>
          <w:bCs/>
          <w:i/>
          <w:iCs/>
          <w:lang w:val="sr-Cyrl-CS"/>
        </w:rPr>
      </w:pPr>
    </w:p>
    <w:p w:rsidR="00D9183E" w:rsidRDefault="00D9183E"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p w:rsidR="000339E7" w:rsidRDefault="000339E7" w:rsidP="006F2E39">
      <w:pPr>
        <w:rPr>
          <w:rFonts w:ascii="Arial" w:hAnsi="Arial" w:cs="Arial"/>
          <w:b/>
          <w:bCs/>
          <w:i/>
          <w:iCs/>
          <w:lang w:val="sr-Cyrl-CS"/>
        </w:rPr>
      </w:pPr>
    </w:p>
    <w:tbl>
      <w:tblPr>
        <w:tblW w:w="10080" w:type="dxa"/>
        <w:tblInd w:w="93" w:type="dxa"/>
        <w:tblLook w:val="04A0" w:firstRow="1" w:lastRow="0" w:firstColumn="1" w:lastColumn="0" w:noHBand="0" w:noVBand="1"/>
      </w:tblPr>
      <w:tblGrid>
        <w:gridCol w:w="651"/>
        <w:gridCol w:w="2880"/>
        <w:gridCol w:w="522"/>
        <w:gridCol w:w="1160"/>
        <w:gridCol w:w="961"/>
        <w:gridCol w:w="1335"/>
        <w:gridCol w:w="1335"/>
        <w:gridCol w:w="1236"/>
      </w:tblGrid>
      <w:tr w:rsidR="00314E6B" w:rsidRPr="00314E6B" w:rsidTr="00153D50">
        <w:trPr>
          <w:trHeight w:val="31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E6B" w:rsidRPr="00314E6B" w:rsidRDefault="00314E6B" w:rsidP="00314E6B">
            <w:pPr>
              <w:jc w:val="center"/>
              <w:rPr>
                <w:rFonts w:ascii="Arial" w:eastAsia="Times New Roman" w:hAnsi="Arial" w:cs="Arial"/>
                <w:b/>
                <w:bCs/>
                <w:color w:val="000000"/>
                <w:sz w:val="24"/>
                <w:szCs w:val="24"/>
                <w:lang w:val="sr-Cyrl-RS" w:eastAsia="sr-Cyrl-RS"/>
              </w:rPr>
            </w:pPr>
            <w:r w:rsidRPr="00314E6B">
              <w:rPr>
                <w:rFonts w:ascii="Arial" w:eastAsia="Times New Roman" w:hAnsi="Arial" w:cs="Arial"/>
                <w:b/>
                <w:bCs/>
                <w:color w:val="000000"/>
                <w:sz w:val="24"/>
                <w:szCs w:val="24"/>
                <w:lang w:val="sr-Cyrl-RS" w:eastAsia="sr-Cyrl-RS"/>
              </w:rPr>
              <w:lastRenderedPageBreak/>
              <w:t>ОБРАЗАЦ СТРУКТУРЕ ЦЕНА</w:t>
            </w:r>
          </w:p>
        </w:tc>
      </w:tr>
      <w:tr w:rsidR="00314E6B" w:rsidRPr="00314E6B" w:rsidTr="00153D50">
        <w:trPr>
          <w:trHeight w:val="482"/>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hideMark/>
          </w:tcPr>
          <w:p w:rsidR="00314E6B" w:rsidRPr="00314E6B" w:rsidRDefault="00314E6B" w:rsidP="00314E6B">
            <w:pPr>
              <w:jc w:val="center"/>
              <w:rPr>
                <w:rFonts w:ascii="Arial" w:eastAsia="Times New Roman" w:hAnsi="Arial" w:cs="Arial"/>
                <w:b/>
                <w:bCs/>
                <w:color w:val="000000"/>
                <w:sz w:val="24"/>
                <w:szCs w:val="24"/>
                <w:lang w:val="sr-Cyrl-RS" w:eastAsia="sr-Cyrl-RS"/>
              </w:rPr>
            </w:pPr>
            <w:r w:rsidRPr="00314E6B">
              <w:rPr>
                <w:rFonts w:ascii="Arial" w:eastAsia="Times New Roman" w:hAnsi="Arial" w:cs="Arial"/>
                <w:b/>
                <w:bCs/>
                <w:color w:val="000000"/>
                <w:sz w:val="24"/>
                <w:szCs w:val="24"/>
                <w:lang w:val="sr-Cyrl-RS" w:eastAsia="sr-Cyrl-RS"/>
              </w:rPr>
              <w:t xml:space="preserve"> </w:t>
            </w: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Ајдачићи – Ендечићи – Лиса</w:t>
            </w:r>
          </w:p>
        </w:tc>
      </w:tr>
      <w:tr w:rsidR="00314E6B" w:rsidRPr="00314E6B" w:rsidTr="00153D50">
        <w:trPr>
          <w:trHeight w:val="191"/>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4"/>
                <w:szCs w:val="24"/>
                <w:lang w:val="sr-Cyrl-RS" w:eastAsia="sr-Cyrl-RS"/>
              </w:rPr>
            </w:pPr>
            <w:r w:rsidRPr="00314E6B">
              <w:rPr>
                <w:rFonts w:ascii="Arial" w:eastAsia="Times New Roman" w:hAnsi="Arial" w:cs="Arial"/>
                <w:b/>
                <w:bCs/>
                <w:color w:val="000000"/>
                <w:sz w:val="24"/>
                <w:szCs w:val="24"/>
                <w:lang w:val="sr-Cyrl-RS" w:eastAsia="sr-Cyrl-RS"/>
              </w:rPr>
              <w:t>Партија 4</w:t>
            </w:r>
          </w:p>
        </w:tc>
      </w:tr>
      <w:tr w:rsidR="00314E6B" w:rsidRPr="00314E6B" w:rsidTr="00153D50">
        <w:trPr>
          <w:trHeight w:val="171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Р.бр</w:t>
            </w:r>
          </w:p>
        </w:tc>
        <w:tc>
          <w:tcPr>
            <w:tcW w:w="2880"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Опис позиције</w:t>
            </w:r>
          </w:p>
        </w:tc>
        <w:tc>
          <w:tcPr>
            <w:tcW w:w="522"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ј.м</w:t>
            </w:r>
          </w:p>
        </w:tc>
        <w:tc>
          <w:tcPr>
            <w:tcW w:w="1160"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количина</w:t>
            </w:r>
          </w:p>
        </w:tc>
        <w:tc>
          <w:tcPr>
            <w:tcW w:w="961"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цена рада без ПДВ-а</w:t>
            </w:r>
          </w:p>
        </w:tc>
        <w:tc>
          <w:tcPr>
            <w:tcW w:w="1335"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цена материјала без ПДВ-а</w:t>
            </w:r>
          </w:p>
        </w:tc>
        <w:tc>
          <w:tcPr>
            <w:tcW w:w="1335"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236"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укупна цена без ПДВ-а</w:t>
            </w:r>
          </w:p>
        </w:tc>
      </w:tr>
      <w:tr w:rsidR="00314E6B" w:rsidRPr="00314E6B" w:rsidTr="00153D50">
        <w:trPr>
          <w:trHeight w:val="34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1</w:t>
            </w:r>
          </w:p>
        </w:tc>
        <w:tc>
          <w:tcPr>
            <w:tcW w:w="2880"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2</w:t>
            </w:r>
          </w:p>
        </w:tc>
        <w:tc>
          <w:tcPr>
            <w:tcW w:w="522"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3</w:t>
            </w:r>
          </w:p>
        </w:tc>
        <w:tc>
          <w:tcPr>
            <w:tcW w:w="1160"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4</w:t>
            </w:r>
          </w:p>
        </w:tc>
        <w:tc>
          <w:tcPr>
            <w:tcW w:w="961"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5</w:t>
            </w:r>
          </w:p>
        </w:tc>
        <w:tc>
          <w:tcPr>
            <w:tcW w:w="1335"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6</w:t>
            </w:r>
          </w:p>
        </w:tc>
        <w:tc>
          <w:tcPr>
            <w:tcW w:w="1335"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7(5+6)</w:t>
            </w:r>
          </w:p>
        </w:tc>
        <w:tc>
          <w:tcPr>
            <w:tcW w:w="1236" w:type="dxa"/>
            <w:tcBorders>
              <w:top w:val="nil"/>
              <w:left w:val="nil"/>
              <w:bottom w:val="single" w:sz="4" w:space="0" w:color="auto"/>
              <w:right w:val="single" w:sz="4" w:space="0" w:color="auto"/>
            </w:tcBorders>
            <w:shd w:val="clear" w:color="auto" w:fill="auto"/>
            <w:vAlign w:val="center"/>
            <w:hideMark/>
          </w:tcPr>
          <w:p w:rsidR="00314E6B" w:rsidRPr="00314E6B" w:rsidRDefault="00314E6B" w:rsidP="00314E6B">
            <w:pPr>
              <w:jc w:val="center"/>
              <w:rPr>
                <w:rFonts w:ascii="Arial" w:eastAsia="Times New Roman" w:hAnsi="Arial" w:cs="Arial"/>
                <w:b/>
                <w:bCs/>
                <w:color w:val="000000"/>
                <w:sz w:val="20"/>
                <w:szCs w:val="20"/>
                <w:lang w:val="sr-Cyrl-RS" w:eastAsia="sr-Cyrl-RS"/>
              </w:rPr>
            </w:pPr>
            <w:r w:rsidRPr="00314E6B">
              <w:rPr>
                <w:rFonts w:ascii="Arial" w:eastAsia="Times New Roman" w:hAnsi="Arial" w:cs="Arial"/>
                <w:b/>
                <w:bCs/>
                <w:color w:val="000000"/>
                <w:sz w:val="20"/>
                <w:szCs w:val="20"/>
                <w:lang w:val="sr-Cyrl-RS" w:eastAsia="sr-Cyrl-RS"/>
              </w:rPr>
              <w:t>8(4*7)</w:t>
            </w:r>
          </w:p>
        </w:tc>
      </w:tr>
      <w:tr w:rsidR="00314E6B" w:rsidRPr="00314E6B" w:rsidTr="00153D50">
        <w:trPr>
          <w:trHeight w:val="82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1.</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Транспорт механизације на деоницу нисконосећом приколицом.</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xml:space="preserve">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84"/>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3,00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101"/>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2813"/>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2.</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82"/>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8,00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325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3.</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93"/>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15,00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98"/>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1547"/>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4.</w:t>
            </w:r>
          </w:p>
        </w:tc>
        <w:tc>
          <w:tcPr>
            <w:tcW w:w="2880" w:type="dxa"/>
            <w:tcBorders>
              <w:top w:val="single" w:sz="4" w:space="0" w:color="auto"/>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200,00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3368"/>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lastRenderedPageBreak/>
              <w:t>5.</w:t>
            </w:r>
          </w:p>
        </w:tc>
        <w:tc>
          <w:tcPr>
            <w:tcW w:w="2880" w:type="dxa"/>
            <w:tcBorders>
              <w:top w:val="single" w:sz="4" w:space="0" w:color="auto"/>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314E6B">
              <w:rPr>
                <w:rFonts w:ascii="Arial" w:eastAsia="Times New Roman" w:hAnsi="Arial" w:cs="Arial"/>
                <w:b/>
                <w:bCs/>
                <w:color w:val="000000"/>
                <w:lang w:val="sr-Cyrl-RS" w:eastAsia="sr-Cyrl-RS"/>
              </w:rPr>
              <w:t>Материјал обезбеђује Инвеститор</w:t>
            </w:r>
            <w:r w:rsidRPr="00314E6B">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22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Транспортна дужина од 10 до 20 км.</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500,00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3571"/>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6.</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314E6B">
              <w:rPr>
                <w:rFonts w:ascii="Arial" w:eastAsia="Times New Roman" w:hAnsi="Arial" w:cs="Arial"/>
                <w:b/>
                <w:bCs/>
                <w:color w:val="000000"/>
                <w:lang w:val="sr-Cyrl-RS" w:eastAsia="sr-Cyrl-RS"/>
              </w:rPr>
              <w:t>Цеви обезбеђује Инвеститор Ф-цо Ивањица</w:t>
            </w:r>
            <w:r w:rsidRPr="00314E6B">
              <w:rPr>
                <w:rFonts w:ascii="Arial" w:eastAsia="Times New Roman" w:hAnsi="Arial" w:cs="Arial"/>
                <w:color w:val="000000"/>
                <w:lang w:val="sr-Cyrl-RS" w:eastAsia="sr-Cyrl-RS"/>
              </w:rPr>
              <w:t>. Обрачун по м1 уграђене цеви.</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6.1.</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eastAsia="Times New Roman" w:cs="Calibri"/>
                <w:color w:val="000000"/>
                <w:lang w:val="sr-Cyrl-RS" w:eastAsia="sr-Cyrl-RS"/>
              </w:rPr>
              <w:t>Ø</w:t>
            </w:r>
            <w:r w:rsidRPr="00314E6B">
              <w:rPr>
                <w:rFonts w:ascii="Arial" w:eastAsia="Times New Roman" w:hAnsi="Arial" w:cs="Arial"/>
                <w:color w:val="000000"/>
                <w:lang w:val="sr-Cyrl-RS" w:eastAsia="sr-Cyrl-RS"/>
              </w:rPr>
              <w:t>200</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12,00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6.2.</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eastAsia="Times New Roman" w:cs="Calibri"/>
                <w:color w:val="000000"/>
                <w:lang w:val="sr-Cyrl-RS" w:eastAsia="sr-Cyrl-RS"/>
              </w:rPr>
              <w:t>Ø</w:t>
            </w:r>
            <w:r w:rsidRPr="00314E6B">
              <w:rPr>
                <w:rFonts w:ascii="Arial" w:eastAsia="Times New Roman" w:hAnsi="Arial" w:cs="Arial"/>
                <w:color w:val="000000"/>
                <w:lang w:val="sr-Cyrl-RS" w:eastAsia="sr-Cyrl-RS"/>
              </w:rPr>
              <w:t>300</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24,00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1213"/>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7.</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399"/>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7.1.</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са пребацивањем земље у страну</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1500,00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314E6B" w:rsidRPr="00314E6B" w:rsidTr="00153D50">
        <w:trPr>
          <w:trHeight w:val="70"/>
        </w:trPr>
        <w:tc>
          <w:tcPr>
            <w:tcW w:w="651" w:type="dxa"/>
            <w:tcBorders>
              <w:top w:val="nil"/>
              <w:left w:val="single" w:sz="4" w:space="0" w:color="auto"/>
              <w:bottom w:val="single" w:sz="4" w:space="0" w:color="auto"/>
              <w:right w:val="single" w:sz="4" w:space="0" w:color="auto"/>
            </w:tcBorders>
            <w:shd w:val="clear" w:color="auto" w:fill="auto"/>
            <w:noWrap/>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7.2.</w:t>
            </w:r>
          </w:p>
        </w:tc>
        <w:tc>
          <w:tcPr>
            <w:tcW w:w="2880" w:type="dxa"/>
            <w:tcBorders>
              <w:top w:val="nil"/>
              <w:left w:val="nil"/>
              <w:bottom w:val="single" w:sz="4" w:space="0" w:color="auto"/>
              <w:right w:val="single" w:sz="4" w:space="0" w:color="auto"/>
            </w:tcBorders>
            <w:shd w:val="clear" w:color="auto" w:fill="auto"/>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са утоваром и одвозом до 3 км</w:t>
            </w:r>
          </w:p>
        </w:tc>
        <w:tc>
          <w:tcPr>
            <w:tcW w:w="522"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right"/>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500,00</w:t>
            </w:r>
          </w:p>
        </w:tc>
        <w:tc>
          <w:tcPr>
            <w:tcW w:w="961" w:type="dxa"/>
            <w:tcBorders>
              <w:top w:val="nil"/>
              <w:left w:val="nil"/>
              <w:bottom w:val="single" w:sz="4" w:space="0" w:color="auto"/>
              <w:right w:val="single" w:sz="4" w:space="0" w:color="auto"/>
            </w:tcBorders>
            <w:shd w:val="clear" w:color="auto" w:fill="auto"/>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jc w:val="cente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314E6B" w:rsidRPr="00314E6B" w:rsidRDefault="00314E6B" w:rsidP="00314E6B">
            <w:pPr>
              <w:rPr>
                <w:rFonts w:ascii="Arial" w:eastAsia="Times New Roman" w:hAnsi="Arial" w:cs="Arial"/>
                <w:color w:val="000000"/>
                <w:lang w:val="sr-Cyrl-RS" w:eastAsia="sr-Cyrl-RS"/>
              </w:rPr>
            </w:pPr>
            <w:r w:rsidRPr="00314E6B">
              <w:rPr>
                <w:rFonts w:ascii="Arial" w:eastAsia="Times New Roman" w:hAnsi="Arial" w:cs="Arial"/>
                <w:color w:val="000000"/>
                <w:lang w:val="sr-Cyrl-RS" w:eastAsia="sr-Cyrl-RS"/>
              </w:rPr>
              <w:t> </w:t>
            </w:r>
          </w:p>
        </w:tc>
      </w:tr>
      <w:tr w:rsidR="00153D50" w:rsidRPr="00413355"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8193" w:type="dxa"/>
            <w:gridSpan w:val="6"/>
            <w:tcBorders>
              <w:top w:val="nil"/>
              <w:left w:val="nil"/>
              <w:bottom w:val="single" w:sz="4" w:space="0" w:color="auto"/>
              <w:right w:val="single" w:sz="4" w:space="0" w:color="000000"/>
            </w:tcBorders>
            <w:shd w:val="clear" w:color="auto" w:fill="auto"/>
            <w:hideMark/>
          </w:tcPr>
          <w:p w:rsidR="00153D50" w:rsidRPr="00510A2C" w:rsidRDefault="00153D50" w:rsidP="0030045C">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r>
              <w:rPr>
                <w:rFonts w:ascii="Arial" w:eastAsia="Times New Roman" w:hAnsi="Arial" w:cs="Arial"/>
                <w:b/>
                <w:bCs/>
                <w:color w:val="000000"/>
                <w:lang w:val="sr-Cyrl-RS" w:eastAsia="sr-Cyrl-RS"/>
              </w:rPr>
              <w:t>Укупна цена без ПДВ-а</w:t>
            </w:r>
          </w:p>
        </w:tc>
        <w:tc>
          <w:tcPr>
            <w:tcW w:w="1236" w:type="dxa"/>
            <w:tcBorders>
              <w:top w:val="nil"/>
              <w:left w:val="nil"/>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bl>
    <w:p w:rsidR="00314E6B" w:rsidRPr="00314E6B" w:rsidRDefault="00314E6B" w:rsidP="006F2E39">
      <w:pPr>
        <w:rPr>
          <w:rFonts w:ascii="Arial" w:hAnsi="Arial" w:cs="Arial"/>
          <w:bCs/>
          <w:iCs/>
          <w:lang w:val="sr-Cyrl-CS"/>
        </w:rPr>
      </w:pPr>
    </w:p>
    <w:p w:rsidR="00314E6B" w:rsidRDefault="00314E6B" w:rsidP="006F2E39">
      <w:pPr>
        <w:rPr>
          <w:rFonts w:ascii="Arial" w:hAnsi="Arial" w:cs="Arial"/>
          <w:b/>
          <w:bCs/>
          <w:i/>
          <w:iCs/>
          <w:lang w:val="sr-Cyrl-CS"/>
        </w:rPr>
      </w:pPr>
    </w:p>
    <w:p w:rsidR="00314E6B" w:rsidRDefault="00314E6B"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r>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r>
      <w:tr w:rsidR="00BF58E2" w:rsidRPr="009E24FD" w:rsidTr="00FA5203">
        <w:trPr>
          <w:trHeight w:val="315"/>
        </w:trPr>
        <w:tc>
          <w:tcPr>
            <w:tcW w:w="3308"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314E6B" w:rsidRDefault="00314E6B" w:rsidP="006F2E39">
      <w:pPr>
        <w:rPr>
          <w:rFonts w:ascii="Arial" w:hAnsi="Arial" w:cs="Arial"/>
          <w:b/>
          <w:bCs/>
          <w:i/>
          <w:iCs/>
          <w:lang w:val="sr-Cyrl-CS"/>
        </w:rPr>
      </w:pPr>
    </w:p>
    <w:p w:rsidR="00153D50" w:rsidRDefault="00153D50" w:rsidP="006F2E39">
      <w:pPr>
        <w:rPr>
          <w:rFonts w:ascii="Arial" w:hAnsi="Arial" w:cs="Arial"/>
          <w:b/>
          <w:bCs/>
          <w:i/>
          <w:iCs/>
          <w:lang w:val="sr-Cyrl-CS"/>
        </w:rPr>
      </w:pPr>
    </w:p>
    <w:p w:rsidR="00153D50" w:rsidRDefault="00153D50" w:rsidP="006F2E39">
      <w:pPr>
        <w:rPr>
          <w:rFonts w:ascii="Arial" w:hAnsi="Arial" w:cs="Arial"/>
          <w:b/>
          <w:bCs/>
          <w:i/>
          <w:iCs/>
          <w:lang w:val="sr-Cyrl-CS"/>
        </w:rPr>
      </w:pPr>
    </w:p>
    <w:p w:rsidR="00153D50" w:rsidRDefault="00153D50" w:rsidP="006F2E39">
      <w:pPr>
        <w:rPr>
          <w:rFonts w:ascii="Arial" w:hAnsi="Arial" w:cs="Arial"/>
          <w:b/>
          <w:bCs/>
          <w:i/>
          <w:iCs/>
          <w:lang w:val="sr-Cyrl-CS"/>
        </w:rPr>
      </w:pPr>
    </w:p>
    <w:p w:rsidR="00153D50" w:rsidRDefault="00153D50" w:rsidP="006F2E39">
      <w:pPr>
        <w:rPr>
          <w:rFonts w:ascii="Arial" w:hAnsi="Arial" w:cs="Arial"/>
          <w:b/>
          <w:bCs/>
          <w:i/>
          <w:iCs/>
          <w:lang w:val="sr-Cyrl-CS"/>
        </w:rPr>
      </w:pPr>
    </w:p>
    <w:tbl>
      <w:tblPr>
        <w:tblW w:w="10080" w:type="dxa"/>
        <w:tblInd w:w="93" w:type="dxa"/>
        <w:tblLayout w:type="fixed"/>
        <w:tblLook w:val="04A0" w:firstRow="1" w:lastRow="0" w:firstColumn="1" w:lastColumn="0" w:noHBand="0" w:noVBand="1"/>
      </w:tblPr>
      <w:tblGrid>
        <w:gridCol w:w="651"/>
        <w:gridCol w:w="2880"/>
        <w:gridCol w:w="522"/>
        <w:gridCol w:w="1160"/>
        <w:gridCol w:w="961"/>
        <w:gridCol w:w="1335"/>
        <w:gridCol w:w="1295"/>
        <w:gridCol w:w="1276"/>
      </w:tblGrid>
      <w:tr w:rsidR="00BF58E2" w:rsidRPr="00BF58E2" w:rsidTr="00153D50">
        <w:trPr>
          <w:trHeight w:val="31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sidRPr="00BF58E2">
              <w:rPr>
                <w:rFonts w:ascii="Arial" w:eastAsia="Times New Roman" w:hAnsi="Arial" w:cs="Arial"/>
                <w:b/>
                <w:bCs/>
                <w:color w:val="000000"/>
                <w:sz w:val="24"/>
                <w:szCs w:val="24"/>
                <w:lang w:val="sr-Cyrl-RS" w:eastAsia="sr-Cyrl-RS"/>
              </w:rPr>
              <w:lastRenderedPageBreak/>
              <w:t>ОБРАЗАЦ СТРУКТУРЕ ЦЕНА</w:t>
            </w:r>
          </w:p>
        </w:tc>
      </w:tr>
      <w:tr w:rsidR="00BF58E2" w:rsidRPr="00BF58E2" w:rsidTr="00153D50">
        <w:trPr>
          <w:trHeight w:val="340"/>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Будожеља - Џибраковићи</w:t>
            </w:r>
          </w:p>
        </w:tc>
      </w:tr>
      <w:tr w:rsidR="00BF58E2" w:rsidRPr="00BF58E2" w:rsidTr="00153D50">
        <w:trPr>
          <w:trHeight w:val="209"/>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sidRPr="00BF58E2">
              <w:rPr>
                <w:rFonts w:ascii="Arial" w:eastAsia="Times New Roman" w:hAnsi="Arial" w:cs="Arial"/>
                <w:b/>
                <w:bCs/>
                <w:color w:val="000000"/>
                <w:sz w:val="24"/>
                <w:szCs w:val="24"/>
                <w:lang w:val="sr-Cyrl-RS" w:eastAsia="sr-Cyrl-RS"/>
              </w:rPr>
              <w:t>Партија 5</w:t>
            </w:r>
          </w:p>
        </w:tc>
      </w:tr>
      <w:tr w:rsidR="00BF58E2" w:rsidRPr="00BF58E2" w:rsidTr="00153D50">
        <w:trPr>
          <w:trHeight w:val="171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Р.бр</w:t>
            </w:r>
          </w:p>
        </w:tc>
        <w:tc>
          <w:tcPr>
            <w:tcW w:w="288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Опис позиције</w:t>
            </w:r>
          </w:p>
        </w:tc>
        <w:tc>
          <w:tcPr>
            <w:tcW w:w="522"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ј.м</w:t>
            </w:r>
          </w:p>
        </w:tc>
        <w:tc>
          <w:tcPr>
            <w:tcW w:w="116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количина</w:t>
            </w:r>
          </w:p>
        </w:tc>
        <w:tc>
          <w:tcPr>
            <w:tcW w:w="961"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цена рада без ПДВ-а</w:t>
            </w:r>
          </w:p>
        </w:tc>
        <w:tc>
          <w:tcPr>
            <w:tcW w:w="133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цена материјала без ПДВ-а</w:t>
            </w:r>
          </w:p>
        </w:tc>
        <w:tc>
          <w:tcPr>
            <w:tcW w:w="129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276"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укупна цена без ПДВ-а</w:t>
            </w:r>
          </w:p>
        </w:tc>
      </w:tr>
      <w:tr w:rsidR="00BF58E2" w:rsidRPr="00BF58E2" w:rsidTr="00153D50">
        <w:trPr>
          <w:trHeight w:val="34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1</w:t>
            </w:r>
          </w:p>
        </w:tc>
        <w:tc>
          <w:tcPr>
            <w:tcW w:w="288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2</w:t>
            </w:r>
          </w:p>
        </w:tc>
        <w:tc>
          <w:tcPr>
            <w:tcW w:w="522"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3</w:t>
            </w:r>
          </w:p>
        </w:tc>
        <w:tc>
          <w:tcPr>
            <w:tcW w:w="116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4</w:t>
            </w:r>
          </w:p>
        </w:tc>
        <w:tc>
          <w:tcPr>
            <w:tcW w:w="961"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5</w:t>
            </w:r>
          </w:p>
        </w:tc>
        <w:tc>
          <w:tcPr>
            <w:tcW w:w="133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6</w:t>
            </w:r>
          </w:p>
        </w:tc>
        <w:tc>
          <w:tcPr>
            <w:tcW w:w="129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7(5+6)</w:t>
            </w:r>
          </w:p>
        </w:tc>
        <w:tc>
          <w:tcPr>
            <w:tcW w:w="1276"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8(4*7)</w:t>
            </w:r>
          </w:p>
        </w:tc>
      </w:tr>
      <w:tr w:rsidR="00BF58E2" w:rsidRPr="00BF58E2" w:rsidTr="00153D50">
        <w:trPr>
          <w:trHeight w:val="1005"/>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 механизације на деоницу нисконосећом приколицом.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3,00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154"/>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5,00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196"/>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3.</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80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4.</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200,00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510"/>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lastRenderedPageBreak/>
              <w:t>5.</w:t>
            </w:r>
          </w:p>
        </w:tc>
        <w:tc>
          <w:tcPr>
            <w:tcW w:w="2880" w:type="dxa"/>
            <w:tcBorders>
              <w:top w:val="single" w:sz="4" w:space="0" w:color="auto"/>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BF58E2">
              <w:rPr>
                <w:rFonts w:ascii="Arial" w:eastAsia="Times New Roman" w:hAnsi="Arial" w:cs="Arial"/>
                <w:b/>
                <w:bCs/>
                <w:color w:val="000000"/>
                <w:lang w:val="sr-Cyrl-RS" w:eastAsia="sr-Cyrl-RS"/>
              </w:rPr>
              <w:t>Материјал обезбеђује Инвеститор</w:t>
            </w:r>
            <w:r w:rsidRPr="00BF58E2">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71"/>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Транспортна дужина од 10 до 20 км.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300,00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79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BF58E2">
              <w:rPr>
                <w:rFonts w:ascii="Arial" w:eastAsia="Times New Roman" w:hAnsi="Arial" w:cs="Arial"/>
                <w:b/>
                <w:bCs/>
                <w:color w:val="000000"/>
                <w:lang w:val="sr-Cyrl-RS" w:eastAsia="sr-Cyrl-RS"/>
              </w:rPr>
              <w:t>Цеви обезбеђује Инвеститор Ф-цо Ивањица</w:t>
            </w:r>
            <w:r w:rsidRPr="00BF58E2">
              <w:rPr>
                <w:rFonts w:ascii="Arial" w:eastAsia="Times New Roman" w:hAnsi="Arial" w:cs="Arial"/>
                <w:color w:val="000000"/>
                <w:lang w:val="sr-Cyrl-RS" w:eastAsia="sr-Cyrl-RS"/>
              </w:rPr>
              <w:t>. Обрачун по м1 уграђене цеви.</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eastAsia="Times New Roman" w:cs="Calibri"/>
                <w:color w:val="000000"/>
                <w:lang w:val="sr-Cyrl-RS" w:eastAsia="sr-Cyrl-RS"/>
              </w:rPr>
              <w:t>Ø</w:t>
            </w:r>
            <w:r w:rsidRPr="00BF58E2">
              <w:rPr>
                <w:rFonts w:ascii="Arial" w:eastAsia="Times New Roman" w:hAnsi="Arial" w:cs="Arial"/>
                <w:color w:val="000000"/>
                <w:lang w:val="sr-Cyrl-RS" w:eastAsia="sr-Cyrl-RS"/>
              </w:rPr>
              <w:t>200</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12,00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01"/>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eastAsia="Times New Roman" w:cs="Calibri"/>
                <w:color w:val="000000"/>
                <w:lang w:val="sr-Cyrl-RS" w:eastAsia="sr-Cyrl-RS"/>
              </w:rPr>
              <w:t>Ø</w:t>
            </w:r>
            <w:r w:rsidRPr="00BF58E2">
              <w:rPr>
                <w:rFonts w:ascii="Arial" w:eastAsia="Times New Roman" w:hAnsi="Arial" w:cs="Arial"/>
                <w:color w:val="000000"/>
                <w:lang w:val="sr-Cyrl-RS" w:eastAsia="sr-Cyrl-RS"/>
              </w:rPr>
              <w:t>300</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12,00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49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401"/>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са пребацивањем земље у страну</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500,00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са утоваром и одвозом до 3 км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200,00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153D50" w:rsidRPr="00413355"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8153" w:type="dxa"/>
            <w:gridSpan w:val="6"/>
            <w:tcBorders>
              <w:top w:val="nil"/>
              <w:left w:val="nil"/>
              <w:bottom w:val="single" w:sz="4" w:space="0" w:color="auto"/>
              <w:right w:val="single" w:sz="4" w:space="0" w:color="000000"/>
            </w:tcBorders>
            <w:shd w:val="clear" w:color="auto" w:fill="auto"/>
            <w:hideMark/>
          </w:tcPr>
          <w:p w:rsidR="00153D50" w:rsidRPr="00510A2C" w:rsidRDefault="00153D50" w:rsidP="0030045C">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r>
              <w:rPr>
                <w:rFonts w:ascii="Arial" w:eastAsia="Times New Roman" w:hAnsi="Arial" w:cs="Arial"/>
                <w:b/>
                <w:bCs/>
                <w:color w:val="000000"/>
                <w:lang w:val="sr-Cyrl-RS" w:eastAsia="sr-Cyrl-RS"/>
              </w:rPr>
              <w:t>Укупна цена без ПДВ-а</w:t>
            </w:r>
          </w:p>
        </w:tc>
        <w:tc>
          <w:tcPr>
            <w:tcW w:w="1276" w:type="dxa"/>
            <w:tcBorders>
              <w:top w:val="nil"/>
              <w:left w:val="nil"/>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bl>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314E6B" w:rsidRDefault="00314E6B" w:rsidP="006F2E39">
      <w:pPr>
        <w:rPr>
          <w:rFonts w:ascii="Arial" w:hAnsi="Arial" w:cs="Arial"/>
          <w:b/>
          <w:bCs/>
          <w:i/>
          <w:iCs/>
          <w:lang w:val="sr-Cyrl-CS"/>
        </w:rPr>
      </w:pPr>
    </w:p>
    <w:p w:rsidR="00BF58E2" w:rsidRDefault="00BF58E2"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r>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r>
      <w:tr w:rsidR="00BF58E2" w:rsidRPr="009E24FD" w:rsidTr="00FA5203">
        <w:trPr>
          <w:trHeight w:val="315"/>
        </w:trPr>
        <w:tc>
          <w:tcPr>
            <w:tcW w:w="3308"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tbl>
      <w:tblPr>
        <w:tblW w:w="10080" w:type="dxa"/>
        <w:tblInd w:w="93" w:type="dxa"/>
        <w:tblLayout w:type="fixed"/>
        <w:tblLook w:val="04A0" w:firstRow="1" w:lastRow="0" w:firstColumn="1" w:lastColumn="0" w:noHBand="0" w:noVBand="1"/>
      </w:tblPr>
      <w:tblGrid>
        <w:gridCol w:w="651"/>
        <w:gridCol w:w="2880"/>
        <w:gridCol w:w="522"/>
        <w:gridCol w:w="1160"/>
        <w:gridCol w:w="961"/>
        <w:gridCol w:w="1335"/>
        <w:gridCol w:w="1295"/>
        <w:gridCol w:w="1276"/>
      </w:tblGrid>
      <w:tr w:rsidR="00BF58E2" w:rsidRPr="00BF58E2" w:rsidTr="00153D50">
        <w:trPr>
          <w:trHeight w:val="31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sidRPr="00BF58E2">
              <w:rPr>
                <w:rFonts w:ascii="Arial" w:eastAsia="Times New Roman" w:hAnsi="Arial" w:cs="Arial"/>
                <w:b/>
                <w:bCs/>
                <w:color w:val="000000"/>
                <w:sz w:val="24"/>
                <w:szCs w:val="24"/>
                <w:lang w:val="sr-Cyrl-RS" w:eastAsia="sr-Cyrl-RS"/>
              </w:rPr>
              <w:lastRenderedPageBreak/>
              <w:t>ОБРАЗАЦ СТРУКТУРЕ ЦЕНА</w:t>
            </w:r>
          </w:p>
        </w:tc>
      </w:tr>
      <w:tr w:rsidR="00BF58E2" w:rsidRPr="00BF58E2" w:rsidTr="00153D50">
        <w:trPr>
          <w:trHeight w:val="482"/>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периодичном одржавању општинских и некатегорисаних путева, деоница пута Сењак - Симончевићи</w:t>
            </w:r>
          </w:p>
        </w:tc>
      </w:tr>
      <w:tr w:rsidR="00BF58E2" w:rsidRPr="00BF58E2" w:rsidTr="00153D50">
        <w:trPr>
          <w:trHeight w:val="191"/>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4"/>
                <w:szCs w:val="24"/>
                <w:lang w:val="sr-Cyrl-RS" w:eastAsia="sr-Cyrl-RS"/>
              </w:rPr>
            </w:pPr>
            <w:r w:rsidRPr="00BF58E2">
              <w:rPr>
                <w:rFonts w:ascii="Arial" w:eastAsia="Times New Roman" w:hAnsi="Arial" w:cs="Arial"/>
                <w:b/>
                <w:bCs/>
                <w:color w:val="000000"/>
                <w:sz w:val="24"/>
                <w:szCs w:val="24"/>
                <w:lang w:val="sr-Cyrl-RS" w:eastAsia="sr-Cyrl-RS"/>
              </w:rPr>
              <w:t>Партија 6</w:t>
            </w:r>
          </w:p>
        </w:tc>
      </w:tr>
      <w:tr w:rsidR="00BF58E2" w:rsidRPr="00BF58E2" w:rsidTr="00153D50">
        <w:trPr>
          <w:trHeight w:val="1710"/>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Р.бр</w:t>
            </w:r>
          </w:p>
        </w:tc>
        <w:tc>
          <w:tcPr>
            <w:tcW w:w="288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Опис позиције</w:t>
            </w:r>
          </w:p>
        </w:tc>
        <w:tc>
          <w:tcPr>
            <w:tcW w:w="522"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ј.м</w:t>
            </w:r>
          </w:p>
        </w:tc>
        <w:tc>
          <w:tcPr>
            <w:tcW w:w="116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количина</w:t>
            </w:r>
          </w:p>
        </w:tc>
        <w:tc>
          <w:tcPr>
            <w:tcW w:w="961"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цена рада без ПДВ-а</w:t>
            </w:r>
          </w:p>
        </w:tc>
        <w:tc>
          <w:tcPr>
            <w:tcW w:w="133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цена материјала без ПДВ-а</w:t>
            </w:r>
          </w:p>
        </w:tc>
        <w:tc>
          <w:tcPr>
            <w:tcW w:w="129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укупна јединична цена рада и материјала без ПДВ-а</w:t>
            </w:r>
          </w:p>
        </w:tc>
        <w:tc>
          <w:tcPr>
            <w:tcW w:w="1276"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укупна цена без ПДВ-а</w:t>
            </w:r>
          </w:p>
        </w:tc>
      </w:tr>
      <w:tr w:rsidR="00BF58E2" w:rsidRPr="00BF58E2" w:rsidTr="00153D50">
        <w:trPr>
          <w:trHeight w:val="34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1</w:t>
            </w:r>
          </w:p>
        </w:tc>
        <w:tc>
          <w:tcPr>
            <w:tcW w:w="288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2</w:t>
            </w:r>
          </w:p>
        </w:tc>
        <w:tc>
          <w:tcPr>
            <w:tcW w:w="522"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3</w:t>
            </w:r>
          </w:p>
        </w:tc>
        <w:tc>
          <w:tcPr>
            <w:tcW w:w="1160"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4</w:t>
            </w:r>
          </w:p>
        </w:tc>
        <w:tc>
          <w:tcPr>
            <w:tcW w:w="961"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5</w:t>
            </w:r>
          </w:p>
        </w:tc>
        <w:tc>
          <w:tcPr>
            <w:tcW w:w="133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6</w:t>
            </w:r>
          </w:p>
        </w:tc>
        <w:tc>
          <w:tcPr>
            <w:tcW w:w="1295"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7(5+6)</w:t>
            </w:r>
          </w:p>
        </w:tc>
        <w:tc>
          <w:tcPr>
            <w:tcW w:w="1276" w:type="dxa"/>
            <w:tcBorders>
              <w:top w:val="nil"/>
              <w:left w:val="nil"/>
              <w:bottom w:val="single" w:sz="4" w:space="0" w:color="auto"/>
              <w:right w:val="single" w:sz="4" w:space="0" w:color="auto"/>
            </w:tcBorders>
            <w:shd w:val="clear" w:color="auto" w:fill="auto"/>
            <w:vAlign w:val="center"/>
            <w:hideMark/>
          </w:tcPr>
          <w:p w:rsidR="00BF58E2" w:rsidRPr="00BF58E2" w:rsidRDefault="00BF58E2" w:rsidP="00BF58E2">
            <w:pPr>
              <w:jc w:val="center"/>
              <w:rPr>
                <w:rFonts w:ascii="Arial" w:eastAsia="Times New Roman" w:hAnsi="Arial" w:cs="Arial"/>
                <w:b/>
                <w:bCs/>
                <w:color w:val="000000"/>
                <w:sz w:val="20"/>
                <w:szCs w:val="20"/>
                <w:lang w:val="sr-Cyrl-RS" w:eastAsia="sr-Cyrl-RS"/>
              </w:rPr>
            </w:pPr>
            <w:r w:rsidRPr="00BF58E2">
              <w:rPr>
                <w:rFonts w:ascii="Arial" w:eastAsia="Times New Roman" w:hAnsi="Arial" w:cs="Arial"/>
                <w:b/>
                <w:bCs/>
                <w:color w:val="000000"/>
                <w:sz w:val="20"/>
                <w:szCs w:val="20"/>
                <w:lang w:val="sr-Cyrl-RS" w:eastAsia="sr-Cyrl-RS"/>
              </w:rPr>
              <w:t>8(4*7)</w:t>
            </w:r>
          </w:p>
        </w:tc>
      </w:tr>
      <w:tr w:rsidR="00BF58E2" w:rsidRPr="00BF58E2" w:rsidTr="00153D50">
        <w:trPr>
          <w:trHeight w:val="1005"/>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 механизације на деоницу нисконосећом приколицом.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2,00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154"/>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Рад булдозера или грејдера на профилисању и изравњању постојеће трасе као припрема за насипање и давањем попречног пада ка каналу за одводњавање, са гурањем земље у страну, захтеване равности +/- 5 цм. Обрачун по ефективном сату радне машине.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5,00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196"/>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3.</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Рад комбинирке на зачишћању банкина, шкарпирању косина засека, проширењу уливних места постојећих цевастих пропуста за одводњавање, са пребацивањем земље у страну или утоваром у камион кипер ( транспорт се посебно обрачунава). Обрачун по ефективном сату радне машине.</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h</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667"/>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4.</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 ископаног материјала III и IV категорије камионом кипером на депонију до 5 км. Обрачун по м3 извезеног материјала у растреситом стању.</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м3</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150,00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510"/>
        </w:trPr>
        <w:tc>
          <w:tcPr>
            <w:tcW w:w="651" w:type="dxa"/>
            <w:tcBorders>
              <w:top w:val="single" w:sz="4" w:space="0" w:color="auto"/>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lastRenderedPageBreak/>
              <w:t>5.</w:t>
            </w:r>
          </w:p>
        </w:tc>
        <w:tc>
          <w:tcPr>
            <w:tcW w:w="2880" w:type="dxa"/>
            <w:tcBorders>
              <w:top w:val="single" w:sz="4" w:space="0" w:color="auto"/>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Уградња камене дробине 0-30 мм. Цена обухвата транспорт из каменолома, разастирање и ваљање на траси. </w:t>
            </w:r>
            <w:r w:rsidRPr="00BF58E2">
              <w:rPr>
                <w:rFonts w:ascii="Arial" w:eastAsia="Times New Roman" w:hAnsi="Arial" w:cs="Arial"/>
                <w:b/>
                <w:bCs/>
                <w:color w:val="000000"/>
                <w:lang w:val="sr-Cyrl-RS" w:eastAsia="sr-Cyrl-RS"/>
              </w:rPr>
              <w:t>Материјал обезбеђује Инвеститор</w:t>
            </w:r>
            <w:r w:rsidRPr="00BF58E2">
              <w:rPr>
                <w:rFonts w:ascii="Arial" w:eastAsia="Times New Roman" w:hAnsi="Arial" w:cs="Arial"/>
                <w:color w:val="000000"/>
                <w:lang w:val="sr-Cyrl-RS" w:eastAsia="sr-Cyrl-RS"/>
              </w:rPr>
              <w:t>. Транспорт растреситих материјала на трасу камионом кипером носивости до 25 т. Обрачун по т уграђеног материјала у растреситом стању.</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513"/>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Транспортна дужина од 10 до 20 км.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t</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300,00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3785"/>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xml:space="preserve">Уградња ПВЦ или АБ цеви на местима пропуста за одвођење атмосферске воде. Цена обухвата транспорт до места уградње, ископ рова, полагање цеви, насипање ситнозрног материјала око цеви и затрпавање рова материјалом из ископа. </w:t>
            </w:r>
            <w:r w:rsidRPr="00BF58E2">
              <w:rPr>
                <w:rFonts w:ascii="Arial" w:eastAsia="Times New Roman" w:hAnsi="Arial" w:cs="Arial"/>
                <w:b/>
                <w:bCs/>
                <w:color w:val="000000"/>
                <w:lang w:val="sr-Cyrl-RS" w:eastAsia="sr-Cyrl-RS"/>
              </w:rPr>
              <w:t>Цеви обезбеђује Инвеститор Ф-цо Ивањица</w:t>
            </w:r>
            <w:r w:rsidRPr="00BF58E2">
              <w:rPr>
                <w:rFonts w:ascii="Arial" w:eastAsia="Times New Roman" w:hAnsi="Arial" w:cs="Arial"/>
                <w:color w:val="000000"/>
                <w:lang w:val="sr-Cyrl-RS" w:eastAsia="sr-Cyrl-RS"/>
              </w:rPr>
              <w:t>. Обрачун по м1 уграђене цеви.</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40"/>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eastAsia="Times New Roman" w:cs="Calibri"/>
                <w:color w:val="000000"/>
                <w:lang w:val="sr-Cyrl-RS" w:eastAsia="sr-Cyrl-RS"/>
              </w:rPr>
              <w:t>Ø</w:t>
            </w:r>
            <w:r w:rsidRPr="00BF58E2">
              <w:rPr>
                <w:rFonts w:ascii="Arial" w:eastAsia="Times New Roman" w:hAnsi="Arial" w:cs="Arial"/>
                <w:color w:val="000000"/>
                <w:lang w:val="sr-Cyrl-RS" w:eastAsia="sr-Cyrl-RS"/>
              </w:rPr>
              <w:t>200</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12,00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243"/>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6.2.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eastAsia="Times New Roman" w:cs="Calibri"/>
                <w:color w:val="000000"/>
                <w:lang w:val="sr-Cyrl-RS" w:eastAsia="sr-Cyrl-RS"/>
              </w:rPr>
              <w:t>Ø</w:t>
            </w:r>
            <w:r w:rsidRPr="00BF58E2">
              <w:rPr>
                <w:rFonts w:ascii="Arial" w:eastAsia="Times New Roman" w:hAnsi="Arial" w:cs="Arial"/>
                <w:color w:val="000000"/>
                <w:lang w:val="sr-Cyrl-RS" w:eastAsia="sr-Cyrl-RS"/>
              </w:rPr>
              <w:t>300</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12,00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21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2880"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522"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157"/>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Машински ископ подужних канала за одводњавање профилном кашиком. Обрачун по м1 ископаног канала.</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87"/>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7.1.</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са пребацивањем земље у страну</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400,00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BF58E2" w:rsidRPr="00BF58E2" w:rsidTr="00153D50">
        <w:trPr>
          <w:trHeight w:val="109"/>
        </w:trPr>
        <w:tc>
          <w:tcPr>
            <w:tcW w:w="651" w:type="dxa"/>
            <w:tcBorders>
              <w:top w:val="nil"/>
              <w:left w:val="single" w:sz="4" w:space="0" w:color="auto"/>
              <w:bottom w:val="single" w:sz="4" w:space="0" w:color="auto"/>
              <w:right w:val="single" w:sz="4" w:space="0" w:color="auto"/>
            </w:tcBorders>
            <w:shd w:val="clear" w:color="auto" w:fill="auto"/>
            <w:noWrap/>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7.2.</w:t>
            </w:r>
          </w:p>
        </w:tc>
        <w:tc>
          <w:tcPr>
            <w:tcW w:w="2880" w:type="dxa"/>
            <w:tcBorders>
              <w:top w:val="nil"/>
              <w:left w:val="nil"/>
              <w:bottom w:val="single" w:sz="4" w:space="0" w:color="auto"/>
              <w:right w:val="single" w:sz="4" w:space="0" w:color="auto"/>
            </w:tcBorders>
            <w:shd w:val="clear" w:color="auto" w:fill="auto"/>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са утоваром и одвозом до 3 км</w:t>
            </w:r>
          </w:p>
        </w:tc>
        <w:tc>
          <w:tcPr>
            <w:tcW w:w="522"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m1</w:t>
            </w:r>
          </w:p>
        </w:tc>
        <w:tc>
          <w:tcPr>
            <w:tcW w:w="1160"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right"/>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150,00</w:t>
            </w:r>
          </w:p>
        </w:tc>
        <w:tc>
          <w:tcPr>
            <w:tcW w:w="961" w:type="dxa"/>
            <w:tcBorders>
              <w:top w:val="nil"/>
              <w:left w:val="nil"/>
              <w:bottom w:val="single" w:sz="4" w:space="0" w:color="auto"/>
              <w:right w:val="single" w:sz="4" w:space="0" w:color="auto"/>
            </w:tcBorders>
            <w:shd w:val="clear" w:color="auto" w:fill="auto"/>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33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95"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jc w:val="cente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BF58E2" w:rsidRPr="00BF58E2" w:rsidRDefault="00BF58E2" w:rsidP="00BF58E2">
            <w:pPr>
              <w:rPr>
                <w:rFonts w:ascii="Arial" w:eastAsia="Times New Roman" w:hAnsi="Arial" w:cs="Arial"/>
                <w:color w:val="000000"/>
                <w:lang w:val="sr-Cyrl-RS" w:eastAsia="sr-Cyrl-RS"/>
              </w:rPr>
            </w:pPr>
            <w:r w:rsidRPr="00BF58E2">
              <w:rPr>
                <w:rFonts w:ascii="Arial" w:eastAsia="Times New Roman" w:hAnsi="Arial" w:cs="Arial"/>
                <w:color w:val="000000"/>
                <w:lang w:val="sr-Cyrl-RS" w:eastAsia="sr-Cyrl-RS"/>
              </w:rPr>
              <w:t> </w:t>
            </w:r>
          </w:p>
        </w:tc>
      </w:tr>
      <w:tr w:rsidR="00153D50" w:rsidRPr="00413355" w:rsidTr="00153D50">
        <w:trPr>
          <w:trHeight w:val="300"/>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c>
          <w:tcPr>
            <w:tcW w:w="8153" w:type="dxa"/>
            <w:gridSpan w:val="6"/>
            <w:tcBorders>
              <w:top w:val="nil"/>
              <w:left w:val="nil"/>
              <w:bottom w:val="single" w:sz="4" w:space="0" w:color="auto"/>
              <w:right w:val="single" w:sz="4" w:space="0" w:color="000000"/>
            </w:tcBorders>
            <w:shd w:val="clear" w:color="auto" w:fill="auto"/>
            <w:hideMark/>
          </w:tcPr>
          <w:p w:rsidR="00153D50" w:rsidRPr="00510A2C" w:rsidRDefault="00153D50" w:rsidP="0030045C">
            <w:pPr>
              <w:jc w:val="right"/>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r>
              <w:rPr>
                <w:rFonts w:ascii="Arial" w:eastAsia="Times New Roman" w:hAnsi="Arial" w:cs="Arial"/>
                <w:b/>
                <w:bCs/>
                <w:color w:val="000000"/>
                <w:lang w:val="sr-Cyrl-RS" w:eastAsia="sr-Cyrl-RS"/>
              </w:rPr>
              <w:t>Укупна цена без ПДВ-а</w:t>
            </w:r>
          </w:p>
        </w:tc>
        <w:tc>
          <w:tcPr>
            <w:tcW w:w="1276" w:type="dxa"/>
            <w:tcBorders>
              <w:top w:val="nil"/>
              <w:left w:val="nil"/>
              <w:bottom w:val="single" w:sz="4" w:space="0" w:color="auto"/>
              <w:right w:val="single" w:sz="4" w:space="0" w:color="auto"/>
            </w:tcBorders>
            <w:shd w:val="clear" w:color="auto" w:fill="auto"/>
            <w:noWrap/>
            <w:vAlign w:val="bottom"/>
            <w:hideMark/>
          </w:tcPr>
          <w:p w:rsidR="00153D50" w:rsidRPr="00413355" w:rsidRDefault="00153D50" w:rsidP="0030045C">
            <w:pPr>
              <w:rPr>
                <w:rFonts w:ascii="Arial" w:eastAsia="Times New Roman" w:hAnsi="Arial" w:cs="Arial"/>
                <w:color w:val="000000"/>
                <w:lang w:val="sr-Cyrl-RS" w:eastAsia="sr-Cyrl-RS"/>
              </w:rPr>
            </w:pPr>
            <w:r w:rsidRPr="00413355">
              <w:rPr>
                <w:rFonts w:ascii="Arial" w:eastAsia="Times New Roman" w:hAnsi="Arial" w:cs="Arial"/>
                <w:color w:val="000000"/>
                <w:lang w:val="sr-Cyrl-RS" w:eastAsia="sr-Cyrl-RS"/>
              </w:rPr>
              <w:t> </w:t>
            </w:r>
          </w:p>
        </w:tc>
      </w:tr>
    </w:tbl>
    <w:p w:rsidR="00314E6B" w:rsidRPr="00BF58E2" w:rsidRDefault="00314E6B" w:rsidP="006F2E39">
      <w:pPr>
        <w:rPr>
          <w:rFonts w:ascii="Arial" w:hAnsi="Arial" w:cs="Arial"/>
          <w:bCs/>
          <w:iCs/>
          <w:lang w:val="sr-Cyrl-CS"/>
        </w:rPr>
      </w:pPr>
    </w:p>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tbl>
      <w:tblPr>
        <w:tblW w:w="9826" w:type="dxa"/>
        <w:tblInd w:w="93" w:type="dxa"/>
        <w:tblLook w:val="04A0" w:firstRow="1" w:lastRow="0" w:firstColumn="1" w:lastColumn="0" w:noHBand="0" w:noVBand="1"/>
      </w:tblPr>
      <w:tblGrid>
        <w:gridCol w:w="3516"/>
        <w:gridCol w:w="555"/>
        <w:gridCol w:w="1261"/>
        <w:gridCol w:w="591"/>
        <w:gridCol w:w="1200"/>
        <w:gridCol w:w="1157"/>
        <w:gridCol w:w="1546"/>
      </w:tblGrid>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Понуђач</w:t>
            </w: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p>
        </w:tc>
      </w:tr>
      <w:tr w:rsidR="00BF58E2" w:rsidRPr="009E24FD" w:rsidTr="00FA5203">
        <w:trPr>
          <w:trHeight w:val="300"/>
        </w:trPr>
        <w:tc>
          <w:tcPr>
            <w:tcW w:w="3308" w:type="dxa"/>
            <w:tcBorders>
              <w:top w:val="nil"/>
              <w:left w:val="nil"/>
              <w:bottom w:val="nil"/>
              <w:right w:val="nil"/>
            </w:tcBorders>
            <w:shd w:val="clear" w:color="auto" w:fill="auto"/>
            <w:hideMark/>
          </w:tcPr>
          <w:p w:rsidR="00BF58E2" w:rsidRPr="009E24FD" w:rsidRDefault="00BF58E2" w:rsidP="00FA5203">
            <w:pPr>
              <w:rPr>
                <w:rFonts w:ascii="Arial" w:eastAsia="Times New Roman" w:hAnsi="Arial" w:cs="Arial"/>
                <w:color w:val="000000"/>
                <w:lang w:val="sr-Cyrl-RS" w:eastAsia="sr-Cyrl-RS"/>
              </w:rPr>
            </w:pP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088"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454"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r>
      <w:tr w:rsidR="00BF58E2" w:rsidRPr="009E24FD" w:rsidTr="00FA5203">
        <w:trPr>
          <w:trHeight w:val="315"/>
        </w:trPr>
        <w:tc>
          <w:tcPr>
            <w:tcW w:w="3308" w:type="dxa"/>
            <w:tcBorders>
              <w:top w:val="nil"/>
              <w:left w:val="nil"/>
              <w:bottom w:val="nil"/>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Д</w:t>
            </w:r>
            <w:r>
              <w:rPr>
                <w:rFonts w:ascii="Arial" w:eastAsia="Times New Roman" w:hAnsi="Arial" w:cs="Arial"/>
                <w:color w:val="000000"/>
                <w:lang w:val="sr-Cyrl-RS" w:eastAsia="sr-Cyrl-RS"/>
              </w:rPr>
              <w:t>ана _____________</w:t>
            </w:r>
            <w:r w:rsidRPr="009E24FD">
              <w:rPr>
                <w:rFonts w:ascii="Arial" w:eastAsia="Times New Roman" w:hAnsi="Arial" w:cs="Arial"/>
                <w:color w:val="000000"/>
                <w:lang w:val="sr-Cyrl-RS" w:eastAsia="sr-Cyrl-RS"/>
              </w:rPr>
              <w:t>године</w:t>
            </w:r>
          </w:p>
        </w:tc>
        <w:tc>
          <w:tcPr>
            <w:tcW w:w="522"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86" w:type="dxa"/>
            <w:tcBorders>
              <w:top w:val="nil"/>
              <w:left w:val="nil"/>
              <w:bottom w:val="nil"/>
              <w:right w:val="nil"/>
            </w:tcBorders>
            <w:shd w:val="clear" w:color="auto" w:fill="auto"/>
            <w:noWrap/>
            <w:vAlign w:val="bottom"/>
            <w:hideMark/>
          </w:tcPr>
          <w:p w:rsidR="00BF58E2" w:rsidRPr="009E24FD" w:rsidRDefault="00BF58E2" w:rsidP="00FA5203">
            <w:pPr>
              <w:jc w:val="center"/>
              <w:rPr>
                <w:rFonts w:ascii="Arial" w:eastAsia="Times New Roman" w:hAnsi="Arial" w:cs="Arial"/>
                <w:color w:val="000000"/>
                <w:lang w:val="sr-Cyrl-RS" w:eastAsia="sr-Cyrl-RS"/>
              </w:rPr>
            </w:pPr>
          </w:p>
        </w:tc>
        <w:tc>
          <w:tcPr>
            <w:tcW w:w="556" w:type="dxa"/>
            <w:tcBorders>
              <w:top w:val="nil"/>
              <w:left w:val="nil"/>
              <w:bottom w:val="nil"/>
              <w:right w:val="nil"/>
            </w:tcBorders>
            <w:shd w:val="clear" w:color="auto" w:fill="auto"/>
            <w:noWrap/>
            <w:vAlign w:val="bottom"/>
            <w:hideMark/>
          </w:tcPr>
          <w:p w:rsidR="00BF58E2" w:rsidRPr="009E24FD" w:rsidRDefault="00BF58E2" w:rsidP="00FA5203">
            <w:pPr>
              <w:rPr>
                <w:rFonts w:eastAsia="Times New Roman" w:cs="Calibri"/>
                <w:color w:val="000000"/>
                <w:lang w:val="sr-Cyrl-RS" w:eastAsia="sr-Cyrl-RS"/>
              </w:rPr>
            </w:pPr>
          </w:p>
        </w:tc>
        <w:tc>
          <w:tcPr>
            <w:tcW w:w="1129"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088"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c>
          <w:tcPr>
            <w:tcW w:w="1454" w:type="dxa"/>
            <w:tcBorders>
              <w:top w:val="nil"/>
              <w:left w:val="nil"/>
              <w:bottom w:val="single" w:sz="8" w:space="0" w:color="auto"/>
              <w:right w:val="nil"/>
            </w:tcBorders>
            <w:shd w:val="clear" w:color="auto" w:fill="auto"/>
            <w:noWrap/>
            <w:vAlign w:val="bottom"/>
            <w:hideMark/>
          </w:tcPr>
          <w:p w:rsidR="00BF58E2" w:rsidRPr="009E24FD" w:rsidRDefault="00BF58E2" w:rsidP="00FA5203">
            <w:pPr>
              <w:rPr>
                <w:rFonts w:ascii="Arial" w:eastAsia="Times New Roman" w:hAnsi="Arial" w:cs="Arial"/>
                <w:color w:val="000000"/>
                <w:lang w:val="sr-Cyrl-RS" w:eastAsia="sr-Cyrl-RS"/>
              </w:rPr>
            </w:pPr>
            <w:r w:rsidRPr="009E24FD">
              <w:rPr>
                <w:rFonts w:ascii="Arial" w:eastAsia="Times New Roman" w:hAnsi="Arial" w:cs="Arial"/>
                <w:color w:val="000000"/>
                <w:lang w:val="sr-Cyrl-RS" w:eastAsia="sr-Cyrl-RS"/>
              </w:rPr>
              <w:t> </w:t>
            </w:r>
          </w:p>
        </w:tc>
      </w:tr>
    </w:tbl>
    <w:p w:rsidR="00BF58E2" w:rsidRDefault="00BF58E2" w:rsidP="006F2E39">
      <w:pPr>
        <w:rPr>
          <w:rFonts w:ascii="Arial" w:hAnsi="Arial" w:cs="Arial"/>
          <w:b/>
          <w:bCs/>
          <w:i/>
          <w:iCs/>
          <w:lang w:val="sr-Cyrl-CS"/>
        </w:rPr>
      </w:pPr>
    </w:p>
    <w:p w:rsidR="00BF58E2" w:rsidRDefault="00BF58E2" w:rsidP="006F2E39">
      <w:pPr>
        <w:rPr>
          <w:rFonts w:ascii="Arial" w:hAnsi="Arial" w:cs="Arial"/>
          <w:b/>
          <w:bCs/>
          <w:i/>
          <w:iCs/>
          <w:lang w:val="sr-Cyrl-CS"/>
        </w:rPr>
      </w:pPr>
    </w:p>
    <w:p w:rsidR="00EE3A8F" w:rsidRDefault="00EE3A8F" w:rsidP="006F2E39">
      <w:pPr>
        <w:rPr>
          <w:rFonts w:ascii="Arial" w:hAnsi="Arial" w:cs="Arial"/>
          <w:b/>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___</w:t>
      </w:r>
      <w:r w:rsidR="008A5D8F">
        <w:rPr>
          <w:rFonts w:ascii="Arial" w:hAnsi="Arial" w:cs="Arial"/>
          <w:lang w:val="sr-Cyrl-RS"/>
        </w:rPr>
        <w:t>______</w:t>
      </w:r>
      <w:r w:rsidRPr="00A42164">
        <w:rPr>
          <w:rFonts w:ascii="Arial" w:hAnsi="Arial" w:cs="Arial"/>
        </w:rPr>
        <w:t xml:space="preserve">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CA37F6">
      <w:pPr>
        <w:numPr>
          <w:ilvl w:val="0"/>
          <w:numId w:val="37"/>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AA71B0">
      <w:pPr>
        <w:numPr>
          <w:ilvl w:val="0"/>
          <w:numId w:val="37"/>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Pr="00A42164" w:rsidRDefault="005043FE" w:rsidP="006F2E39">
      <w:pPr>
        <w:rPr>
          <w:rFonts w:ascii="Arial" w:eastAsia="TimesNewRomanPSMT" w:hAnsi="Arial" w:cs="Arial"/>
          <w:b/>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9B09B6">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9B09B6">
        <w:rPr>
          <w:rFonts w:ascii="Arial" w:hAnsi="Arial" w:cs="Arial"/>
          <w:bCs/>
        </w:rPr>
        <w:t xml:space="preserve"> </w:t>
      </w:r>
      <w:r w:rsidR="001C42DE">
        <w:rPr>
          <w:rFonts w:ascii="Arial" w:hAnsi="Arial" w:cs="Arial"/>
          <w:bCs/>
          <w:lang w:val="sr-Cyrl-CS"/>
        </w:rPr>
        <w:t xml:space="preserve">радова </w:t>
      </w:r>
      <w:r w:rsidR="009B09B6" w:rsidRPr="009B09B6">
        <w:rPr>
          <w:rFonts w:ascii="Arial" w:hAnsi="Arial" w:cs="Arial"/>
          <w:lang w:val="sr-Cyrl-CS"/>
        </w:rPr>
        <w:t xml:space="preserve">на </w:t>
      </w:r>
      <w:r w:rsidR="008A5D8F">
        <w:rPr>
          <w:rFonts w:ascii="Arial" w:hAnsi="Arial" w:cs="Arial"/>
          <w:lang w:val="sr-Cyrl-CS"/>
        </w:rPr>
        <w:t>периодичном одржавању општинских и некатегорисаних путева</w:t>
      </w:r>
      <w:r w:rsidRPr="00A42164">
        <w:rPr>
          <w:rFonts w:ascii="Arial" w:hAnsi="Arial" w:cs="Arial"/>
          <w:bCs/>
          <w:lang w:val="sr-Cyrl-CS"/>
        </w:rPr>
        <w:t xml:space="preserve">, ЈНВВ </w:t>
      </w:r>
      <w:r w:rsidR="008A5D8F">
        <w:rPr>
          <w:rFonts w:ascii="Arial" w:hAnsi="Arial" w:cs="Arial"/>
          <w:bCs/>
          <w:lang w:val="sr-Cyrl-CS"/>
        </w:rPr>
        <w:t>1</w:t>
      </w:r>
      <w:r w:rsidR="00AA71B0">
        <w:rPr>
          <w:rFonts w:ascii="Arial" w:hAnsi="Arial" w:cs="Arial"/>
          <w:lang w:val="ru-RU"/>
        </w:rPr>
        <w:t>6/2019</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CA37F6">
      <w:pPr>
        <w:numPr>
          <w:ilvl w:val="0"/>
          <w:numId w:val="7"/>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5043FE" w:rsidRPr="00A42164"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1C42DE" w:rsidP="00434922">
      <w:pPr>
        <w:tabs>
          <w:tab w:val="left" w:pos="6028"/>
        </w:tabs>
        <w:autoSpaceDE w:val="0"/>
        <w:jc w:val="both"/>
        <w:rPr>
          <w:rFonts w:ascii="Arial" w:hAnsi="Arial" w:cs="Arial"/>
          <w:bCs/>
          <w:iCs/>
          <w:lang w:val="sr-Cyrl-CS"/>
        </w:rPr>
      </w:pPr>
      <w:r w:rsidRPr="009B09B6">
        <w:rPr>
          <w:rFonts w:ascii="Arial" w:hAnsi="Arial" w:cs="Arial"/>
          <w:bCs/>
          <w:lang w:val="sr-Cyrl-CS"/>
        </w:rPr>
        <w:t xml:space="preserve">радова </w:t>
      </w:r>
      <w:r w:rsidR="00936526">
        <w:rPr>
          <w:rFonts w:ascii="Arial" w:hAnsi="Arial" w:cs="Arial"/>
          <w:lang w:val="sr-Cyrl-CS"/>
        </w:rPr>
        <w:t xml:space="preserve">на </w:t>
      </w:r>
      <w:r w:rsidR="008A5D8F">
        <w:rPr>
          <w:rFonts w:ascii="Arial" w:hAnsi="Arial" w:cs="Arial"/>
          <w:lang w:val="sr-Cyrl-CS"/>
        </w:rPr>
        <w:t>периодичном одржавању општинских и некатегорисаних путева</w:t>
      </w:r>
      <w:r w:rsidR="005043FE" w:rsidRPr="00A42164">
        <w:rPr>
          <w:rFonts w:ascii="Arial" w:hAnsi="Arial" w:cs="Arial"/>
          <w:bCs/>
          <w:lang w:val="sr-Cyrl-CS"/>
        </w:rPr>
        <w:t xml:space="preserve">, ЈНВВ </w:t>
      </w:r>
      <w:r w:rsidR="008A5D8F">
        <w:rPr>
          <w:rFonts w:ascii="Arial" w:hAnsi="Arial" w:cs="Arial"/>
          <w:bCs/>
          <w:lang w:val="sr-Cyrl-CS"/>
        </w:rPr>
        <w:t>1</w:t>
      </w:r>
      <w:r w:rsidR="00AA71B0">
        <w:rPr>
          <w:rFonts w:ascii="Arial" w:hAnsi="Arial" w:cs="Arial"/>
          <w:lang w:val="ru-RU"/>
        </w:rPr>
        <w:t>6/2019</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CA37F6">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101F90" w:rsidRPr="00A42164" w:rsidRDefault="00101F90" w:rsidP="00101F90">
      <w:pPr>
        <w:ind w:left="720"/>
        <w:rPr>
          <w:rFonts w:ascii="Arial" w:hAnsi="Arial" w:cs="Arial"/>
          <w:b/>
          <w:highlight w:val="yellow"/>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5043FE" w:rsidRPr="00A42164" w:rsidRDefault="005043FE" w:rsidP="006F2E39">
            <w:pPr>
              <w:rPr>
                <w:rFonts w:ascii="Arial" w:hAnsi="Arial" w:cs="Arial"/>
                <w:lang w:val="sr-Cyrl-CS"/>
              </w:rPr>
            </w:pPr>
          </w:p>
          <w:p w:rsidR="003A184D" w:rsidRPr="003A184D" w:rsidRDefault="003A184D" w:rsidP="003A184D">
            <w:pPr>
              <w:rPr>
                <w:rFonts w:ascii="Arial" w:hAnsi="Arial" w:cs="Arial"/>
                <w:lang w:val="sr-Cyrl-CS"/>
              </w:rPr>
            </w:pPr>
            <w:r w:rsidRPr="00AA71B0">
              <w:rPr>
                <w:rFonts w:ascii="Arial" w:hAnsi="Arial" w:cs="Arial"/>
                <w:b/>
                <w:lang w:val="sr-Cyrl-CS"/>
              </w:rPr>
              <w:t>Партија 1:</w:t>
            </w:r>
            <w:r w:rsidRPr="003A184D">
              <w:rPr>
                <w:rFonts w:ascii="Arial" w:hAnsi="Arial" w:cs="Arial"/>
                <w:lang w:val="sr-Cyrl-CS"/>
              </w:rPr>
              <w:t xml:space="preserve"> Набавка материјала за извођење радова на </w:t>
            </w:r>
            <w:r w:rsidR="000935ED">
              <w:rPr>
                <w:rFonts w:ascii="Arial" w:hAnsi="Arial" w:cs="Arial"/>
                <w:lang w:val="sr-Cyrl-CS"/>
              </w:rPr>
              <w:t>периодичном одржавању општинских и некатегорисаних путева</w:t>
            </w:r>
            <w:r w:rsidRPr="003A184D">
              <w:rPr>
                <w:rFonts w:ascii="Arial" w:hAnsi="Arial" w:cs="Arial"/>
                <w:lang w:val="sr-Cyrl-CS"/>
              </w:rPr>
              <w:t>;</w:t>
            </w:r>
          </w:p>
          <w:p w:rsidR="005043FE" w:rsidRPr="00A42164" w:rsidRDefault="005043FE" w:rsidP="00531D73">
            <w:pPr>
              <w:pStyle w:val="ListParagraph"/>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ind w:left="709"/>
        <w:rPr>
          <w:rFonts w:ascii="Arial" w:hAnsi="Arial" w:cs="Arial"/>
          <w:b/>
          <w:i/>
          <w:lang w:val="sr-Cyrl-CS"/>
        </w:rPr>
      </w:pPr>
    </w:p>
    <w:p w:rsidR="003354FE" w:rsidRDefault="003354FE"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46629" w:rsidRPr="003354FE" w:rsidRDefault="00146629" w:rsidP="006F2E39">
      <w:pPr>
        <w:ind w:left="709"/>
        <w:rPr>
          <w:rFonts w:ascii="Arial" w:hAnsi="Arial" w:cs="Arial"/>
          <w:b/>
          <w:i/>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8B732B" w:rsidRDefault="008B732B" w:rsidP="008B732B">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9B73EC" w:rsidRDefault="009B73EC" w:rsidP="008B732B">
            <w:pPr>
              <w:ind w:left="720"/>
              <w:rPr>
                <w:rFonts w:ascii="Arial" w:hAnsi="Arial" w:cs="Arial"/>
                <w:b/>
                <w:highlight w:val="yellow"/>
                <w:lang w:val="sr-Cyrl-CS"/>
              </w:rPr>
            </w:pPr>
          </w:p>
          <w:p w:rsidR="000935ED" w:rsidRDefault="000935ED" w:rsidP="008B732B">
            <w:pPr>
              <w:ind w:left="720"/>
              <w:rPr>
                <w:rFonts w:ascii="Arial" w:hAnsi="Arial" w:cs="Arial"/>
                <w:b/>
                <w:highlight w:val="yellow"/>
                <w:lang w:val="sr-Cyrl-CS"/>
              </w:rPr>
            </w:pPr>
          </w:p>
          <w:p w:rsidR="000935ED" w:rsidRPr="000935ED" w:rsidRDefault="000935ED" w:rsidP="000935ED">
            <w:pPr>
              <w:jc w:val="both"/>
              <w:rPr>
                <w:rFonts w:ascii="Arial" w:hAnsi="Arial" w:cs="Arial"/>
                <w:lang w:val="sr-Cyrl-CS"/>
              </w:rPr>
            </w:pPr>
            <w:r w:rsidRPr="000935ED">
              <w:rPr>
                <w:rFonts w:ascii="Arial" w:hAnsi="Arial" w:cs="Arial"/>
                <w:b/>
                <w:lang w:val="sr-Cyrl-CS"/>
              </w:rPr>
              <w:t>Партија 2:</w:t>
            </w:r>
            <w:r w:rsidRPr="000935ED">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5043FE" w:rsidRPr="00A42164" w:rsidRDefault="005043FE" w:rsidP="00531D73">
            <w:pPr>
              <w:pStyle w:val="ListParagraph"/>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B73E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rPr>
          <w:rFonts w:ascii="Arial" w:hAnsi="Arial" w:cs="Arial"/>
          <w:b/>
          <w:bCs/>
          <w:lang w:val="sr-Cyrl-CS"/>
        </w:rPr>
      </w:pPr>
    </w:p>
    <w:p w:rsidR="001C42DE" w:rsidRDefault="001C42DE" w:rsidP="006F2E39">
      <w:pPr>
        <w:rPr>
          <w:rFonts w:ascii="Arial" w:hAnsi="Arial" w:cs="Arial"/>
          <w:b/>
          <w:bCs/>
          <w:lang w:val="sr-Cyrl-CS"/>
        </w:rPr>
      </w:pPr>
    </w:p>
    <w:p w:rsidR="001C42DE" w:rsidRDefault="001C42DE"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146629" w:rsidRPr="00A42164" w:rsidTr="00D52DA2">
        <w:trPr>
          <w:trHeight w:val="402"/>
        </w:trPr>
        <w:tc>
          <w:tcPr>
            <w:tcW w:w="9704" w:type="dxa"/>
            <w:gridSpan w:val="3"/>
            <w:tcBorders>
              <w:bottom w:val="single" w:sz="4" w:space="0" w:color="auto"/>
            </w:tcBorders>
            <w:shd w:val="clear" w:color="auto" w:fill="auto"/>
            <w:vAlign w:val="center"/>
          </w:tcPr>
          <w:p w:rsidR="00146629" w:rsidRDefault="00146629" w:rsidP="00D52DA2">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9B73EC" w:rsidRDefault="009B73EC" w:rsidP="00D52DA2">
            <w:pPr>
              <w:ind w:left="720"/>
              <w:rPr>
                <w:rFonts w:ascii="Arial" w:hAnsi="Arial" w:cs="Arial"/>
                <w:b/>
                <w:highlight w:val="yellow"/>
                <w:lang w:val="sr-Cyrl-CS"/>
              </w:rPr>
            </w:pPr>
          </w:p>
          <w:p w:rsidR="000935ED" w:rsidRDefault="000935ED" w:rsidP="00D52DA2">
            <w:pPr>
              <w:ind w:left="720"/>
              <w:rPr>
                <w:rFonts w:ascii="Arial" w:hAnsi="Arial" w:cs="Arial"/>
                <w:b/>
                <w:highlight w:val="yellow"/>
                <w:lang w:val="sr-Cyrl-CS"/>
              </w:rPr>
            </w:pPr>
          </w:p>
          <w:p w:rsidR="000935ED" w:rsidRPr="000935ED" w:rsidRDefault="000935ED" w:rsidP="000935ED">
            <w:pPr>
              <w:jc w:val="both"/>
              <w:rPr>
                <w:rFonts w:ascii="Arial" w:hAnsi="Arial" w:cs="Arial"/>
                <w:lang w:val="sr-Cyrl-CS"/>
              </w:rPr>
            </w:pPr>
            <w:r w:rsidRPr="000935ED">
              <w:rPr>
                <w:rFonts w:ascii="Arial" w:hAnsi="Arial" w:cs="Arial"/>
                <w:b/>
                <w:lang w:val="sr-Cyrl-CS"/>
              </w:rPr>
              <w:t xml:space="preserve">Партија 3: </w:t>
            </w:r>
            <w:r w:rsidRPr="000935ED">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146629" w:rsidRPr="00A42164" w:rsidRDefault="00146629" w:rsidP="00531D73">
            <w:pPr>
              <w:pStyle w:val="ListParagraph"/>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jc w:val="center"/>
              <w:rPr>
                <w:rFonts w:ascii="Arial" w:hAnsi="Arial" w:cs="Arial"/>
                <w:lang w:val="sr-Cyrl-CS"/>
              </w:rPr>
            </w:pPr>
            <w:r>
              <w:rPr>
                <w:rFonts w:ascii="Arial" w:hAnsi="Arial" w:cs="Arial"/>
                <w:lang w:val="sr-Cyrl-CS"/>
              </w:rPr>
              <w:t>Радно место</w:t>
            </w: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bl>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146629" w:rsidRPr="00A42164" w:rsidTr="00D52DA2">
        <w:tc>
          <w:tcPr>
            <w:tcW w:w="160" w:type="dxa"/>
            <w:shd w:val="clear" w:color="auto" w:fill="auto"/>
          </w:tcPr>
          <w:p w:rsidR="00146629" w:rsidRPr="00A42164" w:rsidRDefault="00146629" w:rsidP="00D52DA2">
            <w:pPr>
              <w:pStyle w:val="Header"/>
              <w:rPr>
                <w:rFonts w:ascii="Arial" w:hAnsi="Arial" w:cs="Arial"/>
                <w:sz w:val="22"/>
                <w:szCs w:val="22"/>
                <w:lang w:val="sr-Cyrl-CS"/>
              </w:rPr>
            </w:pPr>
          </w:p>
        </w:tc>
        <w:tc>
          <w:tcPr>
            <w:tcW w:w="761" w:type="dxa"/>
            <w:shd w:val="clear" w:color="auto" w:fill="auto"/>
            <w:vAlign w:val="bottom"/>
          </w:tcPr>
          <w:p w:rsidR="00146629" w:rsidRPr="00A42164" w:rsidRDefault="00146629"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146629" w:rsidRPr="00A42164" w:rsidRDefault="00146629" w:rsidP="00D52DA2">
            <w:pPr>
              <w:pStyle w:val="Header"/>
              <w:rPr>
                <w:rFonts w:ascii="Arial" w:hAnsi="Arial" w:cs="Arial"/>
                <w:sz w:val="22"/>
                <w:szCs w:val="22"/>
                <w:lang w:val="sr-Cyrl-CS"/>
              </w:rPr>
            </w:pPr>
          </w:p>
        </w:tc>
        <w:tc>
          <w:tcPr>
            <w:tcW w:w="1701" w:type="dxa"/>
            <w:gridSpan w:val="2"/>
            <w:shd w:val="clear" w:color="auto" w:fill="auto"/>
            <w:vAlign w:val="bottom"/>
          </w:tcPr>
          <w:p w:rsidR="00146629"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146629" w:rsidRPr="00A42164">
              <w:rPr>
                <w:rFonts w:ascii="Arial" w:hAnsi="Arial" w:cs="Arial"/>
                <w:sz w:val="22"/>
                <w:szCs w:val="22"/>
                <w:lang w:val="sr-Cyrl-CS"/>
              </w:rPr>
              <w:t>. године</w:t>
            </w:r>
          </w:p>
        </w:tc>
        <w:tc>
          <w:tcPr>
            <w:tcW w:w="2127" w:type="dxa"/>
            <w:shd w:val="clear" w:color="auto" w:fill="auto"/>
          </w:tcPr>
          <w:p w:rsidR="00146629" w:rsidRPr="00A42164" w:rsidRDefault="00146629" w:rsidP="00D52DA2">
            <w:pPr>
              <w:pStyle w:val="Header"/>
              <w:rPr>
                <w:rFonts w:ascii="Arial" w:hAnsi="Arial" w:cs="Arial"/>
                <w:sz w:val="22"/>
                <w:szCs w:val="22"/>
                <w:lang w:val="sr-Cyrl-CS"/>
              </w:rPr>
            </w:pPr>
          </w:p>
        </w:tc>
        <w:tc>
          <w:tcPr>
            <w:tcW w:w="3260" w:type="dxa"/>
            <w:shd w:val="clear" w:color="auto" w:fill="auto"/>
          </w:tcPr>
          <w:p w:rsidR="00146629"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146629" w:rsidRPr="00A42164">
              <w:rPr>
                <w:rFonts w:ascii="Arial" w:hAnsi="Arial" w:cs="Arial"/>
                <w:sz w:val="22"/>
                <w:szCs w:val="22"/>
                <w:lang w:val="sr-Cyrl-CS"/>
              </w:rPr>
              <w:t>Потпис понуђача</w:t>
            </w:r>
          </w:p>
        </w:tc>
      </w:tr>
      <w:tr w:rsidR="00146629" w:rsidRPr="00A42164" w:rsidTr="00D52DA2">
        <w:tc>
          <w:tcPr>
            <w:tcW w:w="160" w:type="dxa"/>
            <w:shd w:val="clear" w:color="auto" w:fill="auto"/>
          </w:tcPr>
          <w:p w:rsidR="00146629" w:rsidRPr="00A42164" w:rsidRDefault="00146629" w:rsidP="00D52DA2">
            <w:pPr>
              <w:pStyle w:val="Header"/>
              <w:rPr>
                <w:rFonts w:ascii="Arial" w:hAnsi="Arial" w:cs="Arial"/>
                <w:sz w:val="22"/>
                <w:szCs w:val="22"/>
                <w:lang w:val="sr-Cyrl-CS"/>
              </w:rPr>
            </w:pPr>
          </w:p>
        </w:tc>
        <w:tc>
          <w:tcPr>
            <w:tcW w:w="761" w:type="dxa"/>
            <w:shd w:val="clear" w:color="auto" w:fill="auto"/>
          </w:tcPr>
          <w:p w:rsidR="00146629" w:rsidRPr="00A42164" w:rsidRDefault="00146629"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146629" w:rsidRPr="00A42164" w:rsidRDefault="00146629" w:rsidP="00D52DA2">
            <w:pPr>
              <w:pStyle w:val="Header"/>
              <w:rPr>
                <w:rFonts w:ascii="Arial" w:hAnsi="Arial" w:cs="Arial"/>
                <w:sz w:val="22"/>
                <w:szCs w:val="22"/>
                <w:lang w:val="sr-Cyrl-CS"/>
              </w:rPr>
            </w:pPr>
          </w:p>
        </w:tc>
        <w:tc>
          <w:tcPr>
            <w:tcW w:w="851" w:type="dxa"/>
            <w:shd w:val="clear" w:color="auto" w:fill="auto"/>
          </w:tcPr>
          <w:p w:rsidR="00146629" w:rsidRPr="00A42164" w:rsidRDefault="00146629" w:rsidP="00D52DA2">
            <w:pPr>
              <w:pStyle w:val="Header"/>
              <w:rPr>
                <w:rFonts w:ascii="Arial" w:hAnsi="Arial" w:cs="Arial"/>
                <w:sz w:val="22"/>
                <w:szCs w:val="22"/>
                <w:lang w:val="sr-Cyrl-CS"/>
              </w:rPr>
            </w:pPr>
          </w:p>
        </w:tc>
        <w:tc>
          <w:tcPr>
            <w:tcW w:w="850" w:type="dxa"/>
            <w:shd w:val="clear" w:color="auto" w:fill="auto"/>
          </w:tcPr>
          <w:p w:rsidR="00146629" w:rsidRPr="00A42164" w:rsidRDefault="00146629" w:rsidP="00D52DA2">
            <w:pPr>
              <w:pStyle w:val="Header"/>
              <w:rPr>
                <w:rFonts w:ascii="Arial" w:hAnsi="Arial" w:cs="Arial"/>
                <w:sz w:val="22"/>
                <w:szCs w:val="22"/>
                <w:lang w:val="sr-Cyrl-CS"/>
              </w:rPr>
            </w:pPr>
          </w:p>
        </w:tc>
        <w:tc>
          <w:tcPr>
            <w:tcW w:w="2127" w:type="dxa"/>
            <w:shd w:val="clear" w:color="auto" w:fill="auto"/>
          </w:tcPr>
          <w:p w:rsidR="00146629" w:rsidRPr="00A42164" w:rsidRDefault="00146629" w:rsidP="00D52DA2">
            <w:pPr>
              <w:pStyle w:val="Header"/>
              <w:rPr>
                <w:rFonts w:ascii="Arial" w:hAnsi="Arial" w:cs="Arial"/>
                <w:sz w:val="22"/>
                <w:szCs w:val="22"/>
                <w:lang w:val="sr-Cyrl-CS"/>
              </w:rPr>
            </w:pPr>
          </w:p>
          <w:p w:rsidR="00146629" w:rsidRPr="00A42164" w:rsidRDefault="00146629" w:rsidP="00D52DA2">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146629" w:rsidRPr="00A42164" w:rsidRDefault="00146629" w:rsidP="00D52DA2">
            <w:pPr>
              <w:pStyle w:val="Header"/>
              <w:snapToGrid w:val="0"/>
              <w:rPr>
                <w:rFonts w:ascii="Arial" w:hAnsi="Arial" w:cs="Arial"/>
                <w:sz w:val="22"/>
                <w:szCs w:val="22"/>
                <w:lang w:val="sr-Cyrl-CS"/>
              </w:rPr>
            </w:pPr>
          </w:p>
        </w:tc>
      </w:tr>
    </w:tbl>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5043FE" w:rsidRDefault="005043FE"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146629" w:rsidRPr="00A42164" w:rsidTr="00D52DA2">
        <w:trPr>
          <w:trHeight w:val="402"/>
        </w:trPr>
        <w:tc>
          <w:tcPr>
            <w:tcW w:w="9704" w:type="dxa"/>
            <w:gridSpan w:val="3"/>
            <w:tcBorders>
              <w:bottom w:val="single" w:sz="4" w:space="0" w:color="auto"/>
            </w:tcBorders>
            <w:shd w:val="clear" w:color="auto" w:fill="auto"/>
            <w:vAlign w:val="center"/>
          </w:tcPr>
          <w:p w:rsidR="00146629" w:rsidRDefault="00146629" w:rsidP="00D52DA2">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9B73EC" w:rsidRDefault="009B73EC" w:rsidP="00D52DA2">
            <w:pPr>
              <w:ind w:left="720"/>
              <w:rPr>
                <w:rFonts w:ascii="Arial" w:hAnsi="Arial" w:cs="Arial"/>
                <w:b/>
                <w:highlight w:val="yellow"/>
                <w:lang w:val="sr-Cyrl-CS"/>
              </w:rPr>
            </w:pPr>
          </w:p>
          <w:p w:rsidR="000935ED" w:rsidRDefault="000935ED" w:rsidP="00D52DA2">
            <w:pPr>
              <w:ind w:left="720"/>
              <w:rPr>
                <w:rFonts w:ascii="Arial" w:hAnsi="Arial" w:cs="Arial"/>
                <w:b/>
                <w:highlight w:val="yellow"/>
                <w:lang w:val="sr-Cyrl-CS"/>
              </w:rPr>
            </w:pPr>
          </w:p>
          <w:p w:rsidR="000935ED" w:rsidRPr="000935ED" w:rsidRDefault="000935ED" w:rsidP="000935ED">
            <w:pPr>
              <w:jc w:val="both"/>
              <w:rPr>
                <w:rFonts w:ascii="Arial" w:hAnsi="Arial" w:cs="Arial"/>
                <w:lang w:val="sr-Cyrl-CS"/>
              </w:rPr>
            </w:pPr>
            <w:r w:rsidRPr="000935ED">
              <w:rPr>
                <w:rFonts w:ascii="Arial" w:hAnsi="Arial" w:cs="Arial"/>
                <w:b/>
                <w:lang w:val="sr-Cyrl-CS"/>
              </w:rPr>
              <w:t>Партија 4:</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146629" w:rsidRPr="00A42164" w:rsidRDefault="00146629" w:rsidP="00531D73">
            <w:pPr>
              <w:pStyle w:val="ListParagraph"/>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jc w:val="center"/>
              <w:rPr>
                <w:rFonts w:ascii="Arial" w:hAnsi="Arial" w:cs="Arial"/>
                <w:lang w:val="sr-Cyrl-CS"/>
              </w:rPr>
            </w:pPr>
            <w:r>
              <w:rPr>
                <w:rFonts w:ascii="Arial" w:hAnsi="Arial" w:cs="Arial"/>
                <w:lang w:val="sr-Cyrl-CS"/>
              </w:rPr>
              <w:t>Радно место</w:t>
            </w: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r w:rsidR="00146629" w:rsidRPr="00A42164" w:rsidTr="00D52DA2">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146629" w:rsidRPr="00A42164" w:rsidRDefault="00146629" w:rsidP="00D52DA2">
            <w:pPr>
              <w:snapToGrid w:val="0"/>
              <w:rPr>
                <w:rFonts w:ascii="Arial" w:hAnsi="Arial" w:cs="Arial"/>
                <w:lang w:val="sr-Cyrl-CS"/>
              </w:rPr>
            </w:pPr>
          </w:p>
        </w:tc>
      </w:tr>
    </w:tbl>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146629" w:rsidRPr="00A42164" w:rsidTr="00D52DA2">
        <w:tc>
          <w:tcPr>
            <w:tcW w:w="160" w:type="dxa"/>
            <w:shd w:val="clear" w:color="auto" w:fill="auto"/>
          </w:tcPr>
          <w:p w:rsidR="00146629" w:rsidRPr="00A42164" w:rsidRDefault="00146629" w:rsidP="00D52DA2">
            <w:pPr>
              <w:pStyle w:val="Header"/>
              <w:rPr>
                <w:rFonts w:ascii="Arial" w:hAnsi="Arial" w:cs="Arial"/>
                <w:sz w:val="22"/>
                <w:szCs w:val="22"/>
                <w:lang w:val="sr-Cyrl-CS"/>
              </w:rPr>
            </w:pPr>
          </w:p>
        </w:tc>
        <w:tc>
          <w:tcPr>
            <w:tcW w:w="761" w:type="dxa"/>
            <w:shd w:val="clear" w:color="auto" w:fill="auto"/>
            <w:vAlign w:val="bottom"/>
          </w:tcPr>
          <w:p w:rsidR="00146629" w:rsidRPr="00A42164" w:rsidRDefault="00146629"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146629" w:rsidRPr="00A42164" w:rsidRDefault="00146629" w:rsidP="00D52DA2">
            <w:pPr>
              <w:pStyle w:val="Header"/>
              <w:rPr>
                <w:rFonts w:ascii="Arial" w:hAnsi="Arial" w:cs="Arial"/>
                <w:sz w:val="22"/>
                <w:szCs w:val="22"/>
                <w:lang w:val="sr-Cyrl-CS"/>
              </w:rPr>
            </w:pPr>
          </w:p>
        </w:tc>
        <w:tc>
          <w:tcPr>
            <w:tcW w:w="1701" w:type="dxa"/>
            <w:gridSpan w:val="2"/>
            <w:shd w:val="clear" w:color="auto" w:fill="auto"/>
            <w:vAlign w:val="bottom"/>
          </w:tcPr>
          <w:p w:rsidR="00146629"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146629" w:rsidRPr="00A42164">
              <w:rPr>
                <w:rFonts w:ascii="Arial" w:hAnsi="Arial" w:cs="Arial"/>
                <w:sz w:val="22"/>
                <w:szCs w:val="22"/>
                <w:lang w:val="sr-Cyrl-CS"/>
              </w:rPr>
              <w:t>. године</w:t>
            </w:r>
          </w:p>
        </w:tc>
        <w:tc>
          <w:tcPr>
            <w:tcW w:w="2127" w:type="dxa"/>
            <w:shd w:val="clear" w:color="auto" w:fill="auto"/>
          </w:tcPr>
          <w:p w:rsidR="00146629" w:rsidRPr="00A42164" w:rsidRDefault="00146629" w:rsidP="00D52DA2">
            <w:pPr>
              <w:pStyle w:val="Header"/>
              <w:rPr>
                <w:rFonts w:ascii="Arial" w:hAnsi="Arial" w:cs="Arial"/>
                <w:sz w:val="22"/>
                <w:szCs w:val="22"/>
                <w:lang w:val="sr-Cyrl-CS"/>
              </w:rPr>
            </w:pPr>
          </w:p>
        </w:tc>
        <w:tc>
          <w:tcPr>
            <w:tcW w:w="3260" w:type="dxa"/>
            <w:shd w:val="clear" w:color="auto" w:fill="auto"/>
          </w:tcPr>
          <w:p w:rsidR="00146629"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146629" w:rsidRPr="00A42164">
              <w:rPr>
                <w:rFonts w:ascii="Arial" w:hAnsi="Arial" w:cs="Arial"/>
                <w:sz w:val="22"/>
                <w:szCs w:val="22"/>
                <w:lang w:val="sr-Cyrl-CS"/>
              </w:rPr>
              <w:t>Потпис понуђача</w:t>
            </w:r>
          </w:p>
        </w:tc>
      </w:tr>
      <w:tr w:rsidR="00146629" w:rsidRPr="00A42164" w:rsidTr="00D52DA2">
        <w:tc>
          <w:tcPr>
            <w:tcW w:w="160" w:type="dxa"/>
            <w:shd w:val="clear" w:color="auto" w:fill="auto"/>
          </w:tcPr>
          <w:p w:rsidR="00146629" w:rsidRPr="00A42164" w:rsidRDefault="00146629" w:rsidP="00D52DA2">
            <w:pPr>
              <w:pStyle w:val="Header"/>
              <w:rPr>
                <w:rFonts w:ascii="Arial" w:hAnsi="Arial" w:cs="Arial"/>
                <w:sz w:val="22"/>
                <w:szCs w:val="22"/>
                <w:lang w:val="sr-Cyrl-CS"/>
              </w:rPr>
            </w:pPr>
          </w:p>
        </w:tc>
        <w:tc>
          <w:tcPr>
            <w:tcW w:w="761" w:type="dxa"/>
            <w:shd w:val="clear" w:color="auto" w:fill="auto"/>
          </w:tcPr>
          <w:p w:rsidR="00146629" w:rsidRPr="00A42164" w:rsidRDefault="00146629"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146629" w:rsidRPr="00A42164" w:rsidRDefault="00146629" w:rsidP="00D52DA2">
            <w:pPr>
              <w:pStyle w:val="Header"/>
              <w:rPr>
                <w:rFonts w:ascii="Arial" w:hAnsi="Arial" w:cs="Arial"/>
                <w:sz w:val="22"/>
                <w:szCs w:val="22"/>
                <w:lang w:val="sr-Cyrl-CS"/>
              </w:rPr>
            </w:pPr>
          </w:p>
        </w:tc>
        <w:tc>
          <w:tcPr>
            <w:tcW w:w="851" w:type="dxa"/>
            <w:shd w:val="clear" w:color="auto" w:fill="auto"/>
          </w:tcPr>
          <w:p w:rsidR="00146629" w:rsidRPr="00A42164" w:rsidRDefault="00146629" w:rsidP="00D52DA2">
            <w:pPr>
              <w:pStyle w:val="Header"/>
              <w:rPr>
                <w:rFonts w:ascii="Arial" w:hAnsi="Arial" w:cs="Arial"/>
                <w:sz w:val="22"/>
                <w:szCs w:val="22"/>
                <w:lang w:val="sr-Cyrl-CS"/>
              </w:rPr>
            </w:pPr>
          </w:p>
        </w:tc>
        <w:tc>
          <w:tcPr>
            <w:tcW w:w="850" w:type="dxa"/>
            <w:shd w:val="clear" w:color="auto" w:fill="auto"/>
          </w:tcPr>
          <w:p w:rsidR="00146629" w:rsidRPr="00A42164" w:rsidRDefault="00146629" w:rsidP="00D52DA2">
            <w:pPr>
              <w:pStyle w:val="Header"/>
              <w:rPr>
                <w:rFonts w:ascii="Arial" w:hAnsi="Arial" w:cs="Arial"/>
                <w:sz w:val="22"/>
                <w:szCs w:val="22"/>
                <w:lang w:val="sr-Cyrl-CS"/>
              </w:rPr>
            </w:pPr>
          </w:p>
        </w:tc>
        <w:tc>
          <w:tcPr>
            <w:tcW w:w="2127" w:type="dxa"/>
            <w:shd w:val="clear" w:color="auto" w:fill="auto"/>
          </w:tcPr>
          <w:p w:rsidR="00146629" w:rsidRPr="00A42164" w:rsidRDefault="00146629" w:rsidP="00D52DA2">
            <w:pPr>
              <w:pStyle w:val="Header"/>
              <w:rPr>
                <w:rFonts w:ascii="Arial" w:hAnsi="Arial" w:cs="Arial"/>
                <w:sz w:val="22"/>
                <w:szCs w:val="22"/>
                <w:lang w:val="sr-Cyrl-CS"/>
              </w:rPr>
            </w:pPr>
          </w:p>
          <w:p w:rsidR="00146629" w:rsidRPr="00A42164" w:rsidRDefault="00146629" w:rsidP="00D52DA2">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146629" w:rsidRPr="00A42164" w:rsidRDefault="00146629" w:rsidP="00D52DA2">
            <w:pPr>
              <w:pStyle w:val="Header"/>
              <w:snapToGrid w:val="0"/>
              <w:rPr>
                <w:rFonts w:ascii="Arial" w:hAnsi="Arial" w:cs="Arial"/>
                <w:sz w:val="22"/>
                <w:szCs w:val="22"/>
                <w:lang w:val="sr-Cyrl-CS"/>
              </w:rPr>
            </w:pPr>
          </w:p>
        </w:tc>
      </w:tr>
    </w:tbl>
    <w:p w:rsidR="00146629" w:rsidRPr="00A42164" w:rsidRDefault="00146629" w:rsidP="00146629">
      <w:pPr>
        <w:rPr>
          <w:rFonts w:ascii="Arial" w:hAnsi="Arial" w:cs="Arial"/>
          <w:b/>
          <w:bCs/>
          <w:lang w:val="sr-Cyrl-CS"/>
        </w:rPr>
      </w:pPr>
    </w:p>
    <w:p w:rsidR="00146629" w:rsidRPr="00A42164" w:rsidRDefault="00146629" w:rsidP="0014662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3A184D" w:rsidRDefault="003A184D" w:rsidP="006F2E39">
      <w:pPr>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31D73" w:rsidRPr="00A42164" w:rsidTr="00531D73">
        <w:trPr>
          <w:trHeight w:val="402"/>
        </w:trPr>
        <w:tc>
          <w:tcPr>
            <w:tcW w:w="9704" w:type="dxa"/>
            <w:gridSpan w:val="3"/>
            <w:tcBorders>
              <w:bottom w:val="single" w:sz="4" w:space="0" w:color="auto"/>
            </w:tcBorders>
            <w:shd w:val="clear" w:color="auto" w:fill="auto"/>
            <w:vAlign w:val="center"/>
          </w:tcPr>
          <w:p w:rsidR="00531D73" w:rsidRDefault="00531D73" w:rsidP="00531D73">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9B73EC" w:rsidRDefault="009B73EC" w:rsidP="00531D73">
            <w:pPr>
              <w:ind w:left="720"/>
              <w:rPr>
                <w:rFonts w:ascii="Arial" w:hAnsi="Arial" w:cs="Arial"/>
                <w:b/>
                <w:highlight w:val="yellow"/>
                <w:lang w:val="sr-Cyrl-CS"/>
              </w:rPr>
            </w:pPr>
          </w:p>
          <w:p w:rsidR="000935ED" w:rsidRDefault="000935ED" w:rsidP="00531D73">
            <w:pPr>
              <w:ind w:left="720"/>
              <w:rPr>
                <w:rFonts w:ascii="Arial" w:hAnsi="Arial" w:cs="Arial"/>
                <w:b/>
                <w:highlight w:val="yellow"/>
                <w:lang w:val="sr-Cyrl-CS"/>
              </w:rPr>
            </w:pPr>
          </w:p>
          <w:p w:rsidR="000935ED" w:rsidRPr="000935ED" w:rsidRDefault="000935ED" w:rsidP="000935ED">
            <w:pPr>
              <w:jc w:val="both"/>
              <w:rPr>
                <w:rFonts w:ascii="Arial" w:hAnsi="Arial" w:cs="Arial"/>
                <w:lang w:val="sr-Cyrl-CS"/>
              </w:rPr>
            </w:pPr>
            <w:r w:rsidRPr="000935ED">
              <w:rPr>
                <w:rFonts w:ascii="Arial" w:hAnsi="Arial" w:cs="Arial"/>
                <w:b/>
                <w:lang w:val="sr-Cyrl-CS"/>
              </w:rPr>
              <w:t>Партија 5:</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531D73" w:rsidRPr="00A42164" w:rsidRDefault="00531D73" w:rsidP="00531D73">
            <w:pPr>
              <w:pStyle w:val="ListParagraph"/>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Радно место</w:t>
            </w: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31D73" w:rsidRPr="00A42164">
              <w:rPr>
                <w:rFonts w:ascii="Arial" w:hAnsi="Arial" w:cs="Arial"/>
                <w:sz w:val="22"/>
                <w:szCs w:val="22"/>
                <w:lang w:val="sr-Cyrl-CS"/>
              </w:rPr>
              <w:t>. године</w:t>
            </w: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tc>
        <w:tc>
          <w:tcPr>
            <w:tcW w:w="3260"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Default="00531D73" w:rsidP="006F2E39">
      <w:pPr>
        <w:rPr>
          <w:rFonts w:ascii="Arial" w:hAnsi="Arial" w:cs="Arial"/>
          <w:b/>
          <w:bCs/>
          <w:lang w:val="sr-Cyrl-CS"/>
        </w:rPr>
      </w:pPr>
    </w:p>
    <w:p w:rsidR="00531D73" w:rsidRDefault="00531D73" w:rsidP="006F2E39">
      <w:pPr>
        <w:rPr>
          <w:rFonts w:ascii="Arial" w:hAnsi="Arial" w:cs="Arial"/>
          <w:b/>
          <w:bCs/>
          <w:lang w:val="sr-Cyrl-CS"/>
        </w:rPr>
      </w:pPr>
    </w:p>
    <w:p w:rsidR="00531D73" w:rsidRDefault="00531D73" w:rsidP="006F2E39">
      <w:pPr>
        <w:rPr>
          <w:rFonts w:ascii="Arial" w:hAnsi="Arial" w:cs="Arial"/>
          <w:b/>
          <w:bCs/>
          <w:lang w:val="sr-Cyrl-CS"/>
        </w:rPr>
      </w:pPr>
    </w:p>
    <w:p w:rsidR="00531D73" w:rsidRDefault="00531D73" w:rsidP="006F2E39">
      <w:pPr>
        <w:rPr>
          <w:rFonts w:ascii="Arial" w:hAnsi="Arial" w:cs="Arial"/>
          <w:b/>
          <w:bCs/>
          <w:lang w:val="sr-Cyrl-CS"/>
        </w:rPr>
      </w:pPr>
    </w:p>
    <w:p w:rsidR="00531D73" w:rsidRDefault="00531D73" w:rsidP="006F2E39">
      <w:pPr>
        <w:rPr>
          <w:rFonts w:ascii="Arial" w:hAnsi="Arial" w:cs="Arial"/>
          <w:b/>
          <w:bCs/>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31D73" w:rsidRPr="00A42164" w:rsidTr="00531D73">
        <w:trPr>
          <w:trHeight w:val="402"/>
        </w:trPr>
        <w:tc>
          <w:tcPr>
            <w:tcW w:w="9704" w:type="dxa"/>
            <w:gridSpan w:val="3"/>
            <w:tcBorders>
              <w:bottom w:val="single" w:sz="4" w:space="0" w:color="auto"/>
            </w:tcBorders>
            <w:shd w:val="clear" w:color="auto" w:fill="auto"/>
            <w:vAlign w:val="center"/>
          </w:tcPr>
          <w:p w:rsidR="00531D73" w:rsidRDefault="00531D73" w:rsidP="00531D73">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9B73EC" w:rsidRDefault="009B73EC" w:rsidP="00531D73">
            <w:pPr>
              <w:ind w:left="720"/>
              <w:rPr>
                <w:rFonts w:ascii="Arial" w:hAnsi="Arial" w:cs="Arial"/>
                <w:b/>
                <w:highlight w:val="yellow"/>
                <w:lang w:val="sr-Cyrl-CS"/>
              </w:rPr>
            </w:pPr>
          </w:p>
          <w:p w:rsidR="000935ED" w:rsidRDefault="000935ED" w:rsidP="00531D73">
            <w:pPr>
              <w:ind w:left="720"/>
              <w:rPr>
                <w:rFonts w:ascii="Arial" w:hAnsi="Arial" w:cs="Arial"/>
                <w:b/>
                <w:highlight w:val="yellow"/>
                <w:lang w:val="sr-Cyrl-CS"/>
              </w:rPr>
            </w:pPr>
          </w:p>
          <w:p w:rsidR="000935ED" w:rsidRPr="000935ED" w:rsidRDefault="000935ED" w:rsidP="000935ED">
            <w:pPr>
              <w:jc w:val="both"/>
              <w:rPr>
                <w:rFonts w:ascii="Arial" w:hAnsi="Arial" w:cs="Arial"/>
                <w:lang w:val="sr-Cyrl-CS"/>
              </w:rPr>
            </w:pPr>
            <w:r w:rsidRPr="000935ED">
              <w:rPr>
                <w:rFonts w:ascii="Arial" w:hAnsi="Arial" w:cs="Arial"/>
                <w:b/>
                <w:lang w:val="sr-Cyrl-CS"/>
              </w:rPr>
              <w:t>Партија 6:</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531D73" w:rsidRPr="00A42164" w:rsidRDefault="00531D73" w:rsidP="00531D73">
            <w:pPr>
              <w:pStyle w:val="ListParagraph"/>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jc w:val="center"/>
              <w:rPr>
                <w:rFonts w:ascii="Arial" w:hAnsi="Arial" w:cs="Arial"/>
                <w:lang w:val="sr-Cyrl-CS"/>
              </w:rPr>
            </w:pPr>
            <w:r>
              <w:rPr>
                <w:rFonts w:ascii="Arial" w:hAnsi="Arial" w:cs="Arial"/>
                <w:lang w:val="sr-Cyrl-CS"/>
              </w:rPr>
              <w:t>Радно место</w:t>
            </w: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r w:rsidR="00531D73" w:rsidRPr="00A42164" w:rsidTr="00531D73">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31D73" w:rsidRPr="00A42164" w:rsidRDefault="00531D73" w:rsidP="00531D73">
            <w:pPr>
              <w:snapToGrid w:val="0"/>
              <w:rPr>
                <w:rFonts w:ascii="Arial" w:hAnsi="Arial" w:cs="Arial"/>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31D73" w:rsidRPr="00A42164">
              <w:rPr>
                <w:rFonts w:ascii="Arial" w:hAnsi="Arial" w:cs="Arial"/>
                <w:sz w:val="22"/>
                <w:szCs w:val="22"/>
                <w:lang w:val="sr-Cyrl-CS"/>
              </w:rPr>
              <w:t>. године</w:t>
            </w: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tc>
        <w:tc>
          <w:tcPr>
            <w:tcW w:w="3260"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AA71B0">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2127"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531D73" w:rsidRPr="00A42164" w:rsidRDefault="00531D73" w:rsidP="00531D73">
      <w:pPr>
        <w:rPr>
          <w:rFonts w:ascii="Arial" w:hAnsi="Arial" w:cs="Arial"/>
          <w:b/>
          <w:bCs/>
          <w:lang w:val="sr-Cyrl-CS"/>
        </w:rPr>
      </w:pPr>
    </w:p>
    <w:p w:rsidR="00531D73" w:rsidRPr="00A42164" w:rsidRDefault="00531D73" w:rsidP="00531D73">
      <w:pPr>
        <w:rPr>
          <w:rFonts w:ascii="Arial" w:hAnsi="Arial" w:cs="Arial"/>
          <w:b/>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31D73" w:rsidRDefault="00531D73" w:rsidP="006F2E39">
      <w:pPr>
        <w:rPr>
          <w:rFonts w:ascii="Arial" w:hAnsi="Arial" w:cs="Arial"/>
          <w:bCs/>
          <w:lang w:val="sr-Cyrl-CS"/>
        </w:rPr>
      </w:pPr>
    </w:p>
    <w:p w:rsidR="005043FE" w:rsidRPr="000935ED" w:rsidRDefault="005043FE" w:rsidP="000935ED">
      <w:pPr>
        <w:pStyle w:val="ListParagraph"/>
        <w:numPr>
          <w:ilvl w:val="0"/>
          <w:numId w:val="16"/>
        </w:numPr>
        <w:rPr>
          <w:rFonts w:ascii="Arial" w:hAnsi="Arial" w:cs="Arial"/>
          <w:b/>
          <w:highlight w:val="yellow"/>
          <w:lang w:val="sr-Cyrl-CS"/>
        </w:rPr>
      </w:pPr>
      <w:r w:rsidRPr="000935ED">
        <w:rPr>
          <w:rFonts w:ascii="Arial" w:hAnsi="Arial" w:cs="Arial"/>
          <w:b/>
          <w:bCs/>
          <w:caps/>
          <w:highlight w:val="yellow"/>
          <w:lang w:val="sr-Cyrl-CS"/>
        </w:rPr>
        <w:lastRenderedPageBreak/>
        <w:t>Изјава понуђача ДА ЋЕ ОДГОВОРНИ ИЗВОЂАЧИ РЕШЕЊЕМ БИТИ ИМЕНОВАНИ ЗА ИЗВОЂЕЊЕ РАДОВА</w:t>
      </w:r>
    </w:p>
    <w:tbl>
      <w:tblPr>
        <w:tblW w:w="9383" w:type="dxa"/>
        <w:tblInd w:w="-118"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043FE" w:rsidRPr="00A42164" w:rsidRDefault="005043FE" w:rsidP="003354FE">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043FE" w:rsidRPr="00A42164" w:rsidRDefault="005043FE" w:rsidP="003354FE">
            <w:pPr>
              <w:pStyle w:val="ListParagraph"/>
              <w:ind w:left="2245"/>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043FE" w:rsidRPr="00A42164" w:rsidTr="007E0C3C">
        <w:trPr>
          <w:gridAfter w:val="1"/>
          <w:wAfter w:w="27" w:type="dxa"/>
          <w:trHeight w:val="402"/>
        </w:trPr>
        <w:tc>
          <w:tcPr>
            <w:tcW w:w="9356" w:type="dxa"/>
            <w:gridSpan w:val="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2:</w:t>
            </w:r>
            <w:r w:rsidRPr="000935ED">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5043FE" w:rsidRPr="00A42164" w:rsidRDefault="005043FE" w:rsidP="00531D73">
            <w:pPr>
              <w:pStyle w:val="ListParagraph"/>
              <w:rPr>
                <w:rFonts w:ascii="Arial" w:hAnsi="Arial" w:cs="Arial"/>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043FE" w:rsidRPr="00A42164" w:rsidRDefault="005043FE" w:rsidP="003354FE">
            <w:pPr>
              <w:rPr>
                <w:rFonts w:ascii="Arial" w:hAnsi="Arial" w:cs="Arial"/>
                <w:lang w:val="sr-Cyrl-C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en-U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043FE" w:rsidRPr="00A42164" w:rsidRDefault="005043FE" w:rsidP="003354FE">
            <w:pPr>
              <w:rPr>
                <w:rFonts w:ascii="Arial" w:hAnsi="Arial" w:cs="Arial"/>
                <w:lang w:val="en-U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bl>
    <w:p w:rsidR="005043FE" w:rsidRDefault="005043FE" w:rsidP="003354FE">
      <w:pPr>
        <w:rPr>
          <w:rFonts w:ascii="Arial" w:hAnsi="Arial" w:cs="Arial"/>
          <w:b/>
          <w:bCs/>
          <w:lang w:val="sr-Cyrl-CS"/>
        </w:rPr>
      </w:pPr>
    </w:p>
    <w:p w:rsidR="000935ED" w:rsidRDefault="000935ED" w:rsidP="003354FE">
      <w:pPr>
        <w:rPr>
          <w:rFonts w:ascii="Arial" w:hAnsi="Arial" w:cs="Arial"/>
          <w:b/>
          <w:bCs/>
          <w:lang w:val="sr-Cyrl-CS"/>
        </w:rPr>
      </w:pPr>
    </w:p>
    <w:p w:rsidR="000935ED" w:rsidRPr="00A42164" w:rsidRDefault="000935ED" w:rsidP="003354FE">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043FE" w:rsidRPr="00A42164">
              <w:rPr>
                <w:rFonts w:ascii="Arial" w:hAnsi="Arial" w:cs="Arial"/>
                <w:sz w:val="22"/>
                <w:szCs w:val="22"/>
                <w:lang w:val="sr-Cyrl-CS"/>
              </w:rPr>
              <w:t>. године</w:t>
            </w: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tc>
        <w:tc>
          <w:tcPr>
            <w:tcW w:w="3795" w:type="dxa"/>
            <w:shd w:val="clear" w:color="auto" w:fill="auto"/>
          </w:tcPr>
          <w:p w:rsidR="005043FE" w:rsidRPr="00A42164" w:rsidRDefault="009B73EC"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850" w:type="dxa"/>
            <w:shd w:val="clear" w:color="auto" w:fill="auto"/>
          </w:tcPr>
          <w:p w:rsidR="005043FE" w:rsidRPr="00A42164" w:rsidRDefault="005043FE" w:rsidP="003354FE">
            <w:pPr>
              <w:pStyle w:val="Header"/>
              <w:rPr>
                <w:rFonts w:ascii="Arial" w:hAnsi="Arial" w:cs="Arial"/>
                <w:sz w:val="22"/>
                <w:szCs w:val="22"/>
                <w:lang w:val="sr-Cyrl-CS"/>
              </w:rPr>
            </w:pP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1C42DE" w:rsidRPr="00334867" w:rsidRDefault="005043FE" w:rsidP="00CA37F6">
      <w:pPr>
        <w:numPr>
          <w:ilvl w:val="0"/>
          <w:numId w:val="7"/>
        </w:numPr>
        <w:suppressAutoHyphens/>
        <w:rPr>
          <w:rFonts w:ascii="Arial" w:hAnsi="Arial" w:cs="Arial"/>
          <w:b/>
          <w:bCs/>
          <w:i/>
          <w:lang w:val="sr-Cyrl-CS"/>
        </w:rPr>
      </w:pPr>
      <w:r w:rsidRPr="00334867">
        <w:rPr>
          <w:rFonts w:ascii="Arial" w:hAnsi="Arial" w:cs="Arial"/>
          <w:i/>
          <w:lang w:val="sr-Cyrl-CS"/>
        </w:rPr>
        <w:t xml:space="preserve">Последњу колону „Основ ангажовања“ попунити тако, што се за запослене у радни однос на </w:t>
      </w:r>
      <w:r w:rsidR="00946054">
        <w:rPr>
          <w:rFonts w:ascii="Arial" w:hAnsi="Arial" w:cs="Arial"/>
          <w:i/>
          <w:lang w:val="sr-Cyrl-CS"/>
        </w:rPr>
        <w:t>неодређено време уноси број „1“</w:t>
      </w:r>
      <w:r w:rsidR="000F0550">
        <w:rPr>
          <w:rFonts w:ascii="Arial" w:hAnsi="Arial" w:cs="Arial"/>
          <w:i/>
          <w:lang w:val="sr-Cyrl-CS"/>
        </w:rPr>
        <w:t>, а за ангажоване број 2.</w:t>
      </w:r>
    </w:p>
    <w:p w:rsidR="00334867" w:rsidRDefault="00334867" w:rsidP="00334867">
      <w:pPr>
        <w:suppressAutoHyphens/>
        <w:rPr>
          <w:rFonts w:ascii="Arial" w:hAnsi="Arial" w:cs="Arial"/>
          <w:i/>
          <w:lang w:val="sr-Cyrl-CS"/>
        </w:rPr>
      </w:pPr>
    </w:p>
    <w:tbl>
      <w:tblPr>
        <w:tblW w:w="11118" w:type="dxa"/>
        <w:tblInd w:w="-267" w:type="dxa"/>
        <w:tblLayout w:type="fixed"/>
        <w:tblCellMar>
          <w:top w:w="17" w:type="dxa"/>
          <w:left w:w="17" w:type="dxa"/>
          <w:right w:w="17" w:type="dxa"/>
        </w:tblCellMar>
        <w:tblLook w:val="0000" w:firstRow="0" w:lastRow="0" w:firstColumn="0" w:lastColumn="0" w:noHBand="0" w:noVBand="0"/>
      </w:tblPr>
      <w:tblGrid>
        <w:gridCol w:w="148"/>
        <w:gridCol w:w="57"/>
        <w:gridCol w:w="160"/>
        <w:gridCol w:w="194"/>
        <w:gridCol w:w="567"/>
        <w:gridCol w:w="1416"/>
        <w:gridCol w:w="857"/>
        <w:gridCol w:w="411"/>
        <w:gridCol w:w="10"/>
        <w:gridCol w:w="572"/>
        <w:gridCol w:w="991"/>
        <w:gridCol w:w="236"/>
        <w:gridCol w:w="903"/>
        <w:gridCol w:w="1126"/>
        <w:gridCol w:w="378"/>
        <w:gridCol w:w="568"/>
        <w:gridCol w:w="938"/>
        <w:gridCol w:w="194"/>
        <w:gridCol w:w="299"/>
        <w:gridCol w:w="384"/>
        <w:gridCol w:w="41"/>
        <w:gridCol w:w="465"/>
        <w:gridCol w:w="203"/>
      </w:tblGrid>
      <w:tr w:rsidR="005043FE" w:rsidRPr="00A42164" w:rsidTr="00140910">
        <w:trPr>
          <w:gridBefore w:val="1"/>
          <w:gridAfter w:val="3"/>
          <w:wBefore w:w="148" w:type="dxa"/>
          <w:wAfter w:w="709" w:type="dxa"/>
          <w:trHeight w:val="402"/>
        </w:trPr>
        <w:tc>
          <w:tcPr>
            <w:tcW w:w="10261" w:type="dxa"/>
            <w:gridSpan w:val="19"/>
            <w:shd w:val="clear" w:color="auto" w:fill="auto"/>
            <w:vAlign w:val="center"/>
          </w:tcPr>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4E6655" w:rsidRPr="00A42164" w:rsidRDefault="004E6655" w:rsidP="00D52DA2">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4E6655" w:rsidRPr="00A42164" w:rsidRDefault="004E6655" w:rsidP="00D52DA2">
                  <w:pPr>
                    <w:pStyle w:val="ListParagraph"/>
                    <w:ind w:left="2245"/>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ind w:left="2812"/>
                    <w:rPr>
                      <w:rFonts w:ascii="Arial" w:hAnsi="Arial" w:cs="Arial"/>
                      <w:lang w:val="sr-Cyrl-CS"/>
                    </w:rPr>
                  </w:pPr>
                  <w:r w:rsidRPr="00A42164">
                    <w:rPr>
                      <w:rFonts w:ascii="Arial" w:hAnsi="Arial" w:cs="Arial"/>
                      <w:lang w:val="sr-Cyrl-CS"/>
                    </w:rPr>
                    <w:t>1. КОЈИ НАСТУПА САМОСТАЛНО</w:t>
                  </w:r>
                </w:p>
                <w:p w:rsidR="004E6655" w:rsidRPr="00A42164" w:rsidRDefault="004E6655" w:rsidP="00D52DA2">
                  <w:pPr>
                    <w:ind w:left="2812"/>
                    <w:rPr>
                      <w:rFonts w:ascii="Arial" w:hAnsi="Arial" w:cs="Arial"/>
                      <w:lang w:val="sr-Cyrl-CS"/>
                    </w:rPr>
                  </w:pPr>
                  <w:r w:rsidRPr="00A42164">
                    <w:rPr>
                      <w:rFonts w:ascii="Arial" w:hAnsi="Arial" w:cs="Arial"/>
                      <w:lang w:val="sr-Cyrl-CS"/>
                    </w:rPr>
                    <w:t>2. КОЈИ НАСТУПА СА ПОДИЗВОЂАЧИМА</w:t>
                  </w:r>
                </w:p>
                <w:p w:rsidR="004E6655" w:rsidRPr="00A42164" w:rsidRDefault="004E6655" w:rsidP="00D52DA2">
                  <w:pPr>
                    <w:ind w:left="2812"/>
                    <w:rPr>
                      <w:rFonts w:ascii="Arial" w:hAnsi="Arial" w:cs="Arial"/>
                      <w:lang w:val="sr-Cyrl-CS"/>
                    </w:rPr>
                  </w:pPr>
                  <w:r w:rsidRPr="00A42164">
                    <w:rPr>
                      <w:rFonts w:ascii="Arial" w:hAnsi="Arial" w:cs="Arial"/>
                      <w:lang w:val="sr-Cyrl-CS"/>
                    </w:rPr>
                    <w:t>3. КАО ГРУПА ПОНУЂАЧА</w:t>
                  </w:r>
                </w:p>
                <w:p w:rsidR="004E6655" w:rsidRPr="00A42164" w:rsidRDefault="004E6655" w:rsidP="00D52DA2">
                  <w:pPr>
                    <w:ind w:left="3095"/>
                    <w:rPr>
                      <w:rFonts w:ascii="Arial" w:hAnsi="Arial" w:cs="Arial"/>
                      <w:i/>
                      <w:lang w:val="sr-Cyrl-CS"/>
                    </w:rPr>
                  </w:pPr>
                  <w:r w:rsidRPr="00A42164">
                    <w:rPr>
                      <w:rFonts w:ascii="Arial" w:hAnsi="Arial" w:cs="Arial"/>
                      <w:i/>
                      <w:lang w:val="sr-Cyrl-CS"/>
                    </w:rPr>
                    <w:t>(Заокружити 1., 2. или 3.)</w:t>
                  </w:r>
                </w:p>
                <w:p w:rsidR="004E6655" w:rsidRPr="00A42164" w:rsidRDefault="004E6655" w:rsidP="00D52DA2">
                  <w:pPr>
                    <w:pStyle w:val="ListParagraph"/>
                    <w:ind w:left="0" w:right="196"/>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4E6655" w:rsidRPr="00A42164" w:rsidTr="00D52DA2">
              <w:trPr>
                <w:gridAfter w:val="1"/>
                <w:wAfter w:w="27" w:type="dxa"/>
                <w:trHeight w:val="402"/>
              </w:trPr>
              <w:tc>
                <w:tcPr>
                  <w:tcW w:w="9356" w:type="dxa"/>
                  <w:gridSpan w:val="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 xml:space="preserve">Партија 3: </w:t>
                  </w:r>
                  <w:r w:rsidRPr="000935ED">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4E6655" w:rsidRPr="00A42164" w:rsidRDefault="004E6655" w:rsidP="00531D73">
                  <w:pPr>
                    <w:pStyle w:val="ListParagraph"/>
                    <w:rPr>
                      <w:rFonts w:ascii="Arial" w:hAnsi="Arial" w:cs="Arial"/>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4E6655" w:rsidRPr="00A42164" w:rsidRDefault="004E6655" w:rsidP="00D52DA2">
                  <w:pPr>
                    <w:rPr>
                      <w:rFonts w:ascii="Arial" w:hAnsi="Arial" w:cs="Arial"/>
                      <w:lang w:val="sr-Cyrl-C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en-U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4E6655" w:rsidRPr="00A42164" w:rsidRDefault="004E6655" w:rsidP="00D52DA2">
                  <w:pPr>
                    <w:rPr>
                      <w:rFonts w:ascii="Arial" w:hAnsi="Arial" w:cs="Arial"/>
                      <w:lang w:val="en-U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bl>
          <w:p w:rsidR="004E6655" w:rsidRDefault="004E6655" w:rsidP="004E6655">
            <w:pPr>
              <w:rPr>
                <w:rFonts w:ascii="Arial" w:hAnsi="Arial" w:cs="Arial"/>
                <w:b/>
                <w:bCs/>
                <w:lang w:val="sr-Cyrl-CS"/>
              </w:rPr>
            </w:pPr>
          </w:p>
          <w:p w:rsidR="000935ED" w:rsidRDefault="000935ED" w:rsidP="004E6655">
            <w:pPr>
              <w:rPr>
                <w:rFonts w:ascii="Arial" w:hAnsi="Arial" w:cs="Arial"/>
                <w:b/>
                <w:bCs/>
                <w:lang w:val="sr-Cyrl-CS"/>
              </w:rPr>
            </w:pPr>
          </w:p>
          <w:p w:rsidR="000935ED" w:rsidRPr="00A42164" w:rsidRDefault="000935ED" w:rsidP="004E6655">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vAlign w:val="bottom"/>
                </w:tcPr>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E6655" w:rsidRPr="00A42164" w:rsidRDefault="004E6655" w:rsidP="00D52DA2">
                  <w:pPr>
                    <w:pStyle w:val="Header"/>
                    <w:rPr>
                      <w:rFonts w:ascii="Arial" w:hAnsi="Arial" w:cs="Arial"/>
                      <w:sz w:val="22"/>
                      <w:szCs w:val="22"/>
                      <w:lang w:val="sr-Cyrl-CS"/>
                    </w:rPr>
                  </w:pPr>
                </w:p>
              </w:tc>
              <w:tc>
                <w:tcPr>
                  <w:tcW w:w="1701" w:type="dxa"/>
                  <w:gridSpan w:val="2"/>
                  <w:shd w:val="clear" w:color="auto" w:fill="auto"/>
                  <w:vAlign w:val="bottom"/>
                </w:tcPr>
                <w:p w:rsidR="004E6655"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4E6655" w:rsidRPr="00A42164">
                    <w:rPr>
                      <w:rFonts w:ascii="Arial" w:hAnsi="Arial" w:cs="Arial"/>
                      <w:sz w:val="22"/>
                      <w:szCs w:val="22"/>
                      <w:lang w:val="sr-Cyrl-CS"/>
                    </w:rPr>
                    <w:t>. године</w:t>
                  </w: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tc>
              <w:tc>
                <w:tcPr>
                  <w:tcW w:w="3795" w:type="dxa"/>
                  <w:shd w:val="clear" w:color="auto" w:fill="auto"/>
                </w:tcPr>
                <w:p w:rsidR="004E6655"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4E6655" w:rsidRPr="00A42164">
                    <w:rPr>
                      <w:rFonts w:ascii="Arial" w:hAnsi="Arial" w:cs="Arial"/>
                      <w:sz w:val="22"/>
                      <w:szCs w:val="22"/>
                      <w:lang w:val="sr-Cyrl-CS"/>
                    </w:rPr>
                    <w:t>Потпис понуђача</w:t>
                  </w:r>
                </w:p>
              </w:tc>
            </w:tr>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tcPr>
                <w:p w:rsidR="004E6655" w:rsidRPr="00A42164" w:rsidRDefault="004E6655"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4E6655" w:rsidRPr="00A42164" w:rsidRDefault="004E6655" w:rsidP="00D52DA2">
                  <w:pPr>
                    <w:pStyle w:val="Header"/>
                    <w:rPr>
                      <w:rFonts w:ascii="Arial" w:hAnsi="Arial" w:cs="Arial"/>
                      <w:sz w:val="22"/>
                      <w:szCs w:val="22"/>
                      <w:lang w:val="sr-Cyrl-CS"/>
                    </w:rPr>
                  </w:pPr>
                </w:p>
              </w:tc>
              <w:tc>
                <w:tcPr>
                  <w:tcW w:w="851" w:type="dxa"/>
                  <w:shd w:val="clear" w:color="auto" w:fill="auto"/>
                </w:tcPr>
                <w:p w:rsidR="004E6655" w:rsidRPr="00A42164" w:rsidRDefault="004E6655" w:rsidP="00D52DA2">
                  <w:pPr>
                    <w:pStyle w:val="Header"/>
                    <w:rPr>
                      <w:rFonts w:ascii="Arial" w:hAnsi="Arial" w:cs="Arial"/>
                      <w:sz w:val="22"/>
                      <w:szCs w:val="22"/>
                      <w:lang w:val="sr-Cyrl-CS"/>
                    </w:rPr>
                  </w:pPr>
                </w:p>
              </w:tc>
              <w:tc>
                <w:tcPr>
                  <w:tcW w:w="850" w:type="dxa"/>
                  <w:shd w:val="clear" w:color="auto" w:fill="auto"/>
                </w:tcPr>
                <w:p w:rsidR="004E6655" w:rsidRPr="00A42164" w:rsidRDefault="004E6655" w:rsidP="00D52DA2">
                  <w:pPr>
                    <w:pStyle w:val="Header"/>
                    <w:rPr>
                      <w:rFonts w:ascii="Arial" w:hAnsi="Arial" w:cs="Arial"/>
                      <w:sz w:val="22"/>
                      <w:szCs w:val="22"/>
                      <w:lang w:val="sr-Cyrl-CS"/>
                    </w:rPr>
                  </w:pP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4E6655" w:rsidRPr="00A42164" w:rsidRDefault="004E6655" w:rsidP="00D52DA2">
                  <w:pPr>
                    <w:pStyle w:val="Header"/>
                    <w:snapToGrid w:val="0"/>
                    <w:rPr>
                      <w:rFonts w:ascii="Arial" w:hAnsi="Arial" w:cs="Arial"/>
                      <w:sz w:val="22"/>
                      <w:szCs w:val="22"/>
                      <w:lang w:val="sr-Cyrl-CS"/>
                    </w:rPr>
                  </w:pPr>
                </w:p>
              </w:tc>
            </w:tr>
          </w:tbl>
          <w:p w:rsidR="009B73EC" w:rsidRDefault="009B73EC" w:rsidP="004E6655">
            <w:pPr>
              <w:ind w:left="709"/>
              <w:rPr>
                <w:rFonts w:ascii="Arial" w:hAnsi="Arial" w:cs="Arial"/>
                <w:b/>
                <w:i/>
                <w:lang w:val="ru-RU"/>
              </w:rPr>
            </w:pPr>
          </w:p>
          <w:p w:rsidR="004E6655" w:rsidRPr="00A42164" w:rsidRDefault="004E6655" w:rsidP="004E6655">
            <w:pPr>
              <w:ind w:left="709"/>
              <w:rPr>
                <w:rFonts w:ascii="Arial" w:hAnsi="Arial" w:cs="Arial"/>
                <w:b/>
                <w:i/>
                <w:lang w:val="ru-RU"/>
              </w:rPr>
            </w:pPr>
            <w:r w:rsidRPr="00A42164">
              <w:rPr>
                <w:rFonts w:ascii="Arial" w:hAnsi="Arial" w:cs="Arial"/>
                <w:b/>
                <w:i/>
                <w:lang w:val="ru-RU"/>
              </w:rPr>
              <w:t>Н А П О М Е Н А</w:t>
            </w:r>
          </w:p>
          <w:p w:rsidR="004E6655" w:rsidRPr="00334867" w:rsidRDefault="004E6655" w:rsidP="004E6655">
            <w:pPr>
              <w:numPr>
                <w:ilvl w:val="0"/>
                <w:numId w:val="7"/>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а за ангажоване број 2.</w:t>
            </w:r>
          </w:p>
          <w:p w:rsidR="004E6655" w:rsidRDefault="004E6655" w:rsidP="003354FE">
            <w:pPr>
              <w:rPr>
                <w:rFonts w:ascii="Arial" w:hAnsi="Arial" w:cs="Arial"/>
                <w:b/>
                <w:bCs/>
                <w:caps/>
                <w:lang w:val="sr-Cyrl-CS"/>
              </w:rPr>
            </w:pPr>
          </w:p>
          <w:p w:rsidR="004E6655" w:rsidRDefault="004E6655"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4E6655" w:rsidRPr="00A42164" w:rsidRDefault="004E6655" w:rsidP="00D52DA2">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4E6655" w:rsidRPr="00A42164" w:rsidRDefault="004E6655" w:rsidP="00D52DA2">
                  <w:pPr>
                    <w:pStyle w:val="ListParagraph"/>
                    <w:ind w:left="2245"/>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ind w:left="2812"/>
                    <w:rPr>
                      <w:rFonts w:ascii="Arial" w:hAnsi="Arial" w:cs="Arial"/>
                      <w:lang w:val="sr-Cyrl-CS"/>
                    </w:rPr>
                  </w:pPr>
                  <w:r w:rsidRPr="00A42164">
                    <w:rPr>
                      <w:rFonts w:ascii="Arial" w:hAnsi="Arial" w:cs="Arial"/>
                      <w:lang w:val="sr-Cyrl-CS"/>
                    </w:rPr>
                    <w:t>1. КОЈИ НАСТУПА САМОСТАЛНО</w:t>
                  </w:r>
                </w:p>
                <w:p w:rsidR="004E6655" w:rsidRPr="00A42164" w:rsidRDefault="004E6655" w:rsidP="00D52DA2">
                  <w:pPr>
                    <w:ind w:left="2812"/>
                    <w:rPr>
                      <w:rFonts w:ascii="Arial" w:hAnsi="Arial" w:cs="Arial"/>
                      <w:lang w:val="sr-Cyrl-CS"/>
                    </w:rPr>
                  </w:pPr>
                  <w:r w:rsidRPr="00A42164">
                    <w:rPr>
                      <w:rFonts w:ascii="Arial" w:hAnsi="Arial" w:cs="Arial"/>
                      <w:lang w:val="sr-Cyrl-CS"/>
                    </w:rPr>
                    <w:t>2. КОЈИ НАСТУПА СА ПОДИЗВОЂАЧИМА</w:t>
                  </w:r>
                </w:p>
                <w:p w:rsidR="004E6655" w:rsidRPr="00A42164" w:rsidRDefault="004E6655" w:rsidP="00D52DA2">
                  <w:pPr>
                    <w:ind w:left="2812"/>
                    <w:rPr>
                      <w:rFonts w:ascii="Arial" w:hAnsi="Arial" w:cs="Arial"/>
                      <w:lang w:val="sr-Cyrl-CS"/>
                    </w:rPr>
                  </w:pPr>
                  <w:r w:rsidRPr="00A42164">
                    <w:rPr>
                      <w:rFonts w:ascii="Arial" w:hAnsi="Arial" w:cs="Arial"/>
                      <w:lang w:val="sr-Cyrl-CS"/>
                    </w:rPr>
                    <w:t>3. КАО ГРУПА ПОНУЂАЧА</w:t>
                  </w:r>
                </w:p>
                <w:p w:rsidR="004E6655" w:rsidRPr="00A42164" w:rsidRDefault="004E6655" w:rsidP="00D52DA2">
                  <w:pPr>
                    <w:ind w:left="3095"/>
                    <w:rPr>
                      <w:rFonts w:ascii="Arial" w:hAnsi="Arial" w:cs="Arial"/>
                      <w:i/>
                      <w:lang w:val="sr-Cyrl-CS"/>
                    </w:rPr>
                  </w:pPr>
                  <w:r w:rsidRPr="00A42164">
                    <w:rPr>
                      <w:rFonts w:ascii="Arial" w:hAnsi="Arial" w:cs="Arial"/>
                      <w:i/>
                      <w:lang w:val="sr-Cyrl-CS"/>
                    </w:rPr>
                    <w:t>(Заокружити 1., 2. или 3.)</w:t>
                  </w:r>
                </w:p>
                <w:p w:rsidR="004E6655" w:rsidRPr="00A42164" w:rsidRDefault="004E6655" w:rsidP="00D52DA2">
                  <w:pPr>
                    <w:pStyle w:val="ListParagraph"/>
                    <w:ind w:left="0" w:right="196"/>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4E6655" w:rsidRPr="00A42164" w:rsidTr="00D52DA2">
              <w:trPr>
                <w:gridAfter w:val="1"/>
                <w:wAfter w:w="27" w:type="dxa"/>
                <w:trHeight w:val="402"/>
              </w:trPr>
              <w:tc>
                <w:tcPr>
                  <w:tcW w:w="9356" w:type="dxa"/>
                  <w:gridSpan w:val="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4:</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4E6655" w:rsidRPr="00A42164" w:rsidRDefault="004E6655" w:rsidP="00531D73">
                  <w:pPr>
                    <w:pStyle w:val="ListParagraph"/>
                    <w:rPr>
                      <w:rFonts w:ascii="Arial" w:hAnsi="Arial" w:cs="Arial"/>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4E6655" w:rsidRPr="00A42164" w:rsidRDefault="004E6655" w:rsidP="00D52DA2">
                  <w:pPr>
                    <w:rPr>
                      <w:rFonts w:ascii="Arial" w:hAnsi="Arial" w:cs="Arial"/>
                      <w:lang w:val="sr-Cyrl-C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en-U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4E6655" w:rsidRPr="00A42164" w:rsidRDefault="004E6655" w:rsidP="00D52DA2">
                  <w:pPr>
                    <w:rPr>
                      <w:rFonts w:ascii="Arial" w:hAnsi="Arial" w:cs="Arial"/>
                      <w:lang w:val="en-U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bl>
          <w:p w:rsidR="004E6655" w:rsidRDefault="004E6655" w:rsidP="004E6655">
            <w:pPr>
              <w:rPr>
                <w:rFonts w:ascii="Arial" w:hAnsi="Arial" w:cs="Arial"/>
                <w:b/>
                <w:bCs/>
                <w:lang w:val="sr-Cyrl-CS"/>
              </w:rPr>
            </w:pPr>
          </w:p>
          <w:p w:rsidR="000935ED" w:rsidRDefault="000935ED" w:rsidP="004E6655">
            <w:pPr>
              <w:rPr>
                <w:rFonts w:ascii="Arial" w:hAnsi="Arial" w:cs="Arial"/>
                <w:b/>
                <w:bCs/>
                <w:lang w:val="sr-Cyrl-CS"/>
              </w:rPr>
            </w:pPr>
          </w:p>
          <w:p w:rsidR="000935ED" w:rsidRPr="00A42164" w:rsidRDefault="000935ED" w:rsidP="004E6655">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vAlign w:val="bottom"/>
                </w:tcPr>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E6655" w:rsidRPr="00A42164" w:rsidRDefault="004E6655" w:rsidP="00D52DA2">
                  <w:pPr>
                    <w:pStyle w:val="Header"/>
                    <w:rPr>
                      <w:rFonts w:ascii="Arial" w:hAnsi="Arial" w:cs="Arial"/>
                      <w:sz w:val="22"/>
                      <w:szCs w:val="22"/>
                      <w:lang w:val="sr-Cyrl-CS"/>
                    </w:rPr>
                  </w:pPr>
                </w:p>
              </w:tc>
              <w:tc>
                <w:tcPr>
                  <w:tcW w:w="1701" w:type="dxa"/>
                  <w:gridSpan w:val="2"/>
                  <w:shd w:val="clear" w:color="auto" w:fill="auto"/>
                  <w:vAlign w:val="bottom"/>
                </w:tcPr>
                <w:p w:rsidR="004E6655"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4E6655" w:rsidRPr="00A42164">
                    <w:rPr>
                      <w:rFonts w:ascii="Arial" w:hAnsi="Arial" w:cs="Arial"/>
                      <w:sz w:val="22"/>
                      <w:szCs w:val="22"/>
                      <w:lang w:val="sr-Cyrl-CS"/>
                    </w:rPr>
                    <w:t>. године</w:t>
                  </w: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tc>
              <w:tc>
                <w:tcPr>
                  <w:tcW w:w="3795" w:type="dxa"/>
                  <w:shd w:val="clear" w:color="auto" w:fill="auto"/>
                </w:tcPr>
                <w:p w:rsidR="004E6655"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AA71B0">
                    <w:rPr>
                      <w:rFonts w:ascii="Arial" w:hAnsi="Arial" w:cs="Arial"/>
                      <w:sz w:val="22"/>
                      <w:szCs w:val="22"/>
                      <w:lang w:val="sr-Cyrl-CS"/>
                    </w:rPr>
                    <w:t xml:space="preserve">  </w:t>
                  </w:r>
                  <w:r w:rsidR="004E6655" w:rsidRPr="00A42164">
                    <w:rPr>
                      <w:rFonts w:ascii="Arial" w:hAnsi="Arial" w:cs="Arial"/>
                      <w:sz w:val="22"/>
                      <w:szCs w:val="22"/>
                      <w:lang w:val="sr-Cyrl-CS"/>
                    </w:rPr>
                    <w:t>Потпис понуђача</w:t>
                  </w:r>
                </w:p>
              </w:tc>
            </w:tr>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tcPr>
                <w:p w:rsidR="004E6655" w:rsidRPr="00A42164" w:rsidRDefault="004E6655"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4E6655" w:rsidRPr="00A42164" w:rsidRDefault="004E6655" w:rsidP="00D52DA2">
                  <w:pPr>
                    <w:pStyle w:val="Header"/>
                    <w:rPr>
                      <w:rFonts w:ascii="Arial" w:hAnsi="Arial" w:cs="Arial"/>
                      <w:sz w:val="22"/>
                      <w:szCs w:val="22"/>
                      <w:lang w:val="sr-Cyrl-CS"/>
                    </w:rPr>
                  </w:pPr>
                </w:p>
              </w:tc>
              <w:tc>
                <w:tcPr>
                  <w:tcW w:w="851" w:type="dxa"/>
                  <w:shd w:val="clear" w:color="auto" w:fill="auto"/>
                </w:tcPr>
                <w:p w:rsidR="004E6655" w:rsidRPr="00A42164" w:rsidRDefault="004E6655" w:rsidP="00D52DA2">
                  <w:pPr>
                    <w:pStyle w:val="Header"/>
                    <w:rPr>
                      <w:rFonts w:ascii="Arial" w:hAnsi="Arial" w:cs="Arial"/>
                      <w:sz w:val="22"/>
                      <w:szCs w:val="22"/>
                      <w:lang w:val="sr-Cyrl-CS"/>
                    </w:rPr>
                  </w:pPr>
                </w:p>
              </w:tc>
              <w:tc>
                <w:tcPr>
                  <w:tcW w:w="850" w:type="dxa"/>
                  <w:shd w:val="clear" w:color="auto" w:fill="auto"/>
                </w:tcPr>
                <w:p w:rsidR="004E6655" w:rsidRPr="00A42164" w:rsidRDefault="004E6655" w:rsidP="00D52DA2">
                  <w:pPr>
                    <w:pStyle w:val="Header"/>
                    <w:rPr>
                      <w:rFonts w:ascii="Arial" w:hAnsi="Arial" w:cs="Arial"/>
                      <w:sz w:val="22"/>
                      <w:szCs w:val="22"/>
                      <w:lang w:val="sr-Cyrl-CS"/>
                    </w:rPr>
                  </w:pP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4E6655" w:rsidRPr="00A42164" w:rsidRDefault="004E6655" w:rsidP="00D52DA2">
                  <w:pPr>
                    <w:pStyle w:val="Header"/>
                    <w:snapToGrid w:val="0"/>
                    <w:rPr>
                      <w:rFonts w:ascii="Arial" w:hAnsi="Arial" w:cs="Arial"/>
                      <w:sz w:val="22"/>
                      <w:szCs w:val="22"/>
                      <w:lang w:val="sr-Cyrl-CS"/>
                    </w:rPr>
                  </w:pPr>
                </w:p>
              </w:tc>
            </w:tr>
          </w:tbl>
          <w:p w:rsidR="009B73EC" w:rsidRDefault="009B73EC" w:rsidP="004E6655">
            <w:pPr>
              <w:ind w:left="709"/>
              <w:rPr>
                <w:rFonts w:ascii="Arial" w:hAnsi="Arial" w:cs="Arial"/>
                <w:b/>
                <w:i/>
                <w:lang w:val="ru-RU"/>
              </w:rPr>
            </w:pPr>
          </w:p>
          <w:p w:rsidR="004E6655" w:rsidRPr="00A42164" w:rsidRDefault="004E6655" w:rsidP="004E6655">
            <w:pPr>
              <w:ind w:left="709"/>
              <w:rPr>
                <w:rFonts w:ascii="Arial" w:hAnsi="Arial" w:cs="Arial"/>
                <w:b/>
                <w:i/>
                <w:lang w:val="ru-RU"/>
              </w:rPr>
            </w:pPr>
            <w:r w:rsidRPr="00A42164">
              <w:rPr>
                <w:rFonts w:ascii="Arial" w:hAnsi="Arial" w:cs="Arial"/>
                <w:b/>
                <w:i/>
                <w:lang w:val="ru-RU"/>
              </w:rPr>
              <w:t>Н А П О М Е Н А</w:t>
            </w:r>
          </w:p>
          <w:p w:rsidR="004E6655" w:rsidRPr="00334867" w:rsidRDefault="004E6655" w:rsidP="004E6655">
            <w:pPr>
              <w:numPr>
                <w:ilvl w:val="0"/>
                <w:numId w:val="7"/>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а за ангажоване број 2.</w:t>
            </w:r>
          </w:p>
          <w:p w:rsidR="004E6655" w:rsidRDefault="004E6655" w:rsidP="003354FE">
            <w:pPr>
              <w:rPr>
                <w:rFonts w:ascii="Arial" w:hAnsi="Arial" w:cs="Arial"/>
                <w:b/>
                <w:bCs/>
                <w:caps/>
                <w:lang w:val="sr-Cyrl-CS"/>
              </w:rPr>
            </w:pPr>
          </w:p>
          <w:p w:rsidR="004E6655" w:rsidRDefault="004E6655"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531D73" w:rsidRPr="00A42164" w:rsidRDefault="00531D73" w:rsidP="00531D73">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31D73" w:rsidRPr="00A42164" w:rsidRDefault="00531D73" w:rsidP="00531D73">
                  <w:pPr>
                    <w:pStyle w:val="ListParagraph"/>
                    <w:ind w:left="2245"/>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ind w:left="2812"/>
                    <w:rPr>
                      <w:rFonts w:ascii="Arial" w:hAnsi="Arial" w:cs="Arial"/>
                      <w:lang w:val="sr-Cyrl-CS"/>
                    </w:rPr>
                  </w:pPr>
                  <w:r w:rsidRPr="00A42164">
                    <w:rPr>
                      <w:rFonts w:ascii="Arial" w:hAnsi="Arial" w:cs="Arial"/>
                      <w:lang w:val="sr-Cyrl-CS"/>
                    </w:rPr>
                    <w:t>1. КОЈИ НАСТУПА САМОСТАЛНО</w:t>
                  </w:r>
                </w:p>
                <w:p w:rsidR="00531D73" w:rsidRPr="00A42164" w:rsidRDefault="00531D73" w:rsidP="00531D73">
                  <w:pPr>
                    <w:ind w:left="2812"/>
                    <w:rPr>
                      <w:rFonts w:ascii="Arial" w:hAnsi="Arial" w:cs="Arial"/>
                      <w:lang w:val="sr-Cyrl-CS"/>
                    </w:rPr>
                  </w:pPr>
                  <w:r w:rsidRPr="00A42164">
                    <w:rPr>
                      <w:rFonts w:ascii="Arial" w:hAnsi="Arial" w:cs="Arial"/>
                      <w:lang w:val="sr-Cyrl-CS"/>
                    </w:rPr>
                    <w:t>2. КОЈИ НАСТУПА СА ПОДИЗВОЂАЧИМА</w:t>
                  </w:r>
                </w:p>
                <w:p w:rsidR="00531D73" w:rsidRPr="00A42164" w:rsidRDefault="00531D73" w:rsidP="00531D73">
                  <w:pPr>
                    <w:ind w:left="2812"/>
                    <w:rPr>
                      <w:rFonts w:ascii="Arial" w:hAnsi="Arial" w:cs="Arial"/>
                      <w:lang w:val="sr-Cyrl-CS"/>
                    </w:rPr>
                  </w:pPr>
                  <w:r w:rsidRPr="00A42164">
                    <w:rPr>
                      <w:rFonts w:ascii="Arial" w:hAnsi="Arial" w:cs="Arial"/>
                      <w:lang w:val="sr-Cyrl-CS"/>
                    </w:rPr>
                    <w:t>3. КАО ГРУПА ПОНУЂАЧА</w:t>
                  </w:r>
                </w:p>
                <w:p w:rsidR="00531D73" w:rsidRPr="00A42164" w:rsidRDefault="00531D73" w:rsidP="00531D73">
                  <w:pPr>
                    <w:ind w:left="3095"/>
                    <w:rPr>
                      <w:rFonts w:ascii="Arial" w:hAnsi="Arial" w:cs="Arial"/>
                      <w:i/>
                      <w:lang w:val="sr-Cyrl-CS"/>
                    </w:rPr>
                  </w:pPr>
                  <w:r w:rsidRPr="00A42164">
                    <w:rPr>
                      <w:rFonts w:ascii="Arial" w:hAnsi="Arial" w:cs="Arial"/>
                      <w:i/>
                      <w:lang w:val="sr-Cyrl-CS"/>
                    </w:rPr>
                    <w:t>(Заокружити 1., 2. или 3.)</w:t>
                  </w:r>
                </w:p>
                <w:p w:rsidR="00531D73" w:rsidRPr="00A42164" w:rsidRDefault="00531D73" w:rsidP="00531D73">
                  <w:pPr>
                    <w:pStyle w:val="ListParagraph"/>
                    <w:ind w:left="0" w:right="196"/>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31D73" w:rsidRPr="00A42164" w:rsidTr="00531D73">
              <w:trPr>
                <w:gridAfter w:val="1"/>
                <w:wAfter w:w="27" w:type="dxa"/>
                <w:trHeight w:val="402"/>
              </w:trPr>
              <w:tc>
                <w:tcPr>
                  <w:tcW w:w="9356" w:type="dxa"/>
                  <w:gridSpan w:val="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5:</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531D73" w:rsidRPr="00A42164" w:rsidRDefault="00531D73" w:rsidP="00531D73">
                  <w:pPr>
                    <w:pStyle w:val="ListParagraph"/>
                    <w:rPr>
                      <w:rFonts w:ascii="Arial" w:hAnsi="Arial" w:cs="Arial"/>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31D73" w:rsidRPr="00A42164" w:rsidRDefault="00531D73" w:rsidP="00531D73">
                  <w:pPr>
                    <w:rPr>
                      <w:rFonts w:ascii="Arial" w:hAnsi="Arial" w:cs="Arial"/>
                      <w:lang w:val="sr-Cyrl-C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en-U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31D73" w:rsidRPr="00A42164" w:rsidRDefault="00531D73" w:rsidP="00531D73">
                  <w:pPr>
                    <w:rPr>
                      <w:rFonts w:ascii="Arial" w:hAnsi="Arial" w:cs="Arial"/>
                      <w:lang w:val="en-U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bl>
          <w:p w:rsidR="00531D73" w:rsidRDefault="00531D73" w:rsidP="00531D73">
            <w:pPr>
              <w:rPr>
                <w:rFonts w:ascii="Arial" w:hAnsi="Arial" w:cs="Arial"/>
                <w:b/>
                <w:bCs/>
                <w:lang w:val="sr-Cyrl-CS"/>
              </w:rPr>
            </w:pPr>
          </w:p>
          <w:p w:rsidR="000935ED" w:rsidRDefault="000935ED" w:rsidP="00531D73">
            <w:pPr>
              <w:rPr>
                <w:rFonts w:ascii="Arial" w:hAnsi="Arial" w:cs="Arial"/>
                <w:b/>
                <w:bCs/>
                <w:lang w:val="sr-Cyrl-CS"/>
              </w:rPr>
            </w:pPr>
          </w:p>
          <w:p w:rsidR="000935ED" w:rsidRPr="00A42164" w:rsidRDefault="000935ED" w:rsidP="00531D73">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31D73" w:rsidRPr="00A42164">
                    <w:rPr>
                      <w:rFonts w:ascii="Arial" w:hAnsi="Arial" w:cs="Arial"/>
                      <w:sz w:val="22"/>
                      <w:szCs w:val="22"/>
                      <w:lang w:val="sr-Cyrl-CS"/>
                    </w:rPr>
                    <w:t>. године</w:t>
                  </w: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tc>
              <w:tc>
                <w:tcPr>
                  <w:tcW w:w="3795"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9B73EC" w:rsidRDefault="009B73EC" w:rsidP="00531D73">
            <w:pPr>
              <w:ind w:left="709"/>
              <w:rPr>
                <w:rFonts w:ascii="Arial" w:hAnsi="Arial" w:cs="Arial"/>
                <w:b/>
                <w:i/>
                <w:lang w:val="ru-RU"/>
              </w:rPr>
            </w:pPr>
          </w:p>
          <w:p w:rsidR="009B73EC" w:rsidRDefault="009B73EC" w:rsidP="00531D73">
            <w:pPr>
              <w:ind w:left="709"/>
              <w:rPr>
                <w:rFonts w:ascii="Arial" w:hAnsi="Arial" w:cs="Arial"/>
                <w:b/>
                <w:i/>
                <w:lang w:val="ru-RU"/>
              </w:rPr>
            </w:pPr>
          </w:p>
          <w:p w:rsidR="00531D73" w:rsidRPr="00A42164" w:rsidRDefault="00531D73" w:rsidP="00531D73">
            <w:pPr>
              <w:ind w:left="709"/>
              <w:rPr>
                <w:rFonts w:ascii="Arial" w:hAnsi="Arial" w:cs="Arial"/>
                <w:b/>
                <w:i/>
                <w:lang w:val="ru-RU"/>
              </w:rPr>
            </w:pPr>
            <w:r w:rsidRPr="00A42164">
              <w:rPr>
                <w:rFonts w:ascii="Arial" w:hAnsi="Arial" w:cs="Arial"/>
                <w:b/>
                <w:i/>
                <w:lang w:val="ru-RU"/>
              </w:rPr>
              <w:t>Н А П О М Е Н А</w:t>
            </w:r>
          </w:p>
          <w:p w:rsidR="00531D73" w:rsidRPr="00334867" w:rsidRDefault="00531D73" w:rsidP="00531D73">
            <w:pPr>
              <w:numPr>
                <w:ilvl w:val="0"/>
                <w:numId w:val="7"/>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а за ангажоване број 2.</w:t>
            </w:r>
          </w:p>
          <w:p w:rsidR="00531D73" w:rsidRDefault="00531D73"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531D73" w:rsidRPr="00A42164" w:rsidRDefault="00531D73" w:rsidP="00531D73">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31D73" w:rsidRPr="00A42164" w:rsidRDefault="00531D73" w:rsidP="00531D73">
                  <w:pPr>
                    <w:pStyle w:val="ListParagraph"/>
                    <w:ind w:left="2245"/>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531D73">
                  <w:pPr>
                    <w:ind w:left="2812"/>
                    <w:rPr>
                      <w:rFonts w:ascii="Arial" w:hAnsi="Arial" w:cs="Arial"/>
                      <w:lang w:val="sr-Cyrl-CS"/>
                    </w:rPr>
                  </w:pPr>
                  <w:r w:rsidRPr="00A42164">
                    <w:rPr>
                      <w:rFonts w:ascii="Arial" w:hAnsi="Arial" w:cs="Arial"/>
                      <w:lang w:val="sr-Cyrl-CS"/>
                    </w:rPr>
                    <w:t>1. КОЈИ НАСТУПА САМОСТАЛНО</w:t>
                  </w:r>
                </w:p>
                <w:p w:rsidR="00531D73" w:rsidRPr="00A42164" w:rsidRDefault="00531D73" w:rsidP="00531D73">
                  <w:pPr>
                    <w:ind w:left="2812"/>
                    <w:rPr>
                      <w:rFonts w:ascii="Arial" w:hAnsi="Arial" w:cs="Arial"/>
                      <w:lang w:val="sr-Cyrl-CS"/>
                    </w:rPr>
                  </w:pPr>
                  <w:r w:rsidRPr="00A42164">
                    <w:rPr>
                      <w:rFonts w:ascii="Arial" w:hAnsi="Arial" w:cs="Arial"/>
                      <w:lang w:val="sr-Cyrl-CS"/>
                    </w:rPr>
                    <w:t>2. КОЈИ НАСТУПА СА ПОДИЗВОЂАЧИМА</w:t>
                  </w:r>
                </w:p>
                <w:p w:rsidR="00531D73" w:rsidRPr="00A42164" w:rsidRDefault="00531D73" w:rsidP="00531D73">
                  <w:pPr>
                    <w:ind w:left="2812"/>
                    <w:rPr>
                      <w:rFonts w:ascii="Arial" w:hAnsi="Arial" w:cs="Arial"/>
                      <w:lang w:val="sr-Cyrl-CS"/>
                    </w:rPr>
                  </w:pPr>
                  <w:r w:rsidRPr="00A42164">
                    <w:rPr>
                      <w:rFonts w:ascii="Arial" w:hAnsi="Arial" w:cs="Arial"/>
                      <w:lang w:val="sr-Cyrl-CS"/>
                    </w:rPr>
                    <w:t>3. КАО ГРУПА ПОНУЂАЧА</w:t>
                  </w:r>
                </w:p>
                <w:p w:rsidR="00531D73" w:rsidRPr="00A42164" w:rsidRDefault="00531D73" w:rsidP="00531D73">
                  <w:pPr>
                    <w:ind w:left="3095"/>
                    <w:rPr>
                      <w:rFonts w:ascii="Arial" w:hAnsi="Arial" w:cs="Arial"/>
                      <w:i/>
                      <w:lang w:val="sr-Cyrl-CS"/>
                    </w:rPr>
                  </w:pPr>
                  <w:r w:rsidRPr="00A42164">
                    <w:rPr>
                      <w:rFonts w:ascii="Arial" w:hAnsi="Arial" w:cs="Arial"/>
                      <w:i/>
                      <w:lang w:val="sr-Cyrl-CS"/>
                    </w:rPr>
                    <w:t>(Заокружити 1., 2. или 3.)</w:t>
                  </w:r>
                </w:p>
                <w:p w:rsidR="00531D73" w:rsidRPr="00A42164" w:rsidRDefault="00531D73" w:rsidP="00531D73">
                  <w:pPr>
                    <w:pStyle w:val="ListParagraph"/>
                    <w:ind w:left="0" w:right="196"/>
                    <w:rPr>
                      <w:rFonts w:ascii="Arial" w:hAnsi="Arial" w:cs="Arial"/>
                      <w:lang w:val="sr-Cyrl-CS"/>
                    </w:rPr>
                  </w:pPr>
                </w:p>
              </w:tc>
            </w:tr>
            <w:tr w:rsidR="00531D73" w:rsidRPr="00A42164" w:rsidTr="00531D73">
              <w:trPr>
                <w:gridAfter w:val="1"/>
                <w:wAfter w:w="27" w:type="dxa"/>
                <w:trHeight w:val="402"/>
              </w:trPr>
              <w:tc>
                <w:tcPr>
                  <w:tcW w:w="9356" w:type="dxa"/>
                  <w:gridSpan w:val="9"/>
                  <w:shd w:val="clear" w:color="auto" w:fill="auto"/>
                  <w:vAlign w:val="center"/>
                </w:tcPr>
                <w:p w:rsidR="00531D73" w:rsidRPr="00A42164" w:rsidRDefault="00531D73" w:rsidP="00AA71B0">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31D73" w:rsidRPr="00A42164" w:rsidTr="00531D73">
              <w:trPr>
                <w:gridAfter w:val="1"/>
                <w:wAfter w:w="27" w:type="dxa"/>
                <w:trHeight w:val="402"/>
              </w:trPr>
              <w:tc>
                <w:tcPr>
                  <w:tcW w:w="9356" w:type="dxa"/>
                  <w:gridSpan w:val="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6:</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531D73" w:rsidRPr="00A42164" w:rsidRDefault="00531D73" w:rsidP="00531D73">
                  <w:pPr>
                    <w:pStyle w:val="ListParagraph"/>
                    <w:rPr>
                      <w:rFonts w:ascii="Arial" w:hAnsi="Arial" w:cs="Arial"/>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863" w:type="dxa"/>
                  <w:gridSpan w:val="2"/>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31D73" w:rsidRPr="00A42164" w:rsidRDefault="00531D73" w:rsidP="00531D73">
                  <w:pPr>
                    <w:rPr>
                      <w:rFonts w:ascii="Arial" w:hAnsi="Arial" w:cs="Arial"/>
                      <w:lang w:val="sr-Cyrl-C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en-U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31D73" w:rsidRPr="00A42164" w:rsidRDefault="00531D73" w:rsidP="00531D73">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31D73" w:rsidRPr="00A42164" w:rsidRDefault="00531D73" w:rsidP="00531D73">
                  <w:pPr>
                    <w:rPr>
                      <w:rFonts w:ascii="Arial" w:hAnsi="Arial" w:cs="Arial"/>
                      <w:lang w:val="en-US"/>
                    </w:rPr>
                  </w:pPr>
                </w:p>
                <w:p w:rsidR="00531D73" w:rsidRPr="00A42164" w:rsidRDefault="00531D73" w:rsidP="00531D73">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Врста радова за чије ће извођење Решењем</w:t>
                  </w:r>
                </w:p>
                <w:p w:rsidR="00531D73" w:rsidRPr="00A42164" w:rsidRDefault="00531D73" w:rsidP="00531D73">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lang w:val="sr-Cyrl-CS"/>
                    </w:rPr>
                  </w:pPr>
                  <w:r w:rsidRPr="00A42164">
                    <w:rPr>
                      <w:rFonts w:ascii="Arial" w:hAnsi="Arial" w:cs="Arial"/>
                      <w:lang w:val="sr-Cyrl-CS"/>
                    </w:rPr>
                    <w:t>Назив привредног субјекта који</w:t>
                  </w:r>
                </w:p>
                <w:p w:rsidR="00531D73" w:rsidRPr="00A42164" w:rsidRDefault="00531D73" w:rsidP="00531D73">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r w:rsidR="00531D73" w:rsidRPr="00A42164" w:rsidTr="00531D73">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31D73" w:rsidRPr="00A42164" w:rsidRDefault="00531D73" w:rsidP="00531D73">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31D73" w:rsidRPr="00A42164" w:rsidRDefault="00531D73" w:rsidP="00531D73">
                  <w:pPr>
                    <w:rPr>
                      <w:rFonts w:ascii="Arial" w:hAnsi="Arial" w:cs="Arial"/>
                      <w:b/>
                      <w:bCs/>
                      <w:lang w:val="sr-Cyrl-CS"/>
                    </w:rPr>
                  </w:pPr>
                </w:p>
              </w:tc>
              <w:tc>
                <w:tcPr>
                  <w:tcW w:w="3913" w:type="dxa"/>
                  <w:gridSpan w:val="3"/>
                  <w:tcBorders>
                    <w:top w:val="single" w:sz="4" w:space="0" w:color="auto"/>
                    <w:bottom w:val="single" w:sz="4" w:space="0" w:color="auto"/>
                  </w:tcBorders>
                </w:tcPr>
                <w:p w:rsidR="00531D73" w:rsidRPr="00A42164" w:rsidRDefault="00531D73" w:rsidP="00531D73">
                  <w:pPr>
                    <w:rPr>
                      <w:rFonts w:ascii="Arial" w:hAnsi="Arial" w:cs="Arial"/>
                      <w:b/>
                      <w:bCs/>
                      <w:lang w:val="sr-Cyrl-CS"/>
                    </w:rPr>
                  </w:pPr>
                </w:p>
              </w:tc>
            </w:tr>
          </w:tbl>
          <w:p w:rsidR="00531D73" w:rsidRDefault="00531D73" w:rsidP="00531D73">
            <w:pPr>
              <w:rPr>
                <w:rFonts w:ascii="Arial" w:hAnsi="Arial" w:cs="Arial"/>
                <w:b/>
                <w:bCs/>
                <w:lang w:val="sr-Cyrl-CS"/>
              </w:rPr>
            </w:pPr>
          </w:p>
          <w:p w:rsidR="000935ED" w:rsidRDefault="000935ED" w:rsidP="00531D73">
            <w:pPr>
              <w:rPr>
                <w:rFonts w:ascii="Arial" w:hAnsi="Arial" w:cs="Arial"/>
                <w:b/>
                <w:bCs/>
                <w:lang w:val="sr-Cyrl-CS"/>
              </w:rPr>
            </w:pPr>
          </w:p>
          <w:p w:rsidR="000935ED" w:rsidRPr="00A42164" w:rsidRDefault="000935ED" w:rsidP="00531D73">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vAlign w:val="bottom"/>
                </w:tcPr>
                <w:p w:rsidR="00531D73" w:rsidRPr="00A42164" w:rsidRDefault="00531D73" w:rsidP="00531D73">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31D73" w:rsidRPr="00A42164" w:rsidRDefault="00531D73" w:rsidP="00531D73">
                  <w:pPr>
                    <w:pStyle w:val="Header"/>
                    <w:rPr>
                      <w:rFonts w:ascii="Arial" w:hAnsi="Arial" w:cs="Arial"/>
                      <w:sz w:val="22"/>
                      <w:szCs w:val="22"/>
                      <w:lang w:val="sr-Cyrl-CS"/>
                    </w:rPr>
                  </w:pPr>
                </w:p>
              </w:tc>
              <w:tc>
                <w:tcPr>
                  <w:tcW w:w="1701" w:type="dxa"/>
                  <w:gridSpan w:val="2"/>
                  <w:shd w:val="clear" w:color="auto" w:fill="auto"/>
                  <w:vAlign w:val="bottom"/>
                </w:tcPr>
                <w:p w:rsidR="00531D73" w:rsidRPr="00A42164" w:rsidRDefault="009B73EC" w:rsidP="00AA71B0">
                  <w:pPr>
                    <w:pStyle w:val="Header"/>
                    <w:rPr>
                      <w:rFonts w:ascii="Arial" w:hAnsi="Arial" w:cs="Arial"/>
                      <w:sz w:val="22"/>
                      <w:szCs w:val="22"/>
                      <w:lang w:val="sr-Cyrl-CS"/>
                    </w:rPr>
                  </w:pPr>
                  <w:r>
                    <w:rPr>
                      <w:rFonts w:ascii="Arial" w:hAnsi="Arial" w:cs="Arial"/>
                      <w:sz w:val="22"/>
                      <w:szCs w:val="22"/>
                      <w:lang w:val="sr-Cyrl-CS"/>
                    </w:rPr>
                    <w:t>201</w:t>
                  </w:r>
                  <w:r w:rsidR="00AA71B0">
                    <w:rPr>
                      <w:rFonts w:ascii="Arial" w:hAnsi="Arial" w:cs="Arial"/>
                      <w:sz w:val="22"/>
                      <w:szCs w:val="22"/>
                      <w:lang w:val="sr-Cyrl-CS"/>
                    </w:rPr>
                    <w:t>9</w:t>
                  </w:r>
                  <w:r w:rsidR="00531D73" w:rsidRPr="00A42164">
                    <w:rPr>
                      <w:rFonts w:ascii="Arial" w:hAnsi="Arial" w:cs="Arial"/>
                      <w:sz w:val="22"/>
                      <w:szCs w:val="22"/>
                      <w:lang w:val="sr-Cyrl-CS"/>
                    </w:rPr>
                    <w:t>. године</w:t>
                  </w: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tc>
              <w:tc>
                <w:tcPr>
                  <w:tcW w:w="3795" w:type="dxa"/>
                  <w:shd w:val="clear" w:color="auto" w:fill="auto"/>
                </w:tcPr>
                <w:p w:rsidR="00531D73" w:rsidRPr="00A42164" w:rsidRDefault="009B73EC" w:rsidP="00531D73">
                  <w:pPr>
                    <w:pStyle w:val="Header"/>
                    <w:snapToGrid w:val="0"/>
                    <w:rPr>
                      <w:rFonts w:ascii="Arial" w:hAnsi="Arial" w:cs="Arial"/>
                      <w:sz w:val="22"/>
                      <w:szCs w:val="22"/>
                      <w:lang w:val="sr-Cyrl-CS"/>
                    </w:rPr>
                  </w:pPr>
                  <w:r>
                    <w:rPr>
                      <w:rFonts w:ascii="Arial" w:hAnsi="Arial" w:cs="Arial"/>
                      <w:sz w:val="22"/>
                      <w:szCs w:val="22"/>
                      <w:lang w:val="sr-Cyrl-CS"/>
                    </w:rPr>
                    <w:t xml:space="preserve">            </w:t>
                  </w:r>
                  <w:r w:rsidR="00531D73" w:rsidRPr="00A42164">
                    <w:rPr>
                      <w:rFonts w:ascii="Arial" w:hAnsi="Arial" w:cs="Arial"/>
                      <w:sz w:val="22"/>
                      <w:szCs w:val="22"/>
                      <w:lang w:val="sr-Cyrl-CS"/>
                    </w:rPr>
                    <w:t>Потпис понуђача</w:t>
                  </w:r>
                </w:p>
              </w:tc>
            </w:tr>
            <w:tr w:rsidR="00531D73" w:rsidRPr="00A42164" w:rsidTr="00531D73">
              <w:tc>
                <w:tcPr>
                  <w:tcW w:w="160" w:type="dxa"/>
                  <w:shd w:val="clear" w:color="auto" w:fill="auto"/>
                </w:tcPr>
                <w:p w:rsidR="00531D73" w:rsidRPr="00A42164" w:rsidRDefault="00531D73" w:rsidP="00531D73">
                  <w:pPr>
                    <w:pStyle w:val="Header"/>
                    <w:rPr>
                      <w:rFonts w:ascii="Arial" w:hAnsi="Arial" w:cs="Arial"/>
                      <w:sz w:val="22"/>
                      <w:szCs w:val="22"/>
                      <w:lang w:val="sr-Cyrl-CS"/>
                    </w:rPr>
                  </w:pPr>
                </w:p>
              </w:tc>
              <w:tc>
                <w:tcPr>
                  <w:tcW w:w="761" w:type="dxa"/>
                  <w:shd w:val="clear" w:color="auto" w:fill="auto"/>
                </w:tcPr>
                <w:p w:rsidR="00531D73" w:rsidRPr="00A42164" w:rsidRDefault="00531D73" w:rsidP="00531D73">
                  <w:pPr>
                    <w:pStyle w:val="Header"/>
                    <w:rPr>
                      <w:rFonts w:ascii="Arial" w:hAnsi="Arial" w:cs="Arial"/>
                      <w:sz w:val="22"/>
                      <w:szCs w:val="22"/>
                      <w:lang w:val="sr-Cyrl-CS"/>
                    </w:rPr>
                  </w:pPr>
                </w:p>
              </w:tc>
              <w:tc>
                <w:tcPr>
                  <w:tcW w:w="1417" w:type="dxa"/>
                  <w:tcBorders>
                    <w:top w:val="single" w:sz="4" w:space="0" w:color="auto"/>
                  </w:tcBorders>
                  <w:shd w:val="clear" w:color="auto" w:fill="auto"/>
                </w:tcPr>
                <w:p w:rsidR="00531D73" w:rsidRPr="00A42164" w:rsidRDefault="00531D73" w:rsidP="00531D73">
                  <w:pPr>
                    <w:pStyle w:val="Header"/>
                    <w:rPr>
                      <w:rFonts w:ascii="Arial" w:hAnsi="Arial" w:cs="Arial"/>
                      <w:sz w:val="22"/>
                      <w:szCs w:val="22"/>
                      <w:lang w:val="sr-Cyrl-CS"/>
                    </w:rPr>
                  </w:pPr>
                </w:p>
              </w:tc>
              <w:tc>
                <w:tcPr>
                  <w:tcW w:w="851" w:type="dxa"/>
                  <w:shd w:val="clear" w:color="auto" w:fill="auto"/>
                </w:tcPr>
                <w:p w:rsidR="00531D73" w:rsidRPr="00A42164" w:rsidRDefault="00531D73" w:rsidP="00531D73">
                  <w:pPr>
                    <w:pStyle w:val="Header"/>
                    <w:rPr>
                      <w:rFonts w:ascii="Arial" w:hAnsi="Arial" w:cs="Arial"/>
                      <w:sz w:val="22"/>
                      <w:szCs w:val="22"/>
                      <w:lang w:val="sr-Cyrl-CS"/>
                    </w:rPr>
                  </w:pPr>
                </w:p>
              </w:tc>
              <w:tc>
                <w:tcPr>
                  <w:tcW w:w="850" w:type="dxa"/>
                  <w:shd w:val="clear" w:color="auto" w:fill="auto"/>
                </w:tcPr>
                <w:p w:rsidR="00531D73" w:rsidRPr="00A42164" w:rsidRDefault="00531D73" w:rsidP="00531D73">
                  <w:pPr>
                    <w:pStyle w:val="Header"/>
                    <w:rPr>
                      <w:rFonts w:ascii="Arial" w:hAnsi="Arial" w:cs="Arial"/>
                      <w:sz w:val="22"/>
                      <w:szCs w:val="22"/>
                      <w:lang w:val="sr-Cyrl-CS"/>
                    </w:rPr>
                  </w:pPr>
                </w:p>
              </w:tc>
              <w:tc>
                <w:tcPr>
                  <w:tcW w:w="1418" w:type="dxa"/>
                  <w:shd w:val="clear" w:color="auto" w:fill="auto"/>
                </w:tcPr>
                <w:p w:rsidR="00531D73" w:rsidRPr="00A42164" w:rsidRDefault="00531D73" w:rsidP="00531D73">
                  <w:pPr>
                    <w:pStyle w:val="Header"/>
                    <w:rPr>
                      <w:rFonts w:ascii="Arial" w:hAnsi="Arial" w:cs="Arial"/>
                      <w:sz w:val="22"/>
                      <w:szCs w:val="22"/>
                      <w:lang w:val="sr-Cyrl-CS"/>
                    </w:rPr>
                  </w:pPr>
                </w:p>
                <w:p w:rsidR="00531D73" w:rsidRPr="00A42164" w:rsidRDefault="00531D73" w:rsidP="00531D73">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31D73" w:rsidRPr="00A42164" w:rsidRDefault="00531D73" w:rsidP="00531D73">
                  <w:pPr>
                    <w:pStyle w:val="Header"/>
                    <w:snapToGrid w:val="0"/>
                    <w:rPr>
                      <w:rFonts w:ascii="Arial" w:hAnsi="Arial" w:cs="Arial"/>
                      <w:sz w:val="22"/>
                      <w:szCs w:val="22"/>
                      <w:lang w:val="sr-Cyrl-CS"/>
                    </w:rPr>
                  </w:pPr>
                </w:p>
              </w:tc>
            </w:tr>
          </w:tbl>
          <w:p w:rsidR="009B73EC" w:rsidRDefault="009B73EC" w:rsidP="00531D73">
            <w:pPr>
              <w:ind w:left="709"/>
              <w:rPr>
                <w:rFonts w:ascii="Arial" w:hAnsi="Arial" w:cs="Arial"/>
                <w:b/>
                <w:i/>
                <w:lang w:val="ru-RU"/>
              </w:rPr>
            </w:pPr>
          </w:p>
          <w:p w:rsidR="00531D73" w:rsidRPr="00A42164" w:rsidRDefault="00531D73" w:rsidP="00531D73">
            <w:pPr>
              <w:ind w:left="709"/>
              <w:rPr>
                <w:rFonts w:ascii="Arial" w:hAnsi="Arial" w:cs="Arial"/>
                <w:b/>
                <w:i/>
                <w:lang w:val="ru-RU"/>
              </w:rPr>
            </w:pPr>
            <w:r w:rsidRPr="00A42164">
              <w:rPr>
                <w:rFonts w:ascii="Arial" w:hAnsi="Arial" w:cs="Arial"/>
                <w:b/>
                <w:i/>
                <w:lang w:val="ru-RU"/>
              </w:rPr>
              <w:t>Н А П О М Е Н А</w:t>
            </w:r>
          </w:p>
          <w:p w:rsidR="00531D73" w:rsidRPr="00334867" w:rsidRDefault="00531D73" w:rsidP="00531D73">
            <w:pPr>
              <w:numPr>
                <w:ilvl w:val="0"/>
                <w:numId w:val="7"/>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а за ангажоване број 2.</w:t>
            </w:r>
          </w:p>
          <w:p w:rsidR="00531D73" w:rsidRDefault="00531D73" w:rsidP="003354FE">
            <w:pPr>
              <w:rPr>
                <w:rFonts w:ascii="Arial" w:hAnsi="Arial" w:cs="Arial"/>
                <w:b/>
                <w:bCs/>
                <w:caps/>
                <w:lang w:val="sr-Cyrl-CS"/>
              </w:rPr>
            </w:pPr>
          </w:p>
          <w:p w:rsidR="00531D73" w:rsidRDefault="00531D73" w:rsidP="003354FE">
            <w:pPr>
              <w:rPr>
                <w:rFonts w:ascii="Arial" w:hAnsi="Arial" w:cs="Arial"/>
                <w:b/>
                <w:bCs/>
                <w:caps/>
                <w:lang w:val="sr-Cyrl-CS"/>
              </w:rPr>
            </w:pPr>
          </w:p>
          <w:p w:rsidR="005043FE" w:rsidRPr="00A42164" w:rsidRDefault="003A184D" w:rsidP="003354FE">
            <w:pPr>
              <w:rPr>
                <w:rFonts w:ascii="Arial" w:hAnsi="Arial" w:cs="Arial"/>
                <w:b/>
                <w:lang w:val="sr-Cyrl-CS"/>
              </w:rPr>
            </w:pPr>
            <w:r w:rsidRPr="003A184D">
              <w:rPr>
                <w:rFonts w:ascii="Arial" w:hAnsi="Arial" w:cs="Arial"/>
                <w:b/>
                <w:bCs/>
                <w:caps/>
                <w:highlight w:val="yellow"/>
                <w:lang w:val="en-GB"/>
              </w:rPr>
              <w:lastRenderedPageBreak/>
              <w:t>XV</w:t>
            </w:r>
            <w:r w:rsidR="009B73EC">
              <w:rPr>
                <w:rFonts w:ascii="Arial" w:hAnsi="Arial" w:cs="Arial"/>
                <w:b/>
                <w:bCs/>
                <w:caps/>
                <w:highlight w:val="yellow"/>
                <w:lang w:val="sr-Cyrl-RS"/>
              </w:rPr>
              <w:t>.</w:t>
            </w:r>
            <w:r w:rsidRPr="003A184D">
              <w:rPr>
                <w:rFonts w:ascii="Arial" w:hAnsi="Arial" w:cs="Arial"/>
                <w:b/>
                <w:bCs/>
                <w:caps/>
                <w:highlight w:val="yellow"/>
                <w:lang w:val="en-GB"/>
              </w:rPr>
              <w:t xml:space="preserve"> </w:t>
            </w:r>
            <w:r w:rsidR="005043FE" w:rsidRPr="003A184D">
              <w:rPr>
                <w:rFonts w:ascii="Arial" w:hAnsi="Arial" w:cs="Arial"/>
                <w:b/>
                <w:bCs/>
                <w:caps/>
                <w:highlight w:val="yellow"/>
                <w:lang w:val="sr-Cyrl-CS"/>
              </w:rPr>
              <w:t>Изјава понуђача о техничком капацитету</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lastRenderedPageBreak/>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1:</w:t>
            </w:r>
            <w:r w:rsidRPr="000935ED">
              <w:rPr>
                <w:rFonts w:ascii="Arial" w:hAnsi="Arial" w:cs="Arial"/>
                <w:lang w:val="sr-Cyrl-CS"/>
              </w:rPr>
              <w:t xml:space="preserve"> Набавка материјала за извођење радова на периодичном одржавању општински</w:t>
            </w:r>
            <w:r w:rsidRPr="000935ED">
              <w:rPr>
                <w:rFonts w:ascii="Arial" w:hAnsi="Arial" w:cs="Arial"/>
                <w:lang w:val="sr-Cyrl-RS"/>
              </w:rPr>
              <w:t>х</w:t>
            </w:r>
            <w:r w:rsidRPr="000935ED">
              <w:rPr>
                <w:rFonts w:ascii="Arial" w:hAnsi="Arial" w:cs="Arial"/>
                <w:lang w:val="sr-Cyrl-CS"/>
              </w:rPr>
              <w:t xml:space="preserve"> и некатегорисаних путева;</w:t>
            </w:r>
          </w:p>
          <w:p w:rsidR="005043FE" w:rsidRDefault="005043FE" w:rsidP="00A60A10">
            <w:pPr>
              <w:pStyle w:val="ListParagraph"/>
              <w:rPr>
                <w:lang w:val="sr-Cyrl-CS"/>
              </w:rPr>
            </w:pPr>
          </w:p>
          <w:p w:rsidR="000935ED" w:rsidRPr="001C42DE" w:rsidRDefault="000935ED" w:rsidP="00A60A10">
            <w:pPr>
              <w:pStyle w:val="ListParagraph"/>
              <w:rPr>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203" w:type="dxa"/>
          <w:trHeight w:val="397"/>
        </w:trPr>
        <w:tc>
          <w:tcPr>
            <w:tcW w:w="5383"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3" w:type="dxa"/>
            <w:gridSpan w:val="5"/>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5"/>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59"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261" w:type="dxa"/>
            <w:gridSpan w:val="5"/>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563"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407"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568"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2"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392"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97"/>
        </w:trPr>
        <w:tc>
          <w:tcPr>
            <w:tcW w:w="559"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top w:val="single" w:sz="4" w:space="0" w:color="auto"/>
            </w:tcBorders>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5</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6</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7</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8</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nil"/>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Borders>
              <w:right w:val="single" w:sz="4" w:space="0" w:color="auto"/>
            </w:tcBorders>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en-U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left w:val="single" w:sz="4" w:space="0" w:color="auto"/>
            </w:tcBorders>
            <w:vAlign w:val="center"/>
          </w:tcPr>
          <w:p w:rsidR="00DB2491"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6"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50" w:type="dxa"/>
            <w:gridSpan w:val="4"/>
            <w:shd w:val="clear" w:color="auto" w:fill="auto"/>
            <w:vAlign w:val="bottom"/>
          </w:tcPr>
          <w:p w:rsidR="005043FE"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5043FE" w:rsidRPr="00A42164">
              <w:rPr>
                <w:rFonts w:ascii="Arial" w:hAnsi="Arial" w:cs="Arial"/>
                <w:sz w:val="22"/>
                <w:szCs w:val="22"/>
                <w:lang w:val="sr-Cyrl-CS"/>
              </w:rPr>
              <w:t>. године</w:t>
            </w: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3" w:type="dxa"/>
            <w:gridSpan w:val="6"/>
            <w:shd w:val="clear" w:color="auto" w:fill="auto"/>
          </w:tcPr>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9B73EC"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6"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7"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3" w:type="dxa"/>
            <w:gridSpan w:val="6"/>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w:t>
      </w:r>
      <w:r w:rsidR="00DB2491">
        <w:rPr>
          <w:rFonts w:ascii="Arial" w:hAnsi="Arial" w:cs="Arial"/>
          <w:i/>
          <w:lang w:val="sr-Cyrl-CS"/>
        </w:rPr>
        <w:t xml:space="preserve"> или закупу</w:t>
      </w:r>
      <w:r w:rsidRPr="00A42164">
        <w:rPr>
          <w:rFonts w:ascii="Arial" w:hAnsi="Arial" w:cs="Arial"/>
          <w:i/>
          <w:lang w:val="sr-Cyrl-CS"/>
        </w:rPr>
        <w:t xml:space="preserve"> понуђача</w:t>
      </w:r>
    </w:p>
    <w:p w:rsidR="001C42DE" w:rsidRDefault="001C42DE" w:rsidP="001C42DE">
      <w:pPr>
        <w:suppressAutoHyphens/>
        <w:rPr>
          <w:rFonts w:ascii="Arial" w:hAnsi="Arial" w:cs="Arial"/>
          <w:i/>
          <w:lang w:val="sr-Cyrl-CS"/>
        </w:rPr>
      </w:pPr>
    </w:p>
    <w:p w:rsidR="001C42DE" w:rsidRDefault="001C42DE" w:rsidP="001C42DE">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2:</w:t>
            </w:r>
            <w:r w:rsidRPr="000935ED">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5043FE" w:rsidRPr="001C42DE" w:rsidRDefault="005043FE" w:rsidP="00A60A10">
            <w:pPr>
              <w:pStyle w:val="ListParagraph"/>
              <w:rPr>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4" w:type="dxa"/>
            <w:gridSpan w:val="6"/>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4"/>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44" w:type="dxa"/>
            <w:gridSpan w:val="4"/>
            <w:shd w:val="clear" w:color="auto" w:fill="auto"/>
            <w:vAlign w:val="bottom"/>
          </w:tcPr>
          <w:p w:rsidR="005043FE"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5043FE" w:rsidRPr="00A42164">
              <w:rPr>
                <w:rFonts w:ascii="Arial" w:hAnsi="Arial" w:cs="Arial"/>
                <w:sz w:val="22"/>
                <w:szCs w:val="22"/>
                <w:lang w:val="sr-Cyrl-CS"/>
              </w:rPr>
              <w:t>. године</w:t>
            </w:r>
          </w:p>
        </w:tc>
        <w:tc>
          <w:tcPr>
            <w:tcW w:w="2553" w:type="dxa"/>
            <w:gridSpan w:val="4"/>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083" w:type="dxa"/>
            <w:gridSpan w:val="4"/>
            <w:shd w:val="clear" w:color="auto" w:fill="auto"/>
          </w:tcPr>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rPr>
            </w:pPr>
          </w:p>
          <w:p w:rsidR="005043FE" w:rsidRPr="00A42164" w:rsidRDefault="009B73EC"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553" w:type="dxa"/>
            <w:gridSpan w:val="4"/>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CA37F6">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1C42DE" w:rsidRDefault="001C42DE" w:rsidP="001C42DE">
      <w:pPr>
        <w:suppressAutoHyphens/>
        <w:rPr>
          <w:rFonts w:ascii="Arial" w:hAnsi="Arial" w:cs="Arial"/>
          <w:i/>
          <w:lang w:val="sr-Cyrl-CS"/>
        </w:rPr>
      </w:pPr>
    </w:p>
    <w:p w:rsidR="001C42DE" w:rsidRDefault="001C42DE" w:rsidP="001C42DE">
      <w:pPr>
        <w:suppressAutoHyphens/>
        <w:rPr>
          <w:rFonts w:ascii="Arial" w:hAnsi="Arial" w:cs="Arial"/>
          <w:i/>
          <w:lang w:val="sr-Cyrl-CS"/>
        </w:rPr>
      </w:pPr>
    </w:p>
    <w:p w:rsidR="001C42DE" w:rsidRDefault="001C42DE" w:rsidP="001C42DE">
      <w:pPr>
        <w:suppressAutoHyphens/>
        <w:rPr>
          <w:rFonts w:ascii="Arial" w:hAnsi="Arial" w:cs="Arial"/>
          <w:i/>
          <w:lang w:val="sr-Cyrl-CS"/>
        </w:rPr>
      </w:pPr>
    </w:p>
    <w:p w:rsidR="00137B47" w:rsidRDefault="00137B47" w:rsidP="00137B47">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ind w:left="2812"/>
              <w:rPr>
                <w:rFonts w:ascii="Arial" w:hAnsi="Arial" w:cs="Arial"/>
                <w:lang w:val="sr-Cyrl-CS"/>
              </w:rPr>
            </w:pPr>
            <w:r w:rsidRPr="00A42164">
              <w:rPr>
                <w:rFonts w:ascii="Arial" w:hAnsi="Arial" w:cs="Arial"/>
                <w:lang w:val="sr-Cyrl-CS"/>
              </w:rPr>
              <w:t>1. КОЈИ НАСТУПА САМОСТАЛНО</w:t>
            </w:r>
          </w:p>
          <w:p w:rsidR="004E6655" w:rsidRPr="00A42164" w:rsidRDefault="004E6655" w:rsidP="00D52DA2">
            <w:pPr>
              <w:ind w:left="2812"/>
              <w:rPr>
                <w:rFonts w:ascii="Arial" w:hAnsi="Arial" w:cs="Arial"/>
                <w:lang w:val="sr-Cyrl-CS"/>
              </w:rPr>
            </w:pPr>
            <w:r w:rsidRPr="00A42164">
              <w:rPr>
                <w:rFonts w:ascii="Arial" w:hAnsi="Arial" w:cs="Arial"/>
                <w:lang w:val="sr-Cyrl-CS"/>
              </w:rPr>
              <w:t>2. КОЈИ НАСТУПА СА ПОДИЗВОЂАЧИМА</w:t>
            </w:r>
          </w:p>
          <w:p w:rsidR="004E6655" w:rsidRPr="00A42164" w:rsidRDefault="004E6655" w:rsidP="00D52DA2">
            <w:pPr>
              <w:ind w:left="2812"/>
              <w:rPr>
                <w:rFonts w:ascii="Arial" w:hAnsi="Arial" w:cs="Arial"/>
                <w:lang w:val="sr-Cyrl-CS"/>
              </w:rPr>
            </w:pPr>
            <w:r w:rsidRPr="00A42164">
              <w:rPr>
                <w:rFonts w:ascii="Arial" w:hAnsi="Arial" w:cs="Arial"/>
                <w:lang w:val="sr-Cyrl-CS"/>
              </w:rPr>
              <w:t>3. КАО ГРУПА ПОНУЂАЧА</w:t>
            </w:r>
          </w:p>
          <w:p w:rsidR="004E6655" w:rsidRPr="00A42164" w:rsidRDefault="004E6655" w:rsidP="00D52DA2">
            <w:pPr>
              <w:ind w:left="3095"/>
              <w:rPr>
                <w:rFonts w:ascii="Arial" w:hAnsi="Arial" w:cs="Arial"/>
                <w:i/>
                <w:lang w:val="sr-Cyrl-CS"/>
              </w:rPr>
            </w:pPr>
            <w:r w:rsidRPr="00A42164">
              <w:rPr>
                <w:rFonts w:ascii="Arial" w:hAnsi="Arial" w:cs="Arial"/>
                <w:i/>
                <w:lang w:val="sr-Cyrl-CS"/>
              </w:rPr>
              <w:t>(Заокружити 1., 2. или 3.)</w:t>
            </w:r>
          </w:p>
          <w:p w:rsidR="004E6655" w:rsidRPr="00A42164" w:rsidRDefault="004E6655" w:rsidP="00D52DA2">
            <w:pPr>
              <w:pStyle w:val="ListParagraph"/>
              <w:ind w:left="0" w:right="196"/>
              <w:rPr>
                <w:rFonts w:ascii="Arial" w:hAnsi="Arial" w:cs="Arial"/>
                <w:lang w:val="sr-Cyrl-CS"/>
              </w:rPr>
            </w:pP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 xml:space="preserve">Партија 3: </w:t>
            </w:r>
            <w:r w:rsidRPr="000935ED">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4E6655" w:rsidRPr="001C42DE" w:rsidRDefault="004E6655" w:rsidP="00A60A10">
            <w:pPr>
              <w:pStyle w:val="ListParagraph"/>
              <w:rPr>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4E6655" w:rsidRPr="00A42164" w:rsidRDefault="004E6655" w:rsidP="00D52DA2">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4E6655" w:rsidRPr="00A42164" w:rsidRDefault="004E6655" w:rsidP="00D52DA2">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4E6655" w:rsidRPr="00A42164" w:rsidRDefault="004E6655" w:rsidP="00D52DA2">
            <w:pPr>
              <w:snapToGrid w:val="0"/>
              <w:rPr>
                <w:rFonts w:ascii="Arial" w:hAnsi="Arial" w:cs="Arial"/>
                <w:lang w:val="sr-Cyrl-CS"/>
              </w:rPr>
            </w:pPr>
          </w:p>
        </w:tc>
        <w:tc>
          <w:tcPr>
            <w:tcW w:w="3914" w:type="dxa"/>
            <w:gridSpan w:val="6"/>
            <w:tcBorders>
              <w:top w:val="nil"/>
              <w:left w:val="nil"/>
              <w:bottom w:val="single" w:sz="4" w:space="0" w:color="auto"/>
              <w:right w:val="nil"/>
            </w:tcBorders>
          </w:tcPr>
          <w:p w:rsidR="004E6655" w:rsidRPr="00A42164" w:rsidRDefault="004E6655" w:rsidP="00D52DA2">
            <w:pPr>
              <w:snapToGrid w:val="0"/>
              <w:rPr>
                <w:rFonts w:ascii="Arial" w:hAnsi="Arial" w:cs="Arial"/>
                <w:lang w:val="sr-Cyrl-CS"/>
              </w:rPr>
            </w:pPr>
          </w:p>
        </w:tc>
        <w:tc>
          <w:tcPr>
            <w:tcW w:w="1383" w:type="dxa"/>
            <w:gridSpan w:val="4"/>
            <w:tcBorders>
              <w:top w:val="nil"/>
              <w:left w:val="nil"/>
              <w:bottom w:val="nil"/>
              <w:right w:val="nil"/>
            </w:tcBorders>
          </w:tcPr>
          <w:p w:rsidR="004E6655" w:rsidRPr="00A42164" w:rsidRDefault="004E6655" w:rsidP="00D52DA2">
            <w:pPr>
              <w:snapToGrid w:val="0"/>
              <w:rPr>
                <w:rFonts w:ascii="Arial" w:hAnsi="Arial" w:cs="Arial"/>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4E6655" w:rsidRPr="00A42164" w:rsidRDefault="004E6655" w:rsidP="00D52DA2">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4E6655" w:rsidRPr="00A42164" w:rsidRDefault="004E6655" w:rsidP="00D52DA2">
            <w:pPr>
              <w:tabs>
                <w:tab w:val="left" w:pos="720"/>
              </w:tabs>
              <w:rPr>
                <w:rFonts w:ascii="Arial" w:hAnsi="Arial" w:cs="Arial"/>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Остала опрема</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gridSpan w:val="2"/>
            <w:shd w:val="clear" w:color="auto" w:fill="auto"/>
            <w:vAlign w:val="bottom"/>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E6655" w:rsidRPr="00A42164" w:rsidRDefault="004E6655" w:rsidP="00D52DA2">
            <w:pPr>
              <w:pStyle w:val="Header"/>
              <w:rPr>
                <w:rFonts w:ascii="Arial" w:hAnsi="Arial" w:cs="Arial"/>
                <w:sz w:val="22"/>
                <w:szCs w:val="22"/>
                <w:lang w:val="sr-Cyrl-CS"/>
              </w:rPr>
            </w:pPr>
          </w:p>
        </w:tc>
        <w:tc>
          <w:tcPr>
            <w:tcW w:w="1844" w:type="dxa"/>
            <w:gridSpan w:val="4"/>
            <w:shd w:val="clear" w:color="auto" w:fill="auto"/>
            <w:vAlign w:val="bottom"/>
          </w:tcPr>
          <w:p w:rsidR="004E6655"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4E6655" w:rsidRPr="00A42164">
              <w:rPr>
                <w:rFonts w:ascii="Arial" w:hAnsi="Arial" w:cs="Arial"/>
                <w:sz w:val="22"/>
                <w:szCs w:val="22"/>
                <w:lang w:val="sr-Cyrl-CS"/>
              </w:rPr>
              <w:t>. године</w:t>
            </w:r>
          </w:p>
        </w:tc>
        <w:tc>
          <w:tcPr>
            <w:tcW w:w="2553" w:type="dxa"/>
            <w:gridSpan w:val="4"/>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083" w:type="dxa"/>
            <w:gridSpan w:val="4"/>
            <w:shd w:val="clear" w:color="auto" w:fill="auto"/>
          </w:tcPr>
          <w:p w:rsidR="004E6655" w:rsidRPr="00A42164" w:rsidRDefault="004E6655" w:rsidP="00D52DA2">
            <w:pPr>
              <w:pStyle w:val="Header"/>
              <w:snapToGrid w:val="0"/>
              <w:rPr>
                <w:rFonts w:ascii="Arial" w:hAnsi="Arial" w:cs="Arial"/>
                <w:sz w:val="22"/>
                <w:szCs w:val="22"/>
                <w:lang w:val="sr-Cyrl-CS"/>
              </w:rPr>
            </w:pPr>
          </w:p>
          <w:p w:rsidR="004E6655" w:rsidRPr="00A42164" w:rsidRDefault="004E6655" w:rsidP="00D52DA2">
            <w:pPr>
              <w:pStyle w:val="Header"/>
              <w:snapToGrid w:val="0"/>
              <w:rPr>
                <w:rFonts w:ascii="Arial" w:hAnsi="Arial" w:cs="Arial"/>
                <w:sz w:val="22"/>
                <w:szCs w:val="22"/>
              </w:rPr>
            </w:pPr>
          </w:p>
          <w:p w:rsidR="004E6655" w:rsidRPr="00A42164" w:rsidRDefault="004E6655" w:rsidP="00D52DA2">
            <w:pPr>
              <w:pStyle w:val="Header"/>
              <w:snapToGrid w:val="0"/>
              <w:rPr>
                <w:rFonts w:ascii="Arial" w:hAnsi="Arial" w:cs="Arial"/>
                <w:sz w:val="22"/>
                <w:szCs w:val="22"/>
              </w:rPr>
            </w:pPr>
          </w:p>
          <w:p w:rsidR="004E6655" w:rsidRPr="00A42164" w:rsidRDefault="004E6655" w:rsidP="00D52DA2">
            <w:pPr>
              <w:pStyle w:val="Header"/>
              <w:snapToGrid w:val="0"/>
              <w:rPr>
                <w:rFonts w:ascii="Arial" w:hAnsi="Arial" w:cs="Arial"/>
                <w:sz w:val="22"/>
                <w:szCs w:val="22"/>
              </w:rPr>
            </w:pPr>
          </w:p>
          <w:p w:rsidR="004E6655"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B16A7C">
              <w:rPr>
                <w:rFonts w:ascii="Arial" w:hAnsi="Arial" w:cs="Arial"/>
                <w:sz w:val="22"/>
                <w:szCs w:val="22"/>
                <w:lang w:val="sr-Cyrl-CS"/>
              </w:rPr>
              <w:t xml:space="preserve"> </w:t>
            </w:r>
            <w:r>
              <w:rPr>
                <w:rFonts w:ascii="Arial" w:hAnsi="Arial" w:cs="Arial"/>
                <w:sz w:val="22"/>
                <w:szCs w:val="22"/>
                <w:lang w:val="sr-Cyrl-CS"/>
              </w:rPr>
              <w:t xml:space="preserve">  </w:t>
            </w:r>
            <w:r w:rsidR="004E6655" w:rsidRPr="00A42164">
              <w:rPr>
                <w:rFonts w:ascii="Arial" w:hAnsi="Arial" w:cs="Arial"/>
                <w:sz w:val="22"/>
                <w:szCs w:val="22"/>
                <w:lang w:val="sr-Cyrl-CS"/>
              </w:rPr>
              <w:t>Потпис понуђача</w:t>
            </w:r>
          </w:p>
        </w:tc>
      </w:tr>
      <w:tr w:rsidR="004E6655" w:rsidRPr="00A42164" w:rsidTr="00D52DA2">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gridSpan w:val="2"/>
            <w:shd w:val="clear" w:color="auto" w:fill="auto"/>
          </w:tcPr>
          <w:p w:rsidR="004E6655" w:rsidRPr="00A42164" w:rsidRDefault="004E6655"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4E6655" w:rsidRPr="00A42164" w:rsidRDefault="004E6655" w:rsidP="00D52DA2">
            <w:pPr>
              <w:pStyle w:val="Header"/>
              <w:rPr>
                <w:rFonts w:ascii="Arial" w:hAnsi="Arial" w:cs="Arial"/>
                <w:sz w:val="22"/>
                <w:szCs w:val="22"/>
                <w:lang w:val="sr-Cyrl-CS"/>
              </w:rPr>
            </w:pPr>
          </w:p>
        </w:tc>
        <w:tc>
          <w:tcPr>
            <w:tcW w:w="851" w:type="dxa"/>
            <w:shd w:val="clear" w:color="auto" w:fill="auto"/>
          </w:tcPr>
          <w:p w:rsidR="004E6655" w:rsidRPr="00A42164" w:rsidRDefault="004E6655" w:rsidP="00D52DA2">
            <w:pPr>
              <w:pStyle w:val="Header"/>
              <w:rPr>
                <w:rFonts w:ascii="Arial" w:hAnsi="Arial" w:cs="Arial"/>
                <w:sz w:val="22"/>
                <w:szCs w:val="22"/>
                <w:lang w:val="sr-Cyrl-CS"/>
              </w:rPr>
            </w:pPr>
          </w:p>
        </w:tc>
        <w:tc>
          <w:tcPr>
            <w:tcW w:w="993" w:type="dxa"/>
            <w:gridSpan w:val="3"/>
            <w:shd w:val="clear" w:color="auto" w:fill="auto"/>
          </w:tcPr>
          <w:p w:rsidR="004E6655" w:rsidRPr="00A42164" w:rsidRDefault="004E6655" w:rsidP="00D52DA2">
            <w:pPr>
              <w:pStyle w:val="Header"/>
              <w:rPr>
                <w:rFonts w:ascii="Arial" w:hAnsi="Arial" w:cs="Arial"/>
                <w:sz w:val="22"/>
                <w:szCs w:val="22"/>
                <w:lang w:val="sr-Cyrl-CS"/>
              </w:rPr>
            </w:pPr>
          </w:p>
        </w:tc>
        <w:tc>
          <w:tcPr>
            <w:tcW w:w="2553" w:type="dxa"/>
            <w:gridSpan w:val="4"/>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4E6655" w:rsidRPr="00A42164" w:rsidRDefault="004E6655" w:rsidP="00D52DA2">
            <w:pPr>
              <w:pStyle w:val="Header"/>
              <w:snapToGrid w:val="0"/>
              <w:rPr>
                <w:rFonts w:ascii="Arial" w:hAnsi="Arial" w:cs="Arial"/>
                <w:sz w:val="22"/>
                <w:szCs w:val="22"/>
                <w:lang w:val="sr-Cyrl-CS"/>
              </w:rPr>
            </w:pPr>
          </w:p>
        </w:tc>
      </w:tr>
    </w:tbl>
    <w:p w:rsidR="004E6655" w:rsidRPr="00A42164" w:rsidRDefault="004E6655" w:rsidP="004E6655">
      <w:pPr>
        <w:ind w:left="709"/>
        <w:rPr>
          <w:rFonts w:ascii="Arial" w:hAnsi="Arial" w:cs="Arial"/>
          <w:b/>
          <w:i/>
          <w:lang w:val="ru-RU"/>
        </w:rPr>
      </w:pPr>
    </w:p>
    <w:p w:rsidR="004E6655" w:rsidRPr="00A42164" w:rsidRDefault="004E6655" w:rsidP="004E6655">
      <w:pPr>
        <w:ind w:left="709"/>
        <w:rPr>
          <w:rFonts w:ascii="Arial" w:hAnsi="Arial" w:cs="Arial"/>
          <w:b/>
          <w:i/>
          <w:lang w:val="ru-RU"/>
        </w:rPr>
      </w:pPr>
      <w:r w:rsidRPr="00A42164">
        <w:rPr>
          <w:rFonts w:ascii="Arial" w:hAnsi="Arial" w:cs="Arial"/>
          <w:b/>
          <w:i/>
          <w:lang w:val="ru-RU"/>
        </w:rPr>
        <w:t>Н А П О М Е Н А</w:t>
      </w:r>
    </w:p>
    <w:p w:rsidR="004E6655" w:rsidRPr="001C42DE" w:rsidRDefault="004E6655" w:rsidP="004E6655">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137B47" w:rsidRDefault="00137B47"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ind w:left="2812"/>
              <w:rPr>
                <w:rFonts w:ascii="Arial" w:hAnsi="Arial" w:cs="Arial"/>
                <w:lang w:val="sr-Cyrl-CS"/>
              </w:rPr>
            </w:pPr>
            <w:r w:rsidRPr="00A42164">
              <w:rPr>
                <w:rFonts w:ascii="Arial" w:hAnsi="Arial" w:cs="Arial"/>
                <w:lang w:val="sr-Cyrl-CS"/>
              </w:rPr>
              <w:t>1. КОЈИ НАСТУПА САМОСТАЛНО</w:t>
            </w:r>
          </w:p>
          <w:p w:rsidR="004E6655" w:rsidRPr="00A42164" w:rsidRDefault="004E6655" w:rsidP="00D52DA2">
            <w:pPr>
              <w:ind w:left="2812"/>
              <w:rPr>
                <w:rFonts w:ascii="Arial" w:hAnsi="Arial" w:cs="Arial"/>
                <w:lang w:val="sr-Cyrl-CS"/>
              </w:rPr>
            </w:pPr>
            <w:r w:rsidRPr="00A42164">
              <w:rPr>
                <w:rFonts w:ascii="Arial" w:hAnsi="Arial" w:cs="Arial"/>
                <w:lang w:val="sr-Cyrl-CS"/>
              </w:rPr>
              <w:t>2. КОЈИ НАСТУПА СА ПОДИЗВОЂАЧИМА</w:t>
            </w:r>
          </w:p>
          <w:p w:rsidR="004E6655" w:rsidRPr="00A42164" w:rsidRDefault="004E6655" w:rsidP="00D52DA2">
            <w:pPr>
              <w:ind w:left="2812"/>
              <w:rPr>
                <w:rFonts w:ascii="Arial" w:hAnsi="Arial" w:cs="Arial"/>
                <w:lang w:val="sr-Cyrl-CS"/>
              </w:rPr>
            </w:pPr>
            <w:r w:rsidRPr="00A42164">
              <w:rPr>
                <w:rFonts w:ascii="Arial" w:hAnsi="Arial" w:cs="Arial"/>
                <w:lang w:val="sr-Cyrl-CS"/>
              </w:rPr>
              <w:t>3. КАО ГРУПА ПОНУЂАЧА</w:t>
            </w:r>
          </w:p>
          <w:p w:rsidR="004E6655" w:rsidRPr="00A42164" w:rsidRDefault="004E6655" w:rsidP="00D52DA2">
            <w:pPr>
              <w:ind w:left="3095"/>
              <w:rPr>
                <w:rFonts w:ascii="Arial" w:hAnsi="Arial" w:cs="Arial"/>
                <w:i/>
                <w:lang w:val="sr-Cyrl-CS"/>
              </w:rPr>
            </w:pPr>
            <w:r w:rsidRPr="00A42164">
              <w:rPr>
                <w:rFonts w:ascii="Arial" w:hAnsi="Arial" w:cs="Arial"/>
                <w:i/>
                <w:lang w:val="sr-Cyrl-CS"/>
              </w:rPr>
              <w:t>(Заокружити 1., 2. или 3.)</w:t>
            </w:r>
          </w:p>
          <w:p w:rsidR="004E6655" w:rsidRPr="00A42164" w:rsidRDefault="004E6655" w:rsidP="00D52DA2">
            <w:pPr>
              <w:pStyle w:val="ListParagraph"/>
              <w:ind w:left="0" w:right="196"/>
              <w:rPr>
                <w:rFonts w:ascii="Arial" w:hAnsi="Arial" w:cs="Arial"/>
                <w:lang w:val="sr-Cyrl-CS"/>
              </w:rPr>
            </w:pP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4E6655" w:rsidRPr="00A42164" w:rsidRDefault="004E6655" w:rsidP="00D52DA2">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4E6655" w:rsidRPr="00A42164" w:rsidTr="00D52DA2">
        <w:trPr>
          <w:gridBefore w:val="1"/>
          <w:gridAfter w:val="4"/>
          <w:wBefore w:w="148" w:type="dxa"/>
          <w:wAfter w:w="1644" w:type="dxa"/>
          <w:trHeight w:val="402"/>
        </w:trPr>
        <w:tc>
          <w:tcPr>
            <w:tcW w:w="10269"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4:</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4E6655" w:rsidRPr="001C42DE" w:rsidRDefault="004E6655" w:rsidP="00A60A10">
            <w:pPr>
              <w:pStyle w:val="ListParagraph"/>
              <w:rPr>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4E6655" w:rsidRPr="00A42164" w:rsidRDefault="004E6655" w:rsidP="00D52DA2">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4E6655" w:rsidRPr="00A42164" w:rsidRDefault="004E6655" w:rsidP="00D52DA2">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4E6655" w:rsidRPr="00A42164" w:rsidRDefault="004E6655" w:rsidP="00D52DA2">
            <w:pPr>
              <w:snapToGrid w:val="0"/>
              <w:rPr>
                <w:rFonts w:ascii="Arial" w:hAnsi="Arial" w:cs="Arial"/>
                <w:lang w:val="sr-Cyrl-CS"/>
              </w:rPr>
            </w:pPr>
          </w:p>
        </w:tc>
        <w:tc>
          <w:tcPr>
            <w:tcW w:w="3914" w:type="dxa"/>
            <w:gridSpan w:val="6"/>
            <w:tcBorders>
              <w:top w:val="nil"/>
              <w:left w:val="nil"/>
              <w:bottom w:val="single" w:sz="4" w:space="0" w:color="auto"/>
              <w:right w:val="nil"/>
            </w:tcBorders>
          </w:tcPr>
          <w:p w:rsidR="004E6655" w:rsidRPr="00A42164" w:rsidRDefault="004E6655" w:rsidP="00D52DA2">
            <w:pPr>
              <w:snapToGrid w:val="0"/>
              <w:rPr>
                <w:rFonts w:ascii="Arial" w:hAnsi="Arial" w:cs="Arial"/>
                <w:lang w:val="sr-Cyrl-CS"/>
              </w:rPr>
            </w:pPr>
          </w:p>
        </w:tc>
        <w:tc>
          <w:tcPr>
            <w:tcW w:w="1383" w:type="dxa"/>
            <w:gridSpan w:val="4"/>
            <w:tcBorders>
              <w:top w:val="nil"/>
              <w:left w:val="nil"/>
              <w:bottom w:val="nil"/>
              <w:right w:val="nil"/>
            </w:tcBorders>
          </w:tcPr>
          <w:p w:rsidR="004E6655" w:rsidRPr="00A42164" w:rsidRDefault="004E6655" w:rsidP="00D52DA2">
            <w:pPr>
              <w:snapToGrid w:val="0"/>
              <w:rPr>
                <w:rFonts w:ascii="Arial" w:hAnsi="Arial" w:cs="Arial"/>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4E6655" w:rsidRPr="00A42164" w:rsidRDefault="004E6655" w:rsidP="00D52DA2">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4E6655" w:rsidRPr="00A42164" w:rsidRDefault="004E6655" w:rsidP="00D52DA2">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4E6655" w:rsidRPr="00A42164" w:rsidRDefault="004E6655" w:rsidP="00D52DA2">
            <w:pPr>
              <w:tabs>
                <w:tab w:val="left" w:pos="720"/>
              </w:tabs>
              <w:rPr>
                <w:rFonts w:ascii="Arial" w:hAnsi="Arial" w:cs="Arial"/>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4E6655" w:rsidRPr="00A42164" w:rsidRDefault="004E6655" w:rsidP="00D52DA2">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Власништво (В)</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4E6655" w:rsidRPr="00A42164" w:rsidRDefault="004E6655" w:rsidP="00D52DA2">
            <w:pPr>
              <w:tabs>
                <w:tab w:val="left" w:pos="720"/>
              </w:tabs>
              <w:rPr>
                <w:rFonts w:ascii="Arial" w:hAnsi="Arial" w:cs="Arial"/>
                <w:b/>
                <w:bCs/>
                <w:lang w:val="sr-Cyrl-CS"/>
              </w:rPr>
            </w:pPr>
            <w:r w:rsidRPr="00A42164">
              <w:rPr>
                <w:rFonts w:ascii="Arial" w:hAnsi="Arial" w:cs="Arial"/>
                <w:b/>
                <w:bCs/>
                <w:lang w:val="sr-Cyrl-CS"/>
              </w:rPr>
              <w:t>Остала опрема</w:t>
            </w: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4E6655" w:rsidRPr="00A42164" w:rsidRDefault="004E6655" w:rsidP="00D52DA2">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4E6655" w:rsidRPr="00A42164" w:rsidRDefault="004E6655" w:rsidP="00D52DA2">
            <w:pPr>
              <w:tabs>
                <w:tab w:val="left" w:pos="720"/>
              </w:tabs>
              <w:rPr>
                <w:rFonts w:ascii="Arial" w:hAnsi="Arial" w:cs="Arial"/>
                <w:b/>
                <w:bCs/>
                <w:lang w:val="sr-Cyrl-CS"/>
              </w:rPr>
            </w:pPr>
          </w:p>
        </w:tc>
        <w:tc>
          <w:tcPr>
            <w:tcW w:w="2520" w:type="dxa"/>
            <w:gridSpan w:val="6"/>
            <w:tcBorders>
              <w:left w:val="single" w:sz="4" w:space="0" w:color="auto"/>
            </w:tcBorders>
            <w:vAlign w:val="center"/>
          </w:tcPr>
          <w:p w:rsidR="004E6655" w:rsidRPr="00A42164" w:rsidRDefault="004E6655" w:rsidP="00D52DA2">
            <w:pPr>
              <w:tabs>
                <w:tab w:val="left" w:pos="720"/>
              </w:tabs>
              <w:rPr>
                <w:rFonts w:ascii="Arial" w:hAnsi="Arial" w:cs="Arial"/>
                <w:b/>
                <w:bCs/>
                <w:lang w:val="sr-Cyrl-CS"/>
              </w:rPr>
            </w:pPr>
          </w:p>
        </w:tc>
      </w:tr>
      <w:tr w:rsidR="004E6655" w:rsidRPr="00A42164" w:rsidTr="00D52DA2">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gridSpan w:val="2"/>
            <w:shd w:val="clear" w:color="auto" w:fill="auto"/>
            <w:vAlign w:val="bottom"/>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E6655" w:rsidRPr="00A42164" w:rsidRDefault="004E6655" w:rsidP="00D52DA2">
            <w:pPr>
              <w:pStyle w:val="Header"/>
              <w:rPr>
                <w:rFonts w:ascii="Arial" w:hAnsi="Arial" w:cs="Arial"/>
                <w:sz w:val="22"/>
                <w:szCs w:val="22"/>
                <w:lang w:val="sr-Cyrl-CS"/>
              </w:rPr>
            </w:pPr>
          </w:p>
        </w:tc>
        <w:tc>
          <w:tcPr>
            <w:tcW w:w="1844" w:type="dxa"/>
            <w:gridSpan w:val="4"/>
            <w:shd w:val="clear" w:color="auto" w:fill="auto"/>
            <w:vAlign w:val="bottom"/>
          </w:tcPr>
          <w:p w:rsidR="004E6655"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4E6655" w:rsidRPr="00A42164">
              <w:rPr>
                <w:rFonts w:ascii="Arial" w:hAnsi="Arial" w:cs="Arial"/>
                <w:sz w:val="22"/>
                <w:szCs w:val="22"/>
                <w:lang w:val="sr-Cyrl-CS"/>
              </w:rPr>
              <w:t>. године</w:t>
            </w:r>
          </w:p>
        </w:tc>
        <w:tc>
          <w:tcPr>
            <w:tcW w:w="2553" w:type="dxa"/>
            <w:gridSpan w:val="4"/>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083" w:type="dxa"/>
            <w:gridSpan w:val="4"/>
            <w:shd w:val="clear" w:color="auto" w:fill="auto"/>
          </w:tcPr>
          <w:p w:rsidR="004E6655" w:rsidRPr="00A42164" w:rsidRDefault="004E6655" w:rsidP="00D52DA2">
            <w:pPr>
              <w:pStyle w:val="Header"/>
              <w:snapToGrid w:val="0"/>
              <w:rPr>
                <w:rFonts w:ascii="Arial" w:hAnsi="Arial" w:cs="Arial"/>
                <w:sz w:val="22"/>
                <w:szCs w:val="22"/>
                <w:lang w:val="sr-Cyrl-CS"/>
              </w:rPr>
            </w:pPr>
          </w:p>
          <w:p w:rsidR="004E6655" w:rsidRPr="00A42164" w:rsidRDefault="004E6655" w:rsidP="00D52DA2">
            <w:pPr>
              <w:pStyle w:val="Header"/>
              <w:snapToGrid w:val="0"/>
              <w:rPr>
                <w:rFonts w:ascii="Arial" w:hAnsi="Arial" w:cs="Arial"/>
                <w:sz w:val="22"/>
                <w:szCs w:val="22"/>
              </w:rPr>
            </w:pPr>
          </w:p>
          <w:p w:rsidR="004E6655" w:rsidRPr="00A42164" w:rsidRDefault="004E6655" w:rsidP="00D52DA2">
            <w:pPr>
              <w:pStyle w:val="Header"/>
              <w:snapToGrid w:val="0"/>
              <w:rPr>
                <w:rFonts w:ascii="Arial" w:hAnsi="Arial" w:cs="Arial"/>
                <w:sz w:val="22"/>
                <w:szCs w:val="22"/>
              </w:rPr>
            </w:pPr>
          </w:p>
          <w:p w:rsidR="004E6655" w:rsidRPr="00A42164" w:rsidRDefault="004E6655" w:rsidP="00D52DA2">
            <w:pPr>
              <w:pStyle w:val="Header"/>
              <w:snapToGrid w:val="0"/>
              <w:rPr>
                <w:rFonts w:ascii="Arial" w:hAnsi="Arial" w:cs="Arial"/>
                <w:sz w:val="22"/>
                <w:szCs w:val="22"/>
              </w:rPr>
            </w:pPr>
          </w:p>
          <w:p w:rsidR="004E6655" w:rsidRPr="00A42164" w:rsidRDefault="009B73EC"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4E6655" w:rsidRPr="00A42164">
              <w:rPr>
                <w:rFonts w:ascii="Arial" w:hAnsi="Arial" w:cs="Arial"/>
                <w:sz w:val="22"/>
                <w:szCs w:val="22"/>
                <w:lang w:val="sr-Cyrl-CS"/>
              </w:rPr>
              <w:t>Потпис понуђача</w:t>
            </w:r>
          </w:p>
        </w:tc>
      </w:tr>
      <w:tr w:rsidR="004E6655" w:rsidRPr="00A42164" w:rsidTr="00D52DA2">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gridSpan w:val="2"/>
            <w:shd w:val="clear" w:color="auto" w:fill="auto"/>
          </w:tcPr>
          <w:p w:rsidR="004E6655" w:rsidRPr="00A42164" w:rsidRDefault="004E6655"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4E6655" w:rsidRPr="00A42164" w:rsidRDefault="004E6655" w:rsidP="00D52DA2">
            <w:pPr>
              <w:pStyle w:val="Header"/>
              <w:rPr>
                <w:rFonts w:ascii="Arial" w:hAnsi="Arial" w:cs="Arial"/>
                <w:sz w:val="22"/>
                <w:szCs w:val="22"/>
                <w:lang w:val="sr-Cyrl-CS"/>
              </w:rPr>
            </w:pPr>
          </w:p>
        </w:tc>
        <w:tc>
          <w:tcPr>
            <w:tcW w:w="851" w:type="dxa"/>
            <w:shd w:val="clear" w:color="auto" w:fill="auto"/>
          </w:tcPr>
          <w:p w:rsidR="004E6655" w:rsidRPr="00A42164" w:rsidRDefault="004E6655" w:rsidP="00D52DA2">
            <w:pPr>
              <w:pStyle w:val="Header"/>
              <w:rPr>
                <w:rFonts w:ascii="Arial" w:hAnsi="Arial" w:cs="Arial"/>
                <w:sz w:val="22"/>
                <w:szCs w:val="22"/>
                <w:lang w:val="sr-Cyrl-CS"/>
              </w:rPr>
            </w:pPr>
          </w:p>
        </w:tc>
        <w:tc>
          <w:tcPr>
            <w:tcW w:w="993" w:type="dxa"/>
            <w:gridSpan w:val="3"/>
            <w:shd w:val="clear" w:color="auto" w:fill="auto"/>
          </w:tcPr>
          <w:p w:rsidR="004E6655" w:rsidRPr="00A42164" w:rsidRDefault="004E6655" w:rsidP="00D52DA2">
            <w:pPr>
              <w:pStyle w:val="Header"/>
              <w:rPr>
                <w:rFonts w:ascii="Arial" w:hAnsi="Arial" w:cs="Arial"/>
                <w:sz w:val="22"/>
                <w:szCs w:val="22"/>
                <w:lang w:val="sr-Cyrl-CS"/>
              </w:rPr>
            </w:pPr>
          </w:p>
        </w:tc>
        <w:tc>
          <w:tcPr>
            <w:tcW w:w="2553" w:type="dxa"/>
            <w:gridSpan w:val="4"/>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4E6655" w:rsidRPr="00A42164" w:rsidRDefault="004E6655" w:rsidP="00D52DA2">
            <w:pPr>
              <w:pStyle w:val="Header"/>
              <w:snapToGrid w:val="0"/>
              <w:rPr>
                <w:rFonts w:ascii="Arial" w:hAnsi="Arial" w:cs="Arial"/>
                <w:sz w:val="22"/>
                <w:szCs w:val="22"/>
                <w:lang w:val="sr-Cyrl-CS"/>
              </w:rPr>
            </w:pPr>
          </w:p>
        </w:tc>
      </w:tr>
    </w:tbl>
    <w:p w:rsidR="004E6655" w:rsidRPr="00A42164" w:rsidRDefault="004E6655" w:rsidP="004E6655">
      <w:pPr>
        <w:ind w:left="709"/>
        <w:rPr>
          <w:rFonts w:ascii="Arial" w:hAnsi="Arial" w:cs="Arial"/>
          <w:b/>
          <w:i/>
          <w:lang w:val="ru-RU"/>
        </w:rPr>
      </w:pPr>
    </w:p>
    <w:p w:rsidR="004E6655" w:rsidRPr="00A42164" w:rsidRDefault="004E6655" w:rsidP="004E6655">
      <w:pPr>
        <w:ind w:left="709"/>
        <w:rPr>
          <w:rFonts w:ascii="Arial" w:hAnsi="Arial" w:cs="Arial"/>
          <w:b/>
          <w:i/>
          <w:lang w:val="ru-RU"/>
        </w:rPr>
      </w:pPr>
      <w:r w:rsidRPr="00A42164">
        <w:rPr>
          <w:rFonts w:ascii="Arial" w:hAnsi="Arial" w:cs="Arial"/>
          <w:b/>
          <w:i/>
          <w:lang w:val="ru-RU"/>
        </w:rPr>
        <w:t>Н А П О М Е Н А</w:t>
      </w:r>
    </w:p>
    <w:p w:rsidR="004E6655" w:rsidRPr="001C42DE" w:rsidRDefault="004E6655" w:rsidP="004E6655">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4E6655" w:rsidRDefault="004E6655"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p w:rsidR="004E6655" w:rsidRDefault="004E6655" w:rsidP="00137B47">
      <w:pPr>
        <w:suppressAutoHyphens/>
        <w:rPr>
          <w:rFonts w:ascii="Arial" w:hAnsi="Arial" w:cs="Arial"/>
          <w:b/>
          <w:bCs/>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ind w:left="2812"/>
              <w:rPr>
                <w:rFonts w:ascii="Arial" w:hAnsi="Arial" w:cs="Arial"/>
                <w:lang w:val="sr-Cyrl-CS"/>
              </w:rPr>
            </w:pPr>
            <w:r w:rsidRPr="00A42164">
              <w:rPr>
                <w:rFonts w:ascii="Arial" w:hAnsi="Arial" w:cs="Arial"/>
                <w:lang w:val="sr-Cyrl-CS"/>
              </w:rPr>
              <w:t>1. КОЈИ НАСТУПА САМОСТАЛНО</w:t>
            </w:r>
          </w:p>
          <w:p w:rsidR="00A60A10" w:rsidRPr="00A42164" w:rsidRDefault="00A60A10" w:rsidP="006B0D64">
            <w:pPr>
              <w:ind w:left="2812"/>
              <w:rPr>
                <w:rFonts w:ascii="Arial" w:hAnsi="Arial" w:cs="Arial"/>
                <w:lang w:val="sr-Cyrl-CS"/>
              </w:rPr>
            </w:pPr>
            <w:r w:rsidRPr="00A42164">
              <w:rPr>
                <w:rFonts w:ascii="Arial" w:hAnsi="Arial" w:cs="Arial"/>
                <w:lang w:val="sr-Cyrl-CS"/>
              </w:rPr>
              <w:t>2. КОЈИ НАСТУПА СА ПОДИЗВОЂАЧИМА</w:t>
            </w:r>
          </w:p>
          <w:p w:rsidR="00A60A10" w:rsidRPr="00A42164" w:rsidRDefault="00A60A10" w:rsidP="006B0D64">
            <w:pPr>
              <w:ind w:left="2812"/>
              <w:rPr>
                <w:rFonts w:ascii="Arial" w:hAnsi="Arial" w:cs="Arial"/>
                <w:lang w:val="sr-Cyrl-CS"/>
              </w:rPr>
            </w:pPr>
            <w:r w:rsidRPr="00A42164">
              <w:rPr>
                <w:rFonts w:ascii="Arial" w:hAnsi="Arial" w:cs="Arial"/>
                <w:lang w:val="sr-Cyrl-CS"/>
              </w:rPr>
              <w:t>3. КАО ГРУПА ПОНУЂАЧА</w:t>
            </w:r>
          </w:p>
          <w:p w:rsidR="00A60A10" w:rsidRPr="00A42164" w:rsidRDefault="00A60A10" w:rsidP="006B0D64">
            <w:pPr>
              <w:ind w:left="3095"/>
              <w:rPr>
                <w:rFonts w:ascii="Arial" w:hAnsi="Arial" w:cs="Arial"/>
                <w:i/>
                <w:lang w:val="sr-Cyrl-CS"/>
              </w:rPr>
            </w:pPr>
            <w:r w:rsidRPr="00A42164">
              <w:rPr>
                <w:rFonts w:ascii="Arial" w:hAnsi="Arial" w:cs="Arial"/>
                <w:i/>
                <w:lang w:val="sr-Cyrl-CS"/>
              </w:rPr>
              <w:t>(Заокружити 1., 2. или 3.)</w:t>
            </w:r>
          </w:p>
          <w:p w:rsidR="00A60A10" w:rsidRPr="00A42164" w:rsidRDefault="00A60A10" w:rsidP="006B0D64">
            <w:pPr>
              <w:pStyle w:val="ListParagraph"/>
              <w:ind w:left="0" w:right="196"/>
              <w:rPr>
                <w:rFonts w:ascii="Arial" w:hAnsi="Arial" w:cs="Arial"/>
                <w:lang w:val="sr-Cyrl-CS"/>
              </w:rPr>
            </w:pP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5:</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A60A10" w:rsidRPr="001C42DE" w:rsidRDefault="00A60A10" w:rsidP="00A60A10">
            <w:pPr>
              <w:pStyle w:val="ListParagraph"/>
              <w:rPr>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A60A10" w:rsidRPr="00A42164" w:rsidRDefault="00A60A10" w:rsidP="006B0D64">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A60A10" w:rsidRPr="00A42164" w:rsidRDefault="00A60A10" w:rsidP="006B0D64">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A60A10" w:rsidRPr="00A42164" w:rsidRDefault="00A60A10" w:rsidP="006B0D64">
            <w:pPr>
              <w:snapToGrid w:val="0"/>
              <w:rPr>
                <w:rFonts w:ascii="Arial" w:hAnsi="Arial" w:cs="Arial"/>
                <w:lang w:val="sr-Cyrl-CS"/>
              </w:rPr>
            </w:pPr>
          </w:p>
        </w:tc>
        <w:tc>
          <w:tcPr>
            <w:tcW w:w="3914" w:type="dxa"/>
            <w:gridSpan w:val="6"/>
            <w:tcBorders>
              <w:top w:val="nil"/>
              <w:left w:val="nil"/>
              <w:bottom w:val="single" w:sz="4" w:space="0" w:color="auto"/>
              <w:right w:val="nil"/>
            </w:tcBorders>
          </w:tcPr>
          <w:p w:rsidR="00A60A10" w:rsidRPr="00A42164" w:rsidRDefault="00A60A10" w:rsidP="006B0D64">
            <w:pPr>
              <w:snapToGrid w:val="0"/>
              <w:rPr>
                <w:rFonts w:ascii="Arial" w:hAnsi="Arial" w:cs="Arial"/>
                <w:lang w:val="sr-Cyrl-CS"/>
              </w:rPr>
            </w:pPr>
          </w:p>
        </w:tc>
        <w:tc>
          <w:tcPr>
            <w:tcW w:w="1383" w:type="dxa"/>
            <w:gridSpan w:val="4"/>
            <w:tcBorders>
              <w:top w:val="nil"/>
              <w:left w:val="nil"/>
              <w:bottom w:val="nil"/>
              <w:right w:val="nil"/>
            </w:tcBorders>
          </w:tcPr>
          <w:p w:rsidR="00A60A10" w:rsidRPr="00A42164" w:rsidRDefault="00A60A10" w:rsidP="006B0D64">
            <w:pPr>
              <w:snapToGrid w:val="0"/>
              <w:rPr>
                <w:rFonts w:ascii="Arial" w:hAnsi="Arial" w:cs="Arial"/>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Остала опрема</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vAlign w:val="bottom"/>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A60A10" w:rsidRPr="00A42164" w:rsidRDefault="00A60A10" w:rsidP="006B0D64">
            <w:pPr>
              <w:pStyle w:val="Header"/>
              <w:rPr>
                <w:rFonts w:ascii="Arial" w:hAnsi="Arial" w:cs="Arial"/>
                <w:sz w:val="22"/>
                <w:szCs w:val="22"/>
                <w:lang w:val="sr-Cyrl-CS"/>
              </w:rPr>
            </w:pPr>
          </w:p>
        </w:tc>
        <w:tc>
          <w:tcPr>
            <w:tcW w:w="1844" w:type="dxa"/>
            <w:gridSpan w:val="4"/>
            <w:shd w:val="clear" w:color="auto" w:fill="auto"/>
            <w:vAlign w:val="bottom"/>
          </w:tcPr>
          <w:p w:rsidR="00A60A10"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A60A10" w:rsidRPr="00A42164">
              <w:rPr>
                <w:rFonts w:ascii="Arial" w:hAnsi="Arial" w:cs="Arial"/>
                <w:sz w:val="22"/>
                <w:szCs w:val="22"/>
                <w:lang w:val="sr-Cyrl-CS"/>
              </w:rPr>
              <w:t>. године</w:t>
            </w: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shd w:val="clear" w:color="auto" w:fill="auto"/>
          </w:tcPr>
          <w:p w:rsidR="00A60A10" w:rsidRPr="00A42164" w:rsidRDefault="00A60A10" w:rsidP="006B0D64">
            <w:pPr>
              <w:pStyle w:val="Header"/>
              <w:snapToGrid w:val="0"/>
              <w:rPr>
                <w:rFonts w:ascii="Arial" w:hAnsi="Arial" w:cs="Arial"/>
                <w:sz w:val="22"/>
                <w:szCs w:val="22"/>
                <w:lang w:val="sr-Cyrl-CS"/>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9B73EC" w:rsidP="006B0D64">
            <w:pPr>
              <w:pStyle w:val="Header"/>
              <w:snapToGrid w:val="0"/>
              <w:rPr>
                <w:rFonts w:ascii="Arial" w:hAnsi="Arial" w:cs="Arial"/>
                <w:sz w:val="22"/>
                <w:szCs w:val="22"/>
                <w:lang w:val="sr-Cyrl-CS"/>
              </w:rPr>
            </w:pPr>
            <w:r>
              <w:rPr>
                <w:rFonts w:ascii="Arial" w:hAnsi="Arial" w:cs="Arial"/>
                <w:sz w:val="22"/>
                <w:szCs w:val="22"/>
                <w:lang w:val="sr-Cyrl-CS"/>
              </w:rPr>
              <w:t xml:space="preserve">         </w:t>
            </w:r>
            <w:r w:rsidR="00A60A10" w:rsidRPr="00A42164">
              <w:rPr>
                <w:rFonts w:ascii="Arial" w:hAnsi="Arial" w:cs="Arial"/>
                <w:sz w:val="22"/>
                <w:szCs w:val="22"/>
                <w:lang w:val="sr-Cyrl-CS"/>
              </w:rPr>
              <w:t>Потпис понуђача</w:t>
            </w:r>
          </w:p>
        </w:tc>
      </w:tr>
      <w:tr w:rsidR="00A60A10" w:rsidRPr="00A42164" w:rsidTr="006B0D64">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tcPr>
          <w:p w:rsidR="00A60A10" w:rsidRPr="00A42164" w:rsidRDefault="00A60A10" w:rsidP="006B0D64">
            <w:pPr>
              <w:pStyle w:val="Header"/>
              <w:rPr>
                <w:rFonts w:ascii="Arial" w:hAnsi="Arial" w:cs="Arial"/>
                <w:sz w:val="22"/>
                <w:szCs w:val="22"/>
                <w:lang w:val="sr-Cyrl-CS"/>
              </w:rPr>
            </w:pPr>
          </w:p>
        </w:tc>
        <w:tc>
          <w:tcPr>
            <w:tcW w:w="1417" w:type="dxa"/>
            <w:tcBorders>
              <w:top w:val="single" w:sz="4" w:space="0" w:color="auto"/>
            </w:tcBorders>
            <w:shd w:val="clear" w:color="auto" w:fill="auto"/>
          </w:tcPr>
          <w:p w:rsidR="00A60A10" w:rsidRPr="00A42164" w:rsidRDefault="00A60A10" w:rsidP="006B0D64">
            <w:pPr>
              <w:pStyle w:val="Header"/>
              <w:rPr>
                <w:rFonts w:ascii="Arial" w:hAnsi="Arial" w:cs="Arial"/>
                <w:sz w:val="22"/>
                <w:szCs w:val="22"/>
                <w:lang w:val="sr-Cyrl-CS"/>
              </w:rPr>
            </w:pPr>
          </w:p>
        </w:tc>
        <w:tc>
          <w:tcPr>
            <w:tcW w:w="851" w:type="dxa"/>
            <w:shd w:val="clear" w:color="auto" w:fill="auto"/>
          </w:tcPr>
          <w:p w:rsidR="00A60A10" w:rsidRPr="00A42164" w:rsidRDefault="00A60A10" w:rsidP="006B0D64">
            <w:pPr>
              <w:pStyle w:val="Header"/>
              <w:rPr>
                <w:rFonts w:ascii="Arial" w:hAnsi="Arial" w:cs="Arial"/>
                <w:sz w:val="22"/>
                <w:szCs w:val="22"/>
                <w:lang w:val="sr-Cyrl-CS"/>
              </w:rPr>
            </w:pPr>
          </w:p>
        </w:tc>
        <w:tc>
          <w:tcPr>
            <w:tcW w:w="993" w:type="dxa"/>
            <w:gridSpan w:val="3"/>
            <w:shd w:val="clear" w:color="auto" w:fill="auto"/>
          </w:tcPr>
          <w:p w:rsidR="00A60A10" w:rsidRPr="00A42164" w:rsidRDefault="00A60A10" w:rsidP="006B0D64">
            <w:pPr>
              <w:pStyle w:val="Header"/>
              <w:rPr>
                <w:rFonts w:ascii="Arial" w:hAnsi="Arial" w:cs="Arial"/>
                <w:sz w:val="22"/>
                <w:szCs w:val="22"/>
                <w:lang w:val="sr-Cyrl-CS"/>
              </w:rPr>
            </w:pP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A60A10" w:rsidRPr="00A42164" w:rsidRDefault="00A60A10" w:rsidP="006B0D64">
            <w:pPr>
              <w:pStyle w:val="Header"/>
              <w:snapToGrid w:val="0"/>
              <w:rPr>
                <w:rFonts w:ascii="Arial" w:hAnsi="Arial" w:cs="Arial"/>
                <w:sz w:val="22"/>
                <w:szCs w:val="22"/>
                <w:lang w:val="sr-Cyrl-CS"/>
              </w:rPr>
            </w:pPr>
          </w:p>
        </w:tc>
      </w:tr>
    </w:tbl>
    <w:p w:rsidR="00A60A10" w:rsidRPr="00A42164" w:rsidRDefault="00A60A10" w:rsidP="00A60A10">
      <w:pPr>
        <w:ind w:left="709"/>
        <w:rPr>
          <w:rFonts w:ascii="Arial" w:hAnsi="Arial" w:cs="Arial"/>
          <w:b/>
          <w:i/>
          <w:lang w:val="ru-RU"/>
        </w:rPr>
      </w:pPr>
    </w:p>
    <w:p w:rsidR="00A60A10" w:rsidRPr="00A42164" w:rsidRDefault="00A60A10" w:rsidP="00A60A10">
      <w:pPr>
        <w:ind w:left="709"/>
        <w:rPr>
          <w:rFonts w:ascii="Arial" w:hAnsi="Arial" w:cs="Arial"/>
          <w:b/>
          <w:i/>
          <w:lang w:val="ru-RU"/>
        </w:rPr>
      </w:pPr>
      <w:r w:rsidRPr="00A42164">
        <w:rPr>
          <w:rFonts w:ascii="Arial" w:hAnsi="Arial" w:cs="Arial"/>
          <w:b/>
          <w:i/>
          <w:lang w:val="ru-RU"/>
        </w:rPr>
        <w:t>Н А П О М Е Н А</w:t>
      </w:r>
    </w:p>
    <w:p w:rsidR="00A60A10" w:rsidRPr="001C42DE" w:rsidRDefault="00A60A10" w:rsidP="00A60A10">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ind w:left="2812"/>
              <w:rPr>
                <w:rFonts w:ascii="Arial" w:hAnsi="Arial" w:cs="Arial"/>
                <w:lang w:val="sr-Cyrl-CS"/>
              </w:rPr>
            </w:pPr>
            <w:r w:rsidRPr="00A42164">
              <w:rPr>
                <w:rFonts w:ascii="Arial" w:hAnsi="Arial" w:cs="Arial"/>
                <w:lang w:val="sr-Cyrl-CS"/>
              </w:rPr>
              <w:t>1. КОЈИ НАСТУПА САМОСТАЛНО</w:t>
            </w:r>
          </w:p>
          <w:p w:rsidR="00A60A10" w:rsidRPr="00A42164" w:rsidRDefault="00A60A10" w:rsidP="006B0D64">
            <w:pPr>
              <w:ind w:left="2812"/>
              <w:rPr>
                <w:rFonts w:ascii="Arial" w:hAnsi="Arial" w:cs="Arial"/>
                <w:lang w:val="sr-Cyrl-CS"/>
              </w:rPr>
            </w:pPr>
            <w:r w:rsidRPr="00A42164">
              <w:rPr>
                <w:rFonts w:ascii="Arial" w:hAnsi="Arial" w:cs="Arial"/>
                <w:lang w:val="sr-Cyrl-CS"/>
              </w:rPr>
              <w:t>2. КОЈИ НАСТУПА СА ПОДИЗВОЂАЧИМА</w:t>
            </w:r>
          </w:p>
          <w:p w:rsidR="00A60A10" w:rsidRPr="00A42164" w:rsidRDefault="00A60A10" w:rsidP="006B0D64">
            <w:pPr>
              <w:ind w:left="2812"/>
              <w:rPr>
                <w:rFonts w:ascii="Arial" w:hAnsi="Arial" w:cs="Arial"/>
                <w:lang w:val="sr-Cyrl-CS"/>
              </w:rPr>
            </w:pPr>
            <w:r w:rsidRPr="00A42164">
              <w:rPr>
                <w:rFonts w:ascii="Arial" w:hAnsi="Arial" w:cs="Arial"/>
                <w:lang w:val="sr-Cyrl-CS"/>
              </w:rPr>
              <w:t>3. КАО ГРУПА ПОНУЂАЧА</w:t>
            </w:r>
          </w:p>
          <w:p w:rsidR="00A60A10" w:rsidRPr="00A42164" w:rsidRDefault="00A60A10" w:rsidP="006B0D64">
            <w:pPr>
              <w:ind w:left="3095"/>
              <w:rPr>
                <w:rFonts w:ascii="Arial" w:hAnsi="Arial" w:cs="Arial"/>
                <w:i/>
                <w:lang w:val="sr-Cyrl-CS"/>
              </w:rPr>
            </w:pPr>
            <w:r w:rsidRPr="00A42164">
              <w:rPr>
                <w:rFonts w:ascii="Arial" w:hAnsi="Arial" w:cs="Arial"/>
                <w:i/>
                <w:lang w:val="sr-Cyrl-CS"/>
              </w:rPr>
              <w:t>(Заокружити 1., 2. или 3.)</w:t>
            </w:r>
          </w:p>
          <w:p w:rsidR="00A60A10" w:rsidRPr="00A42164" w:rsidRDefault="00A60A10" w:rsidP="006B0D64">
            <w:pPr>
              <w:pStyle w:val="ListParagraph"/>
              <w:ind w:left="0" w:right="196"/>
              <w:rPr>
                <w:rFonts w:ascii="Arial" w:hAnsi="Arial" w:cs="Arial"/>
                <w:lang w:val="sr-Cyrl-CS"/>
              </w:rPr>
            </w:pP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A60A10" w:rsidRPr="00A42164" w:rsidRDefault="00A60A10" w:rsidP="006B0D64">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A60A10" w:rsidRPr="00A42164" w:rsidTr="006B0D64">
        <w:trPr>
          <w:gridBefore w:val="1"/>
          <w:gridAfter w:val="4"/>
          <w:wBefore w:w="148" w:type="dxa"/>
          <w:wAfter w:w="1644" w:type="dxa"/>
          <w:trHeight w:val="402"/>
        </w:trPr>
        <w:tc>
          <w:tcPr>
            <w:tcW w:w="10269" w:type="dxa"/>
            <w:gridSpan w:val="19"/>
            <w:shd w:val="clear" w:color="auto" w:fill="auto"/>
            <w:vAlign w:val="center"/>
          </w:tcPr>
          <w:p w:rsidR="000935ED" w:rsidRPr="000935ED" w:rsidRDefault="000935ED" w:rsidP="000935ED">
            <w:pPr>
              <w:jc w:val="both"/>
              <w:rPr>
                <w:rFonts w:ascii="Arial" w:hAnsi="Arial" w:cs="Arial"/>
                <w:lang w:val="sr-Cyrl-CS"/>
              </w:rPr>
            </w:pPr>
            <w:r w:rsidRPr="000935ED">
              <w:rPr>
                <w:rFonts w:ascii="Arial" w:hAnsi="Arial" w:cs="Arial"/>
                <w:b/>
                <w:lang w:val="sr-Cyrl-CS"/>
              </w:rPr>
              <w:t>Партија 6:</w:t>
            </w:r>
            <w:r w:rsidRPr="000935ED">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A60A10" w:rsidRPr="001C42DE" w:rsidRDefault="00A60A10" w:rsidP="00A60A10">
            <w:pPr>
              <w:pStyle w:val="ListParagraph"/>
              <w:rPr>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A60A10" w:rsidRPr="00A42164" w:rsidRDefault="00A60A10" w:rsidP="006B0D64">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A60A10" w:rsidRPr="00A42164" w:rsidRDefault="00A60A10" w:rsidP="006B0D64">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A60A10" w:rsidRPr="00A42164" w:rsidRDefault="00A60A10" w:rsidP="006B0D64">
            <w:pPr>
              <w:snapToGrid w:val="0"/>
              <w:rPr>
                <w:rFonts w:ascii="Arial" w:hAnsi="Arial" w:cs="Arial"/>
                <w:lang w:val="sr-Cyrl-CS"/>
              </w:rPr>
            </w:pPr>
          </w:p>
        </w:tc>
        <w:tc>
          <w:tcPr>
            <w:tcW w:w="3914" w:type="dxa"/>
            <w:gridSpan w:val="6"/>
            <w:tcBorders>
              <w:top w:val="nil"/>
              <w:left w:val="nil"/>
              <w:bottom w:val="single" w:sz="4" w:space="0" w:color="auto"/>
              <w:right w:val="nil"/>
            </w:tcBorders>
          </w:tcPr>
          <w:p w:rsidR="00A60A10" w:rsidRPr="00A42164" w:rsidRDefault="00A60A10" w:rsidP="006B0D64">
            <w:pPr>
              <w:snapToGrid w:val="0"/>
              <w:rPr>
                <w:rFonts w:ascii="Arial" w:hAnsi="Arial" w:cs="Arial"/>
                <w:lang w:val="sr-Cyrl-CS"/>
              </w:rPr>
            </w:pPr>
          </w:p>
        </w:tc>
        <w:tc>
          <w:tcPr>
            <w:tcW w:w="1383" w:type="dxa"/>
            <w:gridSpan w:val="4"/>
            <w:tcBorders>
              <w:top w:val="nil"/>
              <w:left w:val="nil"/>
              <w:bottom w:val="nil"/>
              <w:right w:val="nil"/>
            </w:tcBorders>
          </w:tcPr>
          <w:p w:rsidR="00A60A10" w:rsidRPr="00A42164" w:rsidRDefault="00A60A10" w:rsidP="006B0D64">
            <w:pPr>
              <w:snapToGrid w:val="0"/>
              <w:rPr>
                <w:rFonts w:ascii="Arial" w:hAnsi="Arial" w:cs="Arial"/>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A60A10" w:rsidRPr="00A42164" w:rsidRDefault="00A60A10" w:rsidP="006B0D64">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A60A10" w:rsidRPr="00A42164" w:rsidRDefault="00A60A10" w:rsidP="006B0D64">
            <w:pPr>
              <w:tabs>
                <w:tab w:val="left" w:pos="720"/>
              </w:tabs>
              <w:rPr>
                <w:rFonts w:ascii="Arial" w:hAnsi="Arial" w:cs="Arial"/>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A60A10" w:rsidRPr="00A42164" w:rsidRDefault="00A60A10" w:rsidP="006B0D64">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Власништво (В)</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A60A10" w:rsidRPr="00A42164" w:rsidRDefault="00A60A10" w:rsidP="006B0D64">
            <w:pPr>
              <w:tabs>
                <w:tab w:val="left" w:pos="720"/>
              </w:tabs>
              <w:rPr>
                <w:rFonts w:ascii="Arial" w:hAnsi="Arial" w:cs="Arial"/>
                <w:b/>
                <w:bCs/>
                <w:lang w:val="sr-Cyrl-CS"/>
              </w:rPr>
            </w:pPr>
            <w:r w:rsidRPr="00A42164">
              <w:rPr>
                <w:rFonts w:ascii="Arial" w:hAnsi="Arial" w:cs="Arial"/>
                <w:b/>
                <w:bCs/>
                <w:lang w:val="sr-Cyrl-CS"/>
              </w:rPr>
              <w:t>Остала опрема</w:t>
            </w: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A60A10" w:rsidRPr="00A42164" w:rsidRDefault="00A60A10" w:rsidP="006B0D64">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A60A10" w:rsidRPr="00A42164" w:rsidRDefault="00A60A10" w:rsidP="006B0D64">
            <w:pPr>
              <w:tabs>
                <w:tab w:val="left" w:pos="720"/>
              </w:tabs>
              <w:rPr>
                <w:rFonts w:ascii="Arial" w:hAnsi="Arial" w:cs="Arial"/>
                <w:b/>
                <w:bCs/>
                <w:lang w:val="sr-Cyrl-CS"/>
              </w:rPr>
            </w:pPr>
          </w:p>
        </w:tc>
        <w:tc>
          <w:tcPr>
            <w:tcW w:w="2520" w:type="dxa"/>
            <w:gridSpan w:val="6"/>
            <w:tcBorders>
              <w:left w:val="single" w:sz="4" w:space="0" w:color="auto"/>
            </w:tcBorders>
            <w:vAlign w:val="center"/>
          </w:tcPr>
          <w:p w:rsidR="00A60A10" w:rsidRPr="00A42164" w:rsidRDefault="00A60A10" w:rsidP="006B0D64">
            <w:pPr>
              <w:tabs>
                <w:tab w:val="left" w:pos="720"/>
              </w:tabs>
              <w:rPr>
                <w:rFonts w:ascii="Arial" w:hAnsi="Arial" w:cs="Arial"/>
                <w:b/>
                <w:bCs/>
                <w:lang w:val="sr-Cyrl-CS"/>
              </w:rPr>
            </w:pPr>
          </w:p>
        </w:tc>
      </w:tr>
      <w:tr w:rsidR="00A60A10" w:rsidRPr="00A42164" w:rsidTr="006B0D64">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vAlign w:val="bottom"/>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A60A10" w:rsidRPr="00A42164" w:rsidRDefault="00A60A10" w:rsidP="006B0D64">
            <w:pPr>
              <w:pStyle w:val="Header"/>
              <w:rPr>
                <w:rFonts w:ascii="Arial" w:hAnsi="Arial" w:cs="Arial"/>
                <w:sz w:val="22"/>
                <w:szCs w:val="22"/>
                <w:lang w:val="sr-Cyrl-CS"/>
              </w:rPr>
            </w:pPr>
          </w:p>
        </w:tc>
        <w:tc>
          <w:tcPr>
            <w:tcW w:w="1844" w:type="dxa"/>
            <w:gridSpan w:val="4"/>
            <w:shd w:val="clear" w:color="auto" w:fill="auto"/>
            <w:vAlign w:val="bottom"/>
          </w:tcPr>
          <w:p w:rsidR="00A60A10" w:rsidRPr="00A42164" w:rsidRDefault="003A184D"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RS"/>
              </w:rPr>
              <w:t>9</w:t>
            </w:r>
            <w:r w:rsidR="00A60A10" w:rsidRPr="00A42164">
              <w:rPr>
                <w:rFonts w:ascii="Arial" w:hAnsi="Arial" w:cs="Arial"/>
                <w:sz w:val="22"/>
                <w:szCs w:val="22"/>
                <w:lang w:val="sr-Cyrl-CS"/>
              </w:rPr>
              <w:t>. године</w:t>
            </w: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shd w:val="clear" w:color="auto" w:fill="auto"/>
          </w:tcPr>
          <w:p w:rsidR="00A60A10" w:rsidRPr="00A42164" w:rsidRDefault="00A60A10" w:rsidP="006B0D64">
            <w:pPr>
              <w:pStyle w:val="Header"/>
              <w:snapToGrid w:val="0"/>
              <w:rPr>
                <w:rFonts w:ascii="Arial" w:hAnsi="Arial" w:cs="Arial"/>
                <w:sz w:val="22"/>
                <w:szCs w:val="22"/>
                <w:lang w:val="sr-Cyrl-CS"/>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A60A10" w:rsidP="006B0D64">
            <w:pPr>
              <w:pStyle w:val="Header"/>
              <w:snapToGrid w:val="0"/>
              <w:rPr>
                <w:rFonts w:ascii="Arial" w:hAnsi="Arial" w:cs="Arial"/>
                <w:sz w:val="22"/>
                <w:szCs w:val="22"/>
              </w:rPr>
            </w:pPr>
          </w:p>
          <w:p w:rsidR="00A60A10" w:rsidRPr="00A42164" w:rsidRDefault="009B73EC" w:rsidP="006B0D64">
            <w:pPr>
              <w:pStyle w:val="Header"/>
              <w:snapToGrid w:val="0"/>
              <w:rPr>
                <w:rFonts w:ascii="Arial" w:hAnsi="Arial" w:cs="Arial"/>
                <w:sz w:val="22"/>
                <w:szCs w:val="22"/>
                <w:lang w:val="sr-Cyrl-CS"/>
              </w:rPr>
            </w:pPr>
            <w:r>
              <w:rPr>
                <w:rFonts w:ascii="Arial" w:hAnsi="Arial" w:cs="Arial"/>
                <w:sz w:val="22"/>
                <w:szCs w:val="22"/>
                <w:lang w:val="sr-Cyrl-CS"/>
              </w:rPr>
              <w:t xml:space="preserve">         </w:t>
            </w:r>
            <w:r w:rsidR="00A60A10" w:rsidRPr="00A42164">
              <w:rPr>
                <w:rFonts w:ascii="Arial" w:hAnsi="Arial" w:cs="Arial"/>
                <w:sz w:val="22"/>
                <w:szCs w:val="22"/>
                <w:lang w:val="sr-Cyrl-CS"/>
              </w:rPr>
              <w:t>Потпис понуђача</w:t>
            </w:r>
          </w:p>
        </w:tc>
      </w:tr>
      <w:tr w:rsidR="00A60A10" w:rsidRPr="00A42164" w:rsidTr="006B0D64">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A60A10" w:rsidRPr="00A42164" w:rsidRDefault="00A60A10" w:rsidP="006B0D64">
            <w:pPr>
              <w:pStyle w:val="Header"/>
              <w:rPr>
                <w:rFonts w:ascii="Arial" w:hAnsi="Arial" w:cs="Arial"/>
                <w:sz w:val="22"/>
                <w:szCs w:val="22"/>
                <w:lang w:val="sr-Cyrl-CS"/>
              </w:rPr>
            </w:pPr>
          </w:p>
        </w:tc>
        <w:tc>
          <w:tcPr>
            <w:tcW w:w="761" w:type="dxa"/>
            <w:gridSpan w:val="2"/>
            <w:shd w:val="clear" w:color="auto" w:fill="auto"/>
          </w:tcPr>
          <w:p w:rsidR="00A60A10" w:rsidRPr="00A42164" w:rsidRDefault="00A60A10" w:rsidP="006B0D64">
            <w:pPr>
              <w:pStyle w:val="Header"/>
              <w:rPr>
                <w:rFonts w:ascii="Arial" w:hAnsi="Arial" w:cs="Arial"/>
                <w:sz w:val="22"/>
                <w:szCs w:val="22"/>
                <w:lang w:val="sr-Cyrl-CS"/>
              </w:rPr>
            </w:pPr>
          </w:p>
        </w:tc>
        <w:tc>
          <w:tcPr>
            <w:tcW w:w="1417" w:type="dxa"/>
            <w:tcBorders>
              <w:top w:val="single" w:sz="4" w:space="0" w:color="auto"/>
            </w:tcBorders>
            <w:shd w:val="clear" w:color="auto" w:fill="auto"/>
          </w:tcPr>
          <w:p w:rsidR="00A60A10" w:rsidRPr="00A42164" w:rsidRDefault="00A60A10" w:rsidP="006B0D64">
            <w:pPr>
              <w:pStyle w:val="Header"/>
              <w:rPr>
                <w:rFonts w:ascii="Arial" w:hAnsi="Arial" w:cs="Arial"/>
                <w:sz w:val="22"/>
                <w:szCs w:val="22"/>
                <w:lang w:val="sr-Cyrl-CS"/>
              </w:rPr>
            </w:pPr>
          </w:p>
        </w:tc>
        <w:tc>
          <w:tcPr>
            <w:tcW w:w="851" w:type="dxa"/>
            <w:shd w:val="clear" w:color="auto" w:fill="auto"/>
          </w:tcPr>
          <w:p w:rsidR="00A60A10" w:rsidRPr="00A42164" w:rsidRDefault="00A60A10" w:rsidP="006B0D64">
            <w:pPr>
              <w:pStyle w:val="Header"/>
              <w:rPr>
                <w:rFonts w:ascii="Arial" w:hAnsi="Arial" w:cs="Arial"/>
                <w:sz w:val="22"/>
                <w:szCs w:val="22"/>
                <w:lang w:val="sr-Cyrl-CS"/>
              </w:rPr>
            </w:pPr>
          </w:p>
        </w:tc>
        <w:tc>
          <w:tcPr>
            <w:tcW w:w="993" w:type="dxa"/>
            <w:gridSpan w:val="3"/>
            <w:shd w:val="clear" w:color="auto" w:fill="auto"/>
          </w:tcPr>
          <w:p w:rsidR="00A60A10" w:rsidRPr="00A42164" w:rsidRDefault="00A60A10" w:rsidP="006B0D64">
            <w:pPr>
              <w:pStyle w:val="Header"/>
              <w:rPr>
                <w:rFonts w:ascii="Arial" w:hAnsi="Arial" w:cs="Arial"/>
                <w:sz w:val="22"/>
                <w:szCs w:val="22"/>
                <w:lang w:val="sr-Cyrl-CS"/>
              </w:rPr>
            </w:pPr>
          </w:p>
        </w:tc>
        <w:tc>
          <w:tcPr>
            <w:tcW w:w="2553" w:type="dxa"/>
            <w:gridSpan w:val="4"/>
            <w:shd w:val="clear" w:color="auto" w:fill="auto"/>
          </w:tcPr>
          <w:p w:rsidR="00A60A10" w:rsidRPr="00A42164" w:rsidRDefault="00A60A10" w:rsidP="006B0D64">
            <w:pPr>
              <w:pStyle w:val="Header"/>
              <w:rPr>
                <w:rFonts w:ascii="Arial" w:hAnsi="Arial" w:cs="Arial"/>
                <w:sz w:val="22"/>
                <w:szCs w:val="22"/>
                <w:lang w:val="sr-Cyrl-CS"/>
              </w:rPr>
            </w:pPr>
          </w:p>
          <w:p w:rsidR="00A60A10" w:rsidRPr="00A42164" w:rsidRDefault="00A60A10" w:rsidP="006B0D64">
            <w:pPr>
              <w:pStyle w:val="Header"/>
              <w:rPr>
                <w:rFonts w:ascii="Arial" w:hAnsi="Arial" w:cs="Arial"/>
                <w:sz w:val="22"/>
                <w:szCs w:val="22"/>
                <w:lang w:val="sr-Cyrl-CS"/>
              </w:rPr>
            </w:pPr>
          </w:p>
        </w:tc>
        <w:tc>
          <w:tcPr>
            <w:tcW w:w="3083" w:type="dxa"/>
            <w:gridSpan w:val="4"/>
            <w:tcBorders>
              <w:bottom w:val="single" w:sz="4" w:space="0" w:color="auto"/>
            </w:tcBorders>
            <w:shd w:val="clear" w:color="auto" w:fill="auto"/>
          </w:tcPr>
          <w:p w:rsidR="00A60A10" w:rsidRPr="00A42164" w:rsidRDefault="00A60A10" w:rsidP="006B0D64">
            <w:pPr>
              <w:pStyle w:val="Header"/>
              <w:snapToGrid w:val="0"/>
              <w:rPr>
                <w:rFonts w:ascii="Arial" w:hAnsi="Arial" w:cs="Arial"/>
                <w:sz w:val="22"/>
                <w:szCs w:val="22"/>
                <w:lang w:val="sr-Cyrl-CS"/>
              </w:rPr>
            </w:pPr>
          </w:p>
        </w:tc>
      </w:tr>
    </w:tbl>
    <w:p w:rsidR="00A60A10" w:rsidRDefault="00A60A10" w:rsidP="00A60A10">
      <w:pPr>
        <w:ind w:left="709"/>
        <w:rPr>
          <w:rFonts w:ascii="Arial" w:hAnsi="Arial" w:cs="Arial"/>
          <w:b/>
          <w:i/>
          <w:lang w:val="ru-RU"/>
        </w:rPr>
      </w:pPr>
    </w:p>
    <w:p w:rsidR="009B73EC" w:rsidRDefault="009B73EC" w:rsidP="00A60A10">
      <w:pPr>
        <w:ind w:left="709"/>
        <w:rPr>
          <w:rFonts w:ascii="Arial" w:hAnsi="Arial" w:cs="Arial"/>
          <w:b/>
          <w:i/>
          <w:lang w:val="ru-RU"/>
        </w:rPr>
      </w:pPr>
    </w:p>
    <w:p w:rsidR="009B73EC" w:rsidRPr="00A42164" w:rsidRDefault="009B73EC" w:rsidP="00A60A10">
      <w:pPr>
        <w:ind w:left="709"/>
        <w:rPr>
          <w:rFonts w:ascii="Arial" w:hAnsi="Arial" w:cs="Arial"/>
          <w:b/>
          <w:i/>
          <w:lang w:val="ru-RU"/>
        </w:rPr>
      </w:pPr>
    </w:p>
    <w:p w:rsidR="00A60A10" w:rsidRPr="00A42164" w:rsidRDefault="00A60A10" w:rsidP="00A60A10">
      <w:pPr>
        <w:ind w:left="709"/>
        <w:rPr>
          <w:rFonts w:ascii="Arial" w:hAnsi="Arial" w:cs="Arial"/>
          <w:b/>
          <w:i/>
          <w:lang w:val="ru-RU"/>
        </w:rPr>
      </w:pPr>
      <w:r w:rsidRPr="00A42164">
        <w:rPr>
          <w:rFonts w:ascii="Arial" w:hAnsi="Arial" w:cs="Arial"/>
          <w:b/>
          <w:i/>
          <w:lang w:val="ru-RU"/>
        </w:rPr>
        <w:t>Н А П О М Е Н А</w:t>
      </w:r>
    </w:p>
    <w:p w:rsidR="00A60A10" w:rsidRPr="001C42DE" w:rsidRDefault="00A60A10" w:rsidP="00A60A10">
      <w:pPr>
        <w:numPr>
          <w:ilvl w:val="0"/>
          <w:numId w:val="7"/>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A60A10" w:rsidRDefault="00A60A10" w:rsidP="00137B47">
      <w:pPr>
        <w:suppressAutoHyphens/>
        <w:rPr>
          <w:rFonts w:ascii="Arial" w:hAnsi="Arial" w:cs="Arial"/>
          <w:b/>
          <w:bCs/>
          <w:i/>
          <w:lang w:val="sr-Cyrl-CS"/>
        </w:rPr>
      </w:pPr>
    </w:p>
    <w:p w:rsidR="00A60A10" w:rsidRDefault="00A60A10" w:rsidP="00137B47">
      <w:pPr>
        <w:suppressAutoHyphens/>
        <w:rPr>
          <w:rFonts w:ascii="Arial" w:hAnsi="Arial" w:cs="Arial"/>
          <w:b/>
          <w:bCs/>
          <w:i/>
          <w:lang w:val="sr-Cyrl-CS"/>
        </w:rPr>
      </w:pPr>
    </w:p>
    <w:p w:rsidR="005043FE" w:rsidRPr="00A42164" w:rsidRDefault="002A3E2C" w:rsidP="002A3E2C">
      <w:pPr>
        <w:ind w:left="360"/>
        <w:rPr>
          <w:rFonts w:ascii="Arial" w:hAnsi="Arial" w:cs="Arial"/>
          <w:b/>
          <w:highlight w:val="yellow"/>
          <w:lang w:val="sr-Cyrl-CS"/>
        </w:rPr>
      </w:pPr>
      <w:r>
        <w:rPr>
          <w:rFonts w:ascii="Arial" w:hAnsi="Arial" w:cs="Arial"/>
          <w:b/>
          <w:bCs/>
          <w:caps/>
          <w:highlight w:val="yellow"/>
          <w:lang w:val="en-US"/>
        </w:rPr>
        <w:lastRenderedPageBreak/>
        <w:t>XVI.</w:t>
      </w:r>
      <w:r w:rsidR="00C71085">
        <w:rPr>
          <w:rFonts w:ascii="Arial" w:hAnsi="Arial" w:cs="Arial"/>
          <w:b/>
          <w:bCs/>
          <w:caps/>
          <w:highlight w:val="yellow"/>
          <w:lang w:val="sr-Cyrl-RS"/>
        </w:rPr>
        <w:t xml:space="preserve"> </w:t>
      </w:r>
      <w:r w:rsidR="005043FE" w:rsidRPr="00A42164">
        <w:rPr>
          <w:rFonts w:ascii="Arial" w:hAnsi="Arial" w:cs="Arial"/>
          <w:b/>
          <w:bCs/>
          <w:caps/>
          <w:highlight w:val="yellow"/>
          <w:lang w:val="sr-Cyrl-CS"/>
        </w:rPr>
        <w:t>ПОСЛОВНИ КАПАЦИТЕТ</w:t>
      </w:r>
    </w:p>
    <w:p w:rsidR="005043FE" w:rsidRDefault="005043FE" w:rsidP="003354FE">
      <w:pPr>
        <w:rPr>
          <w:rFonts w:ascii="Arial" w:hAnsi="Arial" w:cs="Arial"/>
          <w:b/>
          <w:bCs/>
          <w:caps/>
          <w:lang w:val="en-US"/>
        </w:rPr>
      </w:pPr>
    </w:p>
    <w:p w:rsidR="00B275D8" w:rsidRPr="003A184D" w:rsidRDefault="00B275D8" w:rsidP="004639E3">
      <w:pPr>
        <w:tabs>
          <w:tab w:val="left" w:pos="-1440"/>
        </w:tabs>
        <w:suppressAutoHyphens/>
        <w:snapToGrid w:val="0"/>
        <w:jc w:val="both"/>
        <w:rPr>
          <w:rFonts w:ascii="Arial" w:hAnsi="Arial" w:cs="Arial"/>
          <w:i/>
          <w:color w:val="FF0000"/>
          <w:lang w:val="sr-Cyrl-CS"/>
        </w:rPr>
      </w:pPr>
    </w:p>
    <w:tbl>
      <w:tblPr>
        <w:tblW w:w="9705" w:type="dxa"/>
        <w:tblInd w:w="-118" w:type="dxa"/>
        <w:tblLayout w:type="fixed"/>
        <w:tblCellMar>
          <w:top w:w="17" w:type="dxa"/>
          <w:left w:w="17" w:type="dxa"/>
          <w:right w:w="17" w:type="dxa"/>
        </w:tblCellMar>
        <w:tblLook w:val="04A0" w:firstRow="1" w:lastRow="0" w:firstColumn="1" w:lastColumn="0" w:noHBand="0" w:noVBand="1"/>
      </w:tblPr>
      <w:tblGrid>
        <w:gridCol w:w="3679"/>
        <w:gridCol w:w="4962"/>
        <w:gridCol w:w="1064"/>
      </w:tblGrid>
      <w:tr w:rsidR="004639E3" w:rsidRPr="003A184D" w:rsidTr="00791E3A">
        <w:trPr>
          <w:trHeight w:val="402"/>
        </w:trPr>
        <w:tc>
          <w:tcPr>
            <w:tcW w:w="9705" w:type="dxa"/>
            <w:gridSpan w:val="3"/>
            <w:vAlign w:val="center"/>
          </w:tcPr>
          <w:p w:rsidR="004639E3" w:rsidRPr="00D829AD" w:rsidRDefault="004639E3" w:rsidP="00C16C7C">
            <w:pPr>
              <w:jc w:val="center"/>
              <w:rPr>
                <w:rFonts w:ascii="Arial" w:hAnsi="Arial" w:cs="Arial"/>
                <w:b/>
                <w:lang w:val="sr-Cyrl-CS"/>
              </w:rPr>
            </w:pPr>
            <w:r w:rsidRPr="00D829AD">
              <w:rPr>
                <w:rFonts w:ascii="Arial" w:hAnsi="Arial" w:cs="Arial"/>
                <w:b/>
                <w:bCs/>
                <w:caps/>
                <w:lang w:val="sr-Cyrl-CS"/>
              </w:rPr>
              <w:t>ПОСЛОВНИ КАПАЦИТЕТ</w:t>
            </w:r>
          </w:p>
          <w:p w:rsidR="004639E3" w:rsidRPr="00D829AD" w:rsidRDefault="004639E3" w:rsidP="00C16C7C">
            <w:pPr>
              <w:pStyle w:val="ListParagraph"/>
              <w:ind w:left="2245"/>
              <w:jc w:val="both"/>
              <w:rPr>
                <w:rFonts w:ascii="Arial" w:hAnsi="Arial" w:cs="Arial"/>
                <w:sz w:val="10"/>
                <w:szCs w:val="10"/>
                <w:lang w:val="sr-Cyrl-CS"/>
              </w:rPr>
            </w:pPr>
          </w:p>
        </w:tc>
      </w:tr>
      <w:tr w:rsidR="004639E3" w:rsidRPr="003A184D" w:rsidTr="00791E3A">
        <w:trPr>
          <w:trHeight w:val="402"/>
        </w:trPr>
        <w:tc>
          <w:tcPr>
            <w:tcW w:w="9705" w:type="dxa"/>
            <w:gridSpan w:val="3"/>
            <w:vAlign w:val="center"/>
          </w:tcPr>
          <w:p w:rsidR="00325E0E" w:rsidRPr="008722C1" w:rsidRDefault="00325E0E" w:rsidP="00325E0E">
            <w:pPr>
              <w:jc w:val="both"/>
              <w:rPr>
                <w:rFonts w:ascii="Arial" w:hAnsi="Arial" w:cs="Arial"/>
                <w:lang w:val="sr-Cyrl-CS"/>
              </w:rPr>
            </w:pPr>
            <w:r w:rsidRPr="008722C1">
              <w:rPr>
                <w:rFonts w:ascii="Arial" w:hAnsi="Arial" w:cs="Arial"/>
                <w:b/>
                <w:lang w:val="sr-Cyrl-CS"/>
              </w:rPr>
              <w:t>Партија 2:</w:t>
            </w:r>
            <w:r w:rsidRPr="008722C1">
              <w:rPr>
                <w:rFonts w:ascii="Arial" w:hAnsi="Arial" w:cs="Arial"/>
                <w:lang w:val="sr-Cyrl-CS"/>
              </w:rPr>
              <w:t xml:space="preserve"> Набавка радова на периодичном одржавању општинских и некатегорисаних путева, тротоар улице Милинка Кушића од градског гробља до Новог моста;</w:t>
            </w:r>
          </w:p>
          <w:p w:rsidR="00325E0E" w:rsidRPr="008722C1" w:rsidRDefault="00325E0E" w:rsidP="00325E0E">
            <w:pPr>
              <w:jc w:val="both"/>
              <w:rPr>
                <w:rFonts w:ascii="Arial" w:hAnsi="Arial" w:cs="Arial"/>
                <w:lang w:val="sr-Cyrl-CS"/>
              </w:rPr>
            </w:pPr>
            <w:r w:rsidRPr="008722C1">
              <w:rPr>
                <w:rFonts w:ascii="Arial" w:hAnsi="Arial" w:cs="Arial"/>
                <w:b/>
                <w:lang w:val="sr-Cyrl-CS"/>
              </w:rPr>
              <w:t xml:space="preserve">Партија 3: </w:t>
            </w:r>
            <w:r w:rsidRPr="008722C1">
              <w:rPr>
                <w:rFonts w:ascii="Arial" w:hAnsi="Arial" w:cs="Arial"/>
                <w:lang w:val="sr-Cyrl-CS"/>
              </w:rPr>
              <w:t>Набавка радова на периодичном одржавању општинских и некатегорисаних путева, реконструкција атмосферских колектора и одвода површинских вода;</w:t>
            </w:r>
          </w:p>
          <w:p w:rsidR="00325E0E" w:rsidRPr="008722C1" w:rsidRDefault="00325E0E" w:rsidP="00325E0E">
            <w:pPr>
              <w:jc w:val="both"/>
              <w:rPr>
                <w:rFonts w:ascii="Arial" w:hAnsi="Arial" w:cs="Arial"/>
                <w:lang w:val="sr-Cyrl-CS"/>
              </w:rPr>
            </w:pPr>
            <w:r w:rsidRPr="008722C1">
              <w:rPr>
                <w:rFonts w:ascii="Arial" w:hAnsi="Arial" w:cs="Arial"/>
                <w:b/>
                <w:lang w:val="sr-Cyrl-CS"/>
              </w:rPr>
              <w:t>Партија 4:</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Ајдачићи – Ендечићи – Лиса;</w:t>
            </w:r>
          </w:p>
          <w:p w:rsidR="00325E0E" w:rsidRPr="008722C1" w:rsidRDefault="00325E0E" w:rsidP="00325E0E">
            <w:pPr>
              <w:jc w:val="both"/>
              <w:rPr>
                <w:rFonts w:ascii="Arial" w:hAnsi="Arial" w:cs="Arial"/>
                <w:lang w:val="sr-Cyrl-CS"/>
              </w:rPr>
            </w:pPr>
            <w:r w:rsidRPr="008722C1">
              <w:rPr>
                <w:rFonts w:ascii="Arial" w:hAnsi="Arial" w:cs="Arial"/>
                <w:b/>
                <w:lang w:val="sr-Cyrl-CS"/>
              </w:rPr>
              <w:t>Партија 5:</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Будожеља - Џибраковићи;</w:t>
            </w:r>
          </w:p>
          <w:p w:rsidR="00325E0E" w:rsidRPr="008722C1" w:rsidRDefault="00325E0E" w:rsidP="00325E0E">
            <w:pPr>
              <w:jc w:val="both"/>
              <w:rPr>
                <w:rFonts w:ascii="Arial" w:hAnsi="Arial" w:cs="Arial"/>
                <w:lang w:val="sr-Cyrl-CS"/>
              </w:rPr>
            </w:pPr>
            <w:r w:rsidRPr="008722C1">
              <w:rPr>
                <w:rFonts w:ascii="Arial" w:hAnsi="Arial" w:cs="Arial"/>
                <w:b/>
                <w:lang w:val="sr-Cyrl-CS"/>
              </w:rPr>
              <w:t>Партија 6:</w:t>
            </w:r>
            <w:r w:rsidRPr="008722C1">
              <w:rPr>
                <w:rFonts w:ascii="Arial" w:hAnsi="Arial" w:cs="Arial"/>
                <w:lang w:val="sr-Cyrl-CS"/>
              </w:rPr>
              <w:t xml:space="preserve"> Набавка радова на периодичном одржавању општинских и некатегорисаних путева, деоница пута Сењак - Симончевићи;</w:t>
            </w:r>
          </w:p>
          <w:p w:rsidR="004639E3" w:rsidRPr="00D829AD" w:rsidRDefault="004639E3" w:rsidP="00C16C7C">
            <w:pPr>
              <w:pStyle w:val="ListParagraph"/>
              <w:ind w:left="0" w:right="196"/>
              <w:jc w:val="both"/>
              <w:rPr>
                <w:rFonts w:ascii="Arial" w:hAnsi="Arial" w:cs="Arial"/>
                <w:lang w:val="sr-Cyrl-CS"/>
              </w:rPr>
            </w:pPr>
          </w:p>
          <w:p w:rsidR="004639E3" w:rsidRPr="00D829AD" w:rsidRDefault="004639E3" w:rsidP="009B73EC">
            <w:pPr>
              <w:pStyle w:val="ListParagraph"/>
              <w:ind w:left="0" w:right="196"/>
              <w:jc w:val="center"/>
              <w:rPr>
                <w:rFonts w:ascii="Arial" w:hAnsi="Arial" w:cs="Arial"/>
                <w:lang w:val="sr-Cyrl-CS"/>
              </w:rPr>
            </w:pPr>
            <w:r w:rsidRPr="00D829AD">
              <w:rPr>
                <w:rFonts w:ascii="Arial" w:hAnsi="Arial" w:cs="Arial"/>
                <w:b/>
                <w:i/>
                <w:lang w:val="sr-Cyrl-CS"/>
              </w:rPr>
              <w:t>(заокружити партију за коју се подноси понуда)</w:t>
            </w:r>
          </w:p>
          <w:p w:rsidR="004639E3" w:rsidRPr="00D829AD" w:rsidRDefault="004639E3" w:rsidP="00C16C7C">
            <w:pPr>
              <w:pStyle w:val="ListParagraph"/>
              <w:ind w:left="0" w:right="196"/>
              <w:jc w:val="both"/>
              <w:rPr>
                <w:rFonts w:ascii="Arial" w:hAnsi="Arial" w:cs="Arial"/>
                <w:lang w:val="sr-Cyrl-CS"/>
              </w:rPr>
            </w:pPr>
          </w:p>
          <w:p w:rsidR="004639E3" w:rsidRPr="00D829AD" w:rsidRDefault="004639E3" w:rsidP="00C16C7C">
            <w:pPr>
              <w:pStyle w:val="ListParagraph"/>
              <w:ind w:left="0" w:right="196"/>
              <w:jc w:val="both"/>
              <w:rPr>
                <w:rFonts w:ascii="Arial" w:hAnsi="Arial" w:cs="Arial"/>
                <w:lang w:val="sr-Cyrl-CS"/>
              </w:rPr>
            </w:pPr>
          </w:p>
          <w:p w:rsidR="004639E3" w:rsidRPr="00D829AD" w:rsidRDefault="004639E3" w:rsidP="00C16C7C">
            <w:pPr>
              <w:pStyle w:val="ListParagraph"/>
              <w:ind w:left="0" w:right="196"/>
              <w:jc w:val="both"/>
              <w:rPr>
                <w:rFonts w:ascii="Arial" w:hAnsi="Arial" w:cs="Arial"/>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jc w:val="right"/>
              <w:rPr>
                <w:rFonts w:ascii="Arial" w:hAnsi="Arial" w:cs="Arial"/>
                <w:lang w:val="sr-Cyrl-CS"/>
              </w:rPr>
            </w:pPr>
            <w:r w:rsidRPr="00D829AD">
              <w:rPr>
                <w:rFonts w:ascii="Arial" w:hAnsi="Arial" w:cs="Arial"/>
                <w:b/>
              </w:rPr>
              <w:t>Назив По</w:t>
            </w:r>
            <w:r w:rsidRPr="00D829AD">
              <w:rPr>
                <w:rFonts w:ascii="Arial" w:hAnsi="Arial" w:cs="Arial"/>
                <w:b/>
                <w:lang w:val="sr-Cyrl-CS"/>
              </w:rPr>
              <w:t>нуђача или члана групе Понуђача или Подизвођача:</w:t>
            </w:r>
          </w:p>
        </w:tc>
        <w:tc>
          <w:tcPr>
            <w:tcW w:w="4962" w:type="dxa"/>
            <w:tcBorders>
              <w:top w:val="nil"/>
              <w:left w:val="nil"/>
              <w:bottom w:val="single" w:sz="4" w:space="0" w:color="auto"/>
              <w:right w:val="nil"/>
            </w:tcBorders>
            <w:vAlign w:val="center"/>
          </w:tcPr>
          <w:p w:rsidR="004639E3" w:rsidRPr="003A184D" w:rsidRDefault="004639E3" w:rsidP="00C16C7C">
            <w:pPr>
              <w:snapToGrid w:val="0"/>
              <w:jc w:val="both"/>
              <w:rPr>
                <w:rFonts w:ascii="Arial" w:hAnsi="Arial" w:cs="Arial"/>
                <w:color w:val="FF0000"/>
                <w:lang w:val="sr-Cyrl-CS"/>
              </w:rPr>
            </w:pPr>
          </w:p>
        </w:tc>
        <w:tc>
          <w:tcPr>
            <w:tcW w:w="1064" w:type="dxa"/>
            <w:vAlign w:val="center"/>
          </w:tcPr>
          <w:p w:rsidR="004639E3" w:rsidRPr="003A184D" w:rsidRDefault="004639E3" w:rsidP="00C16C7C">
            <w:pPr>
              <w:snapToGrid w:val="0"/>
              <w:jc w:val="both"/>
              <w:rPr>
                <w:rFonts w:ascii="Arial" w:hAnsi="Arial" w:cs="Arial"/>
                <w:color w:val="FF0000"/>
                <w:lang w:val="sr-Cyrl-CS"/>
              </w:rPr>
            </w:pPr>
          </w:p>
        </w:tc>
      </w:tr>
      <w:tr w:rsidR="004639E3" w:rsidRPr="003A184D" w:rsidTr="00791E3A">
        <w:trPr>
          <w:trHeight w:val="402"/>
        </w:trPr>
        <w:tc>
          <w:tcPr>
            <w:tcW w:w="3679" w:type="dxa"/>
            <w:vAlign w:val="center"/>
          </w:tcPr>
          <w:p w:rsidR="004639E3" w:rsidRPr="00D829AD" w:rsidRDefault="004639E3" w:rsidP="00C16C7C">
            <w:pPr>
              <w:snapToGrid w:val="0"/>
              <w:ind w:right="266"/>
              <w:jc w:val="right"/>
              <w:rPr>
                <w:rFonts w:ascii="Arial" w:hAnsi="Arial" w:cs="Arial"/>
                <w:lang w:val="it-IT"/>
              </w:rPr>
            </w:pPr>
          </w:p>
        </w:tc>
        <w:tc>
          <w:tcPr>
            <w:tcW w:w="6026" w:type="dxa"/>
            <w:gridSpan w:val="2"/>
            <w:vAlign w:val="center"/>
          </w:tcPr>
          <w:p w:rsidR="004639E3" w:rsidRPr="003A184D" w:rsidRDefault="004639E3" w:rsidP="00C16C7C">
            <w:pPr>
              <w:snapToGrid w:val="0"/>
              <w:ind w:left="267"/>
              <w:rPr>
                <w:rFonts w:ascii="Arial" w:hAnsi="Arial" w:cs="Arial"/>
                <w:color w:val="FF0000"/>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ind w:right="266"/>
              <w:jc w:val="right"/>
              <w:rPr>
                <w:rFonts w:ascii="Arial" w:hAnsi="Arial" w:cs="Arial"/>
                <w:color w:val="000000" w:themeColor="text1"/>
                <w:lang w:val="it-IT"/>
              </w:rPr>
            </w:pPr>
            <w:r w:rsidRPr="00D829AD">
              <w:rPr>
                <w:rFonts w:ascii="Arial" w:hAnsi="Arial" w:cs="Arial"/>
                <w:color w:val="000000" w:themeColor="text1"/>
                <w:lang w:val="it-IT"/>
              </w:rPr>
              <w:t>Година</w:t>
            </w:r>
          </w:p>
        </w:tc>
        <w:tc>
          <w:tcPr>
            <w:tcW w:w="6026" w:type="dxa"/>
            <w:gridSpan w:val="2"/>
            <w:vAlign w:val="center"/>
            <w:hideMark/>
          </w:tcPr>
          <w:p w:rsidR="004639E3" w:rsidRPr="00D829AD" w:rsidRDefault="004639E3" w:rsidP="00C16C7C">
            <w:pPr>
              <w:snapToGrid w:val="0"/>
              <w:ind w:left="267"/>
              <w:rPr>
                <w:rFonts w:ascii="Arial" w:hAnsi="Arial" w:cs="Arial"/>
                <w:color w:val="000000" w:themeColor="text1"/>
                <w:lang w:val="sr-Cyrl-CS"/>
              </w:rPr>
            </w:pPr>
            <w:r w:rsidRPr="00D829AD">
              <w:rPr>
                <w:rFonts w:ascii="Arial" w:hAnsi="Arial" w:cs="Arial"/>
                <w:color w:val="000000" w:themeColor="text1"/>
                <w:lang w:val="sr-Cyrl-CS"/>
              </w:rPr>
              <w:t>Вредност у динарима</w:t>
            </w:r>
          </w:p>
        </w:tc>
      </w:tr>
      <w:tr w:rsidR="004639E3" w:rsidRPr="003A184D" w:rsidTr="00791E3A">
        <w:trPr>
          <w:trHeight w:val="402"/>
        </w:trPr>
        <w:tc>
          <w:tcPr>
            <w:tcW w:w="3679" w:type="dxa"/>
            <w:vAlign w:val="center"/>
            <w:hideMark/>
          </w:tcPr>
          <w:p w:rsidR="004639E3" w:rsidRPr="00D829AD" w:rsidRDefault="009B73EC" w:rsidP="00861FBF">
            <w:pPr>
              <w:snapToGrid w:val="0"/>
              <w:ind w:right="266"/>
              <w:jc w:val="right"/>
              <w:rPr>
                <w:rFonts w:ascii="Arial" w:hAnsi="Arial" w:cs="Arial"/>
                <w:color w:val="000000" w:themeColor="text1"/>
                <w:lang w:val="sr-Cyrl-CS"/>
              </w:rPr>
            </w:pPr>
            <w:r>
              <w:rPr>
                <w:rFonts w:ascii="Arial" w:hAnsi="Arial" w:cs="Arial"/>
                <w:color w:val="000000" w:themeColor="text1"/>
                <w:lang w:val="sr-Cyrl-CS"/>
              </w:rPr>
              <w:t>201</w:t>
            </w:r>
            <w:r w:rsidR="00861FBF">
              <w:rPr>
                <w:rFonts w:ascii="Arial" w:hAnsi="Arial" w:cs="Arial"/>
                <w:color w:val="000000" w:themeColor="text1"/>
                <w:lang w:val="sr-Cyrl-CS"/>
              </w:rPr>
              <w:t>4</w:t>
            </w:r>
            <w:r w:rsidR="004639E3" w:rsidRPr="00D829AD">
              <w:rPr>
                <w:rFonts w:ascii="Arial" w:hAnsi="Arial" w:cs="Arial"/>
                <w:color w:val="000000" w:themeColor="text1"/>
                <w:lang w:val="sr-Cyrl-CS"/>
              </w:rPr>
              <w:t>.</w:t>
            </w:r>
          </w:p>
        </w:tc>
        <w:tc>
          <w:tcPr>
            <w:tcW w:w="4962" w:type="dxa"/>
            <w:tcBorders>
              <w:top w:val="nil"/>
              <w:left w:val="nil"/>
              <w:bottom w:val="single" w:sz="4" w:space="0" w:color="auto"/>
              <w:right w:val="nil"/>
            </w:tcBorders>
            <w:vAlign w:val="center"/>
          </w:tcPr>
          <w:p w:rsidR="004639E3" w:rsidRPr="00D829AD" w:rsidRDefault="004639E3" w:rsidP="00C16C7C">
            <w:pPr>
              <w:pStyle w:val="ListParagraph"/>
              <w:ind w:left="2229"/>
              <w:jc w:val="center"/>
              <w:rPr>
                <w:rFonts w:ascii="Arial" w:hAnsi="Arial" w:cs="Arial"/>
                <w:color w:val="000000" w:themeColor="text1"/>
                <w:lang w:val="sr-Cyrl-CS"/>
              </w:rPr>
            </w:pPr>
          </w:p>
        </w:tc>
        <w:tc>
          <w:tcPr>
            <w:tcW w:w="1064" w:type="dxa"/>
            <w:vAlign w:val="center"/>
          </w:tcPr>
          <w:p w:rsidR="004639E3" w:rsidRPr="003A184D" w:rsidRDefault="004639E3" w:rsidP="00C16C7C">
            <w:pPr>
              <w:pStyle w:val="ListParagraph"/>
              <w:ind w:left="2229"/>
              <w:jc w:val="center"/>
              <w:rPr>
                <w:rFonts w:ascii="Arial" w:hAnsi="Arial" w:cs="Arial"/>
                <w:color w:val="FF0000"/>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ind w:right="266"/>
              <w:jc w:val="right"/>
              <w:rPr>
                <w:rFonts w:ascii="Arial" w:hAnsi="Arial" w:cs="Arial"/>
                <w:color w:val="000000" w:themeColor="text1"/>
              </w:rPr>
            </w:pPr>
            <w:r w:rsidRPr="00D829AD">
              <w:rPr>
                <w:rFonts w:ascii="Arial" w:hAnsi="Arial" w:cs="Arial"/>
                <w:color w:val="000000" w:themeColor="text1"/>
              </w:rPr>
              <w:t>20</w:t>
            </w:r>
            <w:r w:rsidR="00861FBF">
              <w:rPr>
                <w:rFonts w:ascii="Arial" w:hAnsi="Arial" w:cs="Arial"/>
                <w:color w:val="000000" w:themeColor="text1"/>
                <w:lang w:val="sr-Cyrl-CS"/>
              </w:rPr>
              <w:t>15</w:t>
            </w:r>
            <w:r w:rsidRPr="00D829AD">
              <w:rPr>
                <w:rFonts w:ascii="Arial" w:hAnsi="Arial" w:cs="Arial"/>
                <w:color w:val="000000" w:themeColor="text1"/>
              </w:rPr>
              <w:t>.</w:t>
            </w:r>
          </w:p>
        </w:tc>
        <w:tc>
          <w:tcPr>
            <w:tcW w:w="4962" w:type="dxa"/>
            <w:tcBorders>
              <w:top w:val="single" w:sz="4" w:space="0" w:color="auto"/>
              <w:left w:val="nil"/>
              <w:bottom w:val="single" w:sz="4" w:space="0" w:color="auto"/>
              <w:right w:val="nil"/>
            </w:tcBorders>
            <w:vAlign w:val="center"/>
          </w:tcPr>
          <w:p w:rsidR="004639E3" w:rsidRPr="00D829AD" w:rsidRDefault="004639E3" w:rsidP="00C16C7C">
            <w:pPr>
              <w:pStyle w:val="ListParagraph"/>
              <w:ind w:left="2229"/>
              <w:jc w:val="center"/>
              <w:rPr>
                <w:rFonts w:ascii="Arial" w:hAnsi="Arial" w:cs="Arial"/>
                <w:color w:val="000000" w:themeColor="text1"/>
                <w:lang w:val="sr-Cyrl-CS"/>
              </w:rPr>
            </w:pPr>
          </w:p>
        </w:tc>
        <w:tc>
          <w:tcPr>
            <w:tcW w:w="1064" w:type="dxa"/>
            <w:vAlign w:val="center"/>
          </w:tcPr>
          <w:p w:rsidR="004639E3" w:rsidRPr="003A184D" w:rsidRDefault="004639E3" w:rsidP="00C16C7C">
            <w:pPr>
              <w:pStyle w:val="ListParagraph"/>
              <w:ind w:left="2229"/>
              <w:jc w:val="center"/>
              <w:rPr>
                <w:rFonts w:ascii="Arial" w:hAnsi="Arial" w:cs="Arial"/>
                <w:color w:val="FF0000"/>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ind w:right="266"/>
              <w:jc w:val="right"/>
              <w:rPr>
                <w:rFonts w:ascii="Arial" w:hAnsi="Arial" w:cs="Arial"/>
                <w:color w:val="000000" w:themeColor="text1"/>
              </w:rPr>
            </w:pPr>
            <w:r w:rsidRPr="00D829AD">
              <w:rPr>
                <w:rFonts w:ascii="Arial" w:hAnsi="Arial" w:cs="Arial"/>
                <w:color w:val="000000" w:themeColor="text1"/>
              </w:rPr>
              <w:t>20</w:t>
            </w:r>
            <w:r w:rsidR="00861FBF">
              <w:rPr>
                <w:rFonts w:ascii="Arial" w:hAnsi="Arial" w:cs="Arial"/>
                <w:color w:val="000000" w:themeColor="text1"/>
                <w:lang w:val="sr-Cyrl-CS"/>
              </w:rPr>
              <w:t>16</w:t>
            </w:r>
            <w:r w:rsidRPr="00D829AD">
              <w:rPr>
                <w:rFonts w:ascii="Arial" w:hAnsi="Arial" w:cs="Arial"/>
                <w:color w:val="000000" w:themeColor="text1"/>
              </w:rPr>
              <w:t>.</w:t>
            </w:r>
          </w:p>
        </w:tc>
        <w:tc>
          <w:tcPr>
            <w:tcW w:w="4962" w:type="dxa"/>
            <w:tcBorders>
              <w:top w:val="single" w:sz="4" w:space="0" w:color="auto"/>
              <w:left w:val="nil"/>
              <w:bottom w:val="single" w:sz="4" w:space="0" w:color="auto"/>
              <w:right w:val="nil"/>
            </w:tcBorders>
            <w:vAlign w:val="center"/>
          </w:tcPr>
          <w:p w:rsidR="004639E3" w:rsidRPr="00D829AD" w:rsidRDefault="004639E3" w:rsidP="00C16C7C">
            <w:pPr>
              <w:pStyle w:val="ListParagraph"/>
              <w:ind w:left="2229"/>
              <w:jc w:val="center"/>
              <w:rPr>
                <w:rFonts w:ascii="Arial" w:hAnsi="Arial" w:cs="Arial"/>
                <w:color w:val="000000" w:themeColor="text1"/>
                <w:lang w:val="sr-Cyrl-CS"/>
              </w:rPr>
            </w:pPr>
          </w:p>
        </w:tc>
        <w:tc>
          <w:tcPr>
            <w:tcW w:w="1064" w:type="dxa"/>
            <w:vAlign w:val="center"/>
          </w:tcPr>
          <w:p w:rsidR="004639E3" w:rsidRPr="003A184D" w:rsidRDefault="004639E3" w:rsidP="00C16C7C">
            <w:pPr>
              <w:pStyle w:val="ListParagraph"/>
              <w:ind w:left="2229"/>
              <w:jc w:val="center"/>
              <w:rPr>
                <w:rFonts w:ascii="Arial" w:hAnsi="Arial" w:cs="Arial"/>
                <w:color w:val="FF0000"/>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ind w:right="266"/>
              <w:jc w:val="right"/>
              <w:rPr>
                <w:rFonts w:ascii="Arial" w:hAnsi="Arial" w:cs="Arial"/>
                <w:color w:val="000000" w:themeColor="text1"/>
                <w:lang w:val="sr-Cyrl-CS"/>
              </w:rPr>
            </w:pPr>
            <w:r w:rsidRPr="00D829AD">
              <w:rPr>
                <w:rFonts w:ascii="Arial" w:hAnsi="Arial" w:cs="Arial"/>
                <w:color w:val="000000" w:themeColor="text1"/>
              </w:rPr>
              <w:t>20</w:t>
            </w:r>
            <w:r w:rsidR="00861FBF">
              <w:rPr>
                <w:rFonts w:ascii="Arial" w:hAnsi="Arial" w:cs="Arial"/>
                <w:color w:val="000000" w:themeColor="text1"/>
                <w:lang w:val="sr-Cyrl-CS"/>
              </w:rPr>
              <w:t>17</w:t>
            </w:r>
            <w:r w:rsidRPr="00D829AD">
              <w:rPr>
                <w:rFonts w:ascii="Arial" w:hAnsi="Arial" w:cs="Arial"/>
                <w:color w:val="000000" w:themeColor="text1"/>
                <w:lang w:val="sr-Cyrl-CS"/>
              </w:rPr>
              <w:t>.</w:t>
            </w:r>
          </w:p>
        </w:tc>
        <w:tc>
          <w:tcPr>
            <w:tcW w:w="4962" w:type="dxa"/>
            <w:tcBorders>
              <w:top w:val="single" w:sz="4" w:space="0" w:color="auto"/>
              <w:left w:val="nil"/>
              <w:bottom w:val="single" w:sz="4" w:space="0" w:color="auto"/>
              <w:right w:val="nil"/>
            </w:tcBorders>
            <w:vAlign w:val="center"/>
          </w:tcPr>
          <w:p w:rsidR="004639E3" w:rsidRPr="00D829AD" w:rsidRDefault="004639E3" w:rsidP="00C16C7C">
            <w:pPr>
              <w:pStyle w:val="ListParagraph"/>
              <w:ind w:left="2229"/>
              <w:jc w:val="center"/>
              <w:rPr>
                <w:rFonts w:ascii="Arial" w:hAnsi="Arial" w:cs="Arial"/>
                <w:color w:val="000000" w:themeColor="text1"/>
                <w:lang w:val="sr-Cyrl-CS"/>
              </w:rPr>
            </w:pPr>
          </w:p>
        </w:tc>
        <w:tc>
          <w:tcPr>
            <w:tcW w:w="1064" w:type="dxa"/>
            <w:vAlign w:val="center"/>
          </w:tcPr>
          <w:p w:rsidR="004639E3" w:rsidRPr="003A184D" w:rsidRDefault="004639E3" w:rsidP="00C16C7C">
            <w:pPr>
              <w:pStyle w:val="ListParagraph"/>
              <w:ind w:left="2229"/>
              <w:jc w:val="center"/>
              <w:rPr>
                <w:rFonts w:ascii="Arial" w:hAnsi="Arial" w:cs="Arial"/>
                <w:color w:val="FF0000"/>
                <w:lang w:val="sr-Cyrl-CS"/>
              </w:rPr>
            </w:pPr>
          </w:p>
        </w:tc>
      </w:tr>
      <w:tr w:rsidR="004639E3" w:rsidRPr="003A184D" w:rsidTr="00791E3A">
        <w:trPr>
          <w:trHeight w:val="402"/>
        </w:trPr>
        <w:tc>
          <w:tcPr>
            <w:tcW w:w="3679" w:type="dxa"/>
            <w:vAlign w:val="center"/>
            <w:hideMark/>
          </w:tcPr>
          <w:p w:rsidR="004639E3" w:rsidRPr="00D829AD" w:rsidRDefault="004639E3" w:rsidP="00C16C7C">
            <w:pPr>
              <w:snapToGrid w:val="0"/>
              <w:ind w:right="266"/>
              <w:jc w:val="right"/>
              <w:rPr>
                <w:rFonts w:ascii="Arial" w:hAnsi="Arial" w:cs="Arial"/>
                <w:color w:val="000000" w:themeColor="text1"/>
                <w:lang w:val="sr-Cyrl-CS"/>
              </w:rPr>
            </w:pPr>
            <w:r w:rsidRPr="00D829AD">
              <w:rPr>
                <w:rFonts w:ascii="Arial" w:hAnsi="Arial" w:cs="Arial"/>
                <w:color w:val="000000" w:themeColor="text1"/>
              </w:rPr>
              <w:t>20</w:t>
            </w:r>
            <w:r w:rsidR="00861FBF">
              <w:rPr>
                <w:rFonts w:ascii="Arial" w:hAnsi="Arial" w:cs="Arial"/>
                <w:color w:val="000000" w:themeColor="text1"/>
                <w:lang w:val="sr-Cyrl-CS"/>
              </w:rPr>
              <w:t>18</w:t>
            </w:r>
            <w:r w:rsidRPr="00D829AD">
              <w:rPr>
                <w:rFonts w:ascii="Arial" w:hAnsi="Arial" w:cs="Arial"/>
                <w:color w:val="000000" w:themeColor="text1"/>
                <w:lang w:val="sr-Cyrl-CS"/>
              </w:rPr>
              <w:t>.</w:t>
            </w:r>
          </w:p>
        </w:tc>
        <w:tc>
          <w:tcPr>
            <w:tcW w:w="4962" w:type="dxa"/>
            <w:tcBorders>
              <w:top w:val="single" w:sz="4" w:space="0" w:color="auto"/>
              <w:left w:val="nil"/>
              <w:bottom w:val="single" w:sz="4" w:space="0" w:color="auto"/>
              <w:right w:val="nil"/>
            </w:tcBorders>
            <w:vAlign w:val="center"/>
          </w:tcPr>
          <w:p w:rsidR="004639E3" w:rsidRPr="00D829AD" w:rsidRDefault="004639E3" w:rsidP="00C16C7C">
            <w:pPr>
              <w:pStyle w:val="ListParagraph"/>
              <w:ind w:left="2229"/>
              <w:jc w:val="center"/>
              <w:rPr>
                <w:rFonts w:ascii="Arial" w:hAnsi="Arial" w:cs="Arial"/>
                <w:color w:val="000000" w:themeColor="text1"/>
                <w:lang w:val="sr-Cyrl-CS"/>
              </w:rPr>
            </w:pPr>
          </w:p>
        </w:tc>
        <w:tc>
          <w:tcPr>
            <w:tcW w:w="1064" w:type="dxa"/>
            <w:vAlign w:val="center"/>
          </w:tcPr>
          <w:p w:rsidR="004639E3" w:rsidRPr="003A184D" w:rsidRDefault="004639E3" w:rsidP="00C16C7C">
            <w:pPr>
              <w:pStyle w:val="ListParagraph"/>
              <w:ind w:left="2229"/>
              <w:jc w:val="center"/>
              <w:rPr>
                <w:rFonts w:ascii="Arial" w:hAnsi="Arial" w:cs="Arial"/>
                <w:color w:val="FF0000"/>
                <w:lang w:val="sr-Cyrl-CS"/>
              </w:rPr>
            </w:pPr>
          </w:p>
        </w:tc>
      </w:tr>
    </w:tbl>
    <w:p w:rsidR="004639E3" w:rsidRPr="003A184D" w:rsidRDefault="004639E3" w:rsidP="004639E3">
      <w:pPr>
        <w:snapToGrid w:val="0"/>
        <w:ind w:right="241"/>
        <w:jc w:val="right"/>
        <w:rPr>
          <w:rFonts w:ascii="Arial" w:hAnsi="Arial" w:cs="Arial"/>
          <w:bCs/>
          <w:color w:val="FF0000"/>
          <w:lang w:val="sr-Cyrl-CS"/>
        </w:rPr>
      </w:pPr>
    </w:p>
    <w:p w:rsidR="004639E3" w:rsidRPr="003A184D" w:rsidRDefault="004639E3" w:rsidP="004639E3">
      <w:pPr>
        <w:jc w:val="center"/>
        <w:rPr>
          <w:rFonts w:ascii="Arial" w:hAnsi="Arial" w:cs="Arial"/>
          <w:color w:val="FF0000"/>
          <w:lang w:val="sr-Cyrl-CS"/>
        </w:rPr>
      </w:pPr>
    </w:p>
    <w:p w:rsidR="004639E3" w:rsidRPr="003A184D" w:rsidRDefault="004639E3" w:rsidP="004639E3">
      <w:pPr>
        <w:jc w:val="center"/>
        <w:rPr>
          <w:rFonts w:ascii="Arial" w:hAnsi="Arial" w:cs="Arial"/>
          <w:color w:val="FF0000"/>
          <w:lang w:val="sr-Cyrl-CS"/>
        </w:rPr>
      </w:pPr>
    </w:p>
    <w:p w:rsidR="004639E3" w:rsidRPr="003A184D" w:rsidRDefault="004639E3" w:rsidP="004639E3">
      <w:pPr>
        <w:jc w:val="center"/>
        <w:rPr>
          <w:rFonts w:ascii="Arial" w:hAnsi="Arial" w:cs="Arial"/>
          <w:color w:val="FF0000"/>
          <w:lang w:val="sr-Cyrl-CS"/>
        </w:rPr>
      </w:pPr>
    </w:p>
    <w:p w:rsidR="004639E3" w:rsidRPr="003A184D" w:rsidRDefault="004639E3" w:rsidP="004639E3">
      <w:pPr>
        <w:jc w:val="center"/>
        <w:rPr>
          <w:rFonts w:ascii="Arial" w:hAnsi="Arial" w:cs="Arial"/>
          <w:color w:val="FF0000"/>
          <w:lang w:val="sr-Cyrl-CS"/>
        </w:rPr>
      </w:pPr>
    </w:p>
    <w:p w:rsidR="004639E3" w:rsidRPr="003A184D" w:rsidRDefault="004639E3" w:rsidP="004639E3">
      <w:pPr>
        <w:rPr>
          <w:rFonts w:ascii="Arial" w:hAnsi="Arial" w:cs="Arial"/>
          <w:b/>
          <w:bCs/>
          <w:color w:val="FF0000"/>
          <w:sz w:val="16"/>
          <w:szCs w:val="16"/>
          <w:lang w:val="sr-Cyrl-CS"/>
        </w:rPr>
      </w:pPr>
    </w:p>
    <w:tbl>
      <w:tblPr>
        <w:tblW w:w="9000" w:type="dxa"/>
        <w:tblLayout w:type="fixed"/>
        <w:tblCellMar>
          <w:left w:w="70" w:type="dxa"/>
          <w:right w:w="70" w:type="dxa"/>
        </w:tblCellMar>
        <w:tblLook w:val="04A0" w:firstRow="1" w:lastRow="0" w:firstColumn="1" w:lastColumn="0" w:noHBand="0" w:noVBand="1"/>
      </w:tblPr>
      <w:tblGrid>
        <w:gridCol w:w="160"/>
        <w:gridCol w:w="760"/>
        <w:gridCol w:w="1417"/>
        <w:gridCol w:w="851"/>
        <w:gridCol w:w="850"/>
        <w:gridCol w:w="1560"/>
        <w:gridCol w:w="3402"/>
      </w:tblGrid>
      <w:tr w:rsidR="004639E3" w:rsidRPr="0080783E" w:rsidTr="00C16C7C">
        <w:tc>
          <w:tcPr>
            <w:tcW w:w="160" w:type="dxa"/>
          </w:tcPr>
          <w:p w:rsidR="004639E3" w:rsidRPr="0080783E" w:rsidRDefault="004639E3" w:rsidP="00C16C7C">
            <w:pPr>
              <w:pStyle w:val="Header"/>
              <w:jc w:val="both"/>
              <w:rPr>
                <w:rFonts w:ascii="Arial" w:hAnsi="Arial" w:cs="Arial"/>
                <w:sz w:val="22"/>
                <w:szCs w:val="22"/>
                <w:lang w:val="sr-Cyrl-CS"/>
              </w:rPr>
            </w:pPr>
          </w:p>
        </w:tc>
        <w:tc>
          <w:tcPr>
            <w:tcW w:w="761" w:type="dxa"/>
            <w:vAlign w:val="bottom"/>
            <w:hideMark/>
          </w:tcPr>
          <w:p w:rsidR="004639E3" w:rsidRPr="0080783E" w:rsidRDefault="004639E3" w:rsidP="00C16C7C">
            <w:pPr>
              <w:pStyle w:val="Header"/>
              <w:rPr>
                <w:rFonts w:ascii="Arial" w:hAnsi="Arial" w:cs="Arial"/>
                <w:sz w:val="22"/>
                <w:szCs w:val="22"/>
                <w:lang w:val="sr-Cyrl-CS"/>
              </w:rPr>
            </w:pPr>
            <w:r w:rsidRPr="0080783E">
              <w:rPr>
                <w:rFonts w:ascii="Arial" w:hAnsi="Arial" w:cs="Arial"/>
                <w:sz w:val="22"/>
                <w:szCs w:val="22"/>
                <w:lang w:val="sr-Cyrl-CS"/>
              </w:rPr>
              <w:t>Дана</w:t>
            </w:r>
          </w:p>
        </w:tc>
        <w:tc>
          <w:tcPr>
            <w:tcW w:w="1417" w:type="dxa"/>
            <w:tcBorders>
              <w:top w:val="nil"/>
              <w:left w:val="nil"/>
              <w:bottom w:val="single" w:sz="4" w:space="0" w:color="auto"/>
              <w:right w:val="nil"/>
            </w:tcBorders>
            <w:vAlign w:val="bottom"/>
            <w:hideMark/>
          </w:tcPr>
          <w:p w:rsidR="004639E3" w:rsidRPr="0080783E" w:rsidRDefault="004639E3" w:rsidP="00C16C7C">
            <w:pPr>
              <w:pStyle w:val="Header"/>
              <w:rPr>
                <w:rFonts w:ascii="Arial" w:hAnsi="Arial" w:cs="Arial"/>
                <w:sz w:val="22"/>
                <w:szCs w:val="22"/>
                <w:lang w:val="sr-Cyrl-CS"/>
              </w:rPr>
            </w:pPr>
          </w:p>
        </w:tc>
        <w:tc>
          <w:tcPr>
            <w:tcW w:w="1701" w:type="dxa"/>
            <w:gridSpan w:val="2"/>
            <w:vAlign w:val="bottom"/>
            <w:hideMark/>
          </w:tcPr>
          <w:p w:rsidR="004639E3" w:rsidRPr="0080783E" w:rsidRDefault="009B73EC" w:rsidP="00861FBF">
            <w:pPr>
              <w:pStyle w:val="Header"/>
              <w:rPr>
                <w:rFonts w:ascii="Arial" w:hAnsi="Arial" w:cs="Arial"/>
                <w:sz w:val="22"/>
                <w:szCs w:val="22"/>
                <w:lang w:val="sr-Cyrl-CS"/>
              </w:rPr>
            </w:pPr>
            <w:r>
              <w:rPr>
                <w:rFonts w:ascii="Arial" w:hAnsi="Arial" w:cs="Arial"/>
                <w:sz w:val="22"/>
                <w:szCs w:val="22"/>
                <w:lang w:val="sr-Cyrl-CS"/>
              </w:rPr>
              <w:t>201</w:t>
            </w:r>
            <w:r w:rsidR="00861FBF">
              <w:rPr>
                <w:rFonts w:ascii="Arial" w:hAnsi="Arial" w:cs="Arial"/>
                <w:sz w:val="22"/>
                <w:szCs w:val="22"/>
                <w:lang w:val="sr-Cyrl-CS"/>
              </w:rPr>
              <w:t>9</w:t>
            </w:r>
            <w:r w:rsidR="004639E3" w:rsidRPr="0080783E">
              <w:rPr>
                <w:rFonts w:ascii="Arial" w:hAnsi="Arial" w:cs="Arial"/>
                <w:sz w:val="22"/>
                <w:szCs w:val="22"/>
                <w:lang w:val="sr-Cyrl-CS"/>
              </w:rPr>
              <w:t>. године</w:t>
            </w:r>
          </w:p>
        </w:tc>
        <w:tc>
          <w:tcPr>
            <w:tcW w:w="1560" w:type="dxa"/>
          </w:tcPr>
          <w:p w:rsidR="004639E3" w:rsidRPr="0080783E" w:rsidRDefault="004639E3" w:rsidP="00C16C7C">
            <w:pPr>
              <w:pStyle w:val="Header"/>
              <w:jc w:val="center"/>
              <w:rPr>
                <w:rFonts w:ascii="Arial" w:hAnsi="Arial" w:cs="Arial"/>
                <w:sz w:val="22"/>
                <w:szCs w:val="22"/>
                <w:lang w:val="sr-Cyrl-CS"/>
              </w:rPr>
            </w:pPr>
          </w:p>
        </w:tc>
        <w:tc>
          <w:tcPr>
            <w:tcW w:w="3402" w:type="dxa"/>
            <w:hideMark/>
          </w:tcPr>
          <w:p w:rsidR="004639E3" w:rsidRPr="0080783E" w:rsidRDefault="004639E3" w:rsidP="00C16C7C">
            <w:pPr>
              <w:pStyle w:val="Header"/>
              <w:snapToGrid w:val="0"/>
              <w:jc w:val="center"/>
              <w:rPr>
                <w:rFonts w:ascii="Arial" w:hAnsi="Arial" w:cs="Arial"/>
                <w:sz w:val="22"/>
                <w:szCs w:val="22"/>
                <w:lang w:val="sr-Cyrl-CS"/>
              </w:rPr>
            </w:pPr>
            <w:r w:rsidRPr="0080783E">
              <w:rPr>
                <w:rFonts w:ascii="Arial" w:hAnsi="Arial" w:cs="Arial"/>
                <w:sz w:val="22"/>
                <w:szCs w:val="22"/>
                <w:lang w:val="sr-Cyrl-CS"/>
              </w:rPr>
              <w:t>Потпис понуђача</w:t>
            </w:r>
          </w:p>
        </w:tc>
      </w:tr>
      <w:tr w:rsidR="004639E3" w:rsidRPr="0080783E" w:rsidTr="00C16C7C">
        <w:tc>
          <w:tcPr>
            <w:tcW w:w="160" w:type="dxa"/>
          </w:tcPr>
          <w:p w:rsidR="004639E3" w:rsidRPr="0080783E" w:rsidRDefault="004639E3" w:rsidP="00C16C7C">
            <w:pPr>
              <w:pStyle w:val="Header"/>
              <w:jc w:val="both"/>
              <w:rPr>
                <w:rFonts w:ascii="Arial" w:hAnsi="Arial" w:cs="Arial"/>
                <w:sz w:val="22"/>
                <w:szCs w:val="22"/>
                <w:lang w:val="sr-Cyrl-CS"/>
              </w:rPr>
            </w:pPr>
          </w:p>
        </w:tc>
        <w:tc>
          <w:tcPr>
            <w:tcW w:w="761" w:type="dxa"/>
          </w:tcPr>
          <w:p w:rsidR="004639E3" w:rsidRPr="0080783E" w:rsidRDefault="004639E3" w:rsidP="00C16C7C">
            <w:pPr>
              <w:pStyle w:val="Header"/>
              <w:jc w:val="both"/>
              <w:rPr>
                <w:rFonts w:ascii="Arial" w:hAnsi="Arial" w:cs="Arial"/>
                <w:sz w:val="22"/>
                <w:szCs w:val="22"/>
                <w:lang w:val="sr-Cyrl-CS"/>
              </w:rPr>
            </w:pPr>
          </w:p>
        </w:tc>
        <w:tc>
          <w:tcPr>
            <w:tcW w:w="1417" w:type="dxa"/>
            <w:tcBorders>
              <w:top w:val="single" w:sz="4" w:space="0" w:color="auto"/>
              <w:left w:val="nil"/>
              <w:bottom w:val="nil"/>
              <w:right w:val="nil"/>
            </w:tcBorders>
          </w:tcPr>
          <w:p w:rsidR="004639E3" w:rsidRPr="0080783E" w:rsidRDefault="004639E3" w:rsidP="00C16C7C">
            <w:pPr>
              <w:pStyle w:val="Header"/>
              <w:jc w:val="both"/>
              <w:rPr>
                <w:rFonts w:ascii="Arial" w:hAnsi="Arial" w:cs="Arial"/>
                <w:sz w:val="22"/>
                <w:szCs w:val="22"/>
                <w:lang w:val="sr-Cyrl-CS"/>
              </w:rPr>
            </w:pPr>
          </w:p>
        </w:tc>
        <w:tc>
          <w:tcPr>
            <w:tcW w:w="851" w:type="dxa"/>
          </w:tcPr>
          <w:p w:rsidR="004639E3" w:rsidRPr="0080783E" w:rsidRDefault="004639E3" w:rsidP="00C16C7C">
            <w:pPr>
              <w:pStyle w:val="Header"/>
              <w:jc w:val="right"/>
              <w:rPr>
                <w:rFonts w:ascii="Arial" w:hAnsi="Arial" w:cs="Arial"/>
                <w:sz w:val="22"/>
                <w:szCs w:val="22"/>
                <w:lang w:val="sr-Cyrl-CS"/>
              </w:rPr>
            </w:pPr>
          </w:p>
        </w:tc>
        <w:tc>
          <w:tcPr>
            <w:tcW w:w="850" w:type="dxa"/>
          </w:tcPr>
          <w:p w:rsidR="004639E3" w:rsidRPr="0080783E" w:rsidRDefault="004639E3" w:rsidP="00C16C7C">
            <w:pPr>
              <w:pStyle w:val="Header"/>
              <w:jc w:val="both"/>
              <w:rPr>
                <w:rFonts w:ascii="Arial" w:hAnsi="Arial" w:cs="Arial"/>
                <w:sz w:val="22"/>
                <w:szCs w:val="22"/>
                <w:lang w:val="sr-Cyrl-CS"/>
              </w:rPr>
            </w:pPr>
          </w:p>
        </w:tc>
        <w:tc>
          <w:tcPr>
            <w:tcW w:w="1560" w:type="dxa"/>
          </w:tcPr>
          <w:p w:rsidR="004639E3" w:rsidRPr="0080783E" w:rsidRDefault="004639E3" w:rsidP="00C16C7C">
            <w:pPr>
              <w:pStyle w:val="Header"/>
              <w:jc w:val="center"/>
              <w:rPr>
                <w:rFonts w:ascii="Arial" w:hAnsi="Arial" w:cs="Arial"/>
                <w:sz w:val="22"/>
                <w:szCs w:val="22"/>
                <w:lang w:val="sr-Cyrl-CS"/>
              </w:rPr>
            </w:pPr>
          </w:p>
          <w:p w:rsidR="004639E3" w:rsidRPr="0080783E" w:rsidRDefault="004639E3" w:rsidP="00C16C7C">
            <w:pPr>
              <w:pStyle w:val="Header"/>
              <w:jc w:val="center"/>
              <w:rPr>
                <w:rFonts w:ascii="Arial" w:hAnsi="Arial" w:cs="Arial"/>
                <w:sz w:val="22"/>
                <w:szCs w:val="22"/>
                <w:lang w:val="sr-Cyrl-CS"/>
              </w:rPr>
            </w:pPr>
          </w:p>
        </w:tc>
        <w:tc>
          <w:tcPr>
            <w:tcW w:w="3402" w:type="dxa"/>
            <w:tcBorders>
              <w:top w:val="nil"/>
              <w:left w:val="nil"/>
              <w:bottom w:val="single" w:sz="4" w:space="0" w:color="auto"/>
              <w:right w:val="nil"/>
            </w:tcBorders>
          </w:tcPr>
          <w:p w:rsidR="004639E3" w:rsidRPr="0080783E" w:rsidRDefault="004639E3" w:rsidP="00C16C7C">
            <w:pPr>
              <w:pStyle w:val="Header"/>
              <w:snapToGrid w:val="0"/>
              <w:jc w:val="center"/>
              <w:rPr>
                <w:rFonts w:ascii="Arial" w:hAnsi="Arial" w:cs="Arial"/>
                <w:sz w:val="22"/>
                <w:szCs w:val="22"/>
                <w:lang w:val="sr-Cyrl-CS"/>
              </w:rPr>
            </w:pPr>
          </w:p>
        </w:tc>
      </w:tr>
    </w:tbl>
    <w:p w:rsidR="004639E3" w:rsidRDefault="004639E3" w:rsidP="004639E3">
      <w:pPr>
        <w:ind w:left="709"/>
        <w:rPr>
          <w:rFonts w:ascii="Arial" w:hAnsi="Arial" w:cs="Arial"/>
          <w:lang w:val="ru-RU"/>
        </w:rPr>
      </w:pPr>
    </w:p>
    <w:p w:rsidR="009B73EC" w:rsidRDefault="009B73EC" w:rsidP="004639E3">
      <w:pPr>
        <w:ind w:left="709"/>
        <w:rPr>
          <w:rFonts w:ascii="Arial" w:hAnsi="Arial" w:cs="Arial"/>
          <w:lang w:val="ru-RU"/>
        </w:rPr>
      </w:pPr>
    </w:p>
    <w:p w:rsidR="009B73EC" w:rsidRPr="0080783E" w:rsidRDefault="009B73EC" w:rsidP="004639E3">
      <w:pPr>
        <w:ind w:left="709"/>
        <w:rPr>
          <w:rFonts w:ascii="Arial" w:hAnsi="Arial" w:cs="Arial"/>
          <w:lang w:val="ru-RU"/>
        </w:rPr>
      </w:pPr>
    </w:p>
    <w:p w:rsidR="004639E3" w:rsidRPr="0080783E" w:rsidRDefault="004639E3" w:rsidP="004639E3">
      <w:pPr>
        <w:ind w:left="709"/>
        <w:rPr>
          <w:rFonts w:ascii="Arial" w:hAnsi="Arial" w:cs="Arial"/>
          <w:b/>
          <w:i/>
          <w:lang w:val="ru-RU"/>
        </w:rPr>
      </w:pPr>
      <w:r w:rsidRPr="0080783E">
        <w:rPr>
          <w:rFonts w:ascii="Arial" w:hAnsi="Arial" w:cs="Arial"/>
          <w:b/>
          <w:i/>
          <w:lang w:val="ru-RU"/>
        </w:rPr>
        <w:t>Н А П О М Е Н А</w:t>
      </w:r>
    </w:p>
    <w:p w:rsidR="004639E3" w:rsidRPr="0080783E" w:rsidRDefault="004639E3" w:rsidP="004639E3">
      <w:pPr>
        <w:tabs>
          <w:tab w:val="left" w:pos="-1440"/>
          <w:tab w:val="left" w:pos="-720"/>
          <w:tab w:val="left" w:pos="288"/>
          <w:tab w:val="left" w:pos="576"/>
          <w:tab w:val="left" w:pos="3168"/>
          <w:tab w:val="left" w:pos="3456"/>
          <w:tab w:val="left" w:pos="6048"/>
          <w:tab w:val="left" w:pos="6336"/>
        </w:tabs>
        <w:suppressAutoHyphens/>
        <w:jc w:val="both"/>
        <w:rPr>
          <w:rFonts w:ascii="Arial" w:hAnsi="Arial" w:cs="Arial"/>
          <w:i/>
          <w:lang w:val="sr-Cyrl-CS"/>
        </w:rPr>
      </w:pPr>
    </w:p>
    <w:p w:rsidR="004639E3" w:rsidRPr="0080783E" w:rsidRDefault="004639E3" w:rsidP="004639E3">
      <w:pPr>
        <w:numPr>
          <w:ilvl w:val="0"/>
          <w:numId w:val="62"/>
        </w:numPr>
        <w:tabs>
          <w:tab w:val="left" w:pos="540"/>
        </w:tabs>
        <w:suppressAutoHyphens/>
        <w:ind w:left="567" w:hanging="207"/>
        <w:jc w:val="both"/>
        <w:rPr>
          <w:rFonts w:ascii="Arial" w:hAnsi="Arial" w:cs="Arial"/>
          <w:i/>
          <w:lang w:val="ru-RU"/>
        </w:rPr>
      </w:pPr>
      <w:r w:rsidRPr="0080783E">
        <w:rPr>
          <w:rFonts w:ascii="Arial" w:hAnsi="Arial" w:cs="Arial"/>
          <w:i/>
          <w:lang w:val="ru-RU"/>
        </w:rPr>
        <w:t>Понуђач је обавезан да достави Списак изведених радова и потврде Наручиоца у прилогу овог обрасца.</w:t>
      </w:r>
    </w:p>
    <w:p w:rsidR="004639E3" w:rsidRPr="0080783E" w:rsidRDefault="004639E3" w:rsidP="004639E3">
      <w:pPr>
        <w:tabs>
          <w:tab w:val="left" w:pos="540"/>
        </w:tabs>
        <w:suppressAutoHyphens/>
        <w:ind w:left="567"/>
        <w:jc w:val="both"/>
        <w:rPr>
          <w:rFonts w:ascii="Arial" w:hAnsi="Arial" w:cs="Arial"/>
          <w:i/>
          <w:lang w:val="ru-RU"/>
        </w:rPr>
      </w:pPr>
    </w:p>
    <w:p w:rsidR="004639E3" w:rsidRPr="0080783E" w:rsidRDefault="004639E3" w:rsidP="004639E3">
      <w:pPr>
        <w:numPr>
          <w:ilvl w:val="0"/>
          <w:numId w:val="62"/>
        </w:numPr>
        <w:tabs>
          <w:tab w:val="left" w:pos="-1440"/>
        </w:tabs>
        <w:suppressAutoHyphens/>
        <w:snapToGrid w:val="0"/>
        <w:ind w:left="567" w:hanging="207"/>
        <w:jc w:val="both"/>
        <w:rPr>
          <w:rFonts w:ascii="Arial" w:hAnsi="Arial" w:cs="Arial"/>
          <w:i/>
          <w:lang w:val="sr-Cyrl-CS"/>
        </w:rPr>
      </w:pPr>
      <w:r w:rsidRPr="0080783E">
        <w:rPr>
          <w:rFonts w:ascii="Arial" w:hAnsi="Arial" w:cs="Arial"/>
          <w:i/>
          <w:lang w:val="sr-Cyrl-CS"/>
        </w:rPr>
        <w:t>Користити посебан лист за сваког појединачног члана групе понуђача.</w:t>
      </w:r>
    </w:p>
    <w:p w:rsidR="000F0550" w:rsidRDefault="000F0550" w:rsidP="000F0550">
      <w:pPr>
        <w:tabs>
          <w:tab w:val="left" w:pos="-1440"/>
        </w:tabs>
        <w:suppressAutoHyphens/>
        <w:snapToGrid w:val="0"/>
        <w:jc w:val="both"/>
        <w:rPr>
          <w:rFonts w:ascii="Arial" w:hAnsi="Arial" w:cs="Arial"/>
          <w:i/>
          <w:lang w:val="sr-Cyrl-CS"/>
        </w:rPr>
      </w:pPr>
    </w:p>
    <w:p w:rsidR="000F0550" w:rsidRDefault="000F0550" w:rsidP="000F0550">
      <w:pPr>
        <w:tabs>
          <w:tab w:val="left" w:pos="-1440"/>
        </w:tabs>
        <w:suppressAutoHyphens/>
        <w:snapToGrid w:val="0"/>
        <w:jc w:val="both"/>
        <w:rPr>
          <w:rFonts w:ascii="Arial" w:hAnsi="Arial" w:cs="Arial"/>
          <w:i/>
          <w:lang w:val="sr-Cyrl-CS"/>
        </w:rPr>
      </w:pPr>
    </w:p>
    <w:sectPr w:rsidR="000F0550" w:rsidSect="007E0C3C">
      <w:headerReference w:type="default" r:id="rId27"/>
      <w:footerReference w:type="default" r:id="rId28"/>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029" w:rsidRDefault="00370029" w:rsidP="00DE4219">
      <w:r>
        <w:separator/>
      </w:r>
    </w:p>
  </w:endnote>
  <w:endnote w:type="continuationSeparator" w:id="0">
    <w:p w:rsidR="00370029" w:rsidRDefault="00370029"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BA" w:rsidRPr="002B120B" w:rsidRDefault="009102BA"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8613CA">
      <w:rPr>
        <w:rFonts w:ascii="Arial" w:hAnsi="Arial" w:cs="Arial"/>
        <w:noProof/>
        <w:color w:val="7F7F7F"/>
        <w:sz w:val="20"/>
        <w:szCs w:val="20"/>
      </w:rPr>
      <w:t>98</w:t>
    </w:r>
    <w:r w:rsidRPr="002B120B">
      <w:rPr>
        <w:rFonts w:ascii="Arial" w:hAnsi="Arial" w:cs="Arial"/>
        <w:color w:val="7F7F7F"/>
        <w:sz w:val="20"/>
        <w:szCs w:val="20"/>
      </w:rPr>
      <w:fldChar w:fldCharType="end"/>
    </w:r>
    <w:r>
      <w:rPr>
        <w:rFonts w:ascii="Arial" w:hAnsi="Arial" w:cs="Arial"/>
        <w:color w:val="7F7F7F"/>
        <w:sz w:val="20"/>
        <w:szCs w:val="20"/>
      </w:rPr>
      <w:t xml:space="preserve"> </w:t>
    </w:r>
    <w:r>
      <w:rPr>
        <w:rFonts w:ascii="Arial" w:hAnsi="Arial" w:cs="Arial"/>
        <w:color w:val="7F7F7F"/>
        <w:sz w:val="20"/>
        <w:szCs w:val="20"/>
        <w:lang w:val="sr-Latn-CS"/>
      </w:rPr>
      <w:t>o</w:t>
    </w:r>
    <w:r>
      <w:rPr>
        <w:rFonts w:ascii="Arial" w:hAnsi="Arial" w:cs="Arial"/>
        <w:color w:val="7F7F7F"/>
        <w:sz w:val="20"/>
        <w:szCs w:val="20"/>
        <w:lang w:val="sr-Cyrl-RS"/>
      </w:rPr>
      <w:t>д</w:t>
    </w:r>
    <w:r w:rsidRPr="002B120B">
      <w:rPr>
        <w:rFonts w:ascii="Arial" w:hAnsi="Arial" w:cs="Arial"/>
        <w:color w:val="7F7F7F"/>
        <w:sz w:val="20"/>
        <w:szCs w:val="20"/>
        <w:lang w:val="sr-Latn-CS"/>
      </w:rPr>
      <w:t xml:space="preserve">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8613CA">
      <w:rPr>
        <w:rFonts w:ascii="Arial" w:hAnsi="Arial" w:cs="Arial"/>
        <w:noProof/>
        <w:color w:val="7F7F7F"/>
        <w:sz w:val="20"/>
        <w:szCs w:val="20"/>
      </w:rPr>
      <w:t>119</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029" w:rsidRDefault="00370029" w:rsidP="00DE4219">
      <w:r>
        <w:separator/>
      </w:r>
    </w:p>
  </w:footnote>
  <w:footnote w:type="continuationSeparator" w:id="0">
    <w:p w:rsidR="00370029" w:rsidRDefault="00370029"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BA" w:rsidRDefault="009102BA"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lang w:val="sr-Latn-RS"/>
      </w:rPr>
      <w:t xml:space="preserve">                                           </w:t>
    </w:r>
    <w:r>
      <w:rPr>
        <w:rFonts w:ascii="Arial" w:hAnsi="Arial" w:cs="Arial"/>
        <w:color w:val="7F7F7F"/>
        <w:sz w:val="20"/>
        <w:szCs w:val="20"/>
        <w:lang w:val="sr-Cyrl-CS"/>
      </w:rPr>
      <w:t>Општин</w:t>
    </w:r>
    <w:r>
      <w:rPr>
        <w:rFonts w:ascii="Arial" w:hAnsi="Arial" w:cs="Arial"/>
        <w:color w:val="7F7F7F"/>
        <w:sz w:val="20"/>
        <w:szCs w:val="20"/>
        <w:lang w:val="sr-Latn-RS"/>
      </w:rPr>
      <w:t>a</w:t>
    </w:r>
    <w:r>
      <w:rPr>
        <w:rFonts w:ascii="Arial" w:hAnsi="Arial" w:cs="Arial"/>
        <w:color w:val="7F7F7F"/>
        <w:sz w:val="20"/>
        <w:szCs w:val="20"/>
        <w:lang w:val="sr-Cyrl-CS"/>
      </w:rPr>
      <w:t xml:space="preserve"> Ивањица</w:t>
    </w:r>
  </w:p>
  <w:p w:rsidR="009102BA" w:rsidRPr="002B120B" w:rsidRDefault="009102BA"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D0B14E1"/>
    <w:multiLevelType w:val="hybridMultilevel"/>
    <w:tmpl w:val="15F47C54"/>
    <w:lvl w:ilvl="0" w:tplc="5B52EF9E">
      <w:start w:val="2"/>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0471B34"/>
    <w:multiLevelType w:val="hybridMultilevel"/>
    <w:tmpl w:val="BBC03B96"/>
    <w:lvl w:ilvl="0" w:tplc="43C8BE62">
      <w:start w:val="1"/>
      <w:numFmt w:val="decimal"/>
      <w:lvlText w:val="%1)"/>
      <w:lvlJc w:val="left"/>
      <w:pPr>
        <w:ind w:left="1440" w:hanging="360"/>
      </w:pPr>
      <w:rPr>
        <w:rFonts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3E7B76"/>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9">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1307063"/>
    <w:multiLevelType w:val="multilevel"/>
    <w:tmpl w:val="B6F2DD34"/>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2">
    <w:nsid w:val="231B7795"/>
    <w:multiLevelType w:val="hybridMultilevel"/>
    <w:tmpl w:val="9C84E83A"/>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28DA6E43"/>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9">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EB44E59"/>
    <w:multiLevelType w:val="hybridMultilevel"/>
    <w:tmpl w:val="BE822512"/>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8">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CF30FA"/>
    <w:multiLevelType w:val="hybridMultilevel"/>
    <w:tmpl w:val="41BAEE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0">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73D3339"/>
    <w:multiLevelType w:val="hybridMultilevel"/>
    <w:tmpl w:val="B4D4CF08"/>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2">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43">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55A848BB"/>
    <w:multiLevelType w:val="hybridMultilevel"/>
    <w:tmpl w:val="E7B00AC8"/>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9">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52">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6">
    <w:nsid w:val="74344E7B"/>
    <w:multiLevelType w:val="hybridMultilevel"/>
    <w:tmpl w:val="B2AACEFC"/>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7">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58300EC"/>
    <w:multiLevelType w:val="hybridMultilevel"/>
    <w:tmpl w:val="0C8C93BA"/>
    <w:lvl w:ilvl="0" w:tplc="081A0001">
      <w:start w:val="1"/>
      <w:numFmt w:val="bullet"/>
      <w:lvlText w:val=""/>
      <w:lvlJc w:val="left"/>
      <w:pPr>
        <w:ind w:left="785" w:hanging="360"/>
      </w:pPr>
      <w:rPr>
        <w:rFonts w:ascii="Symbol" w:hAnsi="Symbol" w:hint="default"/>
      </w:rPr>
    </w:lvl>
    <w:lvl w:ilvl="1" w:tplc="081A0003" w:tentative="1">
      <w:start w:val="1"/>
      <w:numFmt w:val="bullet"/>
      <w:lvlText w:val="o"/>
      <w:lvlJc w:val="left"/>
      <w:pPr>
        <w:ind w:left="1505" w:hanging="360"/>
      </w:pPr>
      <w:rPr>
        <w:rFonts w:ascii="Courier New" w:hAnsi="Courier New" w:cs="Courier New" w:hint="default"/>
      </w:rPr>
    </w:lvl>
    <w:lvl w:ilvl="2" w:tplc="081A0005" w:tentative="1">
      <w:start w:val="1"/>
      <w:numFmt w:val="bullet"/>
      <w:lvlText w:val=""/>
      <w:lvlJc w:val="left"/>
      <w:pPr>
        <w:ind w:left="2225" w:hanging="360"/>
      </w:pPr>
      <w:rPr>
        <w:rFonts w:ascii="Wingdings" w:hAnsi="Wingdings" w:hint="default"/>
      </w:rPr>
    </w:lvl>
    <w:lvl w:ilvl="3" w:tplc="081A0001" w:tentative="1">
      <w:start w:val="1"/>
      <w:numFmt w:val="bullet"/>
      <w:lvlText w:val=""/>
      <w:lvlJc w:val="left"/>
      <w:pPr>
        <w:ind w:left="2945" w:hanging="360"/>
      </w:pPr>
      <w:rPr>
        <w:rFonts w:ascii="Symbol" w:hAnsi="Symbol" w:hint="default"/>
      </w:rPr>
    </w:lvl>
    <w:lvl w:ilvl="4" w:tplc="081A0003" w:tentative="1">
      <w:start w:val="1"/>
      <w:numFmt w:val="bullet"/>
      <w:lvlText w:val="o"/>
      <w:lvlJc w:val="left"/>
      <w:pPr>
        <w:ind w:left="3665" w:hanging="360"/>
      </w:pPr>
      <w:rPr>
        <w:rFonts w:ascii="Courier New" w:hAnsi="Courier New" w:cs="Courier New" w:hint="default"/>
      </w:rPr>
    </w:lvl>
    <w:lvl w:ilvl="5" w:tplc="081A0005" w:tentative="1">
      <w:start w:val="1"/>
      <w:numFmt w:val="bullet"/>
      <w:lvlText w:val=""/>
      <w:lvlJc w:val="left"/>
      <w:pPr>
        <w:ind w:left="4385" w:hanging="360"/>
      </w:pPr>
      <w:rPr>
        <w:rFonts w:ascii="Wingdings" w:hAnsi="Wingdings" w:hint="default"/>
      </w:rPr>
    </w:lvl>
    <w:lvl w:ilvl="6" w:tplc="081A0001" w:tentative="1">
      <w:start w:val="1"/>
      <w:numFmt w:val="bullet"/>
      <w:lvlText w:val=""/>
      <w:lvlJc w:val="left"/>
      <w:pPr>
        <w:ind w:left="5105" w:hanging="360"/>
      </w:pPr>
      <w:rPr>
        <w:rFonts w:ascii="Symbol" w:hAnsi="Symbol" w:hint="default"/>
      </w:rPr>
    </w:lvl>
    <w:lvl w:ilvl="7" w:tplc="081A0003" w:tentative="1">
      <w:start w:val="1"/>
      <w:numFmt w:val="bullet"/>
      <w:lvlText w:val="o"/>
      <w:lvlJc w:val="left"/>
      <w:pPr>
        <w:ind w:left="5825" w:hanging="360"/>
      </w:pPr>
      <w:rPr>
        <w:rFonts w:ascii="Courier New" w:hAnsi="Courier New" w:cs="Courier New" w:hint="default"/>
      </w:rPr>
    </w:lvl>
    <w:lvl w:ilvl="8" w:tplc="081A0005" w:tentative="1">
      <w:start w:val="1"/>
      <w:numFmt w:val="bullet"/>
      <w:lvlText w:val=""/>
      <w:lvlJc w:val="left"/>
      <w:pPr>
        <w:ind w:left="6545" w:hanging="360"/>
      </w:pPr>
      <w:rPr>
        <w:rFonts w:ascii="Wingdings" w:hAnsi="Wingdings" w:hint="default"/>
      </w:rPr>
    </w:lvl>
  </w:abstractNum>
  <w:abstractNum w:abstractNumId="59">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7164C5D"/>
    <w:multiLevelType w:val="hybridMultilevel"/>
    <w:tmpl w:val="96C6B546"/>
    <w:lvl w:ilvl="0" w:tplc="200A6318">
      <w:start w:val="1"/>
      <w:numFmt w:val="decimal"/>
      <w:lvlText w:val="%1)"/>
      <w:lvlJc w:val="left"/>
      <w:pPr>
        <w:ind w:left="720" w:hanging="360"/>
      </w:pPr>
      <w:rPr>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8"/>
  </w:num>
  <w:num w:numId="3">
    <w:abstractNumId w:val="39"/>
  </w:num>
  <w:num w:numId="4">
    <w:abstractNumId w:val="56"/>
  </w:num>
  <w:num w:numId="5">
    <w:abstractNumId w:val="4"/>
  </w:num>
  <w:num w:numId="6">
    <w:abstractNumId w:val="34"/>
  </w:num>
  <w:num w:numId="7">
    <w:abstractNumId w:val="29"/>
  </w:num>
  <w:num w:numId="8">
    <w:abstractNumId w:val="46"/>
  </w:num>
  <w:num w:numId="9">
    <w:abstractNumId w:val="30"/>
  </w:num>
  <w:num w:numId="10">
    <w:abstractNumId w:val="32"/>
  </w:num>
  <w:num w:numId="11">
    <w:abstractNumId w:val="54"/>
  </w:num>
  <w:num w:numId="12">
    <w:abstractNumId w:val="40"/>
  </w:num>
  <w:num w:numId="13">
    <w:abstractNumId w:val="21"/>
  </w:num>
  <w:num w:numId="14">
    <w:abstractNumId w:val="51"/>
  </w:num>
  <w:num w:numId="15">
    <w:abstractNumId w:val="19"/>
  </w:num>
  <w:num w:numId="16">
    <w:abstractNumId w:val="57"/>
  </w:num>
  <w:num w:numId="17">
    <w:abstractNumId w:val="2"/>
  </w:num>
  <w:num w:numId="18">
    <w:abstractNumId w:val="60"/>
  </w:num>
  <w:num w:numId="19">
    <w:abstractNumId w:val="17"/>
  </w:num>
  <w:num w:numId="20">
    <w:abstractNumId w:val="33"/>
  </w:num>
  <w:num w:numId="21">
    <w:abstractNumId w:val="26"/>
  </w:num>
  <w:num w:numId="22">
    <w:abstractNumId w:val="25"/>
  </w:num>
  <w:num w:numId="23">
    <w:abstractNumId w:val="7"/>
  </w:num>
  <w:num w:numId="24">
    <w:abstractNumId w:val="62"/>
  </w:num>
  <w:num w:numId="25">
    <w:abstractNumId w:val="50"/>
  </w:num>
  <w:num w:numId="26">
    <w:abstractNumId w:val="23"/>
  </w:num>
  <w:num w:numId="27">
    <w:abstractNumId w:val="9"/>
  </w:num>
  <w:num w:numId="28">
    <w:abstractNumId w:val="24"/>
  </w:num>
  <w:num w:numId="29">
    <w:abstractNumId w:val="45"/>
  </w:num>
  <w:num w:numId="30">
    <w:abstractNumId w:val="59"/>
  </w:num>
  <w:num w:numId="31">
    <w:abstractNumId w:val="31"/>
  </w:num>
  <w:num w:numId="32">
    <w:abstractNumId w:val="37"/>
  </w:num>
  <w:num w:numId="33">
    <w:abstractNumId w:val="28"/>
  </w:num>
  <w:num w:numId="34">
    <w:abstractNumId w:val="14"/>
  </w:num>
  <w:num w:numId="35">
    <w:abstractNumId w:val="11"/>
  </w:num>
  <w:num w:numId="36">
    <w:abstractNumId w:val="3"/>
  </w:num>
  <w:num w:numId="37">
    <w:abstractNumId w:val="53"/>
  </w:num>
  <w:num w:numId="38">
    <w:abstractNumId w:val="38"/>
  </w:num>
  <w:num w:numId="39">
    <w:abstractNumId w:val="22"/>
  </w:num>
  <w:num w:numId="40">
    <w:abstractNumId w:val="41"/>
  </w:num>
  <w:num w:numId="41">
    <w:abstractNumId w:val="44"/>
  </w:num>
  <w:num w:numId="42">
    <w:abstractNumId w:val="43"/>
  </w:num>
  <w:num w:numId="43">
    <w:abstractNumId w:val="18"/>
  </w:num>
  <w:num w:numId="44">
    <w:abstractNumId w:val="42"/>
  </w:num>
  <w:num w:numId="45">
    <w:abstractNumId w:val="47"/>
  </w:num>
  <w:num w:numId="46">
    <w:abstractNumId w:val="55"/>
  </w:num>
  <w:num w:numId="47">
    <w:abstractNumId w:val="36"/>
  </w:num>
  <w:num w:numId="48">
    <w:abstractNumId w:val="49"/>
  </w:num>
  <w:num w:numId="49">
    <w:abstractNumId w:val="52"/>
  </w:num>
  <w:num w:numId="50">
    <w:abstractNumId w:val="5"/>
  </w:num>
  <w:num w:numId="51">
    <w:abstractNumId w:val="20"/>
  </w:num>
  <w:num w:numId="52">
    <w:abstractNumId w:val="12"/>
  </w:num>
  <w:num w:numId="53">
    <w:abstractNumId w:val="10"/>
  </w:num>
  <w:num w:numId="54">
    <w:abstractNumId w:val="6"/>
  </w:num>
  <w:num w:numId="55">
    <w:abstractNumId w:val="16"/>
  </w:num>
  <w:num w:numId="56">
    <w:abstractNumId w:val="61"/>
  </w:num>
  <w:num w:numId="57">
    <w:abstractNumId w:val="8"/>
  </w:num>
  <w:num w:numId="58">
    <w:abstractNumId w:val="27"/>
  </w:num>
  <w:num w:numId="59">
    <w:abstractNumId w:val="58"/>
  </w:num>
  <w:num w:numId="60">
    <w:abstractNumId w:val="13"/>
  </w:num>
  <w:num w:numId="61">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43FE"/>
    <w:rsid w:val="00005C1B"/>
    <w:rsid w:val="000118FC"/>
    <w:rsid w:val="00012A77"/>
    <w:rsid w:val="000130B2"/>
    <w:rsid w:val="00014214"/>
    <w:rsid w:val="00014295"/>
    <w:rsid w:val="00014667"/>
    <w:rsid w:val="000317BB"/>
    <w:rsid w:val="0003191B"/>
    <w:rsid w:val="00032D0E"/>
    <w:rsid w:val="000339E7"/>
    <w:rsid w:val="00034E2B"/>
    <w:rsid w:val="00035AE8"/>
    <w:rsid w:val="00043FB3"/>
    <w:rsid w:val="000511AC"/>
    <w:rsid w:val="00051C4C"/>
    <w:rsid w:val="00053573"/>
    <w:rsid w:val="00053A73"/>
    <w:rsid w:val="000561BD"/>
    <w:rsid w:val="00061BE8"/>
    <w:rsid w:val="000630C7"/>
    <w:rsid w:val="000647BB"/>
    <w:rsid w:val="0006609D"/>
    <w:rsid w:val="00066AC9"/>
    <w:rsid w:val="00070715"/>
    <w:rsid w:val="00075416"/>
    <w:rsid w:val="00083171"/>
    <w:rsid w:val="000844F9"/>
    <w:rsid w:val="00084FC9"/>
    <w:rsid w:val="000862C4"/>
    <w:rsid w:val="000875B2"/>
    <w:rsid w:val="00092452"/>
    <w:rsid w:val="00092D34"/>
    <w:rsid w:val="00092EB5"/>
    <w:rsid w:val="000935ED"/>
    <w:rsid w:val="00094550"/>
    <w:rsid w:val="000A29D5"/>
    <w:rsid w:val="000A2B41"/>
    <w:rsid w:val="000A6EF4"/>
    <w:rsid w:val="000A7B99"/>
    <w:rsid w:val="000B412E"/>
    <w:rsid w:val="000C3EFE"/>
    <w:rsid w:val="000C405F"/>
    <w:rsid w:val="000C635C"/>
    <w:rsid w:val="000E2A79"/>
    <w:rsid w:val="000F007B"/>
    <w:rsid w:val="000F0550"/>
    <w:rsid w:val="000F2303"/>
    <w:rsid w:val="00100296"/>
    <w:rsid w:val="00101F90"/>
    <w:rsid w:val="00104527"/>
    <w:rsid w:val="001160B3"/>
    <w:rsid w:val="00116D0C"/>
    <w:rsid w:val="00121D68"/>
    <w:rsid w:val="00122B84"/>
    <w:rsid w:val="00124518"/>
    <w:rsid w:val="0012481E"/>
    <w:rsid w:val="00131E3C"/>
    <w:rsid w:val="0013398D"/>
    <w:rsid w:val="00135507"/>
    <w:rsid w:val="00137B47"/>
    <w:rsid w:val="00140910"/>
    <w:rsid w:val="00143ADF"/>
    <w:rsid w:val="001452D1"/>
    <w:rsid w:val="00146629"/>
    <w:rsid w:val="001471B0"/>
    <w:rsid w:val="00153D50"/>
    <w:rsid w:val="001545D6"/>
    <w:rsid w:val="00162D54"/>
    <w:rsid w:val="0017162A"/>
    <w:rsid w:val="001762AC"/>
    <w:rsid w:val="00183FC2"/>
    <w:rsid w:val="001841A0"/>
    <w:rsid w:val="00186804"/>
    <w:rsid w:val="00187DCF"/>
    <w:rsid w:val="0019799B"/>
    <w:rsid w:val="001A263A"/>
    <w:rsid w:val="001A3AB9"/>
    <w:rsid w:val="001A7C1C"/>
    <w:rsid w:val="001B2397"/>
    <w:rsid w:val="001C42DE"/>
    <w:rsid w:val="001C59A0"/>
    <w:rsid w:val="001D4CA7"/>
    <w:rsid w:val="001D518A"/>
    <w:rsid w:val="001D5B89"/>
    <w:rsid w:val="001D6512"/>
    <w:rsid w:val="001E081C"/>
    <w:rsid w:val="001E4B4C"/>
    <w:rsid w:val="001E5375"/>
    <w:rsid w:val="001E60F9"/>
    <w:rsid w:val="001F2053"/>
    <w:rsid w:val="001F3D69"/>
    <w:rsid w:val="001F6EBE"/>
    <w:rsid w:val="0020130D"/>
    <w:rsid w:val="00206A67"/>
    <w:rsid w:val="00207A67"/>
    <w:rsid w:val="00211C95"/>
    <w:rsid w:val="002274A9"/>
    <w:rsid w:val="00230356"/>
    <w:rsid w:val="00231DF3"/>
    <w:rsid w:val="00231F72"/>
    <w:rsid w:val="00234B59"/>
    <w:rsid w:val="00235F4B"/>
    <w:rsid w:val="00240A10"/>
    <w:rsid w:val="00243F26"/>
    <w:rsid w:val="00246B12"/>
    <w:rsid w:val="00253AA0"/>
    <w:rsid w:val="00275896"/>
    <w:rsid w:val="00284349"/>
    <w:rsid w:val="00286157"/>
    <w:rsid w:val="00287D22"/>
    <w:rsid w:val="00287D6D"/>
    <w:rsid w:val="00291639"/>
    <w:rsid w:val="002920F9"/>
    <w:rsid w:val="00294D9D"/>
    <w:rsid w:val="00296EEA"/>
    <w:rsid w:val="0029702A"/>
    <w:rsid w:val="002A0785"/>
    <w:rsid w:val="002A1A0B"/>
    <w:rsid w:val="002A3E2C"/>
    <w:rsid w:val="002A56F2"/>
    <w:rsid w:val="002A5EE7"/>
    <w:rsid w:val="002B2938"/>
    <w:rsid w:val="002C1360"/>
    <w:rsid w:val="002C48CC"/>
    <w:rsid w:val="002C530C"/>
    <w:rsid w:val="002C73FF"/>
    <w:rsid w:val="002D435D"/>
    <w:rsid w:val="002E0E00"/>
    <w:rsid w:val="002E1A87"/>
    <w:rsid w:val="002E67FD"/>
    <w:rsid w:val="002F262F"/>
    <w:rsid w:val="002F279C"/>
    <w:rsid w:val="002F3FAA"/>
    <w:rsid w:val="002F5214"/>
    <w:rsid w:val="00303B6E"/>
    <w:rsid w:val="003061B7"/>
    <w:rsid w:val="00306F3D"/>
    <w:rsid w:val="00310B98"/>
    <w:rsid w:val="00312986"/>
    <w:rsid w:val="00313715"/>
    <w:rsid w:val="00314E6B"/>
    <w:rsid w:val="00321CEB"/>
    <w:rsid w:val="0032591D"/>
    <w:rsid w:val="00325E0E"/>
    <w:rsid w:val="00325F28"/>
    <w:rsid w:val="003270F9"/>
    <w:rsid w:val="00332311"/>
    <w:rsid w:val="00334867"/>
    <w:rsid w:val="0033509E"/>
    <w:rsid w:val="003354FE"/>
    <w:rsid w:val="00342ED2"/>
    <w:rsid w:val="003557D4"/>
    <w:rsid w:val="0036182A"/>
    <w:rsid w:val="00370029"/>
    <w:rsid w:val="003778CD"/>
    <w:rsid w:val="0038627E"/>
    <w:rsid w:val="00394823"/>
    <w:rsid w:val="00395025"/>
    <w:rsid w:val="003A1062"/>
    <w:rsid w:val="003A184D"/>
    <w:rsid w:val="003A20B8"/>
    <w:rsid w:val="003A2552"/>
    <w:rsid w:val="003B18ED"/>
    <w:rsid w:val="003B3243"/>
    <w:rsid w:val="003B7763"/>
    <w:rsid w:val="003C05A8"/>
    <w:rsid w:val="003D3BB4"/>
    <w:rsid w:val="003E3581"/>
    <w:rsid w:val="003E5C4D"/>
    <w:rsid w:val="003E75F5"/>
    <w:rsid w:val="003F29CB"/>
    <w:rsid w:val="003F5853"/>
    <w:rsid w:val="003F6FFF"/>
    <w:rsid w:val="00400AAC"/>
    <w:rsid w:val="004020DE"/>
    <w:rsid w:val="00403B9F"/>
    <w:rsid w:val="00410B5C"/>
    <w:rsid w:val="00411AB8"/>
    <w:rsid w:val="00412779"/>
    <w:rsid w:val="00413355"/>
    <w:rsid w:val="00417C90"/>
    <w:rsid w:val="00420DCF"/>
    <w:rsid w:val="004236C0"/>
    <w:rsid w:val="0042512C"/>
    <w:rsid w:val="00431B29"/>
    <w:rsid w:val="00434922"/>
    <w:rsid w:val="00436477"/>
    <w:rsid w:val="004446A9"/>
    <w:rsid w:val="00451945"/>
    <w:rsid w:val="00455C22"/>
    <w:rsid w:val="00457529"/>
    <w:rsid w:val="00457C8A"/>
    <w:rsid w:val="0046245F"/>
    <w:rsid w:val="004639E3"/>
    <w:rsid w:val="004732D0"/>
    <w:rsid w:val="00482F6C"/>
    <w:rsid w:val="00485FCC"/>
    <w:rsid w:val="0048750E"/>
    <w:rsid w:val="00492F20"/>
    <w:rsid w:val="00493473"/>
    <w:rsid w:val="00494851"/>
    <w:rsid w:val="004A2CA5"/>
    <w:rsid w:val="004A41D0"/>
    <w:rsid w:val="004A68D0"/>
    <w:rsid w:val="004B20C2"/>
    <w:rsid w:val="004C19B2"/>
    <w:rsid w:val="004C20F3"/>
    <w:rsid w:val="004C6B26"/>
    <w:rsid w:val="004C7484"/>
    <w:rsid w:val="004C775F"/>
    <w:rsid w:val="004D489F"/>
    <w:rsid w:val="004D768B"/>
    <w:rsid w:val="004E6655"/>
    <w:rsid w:val="004F7391"/>
    <w:rsid w:val="0050095C"/>
    <w:rsid w:val="005043FE"/>
    <w:rsid w:val="00506056"/>
    <w:rsid w:val="00507B03"/>
    <w:rsid w:val="0051084B"/>
    <w:rsid w:val="00510A2C"/>
    <w:rsid w:val="00510E7A"/>
    <w:rsid w:val="005117BD"/>
    <w:rsid w:val="00514A53"/>
    <w:rsid w:val="00523A1F"/>
    <w:rsid w:val="005265C4"/>
    <w:rsid w:val="00531256"/>
    <w:rsid w:val="00531A35"/>
    <w:rsid w:val="00531D73"/>
    <w:rsid w:val="00532FA8"/>
    <w:rsid w:val="0054465D"/>
    <w:rsid w:val="00544C5E"/>
    <w:rsid w:val="0054633F"/>
    <w:rsid w:val="00554304"/>
    <w:rsid w:val="00560215"/>
    <w:rsid w:val="005634E1"/>
    <w:rsid w:val="00565164"/>
    <w:rsid w:val="00565FC1"/>
    <w:rsid w:val="005672FB"/>
    <w:rsid w:val="00573EE0"/>
    <w:rsid w:val="0057498C"/>
    <w:rsid w:val="00576253"/>
    <w:rsid w:val="00583669"/>
    <w:rsid w:val="00591B87"/>
    <w:rsid w:val="00593BEF"/>
    <w:rsid w:val="00594E28"/>
    <w:rsid w:val="00596511"/>
    <w:rsid w:val="005A1BAC"/>
    <w:rsid w:val="005A3D79"/>
    <w:rsid w:val="005A7B65"/>
    <w:rsid w:val="005B3DA8"/>
    <w:rsid w:val="005B7D83"/>
    <w:rsid w:val="005B7FE8"/>
    <w:rsid w:val="005C37A8"/>
    <w:rsid w:val="005C6BBF"/>
    <w:rsid w:val="005C732D"/>
    <w:rsid w:val="005D2687"/>
    <w:rsid w:val="005D2F0C"/>
    <w:rsid w:val="005D4228"/>
    <w:rsid w:val="005D4B2F"/>
    <w:rsid w:val="005D71F6"/>
    <w:rsid w:val="005E3942"/>
    <w:rsid w:val="005E705A"/>
    <w:rsid w:val="005E7E07"/>
    <w:rsid w:val="005F70B5"/>
    <w:rsid w:val="006017BA"/>
    <w:rsid w:val="006076F6"/>
    <w:rsid w:val="006077B6"/>
    <w:rsid w:val="00607B85"/>
    <w:rsid w:val="00610C1B"/>
    <w:rsid w:val="00616D8D"/>
    <w:rsid w:val="00617B03"/>
    <w:rsid w:val="00620D59"/>
    <w:rsid w:val="00621E8F"/>
    <w:rsid w:val="00627976"/>
    <w:rsid w:val="0063455B"/>
    <w:rsid w:val="006374BC"/>
    <w:rsid w:val="00641255"/>
    <w:rsid w:val="006440C0"/>
    <w:rsid w:val="00644190"/>
    <w:rsid w:val="006529D4"/>
    <w:rsid w:val="00670CA6"/>
    <w:rsid w:val="00671742"/>
    <w:rsid w:val="00671FAF"/>
    <w:rsid w:val="00673CBF"/>
    <w:rsid w:val="00675A15"/>
    <w:rsid w:val="006824D7"/>
    <w:rsid w:val="00682A81"/>
    <w:rsid w:val="006837AB"/>
    <w:rsid w:val="00685D1F"/>
    <w:rsid w:val="006863FF"/>
    <w:rsid w:val="00686492"/>
    <w:rsid w:val="006877FD"/>
    <w:rsid w:val="00690AAF"/>
    <w:rsid w:val="00693AD8"/>
    <w:rsid w:val="00696D61"/>
    <w:rsid w:val="006B0D64"/>
    <w:rsid w:val="006B3297"/>
    <w:rsid w:val="006D0E30"/>
    <w:rsid w:val="006D23F9"/>
    <w:rsid w:val="006D2F76"/>
    <w:rsid w:val="006F1C04"/>
    <w:rsid w:val="006F2E39"/>
    <w:rsid w:val="006F558E"/>
    <w:rsid w:val="00701F6D"/>
    <w:rsid w:val="007106DD"/>
    <w:rsid w:val="00712484"/>
    <w:rsid w:val="007146CA"/>
    <w:rsid w:val="00715886"/>
    <w:rsid w:val="00722932"/>
    <w:rsid w:val="00727436"/>
    <w:rsid w:val="0073274D"/>
    <w:rsid w:val="0073589A"/>
    <w:rsid w:val="00742240"/>
    <w:rsid w:val="00743901"/>
    <w:rsid w:val="00746D1C"/>
    <w:rsid w:val="00747015"/>
    <w:rsid w:val="00752BDB"/>
    <w:rsid w:val="007565F8"/>
    <w:rsid w:val="007600BA"/>
    <w:rsid w:val="00760237"/>
    <w:rsid w:val="00760BF6"/>
    <w:rsid w:val="0076598E"/>
    <w:rsid w:val="00777158"/>
    <w:rsid w:val="00781755"/>
    <w:rsid w:val="0078610F"/>
    <w:rsid w:val="00787241"/>
    <w:rsid w:val="00791365"/>
    <w:rsid w:val="00791E3A"/>
    <w:rsid w:val="00791F69"/>
    <w:rsid w:val="00795027"/>
    <w:rsid w:val="0079600C"/>
    <w:rsid w:val="00797AB9"/>
    <w:rsid w:val="007A32E6"/>
    <w:rsid w:val="007A70E0"/>
    <w:rsid w:val="007A7F23"/>
    <w:rsid w:val="007B01F4"/>
    <w:rsid w:val="007B232F"/>
    <w:rsid w:val="007B240F"/>
    <w:rsid w:val="007B2BAE"/>
    <w:rsid w:val="007C18EB"/>
    <w:rsid w:val="007C2EE3"/>
    <w:rsid w:val="007C3293"/>
    <w:rsid w:val="007C4E47"/>
    <w:rsid w:val="007C4F37"/>
    <w:rsid w:val="007D2BBF"/>
    <w:rsid w:val="007E0C3C"/>
    <w:rsid w:val="007E4CDE"/>
    <w:rsid w:val="007E5E37"/>
    <w:rsid w:val="007F42CF"/>
    <w:rsid w:val="0080046B"/>
    <w:rsid w:val="0080304C"/>
    <w:rsid w:val="0080368E"/>
    <w:rsid w:val="00804ADB"/>
    <w:rsid w:val="0080596E"/>
    <w:rsid w:val="0080783E"/>
    <w:rsid w:val="00811A91"/>
    <w:rsid w:val="00814BC2"/>
    <w:rsid w:val="00822260"/>
    <w:rsid w:val="008317E9"/>
    <w:rsid w:val="0083228E"/>
    <w:rsid w:val="00834B6A"/>
    <w:rsid w:val="00835695"/>
    <w:rsid w:val="00835D02"/>
    <w:rsid w:val="0084413C"/>
    <w:rsid w:val="008461BF"/>
    <w:rsid w:val="008524AC"/>
    <w:rsid w:val="008602B9"/>
    <w:rsid w:val="008613CA"/>
    <w:rsid w:val="00861FBF"/>
    <w:rsid w:val="008708DD"/>
    <w:rsid w:val="008722C1"/>
    <w:rsid w:val="00883FDD"/>
    <w:rsid w:val="0089232D"/>
    <w:rsid w:val="00892D47"/>
    <w:rsid w:val="008943BC"/>
    <w:rsid w:val="0089600F"/>
    <w:rsid w:val="008A0B05"/>
    <w:rsid w:val="008A0E8A"/>
    <w:rsid w:val="008A3C5A"/>
    <w:rsid w:val="008A586B"/>
    <w:rsid w:val="008A5D8F"/>
    <w:rsid w:val="008A6566"/>
    <w:rsid w:val="008B3453"/>
    <w:rsid w:val="008B732B"/>
    <w:rsid w:val="008C13F9"/>
    <w:rsid w:val="008C39F9"/>
    <w:rsid w:val="008C5AF7"/>
    <w:rsid w:val="008C6383"/>
    <w:rsid w:val="008C64A9"/>
    <w:rsid w:val="008C7968"/>
    <w:rsid w:val="008C7BF8"/>
    <w:rsid w:val="008D0447"/>
    <w:rsid w:val="008D1281"/>
    <w:rsid w:val="008D1C24"/>
    <w:rsid w:val="008D3BEA"/>
    <w:rsid w:val="008D4929"/>
    <w:rsid w:val="008D4E7B"/>
    <w:rsid w:val="008E2EE0"/>
    <w:rsid w:val="008E3EE4"/>
    <w:rsid w:val="008F2FF1"/>
    <w:rsid w:val="00903B23"/>
    <w:rsid w:val="009102BA"/>
    <w:rsid w:val="00922D74"/>
    <w:rsid w:val="00927A18"/>
    <w:rsid w:val="00936077"/>
    <w:rsid w:val="00936526"/>
    <w:rsid w:val="00941D59"/>
    <w:rsid w:val="00942BBE"/>
    <w:rsid w:val="0094470D"/>
    <w:rsid w:val="00946054"/>
    <w:rsid w:val="009548F1"/>
    <w:rsid w:val="00961B34"/>
    <w:rsid w:val="00962775"/>
    <w:rsid w:val="009629B5"/>
    <w:rsid w:val="00962B4D"/>
    <w:rsid w:val="00963628"/>
    <w:rsid w:val="009638AF"/>
    <w:rsid w:val="00971520"/>
    <w:rsid w:val="00971C43"/>
    <w:rsid w:val="00973E94"/>
    <w:rsid w:val="00974240"/>
    <w:rsid w:val="00983B58"/>
    <w:rsid w:val="0098499F"/>
    <w:rsid w:val="009972F4"/>
    <w:rsid w:val="009A227F"/>
    <w:rsid w:val="009A48CF"/>
    <w:rsid w:val="009A4916"/>
    <w:rsid w:val="009A7EBD"/>
    <w:rsid w:val="009B09B6"/>
    <w:rsid w:val="009B28D5"/>
    <w:rsid w:val="009B73EC"/>
    <w:rsid w:val="009C0B36"/>
    <w:rsid w:val="009C2914"/>
    <w:rsid w:val="009D2BD8"/>
    <w:rsid w:val="009D36B1"/>
    <w:rsid w:val="009D5575"/>
    <w:rsid w:val="009E1D87"/>
    <w:rsid w:val="009E24FD"/>
    <w:rsid w:val="009E3159"/>
    <w:rsid w:val="009E4FBE"/>
    <w:rsid w:val="00A01C0B"/>
    <w:rsid w:val="00A06C86"/>
    <w:rsid w:val="00A070B6"/>
    <w:rsid w:val="00A076FF"/>
    <w:rsid w:val="00A1473D"/>
    <w:rsid w:val="00A1735A"/>
    <w:rsid w:val="00A17565"/>
    <w:rsid w:val="00A17FAE"/>
    <w:rsid w:val="00A22BA2"/>
    <w:rsid w:val="00A22F7C"/>
    <w:rsid w:val="00A33596"/>
    <w:rsid w:val="00A352C2"/>
    <w:rsid w:val="00A417C2"/>
    <w:rsid w:val="00A418B3"/>
    <w:rsid w:val="00A543BE"/>
    <w:rsid w:val="00A60A10"/>
    <w:rsid w:val="00A60B1C"/>
    <w:rsid w:val="00A60B2D"/>
    <w:rsid w:val="00A60EF6"/>
    <w:rsid w:val="00A66D6D"/>
    <w:rsid w:val="00A73107"/>
    <w:rsid w:val="00A73CA1"/>
    <w:rsid w:val="00A753CD"/>
    <w:rsid w:val="00A948B2"/>
    <w:rsid w:val="00A956B2"/>
    <w:rsid w:val="00A95FC0"/>
    <w:rsid w:val="00AA71B0"/>
    <w:rsid w:val="00AB4EA3"/>
    <w:rsid w:val="00AB6DD2"/>
    <w:rsid w:val="00AC5ABB"/>
    <w:rsid w:val="00AC75B6"/>
    <w:rsid w:val="00AD0BFC"/>
    <w:rsid w:val="00AD1500"/>
    <w:rsid w:val="00AD54CD"/>
    <w:rsid w:val="00AD7D0A"/>
    <w:rsid w:val="00AE0ED0"/>
    <w:rsid w:val="00AE1D08"/>
    <w:rsid w:val="00AF2655"/>
    <w:rsid w:val="00AF5506"/>
    <w:rsid w:val="00AF7305"/>
    <w:rsid w:val="00B0349A"/>
    <w:rsid w:val="00B05907"/>
    <w:rsid w:val="00B16A7C"/>
    <w:rsid w:val="00B17548"/>
    <w:rsid w:val="00B20142"/>
    <w:rsid w:val="00B22CC9"/>
    <w:rsid w:val="00B24465"/>
    <w:rsid w:val="00B275D8"/>
    <w:rsid w:val="00B32414"/>
    <w:rsid w:val="00B32736"/>
    <w:rsid w:val="00B43772"/>
    <w:rsid w:val="00B47678"/>
    <w:rsid w:val="00B533A4"/>
    <w:rsid w:val="00B6013F"/>
    <w:rsid w:val="00B713F0"/>
    <w:rsid w:val="00B71E82"/>
    <w:rsid w:val="00B72F8A"/>
    <w:rsid w:val="00B76F98"/>
    <w:rsid w:val="00B8247C"/>
    <w:rsid w:val="00B84B24"/>
    <w:rsid w:val="00B86772"/>
    <w:rsid w:val="00B90F59"/>
    <w:rsid w:val="00B929A1"/>
    <w:rsid w:val="00B92E06"/>
    <w:rsid w:val="00B93353"/>
    <w:rsid w:val="00BA43E7"/>
    <w:rsid w:val="00BA4EFC"/>
    <w:rsid w:val="00BA7759"/>
    <w:rsid w:val="00BB5975"/>
    <w:rsid w:val="00BC4871"/>
    <w:rsid w:val="00BC6A39"/>
    <w:rsid w:val="00BD01D6"/>
    <w:rsid w:val="00BE422A"/>
    <w:rsid w:val="00BE4E24"/>
    <w:rsid w:val="00BE6046"/>
    <w:rsid w:val="00BE63C6"/>
    <w:rsid w:val="00BF2D73"/>
    <w:rsid w:val="00BF58E2"/>
    <w:rsid w:val="00BF6F84"/>
    <w:rsid w:val="00BF7D51"/>
    <w:rsid w:val="00C05A59"/>
    <w:rsid w:val="00C14846"/>
    <w:rsid w:val="00C16C7C"/>
    <w:rsid w:val="00C16FAD"/>
    <w:rsid w:val="00C206EC"/>
    <w:rsid w:val="00C21D0E"/>
    <w:rsid w:val="00C236A1"/>
    <w:rsid w:val="00C33769"/>
    <w:rsid w:val="00C41647"/>
    <w:rsid w:val="00C450A4"/>
    <w:rsid w:val="00C46060"/>
    <w:rsid w:val="00C50CD7"/>
    <w:rsid w:val="00C60F51"/>
    <w:rsid w:val="00C61B52"/>
    <w:rsid w:val="00C6283B"/>
    <w:rsid w:val="00C63FB7"/>
    <w:rsid w:val="00C649FC"/>
    <w:rsid w:val="00C66638"/>
    <w:rsid w:val="00C67A17"/>
    <w:rsid w:val="00C71085"/>
    <w:rsid w:val="00C74B69"/>
    <w:rsid w:val="00C80B4B"/>
    <w:rsid w:val="00C82AC0"/>
    <w:rsid w:val="00C9214E"/>
    <w:rsid w:val="00C93593"/>
    <w:rsid w:val="00C94713"/>
    <w:rsid w:val="00C95574"/>
    <w:rsid w:val="00C97A8F"/>
    <w:rsid w:val="00CA1B46"/>
    <w:rsid w:val="00CA37F6"/>
    <w:rsid w:val="00CA6BD6"/>
    <w:rsid w:val="00CA7689"/>
    <w:rsid w:val="00CB25F0"/>
    <w:rsid w:val="00CB2DAA"/>
    <w:rsid w:val="00CB4C7A"/>
    <w:rsid w:val="00CC64D5"/>
    <w:rsid w:val="00CD1E03"/>
    <w:rsid w:val="00CD3A3F"/>
    <w:rsid w:val="00CD3A7E"/>
    <w:rsid w:val="00CE5BCF"/>
    <w:rsid w:val="00CF763C"/>
    <w:rsid w:val="00D004F3"/>
    <w:rsid w:val="00D007EB"/>
    <w:rsid w:val="00D03083"/>
    <w:rsid w:val="00D05A3F"/>
    <w:rsid w:val="00D05D61"/>
    <w:rsid w:val="00D05F2A"/>
    <w:rsid w:val="00D1074D"/>
    <w:rsid w:val="00D117BF"/>
    <w:rsid w:val="00D15F41"/>
    <w:rsid w:val="00D23749"/>
    <w:rsid w:val="00D24D01"/>
    <w:rsid w:val="00D25EF1"/>
    <w:rsid w:val="00D31C36"/>
    <w:rsid w:val="00D3286F"/>
    <w:rsid w:val="00D33DC0"/>
    <w:rsid w:val="00D355D6"/>
    <w:rsid w:val="00D3670C"/>
    <w:rsid w:val="00D41831"/>
    <w:rsid w:val="00D45EBB"/>
    <w:rsid w:val="00D51A57"/>
    <w:rsid w:val="00D52DA2"/>
    <w:rsid w:val="00D53BF7"/>
    <w:rsid w:val="00D60787"/>
    <w:rsid w:val="00D709BF"/>
    <w:rsid w:val="00D71E47"/>
    <w:rsid w:val="00D73D5C"/>
    <w:rsid w:val="00D73E9A"/>
    <w:rsid w:val="00D829AD"/>
    <w:rsid w:val="00D85BB4"/>
    <w:rsid w:val="00D869F8"/>
    <w:rsid w:val="00D9183E"/>
    <w:rsid w:val="00D9212B"/>
    <w:rsid w:val="00D95D94"/>
    <w:rsid w:val="00DA1477"/>
    <w:rsid w:val="00DA1926"/>
    <w:rsid w:val="00DA2671"/>
    <w:rsid w:val="00DA28BC"/>
    <w:rsid w:val="00DA5A1F"/>
    <w:rsid w:val="00DB2491"/>
    <w:rsid w:val="00DB3B94"/>
    <w:rsid w:val="00DC4447"/>
    <w:rsid w:val="00DD15D5"/>
    <w:rsid w:val="00DD162C"/>
    <w:rsid w:val="00DD55BD"/>
    <w:rsid w:val="00DE1285"/>
    <w:rsid w:val="00DE15C3"/>
    <w:rsid w:val="00DE3FBF"/>
    <w:rsid w:val="00DE4219"/>
    <w:rsid w:val="00DE49B8"/>
    <w:rsid w:val="00DE58BD"/>
    <w:rsid w:val="00DF67B5"/>
    <w:rsid w:val="00E03EB4"/>
    <w:rsid w:val="00E055BA"/>
    <w:rsid w:val="00E16F27"/>
    <w:rsid w:val="00E203A9"/>
    <w:rsid w:val="00E23284"/>
    <w:rsid w:val="00E24A4F"/>
    <w:rsid w:val="00E317F7"/>
    <w:rsid w:val="00E328D6"/>
    <w:rsid w:val="00E3393E"/>
    <w:rsid w:val="00E34A40"/>
    <w:rsid w:val="00E3567F"/>
    <w:rsid w:val="00E446DF"/>
    <w:rsid w:val="00E449B5"/>
    <w:rsid w:val="00E45314"/>
    <w:rsid w:val="00E520F6"/>
    <w:rsid w:val="00E52794"/>
    <w:rsid w:val="00E60974"/>
    <w:rsid w:val="00E63F79"/>
    <w:rsid w:val="00E6534B"/>
    <w:rsid w:val="00E665BE"/>
    <w:rsid w:val="00E75675"/>
    <w:rsid w:val="00E77E0B"/>
    <w:rsid w:val="00E91ED5"/>
    <w:rsid w:val="00E92A8C"/>
    <w:rsid w:val="00E97426"/>
    <w:rsid w:val="00E978F6"/>
    <w:rsid w:val="00E97DE1"/>
    <w:rsid w:val="00EA02A5"/>
    <w:rsid w:val="00EA3CAA"/>
    <w:rsid w:val="00EA3DEC"/>
    <w:rsid w:val="00EC03B8"/>
    <w:rsid w:val="00EC2030"/>
    <w:rsid w:val="00EC5610"/>
    <w:rsid w:val="00ED04EE"/>
    <w:rsid w:val="00ED458B"/>
    <w:rsid w:val="00ED56E1"/>
    <w:rsid w:val="00EE1D05"/>
    <w:rsid w:val="00EE3A8F"/>
    <w:rsid w:val="00EE4F7F"/>
    <w:rsid w:val="00EF3744"/>
    <w:rsid w:val="00EF5513"/>
    <w:rsid w:val="00F01263"/>
    <w:rsid w:val="00F016F7"/>
    <w:rsid w:val="00F051FF"/>
    <w:rsid w:val="00F111D8"/>
    <w:rsid w:val="00F13227"/>
    <w:rsid w:val="00F136B9"/>
    <w:rsid w:val="00F13B22"/>
    <w:rsid w:val="00F14020"/>
    <w:rsid w:val="00F147E5"/>
    <w:rsid w:val="00F21195"/>
    <w:rsid w:val="00F30918"/>
    <w:rsid w:val="00F40DE8"/>
    <w:rsid w:val="00F50437"/>
    <w:rsid w:val="00F512DD"/>
    <w:rsid w:val="00F53715"/>
    <w:rsid w:val="00F60E0A"/>
    <w:rsid w:val="00F619CD"/>
    <w:rsid w:val="00F626FF"/>
    <w:rsid w:val="00F654D9"/>
    <w:rsid w:val="00F6695F"/>
    <w:rsid w:val="00F66F0C"/>
    <w:rsid w:val="00F70974"/>
    <w:rsid w:val="00F74B4C"/>
    <w:rsid w:val="00F75AD6"/>
    <w:rsid w:val="00F7736E"/>
    <w:rsid w:val="00F81A24"/>
    <w:rsid w:val="00F81ACF"/>
    <w:rsid w:val="00F81FF3"/>
    <w:rsid w:val="00F82DC2"/>
    <w:rsid w:val="00F84FD5"/>
    <w:rsid w:val="00F86D57"/>
    <w:rsid w:val="00F945D9"/>
    <w:rsid w:val="00F96DAF"/>
    <w:rsid w:val="00F97FD8"/>
    <w:rsid w:val="00FA1270"/>
    <w:rsid w:val="00FA18F7"/>
    <w:rsid w:val="00FA3162"/>
    <w:rsid w:val="00FA3AE5"/>
    <w:rsid w:val="00FA5182"/>
    <w:rsid w:val="00FA5203"/>
    <w:rsid w:val="00FA53F2"/>
    <w:rsid w:val="00FA5CF4"/>
    <w:rsid w:val="00FB166D"/>
    <w:rsid w:val="00FC0F17"/>
    <w:rsid w:val="00FC0F7B"/>
    <w:rsid w:val="00FC19A1"/>
    <w:rsid w:val="00FC3A21"/>
    <w:rsid w:val="00FD216F"/>
    <w:rsid w:val="00FD28E7"/>
    <w:rsid w:val="00FE1473"/>
    <w:rsid w:val="00FE2920"/>
    <w:rsid w:val="00FE45AC"/>
    <w:rsid w:val="00FE6810"/>
    <w:rsid w:val="00FF152C"/>
    <w:rsid w:val="00FF37CF"/>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8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5"/>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1">
    <w:name w:val="font1"/>
    <w:basedOn w:val="Normal"/>
    <w:rsid w:val="008602B9"/>
    <w:pPr>
      <w:spacing w:before="100" w:beforeAutospacing="1" w:after="100" w:afterAutospacing="1"/>
    </w:pPr>
    <w:rPr>
      <w:rFonts w:eastAsia="Times New Roman" w:cs="Calibri"/>
      <w:color w:val="000000"/>
      <w:lang w:val="sr-Latn-RS" w:eastAsia="sr-Latn-RS"/>
    </w:rPr>
  </w:style>
  <w:style w:type="paragraph" w:customStyle="1" w:styleId="font5">
    <w:name w:val="font5"/>
    <w:basedOn w:val="Normal"/>
    <w:rsid w:val="008602B9"/>
    <w:pPr>
      <w:spacing w:before="100" w:beforeAutospacing="1" w:after="100" w:afterAutospacing="1"/>
    </w:pPr>
    <w:rPr>
      <w:rFonts w:ascii="Arial" w:eastAsia="Times New Roman" w:hAnsi="Arial" w:cs="Arial"/>
      <w:color w:val="000000"/>
      <w:lang w:val="sr-Latn-RS" w:eastAsia="sr-Latn-RS"/>
    </w:rPr>
  </w:style>
  <w:style w:type="paragraph" w:customStyle="1" w:styleId="xl65">
    <w:name w:val="xl65"/>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66">
    <w:name w:val="xl66"/>
    <w:basedOn w:val="Normal"/>
    <w:rsid w:val="008602B9"/>
    <w:pPr>
      <w:spacing w:before="100" w:beforeAutospacing="1" w:after="100" w:afterAutospacing="1"/>
      <w:textAlignment w:val="center"/>
    </w:pPr>
    <w:rPr>
      <w:rFonts w:ascii="Arial" w:eastAsia="Times New Roman" w:hAnsi="Arial" w:cs="Arial"/>
      <w:b/>
      <w:bCs/>
      <w:color w:val="000000"/>
      <w:sz w:val="24"/>
      <w:szCs w:val="24"/>
      <w:lang w:val="sr-Latn-RS" w:eastAsia="sr-Latn-RS"/>
    </w:rPr>
  </w:style>
  <w:style w:type="paragraph" w:customStyle="1" w:styleId="xl67">
    <w:name w:val="xl67"/>
    <w:basedOn w:val="Normal"/>
    <w:rsid w:val="008602B9"/>
    <w:pPr>
      <w:spacing w:before="100" w:beforeAutospacing="1" w:after="100" w:afterAutospacing="1"/>
      <w:textAlignment w:val="center"/>
    </w:pPr>
    <w:rPr>
      <w:rFonts w:ascii="Arial" w:eastAsia="Times New Roman" w:hAnsi="Arial" w:cs="Arial"/>
      <w:b/>
      <w:bCs/>
      <w:color w:val="000000"/>
      <w:sz w:val="24"/>
      <w:szCs w:val="24"/>
      <w:lang w:val="sr-Latn-RS" w:eastAsia="sr-Latn-RS"/>
    </w:rPr>
  </w:style>
  <w:style w:type="paragraph" w:customStyle="1" w:styleId="xl68">
    <w:name w:val="xl68"/>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69">
    <w:name w:val="xl69"/>
    <w:basedOn w:val="Normal"/>
    <w:rsid w:val="008602B9"/>
    <w:pPr>
      <w:spacing w:before="100" w:beforeAutospacing="1" w:after="100" w:afterAutospacing="1"/>
      <w:textAlignment w:val="top"/>
    </w:pPr>
    <w:rPr>
      <w:rFonts w:ascii="Arial" w:eastAsia="Times New Roman" w:hAnsi="Arial" w:cs="Arial"/>
      <w:color w:val="000000"/>
      <w:sz w:val="24"/>
      <w:szCs w:val="24"/>
      <w:lang w:val="sr-Latn-RS" w:eastAsia="sr-Latn-RS"/>
    </w:rPr>
  </w:style>
  <w:style w:type="paragraph" w:customStyle="1" w:styleId="xl70">
    <w:name w:val="xl70"/>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1">
    <w:name w:val="xl71"/>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2">
    <w:name w:val="xl72"/>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73">
    <w:name w:val="xl73"/>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74">
    <w:name w:val="xl74"/>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75">
    <w:name w:val="xl75"/>
    <w:basedOn w:val="Normal"/>
    <w:rsid w:val="008602B9"/>
    <w:pPr>
      <w:pBdr>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76">
    <w:name w:val="xl76"/>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77">
    <w:name w:val="xl77"/>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78">
    <w:name w:val="xl78"/>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79">
    <w:name w:val="xl79"/>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80">
    <w:name w:val="xl80"/>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81">
    <w:name w:val="xl81"/>
    <w:basedOn w:val="Normal"/>
    <w:rsid w:val="008602B9"/>
    <w:pPr>
      <w:spacing w:before="100" w:beforeAutospacing="1" w:after="100" w:afterAutospacing="1"/>
      <w:textAlignment w:val="top"/>
    </w:pPr>
    <w:rPr>
      <w:rFonts w:ascii="Arial" w:eastAsia="Times New Roman" w:hAnsi="Arial" w:cs="Arial"/>
      <w:color w:val="000000"/>
      <w:sz w:val="24"/>
      <w:szCs w:val="24"/>
      <w:lang w:val="sr-Latn-RS" w:eastAsia="sr-Latn-RS"/>
    </w:rPr>
  </w:style>
  <w:style w:type="paragraph" w:customStyle="1" w:styleId="xl82">
    <w:name w:val="xl82"/>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3">
    <w:name w:val="xl83"/>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4">
    <w:name w:val="xl84"/>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85">
    <w:name w:val="xl85"/>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6">
    <w:name w:val="xl86"/>
    <w:basedOn w:val="Normal"/>
    <w:rsid w:val="008602B9"/>
    <w:pPr>
      <w:pBdr>
        <w:bottom w:val="single" w:sz="8" w:space="0" w:color="auto"/>
      </w:pBd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87">
    <w:name w:val="xl87"/>
    <w:basedOn w:val="Normal"/>
    <w:rsid w:val="008602B9"/>
    <w:pP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88">
    <w:name w:val="xl88"/>
    <w:basedOn w:val="Normal"/>
    <w:rsid w:val="008602B9"/>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89">
    <w:name w:val="xl89"/>
    <w:basedOn w:val="Normal"/>
    <w:rsid w:val="008602B9"/>
    <w:pP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0">
    <w:name w:val="xl90"/>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91">
    <w:name w:val="xl91"/>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92">
    <w:name w:val="xl92"/>
    <w:basedOn w:val="Normal"/>
    <w:rsid w:val="008602B9"/>
    <w:pPr>
      <w:pBdr>
        <w:top w:val="single" w:sz="4" w:space="0" w:color="auto"/>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93">
    <w:name w:val="xl93"/>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94">
    <w:name w:val="xl94"/>
    <w:basedOn w:val="Normal"/>
    <w:rsid w:val="008602B9"/>
    <w:pPr>
      <w:spacing w:before="100" w:beforeAutospacing="1" w:after="100" w:afterAutospacing="1"/>
      <w:jc w:val="center"/>
    </w:pPr>
    <w:rPr>
      <w:rFonts w:ascii="Arial" w:eastAsia="Times New Roman" w:hAnsi="Arial" w:cs="Arial"/>
      <w:b/>
      <w:bCs/>
      <w:sz w:val="24"/>
      <w:szCs w:val="24"/>
      <w:lang w:val="sr-Latn-RS" w:eastAsia="sr-Latn-RS"/>
    </w:rPr>
  </w:style>
  <w:style w:type="paragraph" w:customStyle="1" w:styleId="xl95">
    <w:name w:val="xl95"/>
    <w:basedOn w:val="Normal"/>
    <w:rsid w:val="008602B9"/>
    <w:pP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6">
    <w:name w:val="xl96"/>
    <w:basedOn w:val="Normal"/>
    <w:rsid w:val="008602B9"/>
    <w:pPr>
      <w:spacing w:before="100" w:beforeAutospacing="1" w:after="100" w:afterAutospacing="1"/>
      <w:jc w:val="center"/>
    </w:pPr>
    <w:rPr>
      <w:rFonts w:ascii="Arial" w:eastAsia="Times New Roman" w:hAnsi="Arial" w:cs="Arial"/>
      <w:b/>
      <w:bCs/>
      <w:color w:val="000000"/>
      <w:sz w:val="24"/>
      <w:szCs w:val="24"/>
      <w:lang w:val="sr-Latn-RS" w:eastAsia="sr-Latn-RS"/>
    </w:rPr>
  </w:style>
  <w:style w:type="paragraph" w:customStyle="1" w:styleId="xl97">
    <w:name w:val="xl97"/>
    <w:basedOn w:val="Normal"/>
    <w:rsid w:val="008602B9"/>
    <w:pPr>
      <w:pBdr>
        <w:bottom w:val="single" w:sz="4"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8">
    <w:name w:val="xl98"/>
    <w:basedOn w:val="Normal"/>
    <w:rsid w:val="008602B9"/>
    <w:pPr>
      <w:pBdr>
        <w:bottom w:val="single" w:sz="8"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99">
    <w:name w:val="xl99"/>
    <w:basedOn w:val="Normal"/>
    <w:rsid w:val="008602B9"/>
    <w:pPr>
      <w:pBdr>
        <w:bottom w:val="single" w:sz="8" w:space="0" w:color="auto"/>
      </w:pBdr>
      <w:spacing w:before="100" w:beforeAutospacing="1" w:after="100" w:afterAutospacing="1"/>
      <w:jc w:val="center"/>
    </w:pPr>
    <w:rPr>
      <w:rFonts w:ascii="Arial" w:eastAsia="Times New Roman" w:hAnsi="Arial" w:cs="Arial"/>
      <w:b/>
      <w:bCs/>
      <w:color w:val="000000"/>
      <w:sz w:val="24"/>
      <w:szCs w:val="24"/>
      <w:lang w:val="sr-Latn-RS" w:eastAsia="sr-Latn-RS"/>
    </w:rPr>
  </w:style>
  <w:style w:type="paragraph" w:customStyle="1" w:styleId="xl100">
    <w:name w:val="xl100"/>
    <w:basedOn w:val="Normal"/>
    <w:rsid w:val="008602B9"/>
    <w:pPr>
      <w:pBdr>
        <w:top w:val="single" w:sz="4" w:space="0" w:color="auto"/>
        <w:bottom w:val="single" w:sz="8"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101">
    <w:name w:val="xl101"/>
    <w:basedOn w:val="Normal"/>
    <w:rsid w:val="008602B9"/>
    <w:pPr>
      <w:spacing w:before="100" w:beforeAutospacing="1" w:after="100" w:afterAutospacing="1"/>
      <w:jc w:val="right"/>
    </w:pPr>
    <w:rPr>
      <w:rFonts w:ascii="Arial" w:eastAsia="Times New Roman" w:hAnsi="Arial" w:cs="Arial"/>
      <w:b/>
      <w:bCs/>
      <w:color w:val="000000"/>
      <w:sz w:val="24"/>
      <w:szCs w:val="24"/>
      <w:lang w:val="sr-Latn-RS" w:eastAsia="sr-Latn-RS"/>
    </w:rPr>
  </w:style>
  <w:style w:type="paragraph" w:customStyle="1" w:styleId="xl102">
    <w:name w:val="xl102"/>
    <w:basedOn w:val="Normal"/>
    <w:rsid w:val="008602B9"/>
    <w:pPr>
      <w:pBdr>
        <w:bottom w:val="single" w:sz="4" w:space="0" w:color="auto"/>
      </w:pBdr>
      <w:spacing w:before="100" w:beforeAutospacing="1" w:after="100" w:afterAutospacing="1"/>
    </w:pPr>
    <w:rPr>
      <w:rFonts w:ascii="Arial" w:eastAsia="Times New Roman" w:hAnsi="Arial" w:cs="Arial"/>
      <w:b/>
      <w:bCs/>
      <w:sz w:val="24"/>
      <w:szCs w:val="24"/>
      <w:lang w:val="sr-Latn-RS" w:eastAsia="sr-Latn-RS"/>
    </w:rPr>
  </w:style>
  <w:style w:type="paragraph" w:customStyle="1" w:styleId="xl103">
    <w:name w:val="xl103"/>
    <w:basedOn w:val="Normal"/>
    <w:rsid w:val="008602B9"/>
    <w:pPr>
      <w:spacing w:before="100" w:beforeAutospacing="1" w:after="100" w:afterAutospacing="1"/>
      <w:textAlignment w:val="center"/>
    </w:pPr>
    <w:rPr>
      <w:rFonts w:ascii="Arial" w:eastAsia="Times New Roman" w:hAnsi="Arial" w:cs="Arial"/>
      <w:color w:val="000000"/>
      <w:sz w:val="24"/>
      <w:szCs w:val="24"/>
      <w:lang w:val="sr-Latn-RS" w:eastAsia="sr-Latn-RS"/>
    </w:rPr>
  </w:style>
  <w:style w:type="paragraph" w:customStyle="1" w:styleId="xl104">
    <w:name w:val="xl104"/>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105">
    <w:name w:val="xl105"/>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06">
    <w:name w:val="xl106"/>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07">
    <w:name w:val="xl107"/>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08">
    <w:name w:val="xl108"/>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09">
    <w:name w:val="xl109"/>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0">
    <w:name w:val="xl110"/>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1">
    <w:name w:val="xl111"/>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12">
    <w:name w:val="xl112"/>
    <w:basedOn w:val="Normal"/>
    <w:rsid w:val="008602B9"/>
    <w:pPr>
      <w:pBdr>
        <w:bottom w:val="single" w:sz="4" w:space="0" w:color="auto"/>
      </w:pBd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13">
    <w:name w:val="xl113"/>
    <w:basedOn w:val="Normal"/>
    <w:rsid w:val="008602B9"/>
    <w:pPr>
      <w:spacing w:before="100" w:beforeAutospacing="1" w:after="100" w:afterAutospacing="1"/>
      <w:textAlignment w:val="top"/>
    </w:pPr>
    <w:rPr>
      <w:rFonts w:ascii="Arial" w:eastAsia="Times New Roman" w:hAnsi="Arial" w:cs="Arial"/>
      <w:b/>
      <w:bCs/>
      <w:color w:val="000000"/>
      <w:sz w:val="24"/>
      <w:szCs w:val="24"/>
      <w:lang w:val="sr-Latn-RS" w:eastAsia="sr-Latn-RS"/>
    </w:rPr>
  </w:style>
  <w:style w:type="paragraph" w:customStyle="1" w:styleId="xl114">
    <w:name w:val="xl114"/>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15">
    <w:name w:val="xl115"/>
    <w:basedOn w:val="Normal"/>
    <w:rsid w:val="008602B9"/>
    <w:pPr>
      <w:spacing w:before="100" w:beforeAutospacing="1" w:after="100" w:afterAutospacing="1"/>
    </w:pPr>
    <w:rPr>
      <w:rFonts w:ascii="Arial" w:eastAsia="Times New Roman" w:hAnsi="Arial" w:cs="Arial"/>
      <w:sz w:val="24"/>
      <w:szCs w:val="24"/>
      <w:lang w:val="sr-Latn-RS" w:eastAsia="sr-Latn-RS"/>
    </w:rPr>
  </w:style>
  <w:style w:type="paragraph" w:customStyle="1" w:styleId="xl116">
    <w:name w:val="xl116"/>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17">
    <w:name w:val="xl117"/>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18">
    <w:name w:val="xl118"/>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19">
    <w:name w:val="xl119"/>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20">
    <w:name w:val="xl120"/>
    <w:basedOn w:val="Normal"/>
    <w:rsid w:val="008602B9"/>
    <w:pP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21">
    <w:name w:val="xl121"/>
    <w:basedOn w:val="Normal"/>
    <w:rsid w:val="008602B9"/>
    <w:pPr>
      <w:spacing w:before="100" w:beforeAutospacing="1" w:after="100" w:afterAutospacing="1"/>
      <w:textAlignment w:val="top"/>
    </w:pPr>
    <w:rPr>
      <w:rFonts w:ascii="Arial" w:eastAsia="Times New Roman" w:hAnsi="Arial" w:cs="Arial"/>
      <w:b/>
      <w:bCs/>
      <w:sz w:val="24"/>
      <w:szCs w:val="24"/>
      <w:lang w:val="sr-Latn-RS" w:eastAsia="sr-Latn-RS"/>
    </w:rPr>
  </w:style>
  <w:style w:type="paragraph" w:customStyle="1" w:styleId="xl122">
    <w:name w:val="xl122"/>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23">
    <w:name w:val="xl123"/>
    <w:basedOn w:val="Normal"/>
    <w:rsid w:val="008602B9"/>
    <w:pPr>
      <w:pBdr>
        <w:bottom w:val="single" w:sz="4" w:space="0" w:color="auto"/>
      </w:pBdr>
      <w:spacing w:before="100" w:beforeAutospacing="1" w:after="100" w:afterAutospacing="1"/>
      <w:jc w:val="right"/>
    </w:pPr>
    <w:rPr>
      <w:rFonts w:ascii="Arial" w:eastAsia="Times New Roman" w:hAnsi="Arial" w:cs="Arial"/>
      <w:b/>
      <w:bCs/>
      <w:sz w:val="24"/>
      <w:szCs w:val="24"/>
      <w:lang w:val="sr-Latn-RS" w:eastAsia="sr-Latn-RS"/>
    </w:rPr>
  </w:style>
  <w:style w:type="paragraph" w:customStyle="1" w:styleId="xl124">
    <w:name w:val="xl124"/>
    <w:basedOn w:val="Normal"/>
    <w:rsid w:val="008602B9"/>
    <w:pPr>
      <w:spacing w:before="100" w:beforeAutospacing="1" w:after="100" w:afterAutospacing="1"/>
      <w:textAlignment w:val="top"/>
    </w:pPr>
    <w:rPr>
      <w:rFonts w:ascii="Arial" w:eastAsia="Times New Roman" w:hAnsi="Arial" w:cs="Arial"/>
      <w:b/>
      <w:bCs/>
      <w:sz w:val="24"/>
      <w:szCs w:val="24"/>
      <w:lang w:val="sr-Latn-RS" w:eastAsia="sr-Latn-RS"/>
    </w:rPr>
  </w:style>
  <w:style w:type="paragraph" w:customStyle="1" w:styleId="xl125">
    <w:name w:val="xl125"/>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26">
    <w:name w:val="xl126"/>
    <w:basedOn w:val="Normal"/>
    <w:rsid w:val="008602B9"/>
    <w:pPr>
      <w:pBdr>
        <w:top w:val="single" w:sz="4" w:space="0" w:color="auto"/>
      </w:pBdr>
      <w:spacing w:before="100" w:beforeAutospacing="1" w:after="100" w:afterAutospacing="1"/>
    </w:pPr>
    <w:rPr>
      <w:rFonts w:ascii="Arial" w:eastAsia="Times New Roman" w:hAnsi="Arial" w:cs="Arial"/>
      <w:b/>
      <w:bCs/>
      <w:color w:val="000000"/>
      <w:sz w:val="24"/>
      <w:szCs w:val="24"/>
      <w:lang w:val="sr-Latn-RS" w:eastAsia="sr-Latn-RS"/>
    </w:rPr>
  </w:style>
  <w:style w:type="paragraph" w:customStyle="1" w:styleId="xl127">
    <w:name w:val="xl127"/>
    <w:basedOn w:val="Normal"/>
    <w:rsid w:val="008602B9"/>
    <w:pPr>
      <w:pBdr>
        <w:bottom w:val="single" w:sz="4" w:space="0" w:color="auto"/>
      </w:pBdr>
      <w:spacing w:before="100" w:beforeAutospacing="1" w:after="100" w:afterAutospacing="1"/>
      <w:jc w:val="right"/>
    </w:pPr>
    <w:rPr>
      <w:rFonts w:ascii="Arial" w:eastAsia="Times New Roman" w:hAnsi="Arial" w:cs="Arial"/>
      <w:color w:val="000000"/>
      <w:sz w:val="24"/>
      <w:szCs w:val="24"/>
      <w:lang w:val="sr-Latn-RS" w:eastAsia="sr-Latn-RS"/>
    </w:rPr>
  </w:style>
  <w:style w:type="paragraph" w:customStyle="1" w:styleId="xl128">
    <w:name w:val="xl128"/>
    <w:basedOn w:val="Normal"/>
    <w:rsid w:val="008602B9"/>
    <w:pPr>
      <w:pBdr>
        <w:bottom w:val="single" w:sz="4" w:space="0" w:color="auto"/>
      </w:pBd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29">
    <w:name w:val="xl129"/>
    <w:basedOn w:val="Normal"/>
    <w:rsid w:val="008602B9"/>
    <w:pPr>
      <w:spacing w:before="100" w:beforeAutospacing="1" w:after="100" w:afterAutospacing="1"/>
      <w:jc w:val="right"/>
      <w:textAlignment w:val="top"/>
    </w:pPr>
    <w:rPr>
      <w:rFonts w:ascii="Arial" w:eastAsia="Times New Roman" w:hAnsi="Arial" w:cs="Arial"/>
      <w:color w:val="000000"/>
      <w:sz w:val="24"/>
      <w:szCs w:val="24"/>
      <w:lang w:val="sr-Latn-RS" w:eastAsia="sr-Latn-RS"/>
    </w:rPr>
  </w:style>
  <w:style w:type="paragraph" w:customStyle="1" w:styleId="xl130">
    <w:name w:val="xl130"/>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31">
    <w:name w:val="xl131"/>
    <w:basedOn w:val="Normal"/>
    <w:rsid w:val="008602B9"/>
    <w:pPr>
      <w:spacing w:before="100" w:beforeAutospacing="1" w:after="100" w:afterAutospacing="1"/>
      <w:jc w:val="center"/>
    </w:pPr>
    <w:rPr>
      <w:rFonts w:ascii="Arial" w:eastAsia="Times New Roman" w:hAnsi="Arial" w:cs="Arial"/>
      <w:color w:val="000000"/>
      <w:sz w:val="24"/>
      <w:szCs w:val="24"/>
      <w:lang w:val="sr-Latn-RS" w:eastAsia="sr-Latn-RS"/>
    </w:rPr>
  </w:style>
  <w:style w:type="paragraph" w:customStyle="1" w:styleId="xl132">
    <w:name w:val="xl132"/>
    <w:basedOn w:val="Normal"/>
    <w:rsid w:val="008602B9"/>
    <w:pPr>
      <w:spacing w:before="100" w:beforeAutospacing="1" w:after="100" w:afterAutospacing="1"/>
      <w:jc w:val="right"/>
      <w:textAlignment w:val="top"/>
    </w:pPr>
    <w:rPr>
      <w:rFonts w:ascii="Arial" w:eastAsia="Times New Roman" w:hAnsi="Arial" w:cs="Arial"/>
      <w:color w:val="000000"/>
      <w:sz w:val="24"/>
      <w:szCs w:val="24"/>
      <w:lang w:val="sr-Latn-RS" w:eastAsia="sr-Latn-RS"/>
    </w:rPr>
  </w:style>
  <w:style w:type="paragraph" w:customStyle="1" w:styleId="xl133">
    <w:name w:val="xl133"/>
    <w:basedOn w:val="Normal"/>
    <w:rsid w:val="008602B9"/>
    <w:pPr>
      <w:pBdr>
        <w:bottom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134">
    <w:name w:val="xl134"/>
    <w:basedOn w:val="Normal"/>
    <w:rsid w:val="008602B9"/>
    <w:pPr>
      <w:spacing w:before="100" w:beforeAutospacing="1" w:after="100" w:afterAutospacing="1"/>
      <w:jc w:val="center"/>
    </w:pPr>
    <w:rPr>
      <w:rFonts w:ascii="Arial" w:eastAsia="Times New Roman" w:hAnsi="Arial" w:cs="Arial"/>
      <w:sz w:val="24"/>
      <w:szCs w:val="24"/>
      <w:lang w:val="sr-Latn-RS" w:eastAsia="sr-Latn-RS"/>
    </w:rPr>
  </w:style>
  <w:style w:type="paragraph" w:customStyle="1" w:styleId="xl135">
    <w:name w:val="xl135"/>
    <w:basedOn w:val="Normal"/>
    <w:rsid w:val="008602B9"/>
    <w:pPr>
      <w:spacing w:before="100" w:beforeAutospacing="1" w:after="100" w:afterAutospacing="1"/>
    </w:pPr>
    <w:rPr>
      <w:rFonts w:ascii="Arial" w:eastAsia="Times New Roman" w:hAnsi="Arial" w:cs="Arial"/>
      <w:color w:val="000000"/>
      <w:sz w:val="24"/>
      <w:szCs w:val="24"/>
      <w:lang w:val="sr-Latn-RS" w:eastAsia="sr-Latn-RS"/>
    </w:rPr>
  </w:style>
  <w:style w:type="paragraph" w:customStyle="1" w:styleId="xl136">
    <w:name w:val="xl136"/>
    <w:basedOn w:val="Normal"/>
    <w:rsid w:val="008602B9"/>
    <w:pPr>
      <w:spacing w:before="100" w:beforeAutospacing="1" w:after="100" w:afterAutospacing="1"/>
      <w:jc w:val="right"/>
      <w:textAlignment w:val="top"/>
    </w:pPr>
    <w:rPr>
      <w:rFonts w:ascii="Arial" w:eastAsia="Times New Roman" w:hAnsi="Arial" w:cs="Arial"/>
      <w:sz w:val="24"/>
      <w:szCs w:val="24"/>
      <w:lang w:val="sr-Latn-RS" w:eastAsia="sr-Latn-RS"/>
    </w:rPr>
  </w:style>
  <w:style w:type="paragraph" w:customStyle="1" w:styleId="xl137">
    <w:name w:val="xl137"/>
    <w:basedOn w:val="Normal"/>
    <w:rsid w:val="008602B9"/>
    <w:pPr>
      <w:spacing w:before="100" w:beforeAutospacing="1" w:after="100" w:afterAutospacing="1"/>
      <w:textAlignment w:val="top"/>
    </w:pPr>
    <w:rPr>
      <w:rFonts w:ascii="Arial" w:eastAsia="Times New Roman" w:hAnsi="Arial" w:cs="Arial"/>
      <w:sz w:val="24"/>
      <w:szCs w:val="24"/>
      <w:lang w:val="sr-Latn-RS" w:eastAsia="sr-Latn-RS"/>
    </w:rPr>
  </w:style>
  <w:style w:type="paragraph" w:customStyle="1" w:styleId="xl138">
    <w:name w:val="xl138"/>
    <w:basedOn w:val="Normal"/>
    <w:rsid w:val="008602B9"/>
    <w:pPr>
      <w:spacing w:before="100" w:beforeAutospacing="1" w:after="100" w:afterAutospacing="1"/>
      <w:jc w:val="right"/>
    </w:pPr>
    <w:rPr>
      <w:rFonts w:ascii="Arial" w:eastAsia="Times New Roman" w:hAnsi="Arial" w:cs="Arial"/>
      <w:sz w:val="24"/>
      <w:szCs w:val="24"/>
      <w:lang w:val="sr-Latn-RS" w:eastAsia="sr-Latn-RS"/>
    </w:rPr>
  </w:style>
  <w:style w:type="paragraph" w:customStyle="1" w:styleId="xl139">
    <w:name w:val="xl139"/>
    <w:basedOn w:val="Normal"/>
    <w:rsid w:val="008602B9"/>
    <w:pPr>
      <w:spacing w:before="100" w:beforeAutospacing="1" w:after="100" w:afterAutospacing="1"/>
      <w:jc w:val="both"/>
      <w:textAlignment w:val="top"/>
    </w:pPr>
    <w:rPr>
      <w:rFonts w:ascii="Arial" w:eastAsia="Times New Roman" w:hAnsi="Arial" w:cs="Arial"/>
      <w:sz w:val="24"/>
      <w:szCs w:val="24"/>
      <w:lang w:val="sr-Latn-RS" w:eastAsia="sr-Latn-RS"/>
    </w:rPr>
  </w:style>
  <w:style w:type="paragraph" w:customStyle="1" w:styleId="xl140">
    <w:name w:val="xl140"/>
    <w:basedOn w:val="Normal"/>
    <w:rsid w:val="008602B9"/>
    <w:pPr>
      <w:pBdr>
        <w:top w:val="single" w:sz="4" w:space="0" w:color="auto"/>
      </w:pBdr>
      <w:spacing w:before="100" w:beforeAutospacing="1" w:after="100" w:afterAutospacing="1"/>
    </w:pPr>
    <w:rPr>
      <w:rFonts w:ascii="Arial" w:eastAsia="Times New Roman" w:hAnsi="Arial" w:cs="Arial"/>
      <w:sz w:val="24"/>
      <w:szCs w:val="24"/>
      <w:lang w:val="sr-Latn-RS" w:eastAsia="sr-Latn-RS"/>
    </w:rPr>
  </w:style>
  <w:style w:type="paragraph" w:customStyle="1" w:styleId="xl141">
    <w:name w:val="xl141"/>
    <w:basedOn w:val="Normal"/>
    <w:rsid w:val="008602B9"/>
    <w:pPr>
      <w:pBdr>
        <w:top w:val="single" w:sz="4" w:space="0" w:color="auto"/>
      </w:pBdr>
      <w:spacing w:before="100" w:beforeAutospacing="1" w:after="100" w:afterAutospacing="1"/>
    </w:pPr>
    <w:rPr>
      <w:rFonts w:ascii="Arial" w:eastAsia="Times New Roman" w:hAnsi="Arial" w:cs="Arial"/>
      <w:b/>
      <w:bCs/>
      <w:sz w:val="24"/>
      <w:szCs w:val="24"/>
      <w:lang w:val="sr-Latn-RS" w:eastAsia="sr-Latn-RS"/>
    </w:rPr>
  </w:style>
  <w:style w:type="paragraph" w:customStyle="1" w:styleId="xl142">
    <w:name w:val="xl142"/>
    <w:basedOn w:val="Normal"/>
    <w:rsid w:val="008602B9"/>
    <w:pPr>
      <w:spacing w:before="100" w:beforeAutospacing="1" w:after="100" w:afterAutospacing="1"/>
    </w:pPr>
    <w:rPr>
      <w:rFonts w:ascii="Arial" w:eastAsia="Times New Roman" w:hAnsi="Arial" w:cs="Arial"/>
      <w:b/>
      <w:bCs/>
      <w:sz w:val="24"/>
      <w:szCs w:val="24"/>
      <w:lang w:val="sr-Latn-RS" w:eastAsia="sr-Latn-RS"/>
    </w:rPr>
  </w:style>
  <w:style w:type="paragraph" w:customStyle="1" w:styleId="xl143">
    <w:name w:val="xl143"/>
    <w:basedOn w:val="Normal"/>
    <w:rsid w:val="008602B9"/>
    <w:pPr>
      <w:spacing w:before="100" w:beforeAutospacing="1" w:after="100" w:afterAutospacing="1"/>
      <w:jc w:val="center"/>
      <w:textAlignment w:val="center"/>
    </w:pPr>
    <w:rPr>
      <w:rFonts w:ascii="Arial" w:eastAsia="Times New Roman" w:hAnsi="Arial" w:cs="Arial"/>
      <w:b/>
      <w:bCs/>
      <w:sz w:val="28"/>
      <w:szCs w:val="28"/>
      <w:lang w:val="sr-Latn-RS" w:eastAsia="sr-Latn-RS"/>
    </w:rPr>
  </w:style>
  <w:style w:type="paragraph" w:customStyle="1" w:styleId="xl144">
    <w:name w:val="xl144"/>
    <w:basedOn w:val="Normal"/>
    <w:rsid w:val="008602B9"/>
    <w:pPr>
      <w:spacing w:before="100" w:beforeAutospacing="1" w:after="100" w:afterAutospacing="1"/>
      <w:jc w:val="center"/>
      <w:textAlignment w:val="center"/>
    </w:pPr>
    <w:rPr>
      <w:rFonts w:ascii="Arial" w:eastAsia="Times New Roman" w:hAnsi="Arial" w:cs="Arial"/>
      <w:sz w:val="24"/>
      <w:szCs w:val="24"/>
      <w:lang w:val="sr-Latn-RS" w:eastAsia="sr-Latn-RS"/>
    </w:rPr>
  </w:style>
  <w:style w:type="paragraph" w:customStyle="1" w:styleId="xl145">
    <w:name w:val="xl145"/>
    <w:basedOn w:val="Normal"/>
    <w:rsid w:val="008602B9"/>
    <w:pPr>
      <w:spacing w:before="100" w:beforeAutospacing="1" w:after="100" w:afterAutospacing="1"/>
      <w:jc w:val="center"/>
      <w:textAlignment w:val="top"/>
    </w:pPr>
    <w:rPr>
      <w:rFonts w:ascii="Arial" w:eastAsia="Times New Roman" w:hAnsi="Arial" w:cs="Arial"/>
      <w:b/>
      <w:bCs/>
      <w:sz w:val="24"/>
      <w:szCs w:val="24"/>
      <w:lang w:val="sr-Latn-RS" w:eastAsia="sr-Latn-RS"/>
    </w:rPr>
  </w:style>
  <w:style w:type="paragraph" w:customStyle="1" w:styleId="xl146">
    <w:name w:val="xl146"/>
    <w:basedOn w:val="Normal"/>
    <w:rsid w:val="008602B9"/>
    <w:pPr>
      <w:spacing w:before="100" w:beforeAutospacing="1" w:after="100" w:afterAutospacing="1"/>
      <w:jc w:val="center"/>
    </w:pPr>
    <w:rPr>
      <w:rFonts w:ascii="Arial" w:eastAsia="Times New Roman" w:hAnsi="Arial" w:cs="Arial"/>
      <w:b/>
      <w:bCs/>
      <w:sz w:val="24"/>
      <w:szCs w:val="24"/>
      <w:lang w:val="sr-Latn-RS" w:eastAsia="sr-Latn-RS"/>
    </w:rPr>
  </w:style>
  <w:style w:type="paragraph" w:customStyle="1" w:styleId="font6">
    <w:name w:val="font6"/>
    <w:basedOn w:val="Normal"/>
    <w:rsid w:val="008F2FF1"/>
    <w:pPr>
      <w:spacing w:before="100" w:beforeAutospacing="1" w:after="100" w:afterAutospacing="1"/>
    </w:pPr>
    <w:rPr>
      <w:rFonts w:ascii="Arial" w:eastAsia="Times New Roman" w:hAnsi="Arial" w:cs="Arial"/>
      <w:b/>
      <w:bCs/>
      <w:color w:val="000000"/>
      <w:lang w:val="sr-Cyrl-RS" w:eastAsia="sr-Cyrl-RS"/>
    </w:rPr>
  </w:style>
  <w:style w:type="paragraph" w:customStyle="1" w:styleId="xl147">
    <w:name w:val="xl147"/>
    <w:basedOn w:val="Normal"/>
    <w:rsid w:val="008F2FF1"/>
    <w:pPr>
      <w:spacing w:before="100" w:beforeAutospacing="1" w:after="100" w:afterAutospacing="1"/>
      <w:textAlignment w:val="top"/>
    </w:pPr>
    <w:rPr>
      <w:rFonts w:ascii="Arial" w:eastAsia="Times New Roman" w:hAnsi="Arial" w:cs="Arial"/>
      <w:color w:val="000000"/>
      <w:sz w:val="24"/>
      <w:szCs w:val="24"/>
      <w:lang w:val="sr-Cyrl-RS" w:eastAsia="sr-Cyrl-RS"/>
    </w:rPr>
  </w:style>
  <w:style w:type="paragraph" w:customStyle="1" w:styleId="font7">
    <w:name w:val="font7"/>
    <w:basedOn w:val="Normal"/>
    <w:rsid w:val="00EC2030"/>
    <w:pPr>
      <w:spacing w:before="100" w:beforeAutospacing="1" w:after="100" w:afterAutospacing="1"/>
    </w:pPr>
    <w:rPr>
      <w:rFonts w:ascii="Arial" w:eastAsia="Times New Roman" w:hAnsi="Arial" w:cs="Arial"/>
      <w:lang w:val="sr-Cyrl-RS" w:eastAsia="sr-Cyrl-RS"/>
    </w:rPr>
  </w:style>
  <w:style w:type="paragraph" w:customStyle="1" w:styleId="font8">
    <w:name w:val="font8"/>
    <w:basedOn w:val="Normal"/>
    <w:rsid w:val="00EC2030"/>
    <w:pPr>
      <w:spacing w:before="100" w:beforeAutospacing="1" w:after="100" w:afterAutospacing="1"/>
    </w:pPr>
    <w:rPr>
      <w:rFonts w:eastAsia="Times New Roman" w:cs="Calibri"/>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21320425">
      <w:bodyDiv w:val="1"/>
      <w:marLeft w:val="0"/>
      <w:marRight w:val="0"/>
      <w:marTop w:val="0"/>
      <w:marBottom w:val="0"/>
      <w:divBdr>
        <w:top w:val="none" w:sz="0" w:space="0" w:color="auto"/>
        <w:left w:val="none" w:sz="0" w:space="0" w:color="auto"/>
        <w:bottom w:val="none" w:sz="0" w:space="0" w:color="auto"/>
        <w:right w:val="none" w:sz="0" w:space="0" w:color="auto"/>
      </w:divBdr>
    </w:div>
    <w:div w:id="43020623">
      <w:bodyDiv w:val="1"/>
      <w:marLeft w:val="0"/>
      <w:marRight w:val="0"/>
      <w:marTop w:val="0"/>
      <w:marBottom w:val="0"/>
      <w:divBdr>
        <w:top w:val="none" w:sz="0" w:space="0" w:color="auto"/>
        <w:left w:val="none" w:sz="0" w:space="0" w:color="auto"/>
        <w:bottom w:val="none" w:sz="0" w:space="0" w:color="auto"/>
        <w:right w:val="none" w:sz="0" w:space="0" w:color="auto"/>
      </w:divBdr>
    </w:div>
    <w:div w:id="43142877">
      <w:bodyDiv w:val="1"/>
      <w:marLeft w:val="0"/>
      <w:marRight w:val="0"/>
      <w:marTop w:val="0"/>
      <w:marBottom w:val="0"/>
      <w:divBdr>
        <w:top w:val="none" w:sz="0" w:space="0" w:color="auto"/>
        <w:left w:val="none" w:sz="0" w:space="0" w:color="auto"/>
        <w:bottom w:val="none" w:sz="0" w:space="0" w:color="auto"/>
        <w:right w:val="none" w:sz="0" w:space="0" w:color="auto"/>
      </w:divBdr>
    </w:div>
    <w:div w:id="55519316">
      <w:bodyDiv w:val="1"/>
      <w:marLeft w:val="0"/>
      <w:marRight w:val="0"/>
      <w:marTop w:val="0"/>
      <w:marBottom w:val="0"/>
      <w:divBdr>
        <w:top w:val="none" w:sz="0" w:space="0" w:color="auto"/>
        <w:left w:val="none" w:sz="0" w:space="0" w:color="auto"/>
        <w:bottom w:val="none" w:sz="0" w:space="0" w:color="auto"/>
        <w:right w:val="none" w:sz="0" w:space="0" w:color="auto"/>
      </w:divBdr>
    </w:div>
    <w:div w:id="114301596">
      <w:bodyDiv w:val="1"/>
      <w:marLeft w:val="0"/>
      <w:marRight w:val="0"/>
      <w:marTop w:val="0"/>
      <w:marBottom w:val="0"/>
      <w:divBdr>
        <w:top w:val="none" w:sz="0" w:space="0" w:color="auto"/>
        <w:left w:val="none" w:sz="0" w:space="0" w:color="auto"/>
        <w:bottom w:val="none" w:sz="0" w:space="0" w:color="auto"/>
        <w:right w:val="none" w:sz="0" w:space="0" w:color="auto"/>
      </w:divBdr>
    </w:div>
    <w:div w:id="114762598">
      <w:bodyDiv w:val="1"/>
      <w:marLeft w:val="0"/>
      <w:marRight w:val="0"/>
      <w:marTop w:val="0"/>
      <w:marBottom w:val="0"/>
      <w:divBdr>
        <w:top w:val="none" w:sz="0" w:space="0" w:color="auto"/>
        <w:left w:val="none" w:sz="0" w:space="0" w:color="auto"/>
        <w:bottom w:val="none" w:sz="0" w:space="0" w:color="auto"/>
        <w:right w:val="none" w:sz="0" w:space="0" w:color="auto"/>
      </w:divBdr>
    </w:div>
    <w:div w:id="118031537">
      <w:bodyDiv w:val="1"/>
      <w:marLeft w:val="0"/>
      <w:marRight w:val="0"/>
      <w:marTop w:val="0"/>
      <w:marBottom w:val="0"/>
      <w:divBdr>
        <w:top w:val="none" w:sz="0" w:space="0" w:color="auto"/>
        <w:left w:val="none" w:sz="0" w:space="0" w:color="auto"/>
        <w:bottom w:val="none" w:sz="0" w:space="0" w:color="auto"/>
        <w:right w:val="none" w:sz="0" w:space="0" w:color="auto"/>
      </w:divBdr>
    </w:div>
    <w:div w:id="135999792">
      <w:bodyDiv w:val="1"/>
      <w:marLeft w:val="0"/>
      <w:marRight w:val="0"/>
      <w:marTop w:val="0"/>
      <w:marBottom w:val="0"/>
      <w:divBdr>
        <w:top w:val="none" w:sz="0" w:space="0" w:color="auto"/>
        <w:left w:val="none" w:sz="0" w:space="0" w:color="auto"/>
        <w:bottom w:val="none" w:sz="0" w:space="0" w:color="auto"/>
        <w:right w:val="none" w:sz="0" w:space="0" w:color="auto"/>
      </w:divBdr>
    </w:div>
    <w:div w:id="193738368">
      <w:bodyDiv w:val="1"/>
      <w:marLeft w:val="0"/>
      <w:marRight w:val="0"/>
      <w:marTop w:val="0"/>
      <w:marBottom w:val="0"/>
      <w:divBdr>
        <w:top w:val="none" w:sz="0" w:space="0" w:color="auto"/>
        <w:left w:val="none" w:sz="0" w:space="0" w:color="auto"/>
        <w:bottom w:val="none" w:sz="0" w:space="0" w:color="auto"/>
        <w:right w:val="none" w:sz="0" w:space="0" w:color="auto"/>
      </w:divBdr>
    </w:div>
    <w:div w:id="195241504">
      <w:bodyDiv w:val="1"/>
      <w:marLeft w:val="0"/>
      <w:marRight w:val="0"/>
      <w:marTop w:val="0"/>
      <w:marBottom w:val="0"/>
      <w:divBdr>
        <w:top w:val="none" w:sz="0" w:space="0" w:color="auto"/>
        <w:left w:val="none" w:sz="0" w:space="0" w:color="auto"/>
        <w:bottom w:val="none" w:sz="0" w:space="0" w:color="auto"/>
        <w:right w:val="none" w:sz="0" w:space="0" w:color="auto"/>
      </w:divBdr>
    </w:div>
    <w:div w:id="197159477">
      <w:bodyDiv w:val="1"/>
      <w:marLeft w:val="0"/>
      <w:marRight w:val="0"/>
      <w:marTop w:val="0"/>
      <w:marBottom w:val="0"/>
      <w:divBdr>
        <w:top w:val="none" w:sz="0" w:space="0" w:color="auto"/>
        <w:left w:val="none" w:sz="0" w:space="0" w:color="auto"/>
        <w:bottom w:val="none" w:sz="0" w:space="0" w:color="auto"/>
        <w:right w:val="none" w:sz="0" w:space="0" w:color="auto"/>
      </w:divBdr>
    </w:div>
    <w:div w:id="200872183">
      <w:bodyDiv w:val="1"/>
      <w:marLeft w:val="0"/>
      <w:marRight w:val="0"/>
      <w:marTop w:val="0"/>
      <w:marBottom w:val="0"/>
      <w:divBdr>
        <w:top w:val="none" w:sz="0" w:space="0" w:color="auto"/>
        <w:left w:val="none" w:sz="0" w:space="0" w:color="auto"/>
        <w:bottom w:val="none" w:sz="0" w:space="0" w:color="auto"/>
        <w:right w:val="none" w:sz="0" w:space="0" w:color="auto"/>
      </w:divBdr>
    </w:div>
    <w:div w:id="202863561">
      <w:bodyDiv w:val="1"/>
      <w:marLeft w:val="0"/>
      <w:marRight w:val="0"/>
      <w:marTop w:val="0"/>
      <w:marBottom w:val="0"/>
      <w:divBdr>
        <w:top w:val="none" w:sz="0" w:space="0" w:color="auto"/>
        <w:left w:val="none" w:sz="0" w:space="0" w:color="auto"/>
        <w:bottom w:val="none" w:sz="0" w:space="0" w:color="auto"/>
        <w:right w:val="none" w:sz="0" w:space="0" w:color="auto"/>
      </w:divBdr>
    </w:div>
    <w:div w:id="218826946">
      <w:bodyDiv w:val="1"/>
      <w:marLeft w:val="0"/>
      <w:marRight w:val="0"/>
      <w:marTop w:val="0"/>
      <w:marBottom w:val="0"/>
      <w:divBdr>
        <w:top w:val="none" w:sz="0" w:space="0" w:color="auto"/>
        <w:left w:val="none" w:sz="0" w:space="0" w:color="auto"/>
        <w:bottom w:val="none" w:sz="0" w:space="0" w:color="auto"/>
        <w:right w:val="none" w:sz="0" w:space="0" w:color="auto"/>
      </w:divBdr>
    </w:div>
    <w:div w:id="296641512">
      <w:bodyDiv w:val="1"/>
      <w:marLeft w:val="0"/>
      <w:marRight w:val="0"/>
      <w:marTop w:val="0"/>
      <w:marBottom w:val="0"/>
      <w:divBdr>
        <w:top w:val="none" w:sz="0" w:space="0" w:color="auto"/>
        <w:left w:val="none" w:sz="0" w:space="0" w:color="auto"/>
        <w:bottom w:val="none" w:sz="0" w:space="0" w:color="auto"/>
        <w:right w:val="none" w:sz="0" w:space="0" w:color="auto"/>
      </w:divBdr>
    </w:div>
    <w:div w:id="309134199">
      <w:bodyDiv w:val="1"/>
      <w:marLeft w:val="0"/>
      <w:marRight w:val="0"/>
      <w:marTop w:val="0"/>
      <w:marBottom w:val="0"/>
      <w:divBdr>
        <w:top w:val="none" w:sz="0" w:space="0" w:color="auto"/>
        <w:left w:val="none" w:sz="0" w:space="0" w:color="auto"/>
        <w:bottom w:val="none" w:sz="0" w:space="0" w:color="auto"/>
        <w:right w:val="none" w:sz="0" w:space="0" w:color="auto"/>
      </w:divBdr>
    </w:div>
    <w:div w:id="318315368">
      <w:bodyDiv w:val="1"/>
      <w:marLeft w:val="0"/>
      <w:marRight w:val="0"/>
      <w:marTop w:val="0"/>
      <w:marBottom w:val="0"/>
      <w:divBdr>
        <w:top w:val="none" w:sz="0" w:space="0" w:color="auto"/>
        <w:left w:val="none" w:sz="0" w:space="0" w:color="auto"/>
        <w:bottom w:val="none" w:sz="0" w:space="0" w:color="auto"/>
        <w:right w:val="none" w:sz="0" w:space="0" w:color="auto"/>
      </w:divBdr>
    </w:div>
    <w:div w:id="338774037">
      <w:bodyDiv w:val="1"/>
      <w:marLeft w:val="0"/>
      <w:marRight w:val="0"/>
      <w:marTop w:val="0"/>
      <w:marBottom w:val="0"/>
      <w:divBdr>
        <w:top w:val="none" w:sz="0" w:space="0" w:color="auto"/>
        <w:left w:val="none" w:sz="0" w:space="0" w:color="auto"/>
        <w:bottom w:val="none" w:sz="0" w:space="0" w:color="auto"/>
        <w:right w:val="none" w:sz="0" w:space="0" w:color="auto"/>
      </w:divBdr>
    </w:div>
    <w:div w:id="357590068">
      <w:bodyDiv w:val="1"/>
      <w:marLeft w:val="0"/>
      <w:marRight w:val="0"/>
      <w:marTop w:val="0"/>
      <w:marBottom w:val="0"/>
      <w:divBdr>
        <w:top w:val="none" w:sz="0" w:space="0" w:color="auto"/>
        <w:left w:val="none" w:sz="0" w:space="0" w:color="auto"/>
        <w:bottom w:val="none" w:sz="0" w:space="0" w:color="auto"/>
        <w:right w:val="none" w:sz="0" w:space="0" w:color="auto"/>
      </w:divBdr>
    </w:div>
    <w:div w:id="367143362">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58576542">
      <w:bodyDiv w:val="1"/>
      <w:marLeft w:val="0"/>
      <w:marRight w:val="0"/>
      <w:marTop w:val="0"/>
      <w:marBottom w:val="0"/>
      <w:divBdr>
        <w:top w:val="none" w:sz="0" w:space="0" w:color="auto"/>
        <w:left w:val="none" w:sz="0" w:space="0" w:color="auto"/>
        <w:bottom w:val="none" w:sz="0" w:space="0" w:color="auto"/>
        <w:right w:val="none" w:sz="0" w:space="0" w:color="auto"/>
      </w:divBdr>
    </w:div>
    <w:div w:id="470052501">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97422374">
      <w:bodyDiv w:val="1"/>
      <w:marLeft w:val="0"/>
      <w:marRight w:val="0"/>
      <w:marTop w:val="0"/>
      <w:marBottom w:val="0"/>
      <w:divBdr>
        <w:top w:val="none" w:sz="0" w:space="0" w:color="auto"/>
        <w:left w:val="none" w:sz="0" w:space="0" w:color="auto"/>
        <w:bottom w:val="none" w:sz="0" w:space="0" w:color="auto"/>
        <w:right w:val="none" w:sz="0" w:space="0" w:color="auto"/>
      </w:divBdr>
    </w:div>
    <w:div w:id="504245280">
      <w:bodyDiv w:val="1"/>
      <w:marLeft w:val="0"/>
      <w:marRight w:val="0"/>
      <w:marTop w:val="0"/>
      <w:marBottom w:val="0"/>
      <w:divBdr>
        <w:top w:val="none" w:sz="0" w:space="0" w:color="auto"/>
        <w:left w:val="none" w:sz="0" w:space="0" w:color="auto"/>
        <w:bottom w:val="none" w:sz="0" w:space="0" w:color="auto"/>
        <w:right w:val="none" w:sz="0" w:space="0" w:color="auto"/>
      </w:divBdr>
    </w:div>
    <w:div w:id="515854133">
      <w:bodyDiv w:val="1"/>
      <w:marLeft w:val="0"/>
      <w:marRight w:val="0"/>
      <w:marTop w:val="0"/>
      <w:marBottom w:val="0"/>
      <w:divBdr>
        <w:top w:val="none" w:sz="0" w:space="0" w:color="auto"/>
        <w:left w:val="none" w:sz="0" w:space="0" w:color="auto"/>
        <w:bottom w:val="none" w:sz="0" w:space="0" w:color="auto"/>
        <w:right w:val="none" w:sz="0" w:space="0" w:color="auto"/>
      </w:divBdr>
    </w:div>
    <w:div w:id="516651830">
      <w:bodyDiv w:val="1"/>
      <w:marLeft w:val="0"/>
      <w:marRight w:val="0"/>
      <w:marTop w:val="0"/>
      <w:marBottom w:val="0"/>
      <w:divBdr>
        <w:top w:val="none" w:sz="0" w:space="0" w:color="auto"/>
        <w:left w:val="none" w:sz="0" w:space="0" w:color="auto"/>
        <w:bottom w:val="none" w:sz="0" w:space="0" w:color="auto"/>
        <w:right w:val="none" w:sz="0" w:space="0" w:color="auto"/>
      </w:divBdr>
    </w:div>
    <w:div w:id="521895669">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569313612">
      <w:bodyDiv w:val="1"/>
      <w:marLeft w:val="0"/>
      <w:marRight w:val="0"/>
      <w:marTop w:val="0"/>
      <w:marBottom w:val="0"/>
      <w:divBdr>
        <w:top w:val="none" w:sz="0" w:space="0" w:color="auto"/>
        <w:left w:val="none" w:sz="0" w:space="0" w:color="auto"/>
        <w:bottom w:val="none" w:sz="0" w:space="0" w:color="auto"/>
        <w:right w:val="none" w:sz="0" w:space="0" w:color="auto"/>
      </w:divBdr>
    </w:div>
    <w:div w:id="619337550">
      <w:bodyDiv w:val="1"/>
      <w:marLeft w:val="0"/>
      <w:marRight w:val="0"/>
      <w:marTop w:val="0"/>
      <w:marBottom w:val="0"/>
      <w:divBdr>
        <w:top w:val="none" w:sz="0" w:space="0" w:color="auto"/>
        <w:left w:val="none" w:sz="0" w:space="0" w:color="auto"/>
        <w:bottom w:val="none" w:sz="0" w:space="0" w:color="auto"/>
        <w:right w:val="none" w:sz="0" w:space="0" w:color="auto"/>
      </w:divBdr>
    </w:div>
    <w:div w:id="624695421">
      <w:bodyDiv w:val="1"/>
      <w:marLeft w:val="0"/>
      <w:marRight w:val="0"/>
      <w:marTop w:val="0"/>
      <w:marBottom w:val="0"/>
      <w:divBdr>
        <w:top w:val="none" w:sz="0" w:space="0" w:color="auto"/>
        <w:left w:val="none" w:sz="0" w:space="0" w:color="auto"/>
        <w:bottom w:val="none" w:sz="0" w:space="0" w:color="auto"/>
        <w:right w:val="none" w:sz="0" w:space="0" w:color="auto"/>
      </w:divBdr>
    </w:div>
    <w:div w:id="626815632">
      <w:bodyDiv w:val="1"/>
      <w:marLeft w:val="0"/>
      <w:marRight w:val="0"/>
      <w:marTop w:val="0"/>
      <w:marBottom w:val="0"/>
      <w:divBdr>
        <w:top w:val="none" w:sz="0" w:space="0" w:color="auto"/>
        <w:left w:val="none" w:sz="0" w:space="0" w:color="auto"/>
        <w:bottom w:val="none" w:sz="0" w:space="0" w:color="auto"/>
        <w:right w:val="none" w:sz="0" w:space="0" w:color="auto"/>
      </w:divBdr>
    </w:div>
    <w:div w:id="644704659">
      <w:bodyDiv w:val="1"/>
      <w:marLeft w:val="0"/>
      <w:marRight w:val="0"/>
      <w:marTop w:val="0"/>
      <w:marBottom w:val="0"/>
      <w:divBdr>
        <w:top w:val="none" w:sz="0" w:space="0" w:color="auto"/>
        <w:left w:val="none" w:sz="0" w:space="0" w:color="auto"/>
        <w:bottom w:val="none" w:sz="0" w:space="0" w:color="auto"/>
        <w:right w:val="none" w:sz="0" w:space="0" w:color="auto"/>
      </w:divBdr>
    </w:div>
    <w:div w:id="675157857">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69816082">
      <w:bodyDiv w:val="1"/>
      <w:marLeft w:val="0"/>
      <w:marRight w:val="0"/>
      <w:marTop w:val="0"/>
      <w:marBottom w:val="0"/>
      <w:divBdr>
        <w:top w:val="none" w:sz="0" w:space="0" w:color="auto"/>
        <w:left w:val="none" w:sz="0" w:space="0" w:color="auto"/>
        <w:bottom w:val="none" w:sz="0" w:space="0" w:color="auto"/>
        <w:right w:val="none" w:sz="0" w:space="0" w:color="auto"/>
      </w:divBdr>
    </w:div>
    <w:div w:id="781850080">
      <w:bodyDiv w:val="1"/>
      <w:marLeft w:val="0"/>
      <w:marRight w:val="0"/>
      <w:marTop w:val="0"/>
      <w:marBottom w:val="0"/>
      <w:divBdr>
        <w:top w:val="none" w:sz="0" w:space="0" w:color="auto"/>
        <w:left w:val="none" w:sz="0" w:space="0" w:color="auto"/>
        <w:bottom w:val="none" w:sz="0" w:space="0" w:color="auto"/>
        <w:right w:val="none" w:sz="0" w:space="0" w:color="auto"/>
      </w:divBdr>
    </w:div>
    <w:div w:id="785541258">
      <w:bodyDiv w:val="1"/>
      <w:marLeft w:val="0"/>
      <w:marRight w:val="0"/>
      <w:marTop w:val="0"/>
      <w:marBottom w:val="0"/>
      <w:divBdr>
        <w:top w:val="none" w:sz="0" w:space="0" w:color="auto"/>
        <w:left w:val="none" w:sz="0" w:space="0" w:color="auto"/>
        <w:bottom w:val="none" w:sz="0" w:space="0" w:color="auto"/>
        <w:right w:val="none" w:sz="0" w:space="0" w:color="auto"/>
      </w:divBdr>
    </w:div>
    <w:div w:id="789515713">
      <w:bodyDiv w:val="1"/>
      <w:marLeft w:val="0"/>
      <w:marRight w:val="0"/>
      <w:marTop w:val="0"/>
      <w:marBottom w:val="0"/>
      <w:divBdr>
        <w:top w:val="none" w:sz="0" w:space="0" w:color="auto"/>
        <w:left w:val="none" w:sz="0" w:space="0" w:color="auto"/>
        <w:bottom w:val="none" w:sz="0" w:space="0" w:color="auto"/>
        <w:right w:val="none" w:sz="0" w:space="0" w:color="auto"/>
      </w:divBdr>
    </w:div>
    <w:div w:id="79017558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848831288">
      <w:bodyDiv w:val="1"/>
      <w:marLeft w:val="0"/>
      <w:marRight w:val="0"/>
      <w:marTop w:val="0"/>
      <w:marBottom w:val="0"/>
      <w:divBdr>
        <w:top w:val="none" w:sz="0" w:space="0" w:color="auto"/>
        <w:left w:val="none" w:sz="0" w:space="0" w:color="auto"/>
        <w:bottom w:val="none" w:sz="0" w:space="0" w:color="auto"/>
        <w:right w:val="none" w:sz="0" w:space="0" w:color="auto"/>
      </w:divBdr>
    </w:div>
    <w:div w:id="875700701">
      <w:bodyDiv w:val="1"/>
      <w:marLeft w:val="0"/>
      <w:marRight w:val="0"/>
      <w:marTop w:val="0"/>
      <w:marBottom w:val="0"/>
      <w:divBdr>
        <w:top w:val="none" w:sz="0" w:space="0" w:color="auto"/>
        <w:left w:val="none" w:sz="0" w:space="0" w:color="auto"/>
        <w:bottom w:val="none" w:sz="0" w:space="0" w:color="auto"/>
        <w:right w:val="none" w:sz="0" w:space="0" w:color="auto"/>
      </w:divBdr>
    </w:div>
    <w:div w:id="877819020">
      <w:bodyDiv w:val="1"/>
      <w:marLeft w:val="0"/>
      <w:marRight w:val="0"/>
      <w:marTop w:val="0"/>
      <w:marBottom w:val="0"/>
      <w:divBdr>
        <w:top w:val="none" w:sz="0" w:space="0" w:color="auto"/>
        <w:left w:val="none" w:sz="0" w:space="0" w:color="auto"/>
        <w:bottom w:val="none" w:sz="0" w:space="0" w:color="auto"/>
        <w:right w:val="none" w:sz="0" w:space="0" w:color="auto"/>
      </w:divBdr>
    </w:div>
    <w:div w:id="887839979">
      <w:bodyDiv w:val="1"/>
      <w:marLeft w:val="0"/>
      <w:marRight w:val="0"/>
      <w:marTop w:val="0"/>
      <w:marBottom w:val="0"/>
      <w:divBdr>
        <w:top w:val="none" w:sz="0" w:space="0" w:color="auto"/>
        <w:left w:val="none" w:sz="0" w:space="0" w:color="auto"/>
        <w:bottom w:val="none" w:sz="0" w:space="0" w:color="auto"/>
        <w:right w:val="none" w:sz="0" w:space="0" w:color="auto"/>
      </w:divBdr>
    </w:div>
    <w:div w:id="919221159">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51279768">
      <w:bodyDiv w:val="1"/>
      <w:marLeft w:val="0"/>
      <w:marRight w:val="0"/>
      <w:marTop w:val="0"/>
      <w:marBottom w:val="0"/>
      <w:divBdr>
        <w:top w:val="none" w:sz="0" w:space="0" w:color="auto"/>
        <w:left w:val="none" w:sz="0" w:space="0" w:color="auto"/>
        <w:bottom w:val="none" w:sz="0" w:space="0" w:color="auto"/>
        <w:right w:val="none" w:sz="0" w:space="0" w:color="auto"/>
      </w:divBdr>
    </w:div>
    <w:div w:id="983390589">
      <w:bodyDiv w:val="1"/>
      <w:marLeft w:val="0"/>
      <w:marRight w:val="0"/>
      <w:marTop w:val="0"/>
      <w:marBottom w:val="0"/>
      <w:divBdr>
        <w:top w:val="none" w:sz="0" w:space="0" w:color="auto"/>
        <w:left w:val="none" w:sz="0" w:space="0" w:color="auto"/>
        <w:bottom w:val="none" w:sz="0" w:space="0" w:color="auto"/>
        <w:right w:val="none" w:sz="0" w:space="0" w:color="auto"/>
      </w:divBdr>
    </w:div>
    <w:div w:id="1022786365">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44257060">
      <w:bodyDiv w:val="1"/>
      <w:marLeft w:val="0"/>
      <w:marRight w:val="0"/>
      <w:marTop w:val="0"/>
      <w:marBottom w:val="0"/>
      <w:divBdr>
        <w:top w:val="none" w:sz="0" w:space="0" w:color="auto"/>
        <w:left w:val="none" w:sz="0" w:space="0" w:color="auto"/>
        <w:bottom w:val="none" w:sz="0" w:space="0" w:color="auto"/>
        <w:right w:val="none" w:sz="0" w:space="0" w:color="auto"/>
      </w:divBdr>
    </w:div>
    <w:div w:id="1058091586">
      <w:bodyDiv w:val="1"/>
      <w:marLeft w:val="0"/>
      <w:marRight w:val="0"/>
      <w:marTop w:val="0"/>
      <w:marBottom w:val="0"/>
      <w:divBdr>
        <w:top w:val="none" w:sz="0" w:space="0" w:color="auto"/>
        <w:left w:val="none" w:sz="0" w:space="0" w:color="auto"/>
        <w:bottom w:val="none" w:sz="0" w:space="0" w:color="auto"/>
        <w:right w:val="none" w:sz="0" w:space="0" w:color="auto"/>
      </w:divBdr>
    </w:div>
    <w:div w:id="1061516072">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098405359">
      <w:bodyDiv w:val="1"/>
      <w:marLeft w:val="0"/>
      <w:marRight w:val="0"/>
      <w:marTop w:val="0"/>
      <w:marBottom w:val="0"/>
      <w:divBdr>
        <w:top w:val="none" w:sz="0" w:space="0" w:color="auto"/>
        <w:left w:val="none" w:sz="0" w:space="0" w:color="auto"/>
        <w:bottom w:val="none" w:sz="0" w:space="0" w:color="auto"/>
        <w:right w:val="none" w:sz="0" w:space="0" w:color="auto"/>
      </w:divBdr>
    </w:div>
    <w:div w:id="1117410173">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49445830">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89297639">
      <w:bodyDiv w:val="1"/>
      <w:marLeft w:val="0"/>
      <w:marRight w:val="0"/>
      <w:marTop w:val="0"/>
      <w:marBottom w:val="0"/>
      <w:divBdr>
        <w:top w:val="none" w:sz="0" w:space="0" w:color="auto"/>
        <w:left w:val="none" w:sz="0" w:space="0" w:color="auto"/>
        <w:bottom w:val="none" w:sz="0" w:space="0" w:color="auto"/>
        <w:right w:val="none" w:sz="0" w:space="0" w:color="auto"/>
      </w:divBdr>
    </w:div>
    <w:div w:id="1194878817">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01163870">
      <w:bodyDiv w:val="1"/>
      <w:marLeft w:val="0"/>
      <w:marRight w:val="0"/>
      <w:marTop w:val="0"/>
      <w:marBottom w:val="0"/>
      <w:divBdr>
        <w:top w:val="none" w:sz="0" w:space="0" w:color="auto"/>
        <w:left w:val="none" w:sz="0" w:space="0" w:color="auto"/>
        <w:bottom w:val="none" w:sz="0" w:space="0" w:color="auto"/>
        <w:right w:val="none" w:sz="0" w:space="0" w:color="auto"/>
      </w:divBdr>
    </w:div>
    <w:div w:id="1202128921">
      <w:bodyDiv w:val="1"/>
      <w:marLeft w:val="0"/>
      <w:marRight w:val="0"/>
      <w:marTop w:val="0"/>
      <w:marBottom w:val="0"/>
      <w:divBdr>
        <w:top w:val="none" w:sz="0" w:space="0" w:color="auto"/>
        <w:left w:val="none" w:sz="0" w:space="0" w:color="auto"/>
        <w:bottom w:val="none" w:sz="0" w:space="0" w:color="auto"/>
        <w:right w:val="none" w:sz="0" w:space="0" w:color="auto"/>
      </w:divBdr>
    </w:div>
    <w:div w:id="1218053758">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234392055">
      <w:bodyDiv w:val="1"/>
      <w:marLeft w:val="0"/>
      <w:marRight w:val="0"/>
      <w:marTop w:val="0"/>
      <w:marBottom w:val="0"/>
      <w:divBdr>
        <w:top w:val="none" w:sz="0" w:space="0" w:color="auto"/>
        <w:left w:val="none" w:sz="0" w:space="0" w:color="auto"/>
        <w:bottom w:val="none" w:sz="0" w:space="0" w:color="auto"/>
        <w:right w:val="none" w:sz="0" w:space="0" w:color="auto"/>
      </w:divBdr>
    </w:div>
    <w:div w:id="1249121814">
      <w:bodyDiv w:val="1"/>
      <w:marLeft w:val="0"/>
      <w:marRight w:val="0"/>
      <w:marTop w:val="0"/>
      <w:marBottom w:val="0"/>
      <w:divBdr>
        <w:top w:val="none" w:sz="0" w:space="0" w:color="auto"/>
        <w:left w:val="none" w:sz="0" w:space="0" w:color="auto"/>
        <w:bottom w:val="none" w:sz="0" w:space="0" w:color="auto"/>
        <w:right w:val="none" w:sz="0" w:space="0" w:color="auto"/>
      </w:divBdr>
    </w:div>
    <w:div w:id="1274551662">
      <w:bodyDiv w:val="1"/>
      <w:marLeft w:val="0"/>
      <w:marRight w:val="0"/>
      <w:marTop w:val="0"/>
      <w:marBottom w:val="0"/>
      <w:divBdr>
        <w:top w:val="none" w:sz="0" w:space="0" w:color="auto"/>
        <w:left w:val="none" w:sz="0" w:space="0" w:color="auto"/>
        <w:bottom w:val="none" w:sz="0" w:space="0" w:color="auto"/>
        <w:right w:val="none" w:sz="0" w:space="0" w:color="auto"/>
      </w:divBdr>
    </w:div>
    <w:div w:id="1279677797">
      <w:bodyDiv w:val="1"/>
      <w:marLeft w:val="0"/>
      <w:marRight w:val="0"/>
      <w:marTop w:val="0"/>
      <w:marBottom w:val="0"/>
      <w:divBdr>
        <w:top w:val="none" w:sz="0" w:space="0" w:color="auto"/>
        <w:left w:val="none" w:sz="0" w:space="0" w:color="auto"/>
        <w:bottom w:val="none" w:sz="0" w:space="0" w:color="auto"/>
        <w:right w:val="none" w:sz="0" w:space="0" w:color="auto"/>
      </w:divBdr>
    </w:div>
    <w:div w:id="1303735187">
      <w:bodyDiv w:val="1"/>
      <w:marLeft w:val="0"/>
      <w:marRight w:val="0"/>
      <w:marTop w:val="0"/>
      <w:marBottom w:val="0"/>
      <w:divBdr>
        <w:top w:val="none" w:sz="0" w:space="0" w:color="auto"/>
        <w:left w:val="none" w:sz="0" w:space="0" w:color="auto"/>
        <w:bottom w:val="none" w:sz="0" w:space="0" w:color="auto"/>
        <w:right w:val="none" w:sz="0" w:space="0" w:color="auto"/>
      </w:divBdr>
    </w:div>
    <w:div w:id="1323967374">
      <w:bodyDiv w:val="1"/>
      <w:marLeft w:val="0"/>
      <w:marRight w:val="0"/>
      <w:marTop w:val="0"/>
      <w:marBottom w:val="0"/>
      <w:divBdr>
        <w:top w:val="none" w:sz="0" w:space="0" w:color="auto"/>
        <w:left w:val="none" w:sz="0" w:space="0" w:color="auto"/>
        <w:bottom w:val="none" w:sz="0" w:space="0" w:color="auto"/>
        <w:right w:val="none" w:sz="0" w:space="0" w:color="auto"/>
      </w:divBdr>
    </w:div>
    <w:div w:id="1344478983">
      <w:bodyDiv w:val="1"/>
      <w:marLeft w:val="0"/>
      <w:marRight w:val="0"/>
      <w:marTop w:val="0"/>
      <w:marBottom w:val="0"/>
      <w:divBdr>
        <w:top w:val="none" w:sz="0" w:space="0" w:color="auto"/>
        <w:left w:val="none" w:sz="0" w:space="0" w:color="auto"/>
        <w:bottom w:val="none" w:sz="0" w:space="0" w:color="auto"/>
        <w:right w:val="none" w:sz="0" w:space="0" w:color="auto"/>
      </w:divBdr>
    </w:div>
    <w:div w:id="1382243421">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29886708">
      <w:bodyDiv w:val="1"/>
      <w:marLeft w:val="0"/>
      <w:marRight w:val="0"/>
      <w:marTop w:val="0"/>
      <w:marBottom w:val="0"/>
      <w:divBdr>
        <w:top w:val="none" w:sz="0" w:space="0" w:color="auto"/>
        <w:left w:val="none" w:sz="0" w:space="0" w:color="auto"/>
        <w:bottom w:val="none" w:sz="0" w:space="0" w:color="auto"/>
        <w:right w:val="none" w:sz="0" w:space="0" w:color="auto"/>
      </w:divBdr>
    </w:div>
    <w:div w:id="1460686128">
      <w:bodyDiv w:val="1"/>
      <w:marLeft w:val="0"/>
      <w:marRight w:val="0"/>
      <w:marTop w:val="0"/>
      <w:marBottom w:val="0"/>
      <w:divBdr>
        <w:top w:val="none" w:sz="0" w:space="0" w:color="auto"/>
        <w:left w:val="none" w:sz="0" w:space="0" w:color="auto"/>
        <w:bottom w:val="none" w:sz="0" w:space="0" w:color="auto"/>
        <w:right w:val="none" w:sz="0" w:space="0" w:color="auto"/>
      </w:divBdr>
    </w:div>
    <w:div w:id="1468821228">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488204915">
      <w:bodyDiv w:val="1"/>
      <w:marLeft w:val="0"/>
      <w:marRight w:val="0"/>
      <w:marTop w:val="0"/>
      <w:marBottom w:val="0"/>
      <w:divBdr>
        <w:top w:val="none" w:sz="0" w:space="0" w:color="auto"/>
        <w:left w:val="none" w:sz="0" w:space="0" w:color="auto"/>
        <w:bottom w:val="none" w:sz="0" w:space="0" w:color="auto"/>
        <w:right w:val="none" w:sz="0" w:space="0" w:color="auto"/>
      </w:divBdr>
    </w:div>
    <w:div w:id="1493909349">
      <w:bodyDiv w:val="1"/>
      <w:marLeft w:val="0"/>
      <w:marRight w:val="0"/>
      <w:marTop w:val="0"/>
      <w:marBottom w:val="0"/>
      <w:divBdr>
        <w:top w:val="none" w:sz="0" w:space="0" w:color="auto"/>
        <w:left w:val="none" w:sz="0" w:space="0" w:color="auto"/>
        <w:bottom w:val="none" w:sz="0" w:space="0" w:color="auto"/>
        <w:right w:val="none" w:sz="0" w:space="0" w:color="auto"/>
      </w:divBdr>
    </w:div>
    <w:div w:id="1567565567">
      <w:bodyDiv w:val="1"/>
      <w:marLeft w:val="0"/>
      <w:marRight w:val="0"/>
      <w:marTop w:val="0"/>
      <w:marBottom w:val="0"/>
      <w:divBdr>
        <w:top w:val="none" w:sz="0" w:space="0" w:color="auto"/>
        <w:left w:val="none" w:sz="0" w:space="0" w:color="auto"/>
        <w:bottom w:val="none" w:sz="0" w:space="0" w:color="auto"/>
        <w:right w:val="none" w:sz="0" w:space="0" w:color="auto"/>
      </w:divBdr>
    </w:div>
    <w:div w:id="1568417968">
      <w:bodyDiv w:val="1"/>
      <w:marLeft w:val="0"/>
      <w:marRight w:val="0"/>
      <w:marTop w:val="0"/>
      <w:marBottom w:val="0"/>
      <w:divBdr>
        <w:top w:val="none" w:sz="0" w:space="0" w:color="auto"/>
        <w:left w:val="none" w:sz="0" w:space="0" w:color="auto"/>
        <w:bottom w:val="none" w:sz="0" w:space="0" w:color="auto"/>
        <w:right w:val="none" w:sz="0" w:space="0" w:color="auto"/>
      </w:divBdr>
    </w:div>
    <w:div w:id="1575503651">
      <w:bodyDiv w:val="1"/>
      <w:marLeft w:val="0"/>
      <w:marRight w:val="0"/>
      <w:marTop w:val="0"/>
      <w:marBottom w:val="0"/>
      <w:divBdr>
        <w:top w:val="none" w:sz="0" w:space="0" w:color="auto"/>
        <w:left w:val="none" w:sz="0" w:space="0" w:color="auto"/>
        <w:bottom w:val="none" w:sz="0" w:space="0" w:color="auto"/>
        <w:right w:val="none" w:sz="0" w:space="0" w:color="auto"/>
      </w:divBdr>
    </w:div>
    <w:div w:id="1601403093">
      <w:bodyDiv w:val="1"/>
      <w:marLeft w:val="0"/>
      <w:marRight w:val="0"/>
      <w:marTop w:val="0"/>
      <w:marBottom w:val="0"/>
      <w:divBdr>
        <w:top w:val="none" w:sz="0" w:space="0" w:color="auto"/>
        <w:left w:val="none" w:sz="0" w:space="0" w:color="auto"/>
        <w:bottom w:val="none" w:sz="0" w:space="0" w:color="auto"/>
        <w:right w:val="none" w:sz="0" w:space="0" w:color="auto"/>
      </w:divBdr>
    </w:div>
    <w:div w:id="1620720483">
      <w:bodyDiv w:val="1"/>
      <w:marLeft w:val="0"/>
      <w:marRight w:val="0"/>
      <w:marTop w:val="0"/>
      <w:marBottom w:val="0"/>
      <w:divBdr>
        <w:top w:val="none" w:sz="0" w:space="0" w:color="auto"/>
        <w:left w:val="none" w:sz="0" w:space="0" w:color="auto"/>
        <w:bottom w:val="none" w:sz="0" w:space="0" w:color="auto"/>
        <w:right w:val="none" w:sz="0" w:space="0" w:color="auto"/>
      </w:divBdr>
    </w:div>
    <w:div w:id="1660422287">
      <w:bodyDiv w:val="1"/>
      <w:marLeft w:val="0"/>
      <w:marRight w:val="0"/>
      <w:marTop w:val="0"/>
      <w:marBottom w:val="0"/>
      <w:divBdr>
        <w:top w:val="none" w:sz="0" w:space="0" w:color="auto"/>
        <w:left w:val="none" w:sz="0" w:space="0" w:color="auto"/>
        <w:bottom w:val="none" w:sz="0" w:space="0" w:color="auto"/>
        <w:right w:val="none" w:sz="0" w:space="0" w:color="auto"/>
      </w:divBdr>
    </w:div>
    <w:div w:id="1668049774">
      <w:bodyDiv w:val="1"/>
      <w:marLeft w:val="0"/>
      <w:marRight w:val="0"/>
      <w:marTop w:val="0"/>
      <w:marBottom w:val="0"/>
      <w:divBdr>
        <w:top w:val="none" w:sz="0" w:space="0" w:color="auto"/>
        <w:left w:val="none" w:sz="0" w:space="0" w:color="auto"/>
        <w:bottom w:val="none" w:sz="0" w:space="0" w:color="auto"/>
        <w:right w:val="none" w:sz="0" w:space="0" w:color="auto"/>
      </w:divBdr>
    </w:div>
    <w:div w:id="1681619472">
      <w:bodyDiv w:val="1"/>
      <w:marLeft w:val="0"/>
      <w:marRight w:val="0"/>
      <w:marTop w:val="0"/>
      <w:marBottom w:val="0"/>
      <w:divBdr>
        <w:top w:val="none" w:sz="0" w:space="0" w:color="auto"/>
        <w:left w:val="none" w:sz="0" w:space="0" w:color="auto"/>
        <w:bottom w:val="none" w:sz="0" w:space="0" w:color="auto"/>
        <w:right w:val="none" w:sz="0" w:space="0" w:color="auto"/>
      </w:divBdr>
    </w:div>
    <w:div w:id="1704208299">
      <w:bodyDiv w:val="1"/>
      <w:marLeft w:val="0"/>
      <w:marRight w:val="0"/>
      <w:marTop w:val="0"/>
      <w:marBottom w:val="0"/>
      <w:divBdr>
        <w:top w:val="none" w:sz="0" w:space="0" w:color="auto"/>
        <w:left w:val="none" w:sz="0" w:space="0" w:color="auto"/>
        <w:bottom w:val="none" w:sz="0" w:space="0" w:color="auto"/>
        <w:right w:val="none" w:sz="0" w:space="0" w:color="auto"/>
      </w:divBdr>
    </w:div>
    <w:div w:id="1736203569">
      <w:bodyDiv w:val="1"/>
      <w:marLeft w:val="0"/>
      <w:marRight w:val="0"/>
      <w:marTop w:val="0"/>
      <w:marBottom w:val="0"/>
      <w:divBdr>
        <w:top w:val="none" w:sz="0" w:space="0" w:color="auto"/>
        <w:left w:val="none" w:sz="0" w:space="0" w:color="auto"/>
        <w:bottom w:val="none" w:sz="0" w:space="0" w:color="auto"/>
        <w:right w:val="none" w:sz="0" w:space="0" w:color="auto"/>
      </w:divBdr>
    </w:div>
    <w:div w:id="1736469274">
      <w:bodyDiv w:val="1"/>
      <w:marLeft w:val="0"/>
      <w:marRight w:val="0"/>
      <w:marTop w:val="0"/>
      <w:marBottom w:val="0"/>
      <w:divBdr>
        <w:top w:val="none" w:sz="0" w:space="0" w:color="auto"/>
        <w:left w:val="none" w:sz="0" w:space="0" w:color="auto"/>
        <w:bottom w:val="none" w:sz="0" w:space="0" w:color="auto"/>
        <w:right w:val="none" w:sz="0" w:space="0" w:color="auto"/>
      </w:divBdr>
    </w:div>
    <w:div w:id="1738431762">
      <w:bodyDiv w:val="1"/>
      <w:marLeft w:val="0"/>
      <w:marRight w:val="0"/>
      <w:marTop w:val="0"/>
      <w:marBottom w:val="0"/>
      <w:divBdr>
        <w:top w:val="none" w:sz="0" w:space="0" w:color="auto"/>
        <w:left w:val="none" w:sz="0" w:space="0" w:color="auto"/>
        <w:bottom w:val="none" w:sz="0" w:space="0" w:color="auto"/>
        <w:right w:val="none" w:sz="0" w:space="0" w:color="auto"/>
      </w:divBdr>
    </w:div>
    <w:div w:id="1745910209">
      <w:bodyDiv w:val="1"/>
      <w:marLeft w:val="0"/>
      <w:marRight w:val="0"/>
      <w:marTop w:val="0"/>
      <w:marBottom w:val="0"/>
      <w:divBdr>
        <w:top w:val="none" w:sz="0" w:space="0" w:color="auto"/>
        <w:left w:val="none" w:sz="0" w:space="0" w:color="auto"/>
        <w:bottom w:val="none" w:sz="0" w:space="0" w:color="auto"/>
        <w:right w:val="none" w:sz="0" w:space="0" w:color="auto"/>
      </w:divBdr>
    </w:div>
    <w:div w:id="1774473158">
      <w:bodyDiv w:val="1"/>
      <w:marLeft w:val="0"/>
      <w:marRight w:val="0"/>
      <w:marTop w:val="0"/>
      <w:marBottom w:val="0"/>
      <w:divBdr>
        <w:top w:val="none" w:sz="0" w:space="0" w:color="auto"/>
        <w:left w:val="none" w:sz="0" w:space="0" w:color="auto"/>
        <w:bottom w:val="none" w:sz="0" w:space="0" w:color="auto"/>
        <w:right w:val="none" w:sz="0" w:space="0" w:color="auto"/>
      </w:divBdr>
    </w:div>
    <w:div w:id="1793555284">
      <w:bodyDiv w:val="1"/>
      <w:marLeft w:val="0"/>
      <w:marRight w:val="0"/>
      <w:marTop w:val="0"/>
      <w:marBottom w:val="0"/>
      <w:divBdr>
        <w:top w:val="none" w:sz="0" w:space="0" w:color="auto"/>
        <w:left w:val="none" w:sz="0" w:space="0" w:color="auto"/>
        <w:bottom w:val="none" w:sz="0" w:space="0" w:color="auto"/>
        <w:right w:val="none" w:sz="0" w:space="0" w:color="auto"/>
      </w:divBdr>
    </w:div>
    <w:div w:id="1801730900">
      <w:bodyDiv w:val="1"/>
      <w:marLeft w:val="0"/>
      <w:marRight w:val="0"/>
      <w:marTop w:val="0"/>
      <w:marBottom w:val="0"/>
      <w:divBdr>
        <w:top w:val="none" w:sz="0" w:space="0" w:color="auto"/>
        <w:left w:val="none" w:sz="0" w:space="0" w:color="auto"/>
        <w:bottom w:val="none" w:sz="0" w:space="0" w:color="auto"/>
        <w:right w:val="none" w:sz="0" w:space="0" w:color="auto"/>
      </w:divBdr>
    </w:div>
    <w:div w:id="1826163816">
      <w:bodyDiv w:val="1"/>
      <w:marLeft w:val="0"/>
      <w:marRight w:val="0"/>
      <w:marTop w:val="0"/>
      <w:marBottom w:val="0"/>
      <w:divBdr>
        <w:top w:val="none" w:sz="0" w:space="0" w:color="auto"/>
        <w:left w:val="none" w:sz="0" w:space="0" w:color="auto"/>
        <w:bottom w:val="none" w:sz="0" w:space="0" w:color="auto"/>
        <w:right w:val="none" w:sz="0" w:space="0" w:color="auto"/>
      </w:divBdr>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
    <w:div w:id="1860045656">
      <w:bodyDiv w:val="1"/>
      <w:marLeft w:val="0"/>
      <w:marRight w:val="0"/>
      <w:marTop w:val="0"/>
      <w:marBottom w:val="0"/>
      <w:divBdr>
        <w:top w:val="none" w:sz="0" w:space="0" w:color="auto"/>
        <w:left w:val="none" w:sz="0" w:space="0" w:color="auto"/>
        <w:bottom w:val="none" w:sz="0" w:space="0" w:color="auto"/>
        <w:right w:val="none" w:sz="0" w:space="0" w:color="auto"/>
      </w:divBdr>
    </w:div>
    <w:div w:id="1881353223">
      <w:bodyDiv w:val="1"/>
      <w:marLeft w:val="0"/>
      <w:marRight w:val="0"/>
      <w:marTop w:val="0"/>
      <w:marBottom w:val="0"/>
      <w:divBdr>
        <w:top w:val="none" w:sz="0" w:space="0" w:color="auto"/>
        <w:left w:val="none" w:sz="0" w:space="0" w:color="auto"/>
        <w:bottom w:val="none" w:sz="0" w:space="0" w:color="auto"/>
        <w:right w:val="none" w:sz="0" w:space="0" w:color="auto"/>
      </w:divBdr>
    </w:div>
    <w:div w:id="1893078267">
      <w:bodyDiv w:val="1"/>
      <w:marLeft w:val="0"/>
      <w:marRight w:val="0"/>
      <w:marTop w:val="0"/>
      <w:marBottom w:val="0"/>
      <w:divBdr>
        <w:top w:val="none" w:sz="0" w:space="0" w:color="auto"/>
        <w:left w:val="none" w:sz="0" w:space="0" w:color="auto"/>
        <w:bottom w:val="none" w:sz="0" w:space="0" w:color="auto"/>
        <w:right w:val="none" w:sz="0" w:space="0" w:color="auto"/>
      </w:divBdr>
    </w:div>
    <w:div w:id="1908488742">
      <w:bodyDiv w:val="1"/>
      <w:marLeft w:val="0"/>
      <w:marRight w:val="0"/>
      <w:marTop w:val="0"/>
      <w:marBottom w:val="0"/>
      <w:divBdr>
        <w:top w:val="none" w:sz="0" w:space="0" w:color="auto"/>
        <w:left w:val="none" w:sz="0" w:space="0" w:color="auto"/>
        <w:bottom w:val="none" w:sz="0" w:space="0" w:color="auto"/>
        <w:right w:val="none" w:sz="0" w:space="0" w:color="auto"/>
      </w:divBdr>
    </w:div>
    <w:div w:id="1909916556">
      <w:bodyDiv w:val="1"/>
      <w:marLeft w:val="0"/>
      <w:marRight w:val="0"/>
      <w:marTop w:val="0"/>
      <w:marBottom w:val="0"/>
      <w:divBdr>
        <w:top w:val="none" w:sz="0" w:space="0" w:color="auto"/>
        <w:left w:val="none" w:sz="0" w:space="0" w:color="auto"/>
        <w:bottom w:val="none" w:sz="0" w:space="0" w:color="auto"/>
        <w:right w:val="none" w:sz="0" w:space="0" w:color="auto"/>
      </w:divBdr>
    </w:div>
    <w:div w:id="1917275384">
      <w:bodyDiv w:val="1"/>
      <w:marLeft w:val="0"/>
      <w:marRight w:val="0"/>
      <w:marTop w:val="0"/>
      <w:marBottom w:val="0"/>
      <w:divBdr>
        <w:top w:val="none" w:sz="0" w:space="0" w:color="auto"/>
        <w:left w:val="none" w:sz="0" w:space="0" w:color="auto"/>
        <w:bottom w:val="none" w:sz="0" w:space="0" w:color="auto"/>
        <w:right w:val="none" w:sz="0" w:space="0" w:color="auto"/>
      </w:divBdr>
    </w:div>
    <w:div w:id="1919053478">
      <w:bodyDiv w:val="1"/>
      <w:marLeft w:val="0"/>
      <w:marRight w:val="0"/>
      <w:marTop w:val="0"/>
      <w:marBottom w:val="0"/>
      <w:divBdr>
        <w:top w:val="none" w:sz="0" w:space="0" w:color="auto"/>
        <w:left w:val="none" w:sz="0" w:space="0" w:color="auto"/>
        <w:bottom w:val="none" w:sz="0" w:space="0" w:color="auto"/>
        <w:right w:val="none" w:sz="0" w:space="0" w:color="auto"/>
      </w:divBdr>
    </w:div>
    <w:div w:id="1931084730">
      <w:bodyDiv w:val="1"/>
      <w:marLeft w:val="0"/>
      <w:marRight w:val="0"/>
      <w:marTop w:val="0"/>
      <w:marBottom w:val="0"/>
      <w:divBdr>
        <w:top w:val="none" w:sz="0" w:space="0" w:color="auto"/>
        <w:left w:val="none" w:sz="0" w:space="0" w:color="auto"/>
        <w:bottom w:val="none" w:sz="0" w:space="0" w:color="auto"/>
        <w:right w:val="none" w:sz="0" w:space="0" w:color="auto"/>
      </w:divBdr>
    </w:div>
    <w:div w:id="1943105545">
      <w:bodyDiv w:val="1"/>
      <w:marLeft w:val="0"/>
      <w:marRight w:val="0"/>
      <w:marTop w:val="0"/>
      <w:marBottom w:val="0"/>
      <w:divBdr>
        <w:top w:val="none" w:sz="0" w:space="0" w:color="auto"/>
        <w:left w:val="none" w:sz="0" w:space="0" w:color="auto"/>
        <w:bottom w:val="none" w:sz="0" w:space="0" w:color="auto"/>
        <w:right w:val="none" w:sz="0" w:space="0" w:color="auto"/>
      </w:divBdr>
    </w:div>
    <w:div w:id="1956674490">
      <w:bodyDiv w:val="1"/>
      <w:marLeft w:val="0"/>
      <w:marRight w:val="0"/>
      <w:marTop w:val="0"/>
      <w:marBottom w:val="0"/>
      <w:divBdr>
        <w:top w:val="none" w:sz="0" w:space="0" w:color="auto"/>
        <w:left w:val="none" w:sz="0" w:space="0" w:color="auto"/>
        <w:bottom w:val="none" w:sz="0" w:space="0" w:color="auto"/>
        <w:right w:val="none" w:sz="0" w:space="0" w:color="auto"/>
      </w:divBdr>
    </w:div>
    <w:div w:id="1973512103">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18" Type="http://schemas.openxmlformats.org/officeDocument/2006/relationships/hyperlink" Target="http://portal.ujn.gov.rs/" TargetMode="External"/><Relationship Id="rId26"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3" Type="http://schemas.openxmlformats.org/officeDocument/2006/relationships/styles" Target="styles.xml"/><Relationship Id="rId21" Type="http://schemas.openxmlformats.org/officeDocument/2006/relationships/hyperlink" Target="http://portal.ujn.gov.rs/" TargetMode="External"/><Relationship Id="rId7" Type="http://schemas.openxmlformats.org/officeDocument/2006/relationships/footnotes" Target="footnotes.xml"/><Relationship Id="rId12" Type="http://schemas.openxmlformats.org/officeDocument/2006/relationships/hyperlink" Target="mara.karaklajic@ivanjica.gov.rs" TargetMode="External"/><Relationship Id="rId17" Type="http://schemas.openxmlformats.org/officeDocument/2006/relationships/hyperlink" Target="http://portal.ujn.gov.rs/" TargetMode="External"/><Relationship Id="rId25"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hyperlink" Target="http://portal.ujn.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vanjica.gov.rs" TargetMode="External"/><Relationship Id="rId24" Type="http://schemas.openxmlformats.org/officeDocument/2006/relationships/hyperlink" Target="mailto:mara.karaklajic@ivanjica.gov.rs" TargetMode="External"/><Relationship Id="rId5" Type="http://schemas.openxmlformats.org/officeDocument/2006/relationships/settings" Target="settings.xml"/><Relationship Id="rId15" Type="http://schemas.openxmlformats.org/officeDocument/2006/relationships/hyperlink" Target="http://portal.ujn.gov.rs/" TargetMode="External"/><Relationship Id="rId23" Type="http://schemas.openxmlformats.org/officeDocument/2006/relationships/hyperlink" Target="mailto:mara.karaklajic@ivanjica.gov.rs" TargetMode="External"/><Relationship Id="rId28" Type="http://schemas.openxmlformats.org/officeDocument/2006/relationships/footer" Target="footer1.xml"/><Relationship Id="rId10" Type="http://schemas.openxmlformats.org/officeDocument/2006/relationships/hyperlink" Target="http://portal.ujn.gov.rs/" TargetMode="External"/><Relationship Id="rId19" Type="http://schemas.openxmlformats.org/officeDocument/2006/relationships/hyperlink" Target="http://portal.ujn.gov.rs/" TargetMode="Externa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hyperlink" Target="mailto:MONTA@A%20CEVOVODA%20Nabavka,%20transport,%20razno%7Benje%20du%60%20rova,%20spu%7Btanje%20u%20rov%20i%20monta%60a%20PEHD%2080%20rebrastih%20kanalizacionih%20cevi.Monta%60u%20izvesti%20prema%20uputstvima%20i%20uslovima%20koje%20propisuje%20isporu~ilac%20cevi.%20Obra~in%20po%20m%20ugra%7Cenog%20cevovoda." TargetMode="External"/><Relationship Id="rId22" Type="http://schemas.openxmlformats.org/officeDocument/2006/relationships/hyperlink" Target="http://portal.ujn.gov.r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D115-9246-423A-9FB1-E5CE6F9C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119</Pages>
  <Words>27881</Words>
  <Characters>158923</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625</cp:revision>
  <cp:lastPrinted>2019-09-23T12:52:00Z</cp:lastPrinted>
  <dcterms:created xsi:type="dcterms:W3CDTF">2014-09-30T12:12:00Z</dcterms:created>
  <dcterms:modified xsi:type="dcterms:W3CDTF">2019-09-23T12:54:00Z</dcterms:modified>
</cp:coreProperties>
</file>