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Default="00891DAF" w:rsidP="00CD0BFF">
      <w:pPr>
        <w:ind w:left="284" w:right="-427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  <w:t xml:space="preserve">  </w:t>
      </w:r>
      <w:r w:rsidR="00CD0BFF">
        <w:rPr>
          <w:lang w:val="sr-Cyrl-RS"/>
        </w:rPr>
        <w:t xml:space="preserve">           </w:t>
      </w:r>
      <w:r w:rsidR="00CD0BFF">
        <w:rPr>
          <w:lang w:val="sr-Latn-RS"/>
        </w:rPr>
        <w:t xml:space="preserve">    O</w:t>
      </w:r>
      <w:r w:rsidR="00CD0BFF">
        <w:rPr>
          <w:lang w:val="sr-Cyrl-CS"/>
        </w:rPr>
        <w:t>пштин</w:t>
      </w:r>
      <w:r w:rsidR="00CD0BFF">
        <w:rPr>
          <w:lang w:val="sr-Latn-RS"/>
        </w:rPr>
        <w:t>a</w:t>
      </w:r>
      <w:r>
        <w:rPr>
          <w:lang w:val="sr-Cyrl-CS"/>
        </w:rPr>
        <w:t xml:space="preserve"> Ивањица     </w:t>
      </w: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spacing w:after="0" w:line="240" w:lineRule="auto"/>
        <w:rPr>
          <w:lang w:val="sr-Cyrl-CS"/>
        </w:rPr>
      </w:pP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ИЗМЕНЕ И ДОПУНЕ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КОНКУРСНЕ ДОКУМЕНТАЦИЈЕ</w:t>
      </w: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649A2" w:rsidRPr="00CD0BFF" w:rsidRDefault="007C6FC3" w:rsidP="001649A2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</w:t>
      </w:r>
      <w:r w:rsidR="008039E3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електричне енергије</w:t>
      </w:r>
    </w:p>
    <w:p w:rsidR="00427560" w:rsidRDefault="00427560" w:rsidP="00891DA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72F2D" w:rsidRDefault="008039E3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Отворени п</w:t>
      </w:r>
      <w:r w:rsidR="008712E3">
        <w:rPr>
          <w:b/>
          <w:sz w:val="36"/>
          <w:szCs w:val="36"/>
          <w:lang w:val="sr-Cyrl-CS"/>
        </w:rPr>
        <w:t xml:space="preserve">оступак јавне набавке </w:t>
      </w:r>
      <w:r>
        <w:rPr>
          <w:b/>
          <w:sz w:val="36"/>
          <w:szCs w:val="36"/>
          <w:lang w:val="sr-Cyrl-CS"/>
        </w:rPr>
        <w:t>велике вредности</w:t>
      </w:r>
    </w:p>
    <w:p w:rsidR="00891DAF" w:rsidRDefault="005E3104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</w:t>
      </w:r>
      <w:r w:rsidR="00427560">
        <w:rPr>
          <w:b/>
          <w:sz w:val="36"/>
          <w:szCs w:val="36"/>
          <w:lang w:val="sr-Cyrl-CS"/>
        </w:rPr>
        <w:t xml:space="preserve">број </w:t>
      </w:r>
      <w:r w:rsidR="00931505">
        <w:rPr>
          <w:b/>
          <w:sz w:val="36"/>
          <w:szCs w:val="36"/>
          <w:lang w:val="sr-Cyrl-CS"/>
        </w:rPr>
        <w:t>ЈН</w:t>
      </w:r>
      <w:r w:rsidR="007C6FC3">
        <w:rPr>
          <w:b/>
          <w:sz w:val="36"/>
          <w:szCs w:val="36"/>
          <w:lang w:val="sr-Cyrl-CS"/>
        </w:rPr>
        <w:t>В</w:t>
      </w:r>
      <w:r w:rsidR="00931505">
        <w:rPr>
          <w:b/>
          <w:sz w:val="36"/>
          <w:szCs w:val="36"/>
          <w:lang w:val="sr-Cyrl-CS"/>
        </w:rPr>
        <w:t xml:space="preserve">В </w:t>
      </w:r>
      <w:r w:rsidR="008039E3">
        <w:rPr>
          <w:b/>
          <w:sz w:val="36"/>
          <w:szCs w:val="36"/>
          <w:lang w:val="sr-Cyrl-CS"/>
        </w:rPr>
        <w:t>9</w:t>
      </w:r>
      <w:r w:rsidR="008712E3">
        <w:rPr>
          <w:b/>
          <w:sz w:val="36"/>
          <w:szCs w:val="36"/>
          <w:lang w:val="sr-Cyrl-CS"/>
        </w:rPr>
        <w:t>/201</w:t>
      </w:r>
      <w:r w:rsidR="00172F2D">
        <w:rPr>
          <w:b/>
          <w:sz w:val="36"/>
          <w:szCs w:val="36"/>
          <w:lang w:val="sr-Cyrl-CS"/>
        </w:rPr>
        <w:t>9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Pr="00225296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225296">
        <w:rPr>
          <w:b/>
          <w:sz w:val="28"/>
          <w:szCs w:val="28"/>
          <w:lang w:val="sr-Cyrl-CS"/>
        </w:rPr>
        <w:t>Број ст</w:t>
      </w:r>
      <w:r w:rsidR="008B3511" w:rsidRPr="00225296">
        <w:rPr>
          <w:b/>
          <w:sz w:val="28"/>
          <w:szCs w:val="28"/>
          <w:lang w:val="sr-Cyrl-CS"/>
        </w:rPr>
        <w:t>рана конкурсне документације -</w:t>
      </w:r>
      <w:r w:rsidR="00780285" w:rsidRPr="00225296">
        <w:rPr>
          <w:b/>
          <w:sz w:val="28"/>
          <w:szCs w:val="28"/>
          <w:lang w:val="sr-Cyrl-RS"/>
        </w:rPr>
        <w:t xml:space="preserve"> </w:t>
      </w:r>
      <w:r w:rsidR="00225296" w:rsidRPr="00225296">
        <w:rPr>
          <w:b/>
          <w:sz w:val="28"/>
          <w:szCs w:val="28"/>
          <w:lang w:val="en-US"/>
        </w:rPr>
        <w:t>2</w:t>
      </w:r>
      <w:r w:rsidR="00225296" w:rsidRPr="00225296">
        <w:rPr>
          <w:b/>
          <w:sz w:val="28"/>
          <w:szCs w:val="28"/>
          <w:lang w:val="sr-Cyrl-RS"/>
        </w:rPr>
        <w:t>2</w:t>
      </w:r>
    </w:p>
    <w:p w:rsidR="00891DAF" w:rsidRPr="00225296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225296">
        <w:rPr>
          <w:b/>
          <w:sz w:val="28"/>
          <w:szCs w:val="28"/>
          <w:lang w:val="sr-Cyrl-CS"/>
        </w:rPr>
        <w:t>(</w:t>
      </w:r>
      <w:r w:rsidRPr="00225296">
        <w:rPr>
          <w:b/>
          <w:sz w:val="24"/>
          <w:szCs w:val="24"/>
          <w:lang w:val="sr-Cyrl-CS"/>
        </w:rPr>
        <w:t>СТРАНА</w:t>
      </w:r>
      <w:r w:rsidR="00AF4C31" w:rsidRPr="00225296">
        <w:rPr>
          <w:b/>
          <w:sz w:val="24"/>
          <w:szCs w:val="24"/>
          <w:lang w:val="sr-Cyrl-CS"/>
        </w:rPr>
        <w:t xml:space="preserve"> </w:t>
      </w:r>
      <w:r w:rsidR="00AF4C31" w:rsidRPr="00225296">
        <w:rPr>
          <w:b/>
          <w:sz w:val="24"/>
          <w:szCs w:val="24"/>
          <w:lang w:val="en-US"/>
        </w:rPr>
        <w:t xml:space="preserve">1 </w:t>
      </w:r>
      <w:r w:rsidR="00AF4C31" w:rsidRPr="00225296">
        <w:rPr>
          <w:b/>
          <w:sz w:val="24"/>
          <w:szCs w:val="24"/>
          <w:lang w:val="sr-Cyrl-CS"/>
        </w:rPr>
        <w:t xml:space="preserve">од </w:t>
      </w:r>
      <w:r w:rsidR="00CB5699" w:rsidRPr="00225296">
        <w:rPr>
          <w:b/>
          <w:sz w:val="24"/>
          <w:szCs w:val="24"/>
          <w:lang w:val="en-US"/>
        </w:rPr>
        <w:t>2</w:t>
      </w:r>
      <w:r w:rsidR="00225296" w:rsidRPr="00225296">
        <w:rPr>
          <w:b/>
          <w:sz w:val="24"/>
          <w:szCs w:val="24"/>
          <w:lang w:val="sr-Cyrl-RS"/>
        </w:rPr>
        <w:t>2</w:t>
      </w:r>
      <w:r w:rsidR="00172F2D" w:rsidRPr="00225296">
        <w:rPr>
          <w:b/>
          <w:sz w:val="24"/>
          <w:szCs w:val="24"/>
          <w:lang w:val="sr-Cyrl-RS"/>
        </w:rPr>
        <w:t xml:space="preserve"> </w:t>
      </w:r>
      <w:r w:rsidR="008B3511" w:rsidRPr="00225296">
        <w:rPr>
          <w:b/>
          <w:sz w:val="24"/>
          <w:szCs w:val="24"/>
          <w:lang w:val="sr-Cyrl-CS"/>
        </w:rPr>
        <w:t xml:space="preserve">- </w:t>
      </w:r>
      <w:r w:rsidR="00172F2D" w:rsidRPr="00225296">
        <w:rPr>
          <w:b/>
          <w:sz w:val="24"/>
          <w:szCs w:val="24"/>
          <w:lang w:val="sr-Cyrl-CS"/>
        </w:rPr>
        <w:t>СТРАНА</w:t>
      </w:r>
      <w:r w:rsidR="008B3511" w:rsidRPr="00225296">
        <w:rPr>
          <w:b/>
          <w:sz w:val="24"/>
          <w:szCs w:val="24"/>
          <w:lang w:val="sr-Cyrl-CS"/>
        </w:rPr>
        <w:t xml:space="preserve"> </w:t>
      </w:r>
      <w:r w:rsidR="00CB5699" w:rsidRPr="00225296">
        <w:rPr>
          <w:b/>
          <w:sz w:val="24"/>
          <w:szCs w:val="24"/>
          <w:lang w:val="en-US"/>
        </w:rPr>
        <w:t>2</w:t>
      </w:r>
      <w:r w:rsidR="00225296" w:rsidRPr="00225296">
        <w:rPr>
          <w:b/>
          <w:sz w:val="24"/>
          <w:szCs w:val="24"/>
          <w:lang w:val="sr-Cyrl-RS"/>
        </w:rPr>
        <w:t>2</w:t>
      </w:r>
      <w:r w:rsidR="00AF4C31" w:rsidRPr="00225296">
        <w:rPr>
          <w:b/>
          <w:sz w:val="24"/>
          <w:szCs w:val="24"/>
          <w:lang w:val="en-US"/>
        </w:rPr>
        <w:t xml:space="preserve"> </w:t>
      </w:r>
      <w:r w:rsidR="00AF4C31" w:rsidRPr="00225296">
        <w:rPr>
          <w:b/>
          <w:sz w:val="24"/>
          <w:szCs w:val="24"/>
          <w:lang w:val="sr-Cyrl-CS"/>
        </w:rPr>
        <w:t>од</w:t>
      </w:r>
      <w:r w:rsidR="00820B16" w:rsidRPr="00225296">
        <w:rPr>
          <w:b/>
          <w:sz w:val="24"/>
          <w:szCs w:val="24"/>
          <w:lang w:val="en-US"/>
        </w:rPr>
        <w:t xml:space="preserve"> </w:t>
      </w:r>
      <w:r w:rsidR="00CB5699" w:rsidRPr="00225296">
        <w:rPr>
          <w:b/>
          <w:sz w:val="24"/>
          <w:szCs w:val="24"/>
          <w:lang w:val="en-US"/>
        </w:rPr>
        <w:t>2</w:t>
      </w:r>
      <w:r w:rsidR="00225296" w:rsidRPr="00225296">
        <w:rPr>
          <w:b/>
          <w:sz w:val="24"/>
          <w:szCs w:val="24"/>
          <w:lang w:val="sr-Cyrl-RS"/>
        </w:rPr>
        <w:t>2</w:t>
      </w:r>
      <w:r w:rsidR="00AC2C7D" w:rsidRPr="00225296">
        <w:rPr>
          <w:b/>
          <w:sz w:val="24"/>
          <w:szCs w:val="24"/>
          <w:lang w:val="sr-Cyrl-CS"/>
        </w:rPr>
        <w:t>)</w:t>
      </w:r>
      <w:bookmarkStart w:id="0" w:name="_GoBack"/>
      <w:bookmarkEnd w:id="0"/>
    </w:p>
    <w:p w:rsidR="00891DAF" w:rsidRDefault="00891DAF" w:rsidP="00891DAF">
      <w:pPr>
        <w:spacing w:after="0" w:line="240" w:lineRule="auto"/>
        <w:rPr>
          <w:b/>
          <w:color w:val="000000" w:themeColor="text1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039E3" w:rsidRDefault="008039E3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Pr="001C5141" w:rsidRDefault="008039E3" w:rsidP="00AD5F82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 w:rsidRPr="001C5141">
        <w:rPr>
          <w:b/>
          <w:sz w:val="36"/>
          <w:szCs w:val="36"/>
          <w:lang w:val="sr-Cyrl-CS"/>
        </w:rPr>
        <w:t>Јун</w:t>
      </w:r>
      <w:r w:rsidR="008712E3" w:rsidRPr="001C5141">
        <w:rPr>
          <w:b/>
          <w:sz w:val="36"/>
          <w:szCs w:val="36"/>
          <w:lang w:val="sr-Cyrl-CS"/>
        </w:rPr>
        <w:t xml:space="preserve"> </w:t>
      </w:r>
      <w:r w:rsidR="00CD66F5" w:rsidRPr="001C5141">
        <w:rPr>
          <w:b/>
          <w:sz w:val="36"/>
          <w:szCs w:val="36"/>
          <w:lang w:val="sr-Cyrl-CS"/>
        </w:rPr>
        <w:t>201</w:t>
      </w:r>
      <w:r w:rsidR="00172F2D" w:rsidRPr="001C5141">
        <w:rPr>
          <w:b/>
          <w:sz w:val="36"/>
          <w:szCs w:val="36"/>
          <w:lang w:val="sr-Cyrl-CS"/>
        </w:rPr>
        <w:t>9</w:t>
      </w:r>
      <w:r w:rsidR="007C6FC3" w:rsidRPr="001C5141">
        <w:rPr>
          <w:b/>
          <w:sz w:val="36"/>
          <w:szCs w:val="36"/>
          <w:lang w:val="sr-Cyrl-CS"/>
        </w:rPr>
        <w:t>.</w:t>
      </w:r>
      <w:r w:rsidR="00CD0BFF" w:rsidRPr="001C5141">
        <w:rPr>
          <w:b/>
          <w:sz w:val="36"/>
          <w:szCs w:val="36"/>
          <w:lang w:val="sr-Cyrl-CS"/>
        </w:rPr>
        <w:t>г</w:t>
      </w:r>
      <w:r w:rsidR="00891DAF" w:rsidRPr="001C5141">
        <w:rPr>
          <w:b/>
          <w:sz w:val="36"/>
          <w:szCs w:val="36"/>
          <w:lang w:val="sr-Cyrl-CS"/>
        </w:rPr>
        <w:t>одине</w:t>
      </w:r>
    </w:p>
    <w:p w:rsidR="00891DAF" w:rsidRDefault="00891DAF" w:rsidP="008A3137">
      <w:pPr>
        <w:ind w:left="284" w:right="-852"/>
        <w:rPr>
          <w:lang w:val="sr-Cyrl-CS"/>
        </w:rPr>
      </w:pPr>
      <w:r>
        <w:rPr>
          <w:lang w:val="sr-Cyrl-CS"/>
        </w:rPr>
        <w:lastRenderedPageBreak/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  <w:t>Општина</w:t>
      </w:r>
      <w:r>
        <w:rPr>
          <w:lang w:val="sr-Cyrl-CS"/>
        </w:rPr>
        <w:t xml:space="preserve"> Ивањица     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606F45" w:rsidRDefault="00606F45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CD0BF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ИВАЊИЦА</w:t>
      </w:r>
    </w:p>
    <w:p w:rsidR="00891DAF" w:rsidRPr="00606F45" w:rsidRDefault="00427560" w:rsidP="008A313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  <w:lang w:val="sr-Cyrl-CS"/>
        </w:rPr>
        <w:t>Број</w:t>
      </w:r>
      <w:r w:rsidR="00A61897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2B179E">
        <w:rPr>
          <w:sz w:val="24"/>
          <w:szCs w:val="24"/>
          <w:lang w:val="sr-Cyrl-CS"/>
        </w:rPr>
        <w:t>9/2019-4</w:t>
      </w:r>
    </w:p>
    <w:p w:rsidR="00891DAF" w:rsidRPr="00427560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 w:rsidR="002B179E">
        <w:rPr>
          <w:sz w:val="24"/>
          <w:szCs w:val="24"/>
          <w:lang w:val="sr-Cyrl-CS"/>
        </w:rPr>
        <w:t>18</w:t>
      </w:r>
      <w:r w:rsidR="00CD66F5">
        <w:rPr>
          <w:sz w:val="24"/>
          <w:szCs w:val="24"/>
          <w:lang w:val="sr-Cyrl-CS"/>
        </w:rPr>
        <w:t>.</w:t>
      </w:r>
      <w:r w:rsidR="008039E3">
        <w:rPr>
          <w:sz w:val="24"/>
          <w:szCs w:val="24"/>
          <w:lang w:val="sr-Cyrl-CS"/>
        </w:rPr>
        <w:t>06.</w:t>
      </w:r>
      <w:r w:rsidR="00CD66F5">
        <w:rPr>
          <w:sz w:val="24"/>
          <w:szCs w:val="24"/>
          <w:lang w:val="sr-Cyrl-CS"/>
        </w:rPr>
        <w:t>201</w:t>
      </w:r>
      <w:r w:rsidR="00172F2D">
        <w:rPr>
          <w:sz w:val="24"/>
          <w:szCs w:val="24"/>
          <w:lang w:val="sr-Cyrl-CS"/>
        </w:rPr>
        <w:t>9</w:t>
      </w:r>
      <w:r w:rsidR="007C6FC3">
        <w:rPr>
          <w:sz w:val="24"/>
          <w:szCs w:val="24"/>
          <w:lang w:val="sr-Cyrl-CS"/>
        </w:rPr>
        <w:t>.</w:t>
      </w:r>
      <w:r w:rsidR="00427560">
        <w:rPr>
          <w:sz w:val="24"/>
          <w:szCs w:val="24"/>
          <w:lang w:val="sr-Cyrl-CS"/>
        </w:rPr>
        <w:t>године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Њ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Ц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 w:right="28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На основу члана</w:t>
      </w:r>
      <w:r w:rsidR="002232C9">
        <w:rPr>
          <w:sz w:val="24"/>
          <w:szCs w:val="24"/>
          <w:lang w:val="sr-Cyrl-CS"/>
        </w:rPr>
        <w:t xml:space="preserve"> 63. Закона о јавним набавкама (</w:t>
      </w:r>
      <w:r w:rsidR="00427560">
        <w:rPr>
          <w:sz w:val="24"/>
          <w:szCs w:val="24"/>
          <w:lang w:val="sr-Cyrl-CS"/>
        </w:rPr>
        <w:t>''Сл.г</w:t>
      </w:r>
      <w:r>
        <w:rPr>
          <w:sz w:val="24"/>
          <w:szCs w:val="24"/>
          <w:lang w:val="sr-Cyrl-CS"/>
        </w:rPr>
        <w:t>л.РС</w:t>
      </w:r>
      <w:r w:rsidR="00427560">
        <w:rPr>
          <w:sz w:val="24"/>
          <w:szCs w:val="24"/>
          <w:lang w:val="sr-Cyrl-CS"/>
        </w:rPr>
        <w:t>'', бр.</w:t>
      </w:r>
      <w:r>
        <w:rPr>
          <w:sz w:val="24"/>
          <w:szCs w:val="24"/>
          <w:lang w:val="sr-Cyrl-CS"/>
        </w:rPr>
        <w:t xml:space="preserve"> 124/2012</w:t>
      </w:r>
      <w:r w:rsidR="00427560">
        <w:rPr>
          <w:sz w:val="24"/>
          <w:szCs w:val="24"/>
          <w:lang w:val="sr-Cyrl-CS"/>
        </w:rPr>
        <w:t>, 14/2015 и 68/2015</w:t>
      </w:r>
      <w:r>
        <w:rPr>
          <w:sz w:val="24"/>
          <w:szCs w:val="24"/>
          <w:lang w:val="sr-Cyrl-CS"/>
        </w:rPr>
        <w:t>),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наручилац </w:t>
      </w:r>
      <w:r w:rsidR="00CD0BFF">
        <w:rPr>
          <w:sz w:val="24"/>
          <w:szCs w:val="24"/>
          <w:lang w:val="sr-Cyrl-CS"/>
        </w:rPr>
        <w:t>Општина</w:t>
      </w:r>
      <w:r>
        <w:rPr>
          <w:sz w:val="24"/>
          <w:szCs w:val="24"/>
          <w:lang w:val="sr-Cyrl-CS"/>
        </w:rPr>
        <w:t xml:space="preserve"> Ивањица,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</w:t>
      </w:r>
      <w:r w:rsidR="00427560">
        <w:rPr>
          <w:sz w:val="24"/>
          <w:szCs w:val="24"/>
          <w:lang w:val="sr-Cyrl-CS"/>
        </w:rPr>
        <w:t xml:space="preserve"> </w:t>
      </w:r>
      <w:r w:rsidR="00CD66F5">
        <w:rPr>
          <w:sz w:val="24"/>
          <w:szCs w:val="24"/>
          <w:lang w:val="sr-Cyrl-CS"/>
        </w:rPr>
        <w:t xml:space="preserve"> </w:t>
      </w:r>
      <w:r w:rsidR="007C6FC3">
        <w:rPr>
          <w:sz w:val="24"/>
          <w:szCs w:val="24"/>
          <w:lang w:val="sr-Cyrl-CS"/>
        </w:rPr>
        <w:t xml:space="preserve">отвореном </w:t>
      </w:r>
      <w:r w:rsidR="00427560">
        <w:rPr>
          <w:sz w:val="24"/>
          <w:szCs w:val="24"/>
          <w:lang w:val="sr-Cyrl-CS"/>
        </w:rPr>
        <w:t xml:space="preserve">поступку јавне </w:t>
      </w:r>
      <w:r w:rsidR="00CD0BFF">
        <w:rPr>
          <w:sz w:val="24"/>
          <w:szCs w:val="24"/>
          <w:lang w:val="sr-Cyrl-CS"/>
        </w:rPr>
        <w:t xml:space="preserve">набавке </w:t>
      </w:r>
      <w:r w:rsidR="007C6FC3">
        <w:rPr>
          <w:sz w:val="24"/>
          <w:szCs w:val="24"/>
          <w:lang w:val="sr-Cyrl-CS"/>
        </w:rPr>
        <w:t>велике</w:t>
      </w:r>
      <w:r w:rsidR="00CD66F5">
        <w:rPr>
          <w:sz w:val="24"/>
          <w:szCs w:val="24"/>
          <w:lang w:val="sr-Cyrl-CS"/>
        </w:rPr>
        <w:t xml:space="preserve"> вредности број </w:t>
      </w:r>
      <w:r w:rsidR="008039E3">
        <w:rPr>
          <w:sz w:val="24"/>
          <w:szCs w:val="24"/>
          <w:lang w:val="sr-Cyrl-CS"/>
        </w:rPr>
        <w:t>9</w:t>
      </w:r>
      <w:r w:rsidR="008712E3">
        <w:rPr>
          <w:sz w:val="24"/>
          <w:szCs w:val="24"/>
          <w:lang w:val="sr-Cyrl-CS"/>
        </w:rPr>
        <w:t>/201</w:t>
      </w:r>
      <w:r w:rsidR="00172F2D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чи</w:t>
      </w:r>
      <w:r w:rsidR="00427560">
        <w:rPr>
          <w:sz w:val="24"/>
          <w:szCs w:val="24"/>
          <w:lang w:val="sr-Cyrl-CS"/>
        </w:rPr>
        <w:t xml:space="preserve">ји је предмет набавка </w:t>
      </w:r>
      <w:r w:rsidR="008039E3">
        <w:rPr>
          <w:sz w:val="24"/>
          <w:szCs w:val="24"/>
          <w:lang w:val="sr-Cyrl-CS"/>
        </w:rPr>
        <w:t>електричне енергије</w:t>
      </w:r>
      <w:r>
        <w:rPr>
          <w:sz w:val="24"/>
          <w:szCs w:val="24"/>
          <w:lang w:val="sr-Cyrl-CS"/>
        </w:rPr>
        <w:t>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врши следеће измене и допуне конкурсне документације. </w:t>
      </w:r>
    </w:p>
    <w:p w:rsidR="00891DAF" w:rsidRDefault="00891DAF" w:rsidP="00E46B37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C11AF6" w:rsidRPr="001C5141" w:rsidRDefault="0027362C" w:rsidP="0027362C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 xml:space="preserve">Мења се </w:t>
      </w:r>
      <w:r w:rsidR="001C5141" w:rsidRPr="001C5141">
        <w:rPr>
          <w:rFonts w:cstheme="minorHAnsi"/>
          <w:sz w:val="24"/>
          <w:szCs w:val="24"/>
          <w:lang w:val="sr-Cyrl-RS"/>
        </w:rPr>
        <w:t>страна 7 од 51 конкурсне документације у делу који се односи на спецификацију предмета јавне набавке</w:t>
      </w:r>
      <w:r w:rsidRPr="001C5141">
        <w:rPr>
          <w:rFonts w:cstheme="minorHAnsi"/>
          <w:sz w:val="24"/>
          <w:szCs w:val="24"/>
          <w:lang w:val="sr-Cyrl-CS"/>
        </w:rPr>
        <w:t>.</w:t>
      </w:r>
    </w:p>
    <w:p w:rsidR="0027362C" w:rsidRPr="001C5141" w:rsidRDefault="001C5141" w:rsidP="0027362C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>У прилогу Вам достављамо измењену страну 7 конкурсне документације као и страну 8 конкурсне документације која се односи на техничке спецификације предмета јавне набавке</w:t>
      </w:r>
      <w:r w:rsidR="0027362C" w:rsidRPr="001C5141">
        <w:rPr>
          <w:rFonts w:cstheme="minorHAnsi"/>
          <w:sz w:val="24"/>
          <w:szCs w:val="24"/>
          <w:lang w:val="sr-Cyrl-CS"/>
        </w:rPr>
        <w:t>.</w:t>
      </w: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2B179E" w:rsidRPr="002B179E" w:rsidRDefault="002B179E" w:rsidP="008969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2B179E">
        <w:rPr>
          <w:rFonts w:ascii="Arial" w:eastAsia="TimesNewRomanPSMT" w:hAnsi="Arial" w:cs="Arial"/>
          <w:b/>
          <w:highlight w:val="yellow"/>
        </w:rPr>
        <w:lastRenderedPageBreak/>
        <w:t xml:space="preserve">ВРСТА, ТЕХНИЧКЕ КАРАКТЕРИСТИКЕ, КВАЛИТЕТ, КОЛИЧИНА И ОПИС </w:t>
      </w:r>
      <w:r w:rsidRPr="002B179E">
        <w:rPr>
          <w:rFonts w:ascii="Arial" w:eastAsia="TimesNewRomanPSMT" w:hAnsi="Arial" w:cs="Arial"/>
          <w:b/>
          <w:highlight w:val="yellow"/>
          <w:lang w:val="sr-Cyrl-CS"/>
        </w:rPr>
        <w:t>РАДОВА</w:t>
      </w:r>
      <w:r w:rsidRPr="002B179E">
        <w:rPr>
          <w:rFonts w:ascii="Arial" w:eastAsia="TimesNewRomanPSMT" w:hAnsi="Arial" w:cs="Arial"/>
          <w:b/>
          <w:highlight w:val="yellow"/>
        </w:rPr>
        <w:t>, НАЧИН СПРОВОЂЕЊА КОНТРОЛЕ И ОБЕЗБЕЂЕЊА ГАРАНЦИЈЕ КВАЛИТЕТА, РОК ИЗВРШЕЊА, МЕСТО ИЗВРШЕЊА</w:t>
      </w: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</w:rPr>
        <w:t>Од понуђача се очекује да је упознат</w:t>
      </w:r>
      <w:r w:rsidRPr="002B179E">
        <w:rPr>
          <w:rFonts w:ascii="Arial" w:eastAsia="Calibri" w:hAnsi="Arial" w:cs="Arial"/>
          <w:lang w:val="sr-Cyrl-CS"/>
        </w:rPr>
        <w:t xml:space="preserve"> са Законом о јавним набавкама (''Сл. гласник РС'', бр. 124/2012, 14/2015 и 68/2015), Законом о енергетици (''Сл. гласник РС'', бр. 145/2014</w:t>
      </w:r>
      <w:r w:rsidRPr="002B179E">
        <w:rPr>
          <w:rFonts w:ascii="Arial" w:eastAsia="Calibri" w:hAnsi="Arial" w:cs="Arial"/>
          <w:lang w:val="sr-Cyrl-RS"/>
        </w:rPr>
        <w:t xml:space="preserve"> и 95/2018-др.закон</w:t>
      </w:r>
      <w:r w:rsidRPr="002B179E">
        <w:rPr>
          <w:rFonts w:ascii="Arial" w:eastAsia="Calibri" w:hAnsi="Arial" w:cs="Arial"/>
          <w:lang w:val="sr-Cyrl-CS"/>
        </w:rPr>
        <w:t>), Законом о планирању и изградњи („Сл.гласник РС", број 72/2009, 81/2009-испр., 64/2010, 24/2011, 121/2012, 42/2013, 50/2013, 98/2013, 132/2014, 145/2014, 83/2018 и 31/2019), Законом о путевима (''Сл. гласник РС'', бр. 41/2018 и 95/2018-др.закон), као и</w:t>
      </w:r>
      <w:r w:rsidRPr="002B179E">
        <w:rPr>
          <w:rFonts w:ascii="Arial" w:eastAsia="Calibri" w:hAnsi="Arial" w:cs="Arial"/>
        </w:rPr>
        <w:t xml:space="preserve"> са законима, прописима, стандардима и техничким условима који важе у Републици Србији</w:t>
      </w:r>
      <w:r w:rsidRPr="002B179E">
        <w:rPr>
          <w:rFonts w:ascii="Arial" w:eastAsia="Calibri" w:hAnsi="Arial" w:cs="Arial"/>
          <w:lang w:val="sr-Cyrl-CS"/>
        </w:rPr>
        <w:t>, за ову врсту послова.</w:t>
      </w:r>
    </w:p>
    <w:p w:rsidR="002B179E" w:rsidRPr="002B179E" w:rsidRDefault="002B179E" w:rsidP="002B179E">
      <w:pPr>
        <w:tabs>
          <w:tab w:val="left" w:pos="4230"/>
        </w:tabs>
        <w:spacing w:after="0" w:line="240" w:lineRule="auto"/>
        <w:ind w:left="567"/>
        <w:rPr>
          <w:rFonts w:ascii="Arial" w:eastAsia="Calibri" w:hAnsi="Arial" w:cs="Arial"/>
          <w:b/>
          <w:lang w:val="sr-Cyrl-CS"/>
        </w:rPr>
      </w:pPr>
      <w:r>
        <w:rPr>
          <w:rFonts w:ascii="Arial" w:eastAsia="Calibri" w:hAnsi="Arial" w:cs="Arial"/>
          <w:b/>
          <w:lang w:val="sr-Cyrl-CS"/>
        </w:rPr>
        <w:tab/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Предмет јавне набавке ће бити ближе одређен у оквиру техничких спецификација. </w:t>
      </w:r>
    </w:p>
    <w:p w:rsidR="002B179E" w:rsidRPr="002B179E" w:rsidRDefault="002B179E" w:rsidP="002B179E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val="ru-RU" w:eastAsia="ar-SA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Рок за испоруку: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8969DA">
      <w:pPr>
        <w:numPr>
          <w:ilvl w:val="0"/>
          <w:numId w:val="4"/>
        </w:numPr>
        <w:spacing w:after="0" w:line="240" w:lineRule="auto"/>
        <w:ind w:left="567" w:hanging="426"/>
        <w:contextualSpacing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b/>
          <w:lang w:val="sr-Cyrl-CS"/>
        </w:rPr>
        <w:t xml:space="preserve">партија 1 - </w:t>
      </w:r>
      <w:r w:rsidRPr="002B179E">
        <w:rPr>
          <w:rFonts w:ascii="Arial" w:eastAsia="Calibri" w:hAnsi="Arial" w:cs="Arial"/>
        </w:rPr>
        <w:t xml:space="preserve">Набавка електричне енергије </w:t>
      </w:r>
      <w:r w:rsidRPr="002B179E">
        <w:rPr>
          <w:rFonts w:ascii="Arial" w:eastAsia="Calibri" w:hAnsi="Arial" w:cs="Arial"/>
          <w:lang w:val="sr-Cyrl-RS"/>
        </w:rPr>
        <w:t xml:space="preserve">за потребе Општинске управе општине Ивањица </w:t>
      </w:r>
      <w:r w:rsidRPr="002B179E">
        <w:rPr>
          <w:rFonts w:ascii="Arial" w:eastAsia="Calibri" w:hAnsi="Arial" w:cs="Arial"/>
          <w:lang w:val="sr-Cyrl-CS"/>
        </w:rPr>
        <w:t>-годину дана од дана закључивања уговора;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8969DA">
      <w:pPr>
        <w:numPr>
          <w:ilvl w:val="0"/>
          <w:numId w:val="4"/>
        </w:numPr>
        <w:spacing w:after="0" w:line="240" w:lineRule="auto"/>
        <w:ind w:left="567" w:hanging="426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b/>
          <w:lang w:val="sr-Cyrl-CS"/>
        </w:rPr>
        <w:t xml:space="preserve">партија 2 - </w:t>
      </w:r>
      <w:r w:rsidRPr="002B179E">
        <w:rPr>
          <w:rFonts w:ascii="Arial" w:eastAsia="Calibri" w:hAnsi="Arial" w:cs="Arial"/>
        </w:rPr>
        <w:t>Набавка електричне енергије за потребе јавног осветљења на територији општине Ивањица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- годину дана од дана закључивања уговора;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Место испоруке: Мерна места купца (наручиоца). 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tabs>
          <w:tab w:val="left" w:pos="3300"/>
        </w:tabs>
        <w:spacing w:after="0" w:line="240" w:lineRule="auto"/>
        <w:ind w:left="567" w:firstLine="709"/>
        <w:jc w:val="center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СПЕЦИФИКАЦИЈА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2258"/>
        <w:gridCol w:w="1986"/>
        <w:gridCol w:w="1486"/>
        <w:gridCol w:w="1380"/>
        <w:gridCol w:w="1380"/>
      </w:tblGrid>
      <w:tr w:rsidR="002B179E" w:rsidRPr="002B179E" w:rsidTr="002B179E">
        <w:trPr>
          <w:trHeight w:val="455"/>
        </w:trPr>
        <w:tc>
          <w:tcPr>
            <w:tcW w:w="785" w:type="dxa"/>
          </w:tcPr>
          <w:p w:rsidR="002B179E" w:rsidRPr="002B179E" w:rsidRDefault="002B179E" w:rsidP="002B179E">
            <w:pPr>
              <w:spacing w:after="0" w:line="240" w:lineRule="auto"/>
              <w:ind w:left="567" w:firstLine="709"/>
              <w:rPr>
                <w:rFonts w:ascii="Arial" w:eastAsia="Calibri" w:hAnsi="Arial" w:cs="Arial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R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Р</w:t>
            </w:r>
            <w:r w:rsidRPr="002B179E">
              <w:rPr>
                <w:rFonts w:ascii="Arial" w:eastAsia="Calibri" w:hAnsi="Arial" w:cs="Arial"/>
              </w:rPr>
              <w:t>.бр</w:t>
            </w: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164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Предмет набавке:</w:t>
            </w:r>
          </w:p>
        </w:tc>
        <w:tc>
          <w:tcPr>
            <w:tcW w:w="19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Јед.мере:</w:t>
            </w:r>
          </w:p>
        </w:tc>
        <w:tc>
          <w:tcPr>
            <w:tcW w:w="3480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</w:tc>
      </w:tr>
      <w:tr w:rsidR="002B179E" w:rsidRPr="002B179E" w:rsidTr="002B179E">
        <w:trPr>
          <w:trHeight w:val="786"/>
        </w:trPr>
        <w:tc>
          <w:tcPr>
            <w:tcW w:w="785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2164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Електрична енергија категорија потрошње на ниском напону и широке потрошње</w:t>
            </w:r>
          </w:p>
        </w:tc>
        <w:tc>
          <w:tcPr>
            <w:tcW w:w="1986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en-US"/>
              </w:rPr>
              <w:t>kwh</w:t>
            </w:r>
          </w:p>
        </w:tc>
        <w:tc>
          <w:tcPr>
            <w:tcW w:w="14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1119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ab/>
            </w:r>
          </w:p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875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ЈТ</w:t>
            </w:r>
          </w:p>
        </w:tc>
      </w:tr>
      <w:tr w:rsidR="002B179E" w:rsidRPr="002B179E" w:rsidTr="002B179E">
        <w:trPr>
          <w:trHeight w:val="855"/>
        </w:trPr>
        <w:tc>
          <w:tcPr>
            <w:tcW w:w="785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64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6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CB5699" w:rsidRDefault="00CB5699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4.348</w:t>
            </w:r>
          </w:p>
        </w:tc>
        <w:tc>
          <w:tcPr>
            <w:tcW w:w="1119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CB5699" w:rsidRDefault="00CB5699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48.683</w:t>
            </w:r>
          </w:p>
        </w:tc>
        <w:tc>
          <w:tcPr>
            <w:tcW w:w="875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99.600</w:t>
            </w:r>
          </w:p>
        </w:tc>
      </w:tr>
      <w:tr w:rsidR="002B179E" w:rsidRPr="002B179E" w:rsidTr="002B179E">
        <w:trPr>
          <w:trHeight w:val="600"/>
        </w:trPr>
        <w:tc>
          <w:tcPr>
            <w:tcW w:w="785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2164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Електрична енергија са балансирањем у категорији јавно осветљење</w:t>
            </w:r>
          </w:p>
        </w:tc>
        <w:tc>
          <w:tcPr>
            <w:tcW w:w="1986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</w:rPr>
            </w:pPr>
            <w:r w:rsidRPr="002B179E">
              <w:rPr>
                <w:rFonts w:ascii="Arial" w:eastAsia="Calibri" w:hAnsi="Arial" w:cs="Arial"/>
                <w:lang w:val="en-US"/>
              </w:rPr>
              <w:t>kwh</w:t>
            </w:r>
          </w:p>
        </w:tc>
        <w:tc>
          <w:tcPr>
            <w:tcW w:w="3480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ЈР</w:t>
            </w: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2B179E" w:rsidRPr="002B179E" w:rsidTr="002B179E">
        <w:trPr>
          <w:trHeight w:val="765"/>
        </w:trPr>
        <w:tc>
          <w:tcPr>
            <w:tcW w:w="785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64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6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3480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CB5699" w:rsidRDefault="002B179E" w:rsidP="00CB5699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en-U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1.</w:t>
            </w:r>
            <w:r w:rsidR="00CB5699">
              <w:rPr>
                <w:rFonts w:ascii="Arial" w:eastAsia="Calibri" w:hAnsi="Arial" w:cs="Arial"/>
                <w:lang w:val="en-US"/>
              </w:rPr>
              <w:t>441</w:t>
            </w:r>
            <w:r w:rsidRPr="002B179E">
              <w:rPr>
                <w:rFonts w:ascii="Arial" w:eastAsia="Calibri" w:hAnsi="Arial" w:cs="Arial"/>
                <w:lang w:val="sr-Cyrl-CS"/>
              </w:rPr>
              <w:t>.7</w:t>
            </w:r>
            <w:r w:rsidR="00CB5699">
              <w:rPr>
                <w:rFonts w:ascii="Arial" w:eastAsia="Calibri" w:hAnsi="Arial" w:cs="Arial"/>
                <w:lang w:val="en-US"/>
              </w:rPr>
              <w:t>32</w:t>
            </w:r>
          </w:p>
        </w:tc>
      </w:tr>
    </w:tbl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 xml:space="preserve">Коначна количина електричне енергије одређиваће се на основу остварене потрошње наручиоца (купца) на местима примопредаје током периода снабдевања. 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Укупно процењена вредност јавне набавке за </w:t>
      </w:r>
      <w:r w:rsidRPr="002B179E">
        <w:rPr>
          <w:rFonts w:ascii="Arial" w:eastAsia="Calibri" w:hAnsi="Arial" w:cs="Arial"/>
          <w:b/>
          <w:lang w:val="sr-Cyrl-CS"/>
        </w:rPr>
        <w:t>партију 1</w:t>
      </w:r>
      <w:r w:rsidRPr="002B179E">
        <w:rPr>
          <w:rFonts w:ascii="Arial" w:eastAsia="Calibri" w:hAnsi="Arial" w:cs="Arial"/>
          <w:lang w:val="sr-Cyrl-CS"/>
        </w:rPr>
        <w:t xml:space="preserve"> износи </w:t>
      </w:r>
      <w:r w:rsidRPr="002B179E">
        <w:rPr>
          <w:rFonts w:ascii="Arial" w:eastAsia="Calibri" w:hAnsi="Arial" w:cs="Arial"/>
          <w:b/>
          <w:lang w:val="sr-Cyrl-RS"/>
        </w:rPr>
        <w:t>1.625.000,00</w:t>
      </w:r>
      <w:r w:rsidRPr="002B179E">
        <w:rPr>
          <w:rFonts w:ascii="Arial" w:eastAsia="Calibri" w:hAnsi="Arial" w:cs="Arial"/>
          <w:lang w:val="sr-Cyrl-CS"/>
        </w:rPr>
        <w:t xml:space="preserve"> динара без ПДВ-а, односно </w:t>
      </w:r>
      <w:r w:rsidRPr="002B179E">
        <w:rPr>
          <w:rFonts w:ascii="Arial" w:eastAsia="Calibri" w:hAnsi="Arial" w:cs="Arial"/>
          <w:b/>
          <w:lang w:val="sr-Cyrl-RS"/>
        </w:rPr>
        <w:t>1.950.000,00</w:t>
      </w:r>
      <w:r w:rsidRPr="002B179E">
        <w:rPr>
          <w:rFonts w:ascii="Arial" w:eastAsia="Calibri" w:hAnsi="Arial" w:cs="Arial"/>
          <w:lang w:val="sr-Cyrl-CS"/>
        </w:rPr>
        <w:t xml:space="preserve"> динара са ПДВ-ом;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Укупно процењена вредност јавне набавке за </w:t>
      </w:r>
      <w:r w:rsidRPr="002B179E">
        <w:rPr>
          <w:rFonts w:ascii="Arial" w:eastAsia="Calibri" w:hAnsi="Arial" w:cs="Arial"/>
          <w:b/>
          <w:lang w:val="sr-Cyrl-CS"/>
        </w:rPr>
        <w:t>партију 2</w:t>
      </w:r>
      <w:r w:rsidRPr="002B179E">
        <w:rPr>
          <w:rFonts w:ascii="Arial" w:eastAsia="Calibri" w:hAnsi="Arial" w:cs="Arial"/>
          <w:lang w:val="sr-Cyrl-CS"/>
        </w:rPr>
        <w:t xml:space="preserve"> износи </w:t>
      </w:r>
      <w:r w:rsidRPr="002B179E">
        <w:rPr>
          <w:rFonts w:ascii="Arial" w:eastAsia="Calibri" w:hAnsi="Arial" w:cs="Arial"/>
          <w:b/>
          <w:lang w:val="sr-Cyrl-CS"/>
        </w:rPr>
        <w:t>13.750.000,00</w:t>
      </w:r>
      <w:r w:rsidRPr="002B179E">
        <w:rPr>
          <w:rFonts w:ascii="Arial" w:eastAsia="Calibri" w:hAnsi="Arial" w:cs="Arial"/>
          <w:lang w:val="sr-Cyrl-CS"/>
        </w:rPr>
        <w:t xml:space="preserve"> динара без ПДВ-а, односно </w:t>
      </w:r>
      <w:r w:rsidRPr="002B179E">
        <w:rPr>
          <w:rFonts w:ascii="Arial" w:eastAsia="Calibri" w:hAnsi="Arial" w:cs="Arial"/>
          <w:b/>
          <w:lang w:val="sr-Cyrl-RS"/>
        </w:rPr>
        <w:t>16.500.000,00</w:t>
      </w:r>
      <w:r w:rsidRPr="002B179E">
        <w:rPr>
          <w:rFonts w:ascii="Arial" w:eastAsia="Calibri" w:hAnsi="Arial" w:cs="Arial"/>
          <w:lang w:val="sr-Cyrl-CS"/>
        </w:rPr>
        <w:t xml:space="preserve"> динара са ПДВ-ом; 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jc w:val="center"/>
        <w:rPr>
          <w:rFonts w:ascii="Arial" w:eastAsia="Calibri" w:hAnsi="Arial" w:cs="Arial"/>
          <w:b/>
          <w:lang w:val="sr-Cyrl-CS"/>
        </w:rPr>
      </w:pPr>
      <w:r w:rsidRPr="002B179E">
        <w:rPr>
          <w:rFonts w:ascii="Arial" w:eastAsia="Calibri" w:hAnsi="Arial" w:cs="Arial"/>
          <w:b/>
          <w:lang w:val="sr-Cyrl-CS"/>
        </w:rPr>
        <w:lastRenderedPageBreak/>
        <w:t>Техничке спецификације предмета јавне набавке</w:t>
      </w:r>
    </w:p>
    <w:p w:rsidR="002B179E" w:rsidRPr="002B179E" w:rsidRDefault="002B179E" w:rsidP="002B179E">
      <w:pPr>
        <w:spacing w:after="0" w:line="240" w:lineRule="auto"/>
        <w:ind w:left="567" w:firstLine="709"/>
        <w:jc w:val="center"/>
        <w:rPr>
          <w:rFonts w:ascii="Arial" w:eastAsia="Calibri" w:hAnsi="Arial" w:cs="Arial"/>
          <w:b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Предмет јавне набавке је набавка добара - набавка електричне енергије (закључење уговора о потпуном снабдевању).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Оквирни обим динамике испоруке: аналогно распоред утрошка за период јануар - децембар 201</w:t>
      </w:r>
      <w:r w:rsidRPr="002B179E">
        <w:rPr>
          <w:rFonts w:ascii="Arial" w:eastAsia="Calibri" w:hAnsi="Arial" w:cs="Arial"/>
          <w:lang w:val="sr-Cyrl-RS"/>
        </w:rPr>
        <w:t>8</w:t>
      </w:r>
      <w:r w:rsidRPr="002B179E">
        <w:rPr>
          <w:rFonts w:ascii="Arial" w:eastAsia="Calibri" w:hAnsi="Arial" w:cs="Arial"/>
          <w:color w:val="FF0000"/>
          <w:lang w:val="sr-Cyrl-CS"/>
        </w:rPr>
        <w:t>.</w:t>
      </w:r>
      <w:r w:rsidRPr="002B179E">
        <w:rPr>
          <w:rFonts w:ascii="Arial" w:eastAsia="Calibri" w:hAnsi="Arial" w:cs="Arial"/>
          <w:lang w:val="sr-Cyrl-CS"/>
        </w:rPr>
        <w:t>године из Прилога, који је саставни део уговора и конкурсне документације.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Понуђач (снабдевач) је баласно одговоран (100%) за место примопредаје наручиоцу (купцу).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Врста продаје - стална и гарантована.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RS"/>
        </w:rPr>
      </w:pPr>
      <w:r w:rsidRPr="002B179E">
        <w:rPr>
          <w:rFonts w:ascii="Arial" w:eastAsia="Calibri" w:hAnsi="Arial" w:cs="Arial"/>
          <w:lang w:val="sr-Cyrl-CS"/>
        </w:rPr>
        <w:t>Техничке карактеристике - у складу са Одлуком о усвајању Правила о раду тржишта електричне енергије (,,Сл.гл.РС</w:t>
      </w:r>
      <w:r w:rsidRPr="002B179E">
        <w:rPr>
          <w:rFonts w:ascii="Arial" w:eastAsia="Calibri" w:hAnsi="Arial" w:cs="Arial"/>
          <w:lang w:val="en-US"/>
        </w:rPr>
        <w:t>’’</w:t>
      </w:r>
      <w:r w:rsidRPr="002B179E">
        <w:rPr>
          <w:rFonts w:ascii="Arial" w:eastAsia="Calibri" w:hAnsi="Arial" w:cs="Arial"/>
          <w:lang w:val="sr-Cyrl-RS"/>
        </w:rPr>
        <w:t>, бр.120/2012 и 120/2014).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Квалитет добара-врста и ниво квалитета испоруке електричне енергије у складу са Правилима о раду преносног система („Сл.гл.РС“ бр. 79/2014), Правилима о раду дистрибутивног система („Сл.гл.РС“ бр. 8/2010, и 2/2014) и Уредбе о условима испоруке и снабдевања електричном енергијом („Сл.гл.РС“ бр. 63/2013 и 91/2018).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Период испоруке: годину дана од дана закључивања уговора, а након дана за који оператор система обезбеђује мерне податке за место примопредаје купца (дан промене снабдевача), у складу са</w:t>
      </w:r>
      <w:r w:rsidRPr="002B179E">
        <w:rPr>
          <w:rFonts w:ascii="Arial" w:eastAsia="Calibri" w:hAnsi="Arial" w:cs="Arial"/>
          <w:color w:val="FF0000"/>
          <w:lang w:val="sr-Cyrl-C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Правилима о промени снабдевача („Сл.Гл.РС“ бр. 65/2015</w:t>
      </w:r>
      <w:r w:rsidRPr="002B179E">
        <w:rPr>
          <w:rFonts w:ascii="Arial" w:eastAsia="Calibri" w:hAnsi="Arial" w:cs="Arial"/>
          <w:lang w:val="en-US"/>
        </w:rPr>
        <w:t xml:space="preserve"> </w:t>
      </w:r>
      <w:r w:rsidRPr="002B179E">
        <w:rPr>
          <w:rFonts w:ascii="Arial" w:eastAsia="Calibri" w:hAnsi="Arial" w:cs="Arial"/>
          <w:lang w:val="sr-Cyrl-RS"/>
        </w:rPr>
        <w:t>и 10/2017</w:t>
      </w:r>
      <w:r w:rsidRPr="002B179E">
        <w:rPr>
          <w:rFonts w:ascii="Arial" w:eastAsia="Calibri" w:hAnsi="Arial" w:cs="Arial"/>
          <w:lang w:val="sr-Cyrl-CS"/>
        </w:rPr>
        <w:t>) од 00:00h-24:00h.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</w:rPr>
        <w:t>Место испоруке добара: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</w:rPr>
        <w:t>Мерна места купца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</w:rPr>
        <w:t>(наручиоца) прикључена на дистри</w:t>
      </w:r>
      <w:r w:rsidRPr="002B179E">
        <w:rPr>
          <w:rFonts w:ascii="Arial" w:eastAsia="Calibri" w:hAnsi="Arial" w:cs="Arial"/>
          <w:lang w:val="sr-Cyrl-CS"/>
        </w:rPr>
        <w:t>бутивни систем у категорији потрошње на ниском напону и широке потрошње, у свему према Прилогу, који је саставни део уговора и конкурсне документације (партија 1).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color w:val="FF0000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Место испоруке добара: Мерна места купца (наручиоца) прикључена на дистрибутивни систем у категорији јавно осветљење, у свему према Прилогу, који је саставни део уговора и конкурсне документације (партија 2).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Обзиром да се ради о добрима чији обим и потрошњу за време трајања уговора није могуће прецизно утврдити, наручилац је у напред одредио оквирну вредност уговора. 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Испорука електричне енергије вршиће се непрекидно у потребним количинама. 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  Место и датум:                             М.П.                        Потпис овлашћеног лица понуђача</w:t>
      </w:r>
    </w:p>
    <w:p w:rsidR="002B179E" w:rsidRDefault="002B179E" w:rsidP="002B179E">
      <w:pPr>
        <w:pStyle w:val="ListParagraph"/>
        <w:spacing w:after="0" w:line="240" w:lineRule="auto"/>
        <w:ind w:left="567" w:right="283"/>
        <w:jc w:val="both"/>
        <w:rPr>
          <w:rFonts w:cstheme="minorHAnsi"/>
          <w:sz w:val="24"/>
          <w:szCs w:val="24"/>
          <w:lang w:val="sr-Cyrl-RS"/>
        </w:rPr>
      </w:pPr>
      <w:r w:rsidRPr="002B179E">
        <w:rPr>
          <w:rFonts w:ascii="Arial" w:eastAsia="Calibri" w:hAnsi="Arial" w:cs="Arial"/>
          <w:lang w:val="en-US"/>
        </w:rPr>
        <w:t xml:space="preserve">    </w:t>
      </w:r>
      <w:r w:rsidRPr="002B179E">
        <w:rPr>
          <w:rFonts w:ascii="Arial" w:eastAsia="Calibri" w:hAnsi="Arial" w:cs="Arial"/>
          <w:lang w:val="sr-Cyrl-CS"/>
        </w:rPr>
        <w:t xml:space="preserve">______________                                                  </w:t>
      </w:r>
      <w:r w:rsidRPr="002B179E">
        <w:rPr>
          <w:rFonts w:ascii="Arial" w:eastAsia="Calibri" w:hAnsi="Arial" w:cs="Arial"/>
          <w:lang w:val="en-US"/>
        </w:rPr>
        <w:t xml:space="preserve">   </w:t>
      </w:r>
      <w:r>
        <w:rPr>
          <w:rFonts w:ascii="Arial" w:eastAsia="Calibri" w:hAnsi="Arial" w:cs="Arial"/>
          <w:lang w:val="en-US"/>
        </w:rPr>
        <w:t xml:space="preserve">        </w:t>
      </w:r>
      <w:r w:rsidRPr="002B179E">
        <w:rPr>
          <w:rFonts w:ascii="Arial" w:eastAsia="Calibri" w:hAnsi="Arial" w:cs="Arial"/>
          <w:lang w:val="sr-Cyrl-CS"/>
        </w:rPr>
        <w:t xml:space="preserve"> __________________________________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Pr="001C5141" w:rsidRDefault="001C5141" w:rsidP="002B179E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lastRenderedPageBreak/>
        <w:t xml:space="preserve">Мењају се стране конкурсне документације 9 од 51, 10 од 51, 11 од 51, 12 од 51, 13 од 51 и 14 од 51 означене под тачком </w:t>
      </w:r>
      <w:r w:rsidRPr="001C5141">
        <w:rPr>
          <w:rFonts w:cstheme="minorHAnsi"/>
          <w:sz w:val="24"/>
          <w:szCs w:val="24"/>
          <w:lang w:val="en-US"/>
        </w:rPr>
        <w:t xml:space="preserve">IV. </w:t>
      </w:r>
      <w:r w:rsidRPr="001C5141">
        <w:rPr>
          <w:rFonts w:cstheme="minorHAnsi"/>
          <w:sz w:val="24"/>
          <w:szCs w:val="24"/>
          <w:lang w:val="sr-Cyrl-RS"/>
        </w:rPr>
        <w:t>Техничка документација и планови.</w:t>
      </w:r>
    </w:p>
    <w:p w:rsidR="002B179E" w:rsidRPr="001C5141" w:rsidRDefault="001C5141" w:rsidP="002B179E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>У прилогу Вам достављамо измењене стране конкурсне документације</w:t>
      </w:r>
      <w:r w:rsidR="002B179E" w:rsidRPr="001C5141">
        <w:rPr>
          <w:rFonts w:cstheme="minorHAnsi"/>
          <w:sz w:val="24"/>
          <w:szCs w:val="24"/>
          <w:lang w:val="sr-Cyrl-CS"/>
        </w:rPr>
        <w:t>.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  <w:sectPr w:rsidR="002B179E" w:rsidSect="005A7574">
          <w:headerReference w:type="default" r:id="rId9"/>
          <w:footerReference w:type="default" r:id="rId10"/>
          <w:pgSz w:w="11906" w:h="16838"/>
          <w:pgMar w:top="1417" w:right="707" w:bottom="1417" w:left="426" w:header="708" w:footer="708" w:gutter="0"/>
          <w:cols w:space="708"/>
          <w:docGrid w:linePitch="360"/>
        </w:sectPr>
      </w:pPr>
    </w:p>
    <w:p w:rsidR="002B179E" w:rsidRPr="00ED7000" w:rsidRDefault="002B179E" w:rsidP="008969D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ED7000">
        <w:rPr>
          <w:rFonts w:ascii="Arial" w:eastAsia="TimesNewRomanPSMT" w:hAnsi="Arial" w:cs="Arial"/>
          <w:b/>
          <w:highlight w:val="yellow"/>
        </w:rPr>
        <w:lastRenderedPageBreak/>
        <w:t>ТЕХНИЧКА ДОКУМЕНТАЦИЈА И ПЛАНОВИ</w:t>
      </w: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Наручилац је у Спецификацији и Техничким карактеристикама набавке прецизно одредио предмет набавке, како би понуђачи могли да припреме прихватљиве понуде, које ће бити у складу са потребама наручиоца.</w:t>
      </w:r>
    </w:p>
    <w:p w:rsidR="002B179E" w:rsidRPr="002B179E" w:rsidRDefault="002B179E" w:rsidP="002B179E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2B179E" w:rsidRPr="002B179E" w:rsidRDefault="002B179E" w:rsidP="002B179E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Прилог са информацијама о локацији, показатељима потрошње, месечном и укупном количином енергије и одобреном снагом појединачно за свако место испоруке (попунио Наручилац)</w:t>
      </w:r>
    </w:p>
    <w:p w:rsidR="002B179E" w:rsidRPr="002B179E" w:rsidRDefault="002B179E" w:rsidP="002B179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w w:val="80"/>
          <w:sz w:val="24"/>
          <w:szCs w:val="24"/>
          <w:lang w:val="sr-Cyrl-CS"/>
        </w:rPr>
      </w:pPr>
      <w:r w:rsidRPr="002B179E">
        <w:rPr>
          <w:rFonts w:ascii="Arial" w:eastAsia="Calibri" w:hAnsi="Arial" w:cs="Arial"/>
          <w:b/>
          <w:w w:val="80"/>
          <w:sz w:val="24"/>
          <w:szCs w:val="24"/>
          <w:lang w:val="sr-Cyrl-CS"/>
        </w:rPr>
        <w:t>Партија 2</w:t>
      </w: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tbl>
      <w:tblPr>
        <w:tblW w:w="16113" w:type="dxa"/>
        <w:tblInd w:w="-10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876"/>
        <w:gridCol w:w="564"/>
        <w:gridCol w:w="526"/>
        <w:gridCol w:w="316"/>
        <w:gridCol w:w="391"/>
        <w:gridCol w:w="513"/>
        <w:gridCol w:w="317"/>
        <w:gridCol w:w="364"/>
        <w:gridCol w:w="540"/>
        <w:gridCol w:w="317"/>
        <w:gridCol w:w="391"/>
        <w:gridCol w:w="513"/>
        <w:gridCol w:w="323"/>
        <w:gridCol w:w="404"/>
        <w:gridCol w:w="513"/>
        <w:gridCol w:w="323"/>
        <w:gridCol w:w="362"/>
        <w:gridCol w:w="514"/>
        <w:gridCol w:w="323"/>
        <w:gridCol w:w="404"/>
        <w:gridCol w:w="513"/>
        <w:gridCol w:w="323"/>
        <w:gridCol w:w="363"/>
        <w:gridCol w:w="513"/>
        <w:gridCol w:w="323"/>
        <w:gridCol w:w="404"/>
        <w:gridCol w:w="513"/>
        <w:gridCol w:w="323"/>
        <w:gridCol w:w="404"/>
        <w:gridCol w:w="513"/>
        <w:gridCol w:w="237"/>
        <w:gridCol w:w="339"/>
        <w:gridCol w:w="513"/>
        <w:gridCol w:w="338"/>
        <w:gridCol w:w="425"/>
        <w:gridCol w:w="425"/>
        <w:gridCol w:w="425"/>
        <w:gridCol w:w="160"/>
      </w:tblGrid>
      <w:tr w:rsidR="002B179E" w:rsidRPr="002B179E" w:rsidTr="00ED7000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Р.Б.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Назив мерног места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ЕД Број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Јануар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Фебруар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Март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Април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Мај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Јун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Јул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Август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Септембар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Октобар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Новембар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Децембар</w:t>
            </w:r>
          </w:p>
        </w:tc>
      </w:tr>
      <w:tr w:rsidR="002B179E" w:rsidRPr="002B179E" w:rsidTr="00ED7000">
        <w:trPr>
          <w:trHeight w:val="340"/>
        </w:trPr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3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1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40"/>
        </w:trPr>
        <w:tc>
          <w:tcPr>
            <w:tcW w:w="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ЈАВОРСКА-КРУЖНИТОК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1622355509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1865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1471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1099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339" w:right="-135"/>
              <w:jc w:val="both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1717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19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5555159.11</w:t>
            </w: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СТАРИ ГРАД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1622561491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2077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ШЉИВИЋИ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1622561795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4300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РО-8 У УЛ Б.РАБРЕНОВИЋА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1622562118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2038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1785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ПАРКУ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1622564817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1579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ГРАФИЧАР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АУТОПРЕВОЗ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1622564969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3279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1622568319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79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У УЛИЦИ М.КУШИЋА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1622609661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68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1622613097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99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1622613317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ПРИЛИКЕ-ГРАБОВИЦА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1622624570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97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2649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КОЛОНИЈА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1622626782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13.СЕПТЕМБАР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1622628863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107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МРКОЧЕВАЦ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1622628968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ШКОЛА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1622629097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2540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lastRenderedPageBreak/>
              <w:t>17.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КОД ШКОЛЕ У УЛ. 13 СЕПТЕМБАР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1622629150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1622629448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БУКОВИЦА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1622629909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1362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2624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ЈР У УЛИЦИ КРАЈИШКИХ БРИГАДА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МАЛЕ ЕРЧЕГЕ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РО-4 У УЛИЦИ М.ЧЕТЕ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4915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Б.ВАРОШ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1622632901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СА ТС 10/0,4 КВ БУК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1622635876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2765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ЦРЊЕВО-ШКОЛА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1622635986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648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ТС ЦРЊЕВО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1622636073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600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4734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ЛУЧКА РЕКА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1622636230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86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2084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КУШИЋАН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1622636356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5281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РАТКОВАЦ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1622639357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9435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7725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7725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8385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1622642590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9333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5298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У ПРИЛИКАМА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1622642737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БУКОВИЦА 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1622646108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4890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БУКОВИЦА 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1622646223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28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2792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2989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ТС ПРИЛИКЕ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1622649025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ГРАБОВИЦА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1622667993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2554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3211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ЈЕСЕНИШТЕ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1622678995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КУШИЋИ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1622680816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КАМЕНТА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1622685018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МОРАВИЧКА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1622685987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РОБАЈЕ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1622692277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БИОЧА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1622702946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ЈП ДИРЕКЦИЈА ЈР КИСЕЛА ВОДА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1622705994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РАДАЉЕВО,ПРИЛИКЕ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1625570758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lastRenderedPageBreak/>
              <w:t>44.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УЛИЦА МИЛОША ЂЕЛКАПИЋА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1625573269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2347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1466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1522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УЛ.ДРУГЕ ПРОЛЕТЕРСКЕ БРИГАДЕ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1625573307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1722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САЂАВАЦ ББ,БУКОВИЦА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1625616324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УЛ.13 СЕПТЕМБАР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1625671988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 w:right="-4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БРЕЗОВА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1622659175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791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49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ОПАЉЕНИК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0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ЛИСА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СРЕДЊА РЕКА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1622662870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ЛУКЕ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1622663103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КУШИЋИ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1622655872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БРАТЉЕВО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1622662576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МОЧИОЦИ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1622659290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ОСТАТИЈА-ОДВРАЋЕНИЦА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5044253978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57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ПРИДВОРИЦА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1115313667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ДЕВИЋИ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1115323555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59.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ОСОНИЦА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1622666235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ОСТАТИЈА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1125858263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МЕЂУРЕЧЈЕ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1622656221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ЛУКЕ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1622692240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ЂУРИЋИ, 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5067300191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9E" w:rsidRPr="002B179E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2B179E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ПРИЛИКЕ - ИГРАЛИШТЕ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5085798296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79E" w:rsidRPr="00C824D1" w:rsidRDefault="002B179E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9E" w:rsidRPr="00C824D1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2B179E" w:rsidRPr="002B179E" w:rsidTr="00ED7000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УКУПНО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  <w:r w:rsidRPr="002B179E"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18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173207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136842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126896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108567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102486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C824D1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</w:t>
            </w:r>
            <w:r w:rsidR="00C824D1"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08307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24"/>
                <w:szCs w:val="24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C824D1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90440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99704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115269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2B1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C824D1">
            <w:pPr>
              <w:spacing w:after="0" w:line="240" w:lineRule="auto"/>
              <w:ind w:left="-298" w:right="-1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</w:t>
            </w:r>
            <w:r w:rsidR="00C824D1"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25279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right="-156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115440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C824D1" w:rsidRDefault="002B179E" w:rsidP="002B179E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B179E" w:rsidRPr="00C824D1" w:rsidRDefault="00C824D1" w:rsidP="002B179E">
            <w:pPr>
              <w:spacing w:after="0" w:line="240" w:lineRule="auto"/>
              <w:ind w:left="-126" w:right="-156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C824D1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139295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79E" w:rsidRPr="002B179E" w:rsidRDefault="002B179E" w:rsidP="002B179E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</w:tbl>
    <w:p w:rsidR="002B179E" w:rsidRPr="002B179E" w:rsidRDefault="002B179E" w:rsidP="002B179E">
      <w:pPr>
        <w:spacing w:after="0" w:line="240" w:lineRule="auto"/>
        <w:rPr>
          <w:rFonts w:ascii="Calibri" w:eastAsia="Calibri" w:hAnsi="Calibri" w:cs="Times New Roman"/>
          <w:w w:val="80"/>
          <w:position w:val="-6"/>
        </w:rPr>
      </w:pPr>
    </w:p>
    <w:p w:rsidR="002B179E" w:rsidRPr="00E06479" w:rsidRDefault="002B179E" w:rsidP="002B179E">
      <w:pPr>
        <w:spacing w:after="0" w:line="240" w:lineRule="auto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  <w:r w:rsidRPr="002B179E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УКУПНО ЈР = 1.</w:t>
      </w:r>
      <w:r w:rsidR="00E06479">
        <w:rPr>
          <w:rFonts w:ascii="Arial" w:eastAsia="Calibri" w:hAnsi="Arial" w:cs="Arial"/>
          <w:b/>
          <w:position w:val="-6"/>
          <w:sz w:val="24"/>
          <w:szCs w:val="24"/>
          <w:lang w:val="en-US"/>
        </w:rPr>
        <w:t>441</w:t>
      </w:r>
      <w:r w:rsidRPr="002B179E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.</w:t>
      </w:r>
      <w:r w:rsidR="00E06479">
        <w:rPr>
          <w:rFonts w:ascii="Arial" w:eastAsia="Calibri" w:hAnsi="Arial" w:cs="Arial"/>
          <w:b/>
          <w:position w:val="-6"/>
          <w:sz w:val="24"/>
          <w:szCs w:val="24"/>
          <w:lang w:val="en-US"/>
        </w:rPr>
        <w:t>732</w:t>
      </w: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p w:rsidR="00ED7000" w:rsidRDefault="00ED7000" w:rsidP="002B179E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sr-Cyrl-RS"/>
        </w:rPr>
      </w:pPr>
    </w:p>
    <w:p w:rsidR="002B179E" w:rsidRDefault="00ED7000" w:rsidP="002B179E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position w:val="-6"/>
          <w:sz w:val="24"/>
          <w:szCs w:val="24"/>
          <w:lang w:val="sr-Cyrl-RS"/>
        </w:rPr>
        <w:t>Па</w:t>
      </w:r>
      <w:r w:rsidR="002B179E" w:rsidRPr="002B179E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ртија 1</w:t>
      </w:r>
    </w:p>
    <w:p w:rsidR="00ED7000" w:rsidRDefault="00ED7000" w:rsidP="002B179E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rPr>
          <w:rFonts w:ascii="Arial" w:eastAsia="Calibri" w:hAnsi="Arial" w:cs="Arial"/>
          <w:b/>
          <w:position w:val="-6"/>
          <w:sz w:val="10"/>
          <w:szCs w:val="10"/>
          <w:lang w:val="sr-Cyrl-CS"/>
        </w:rPr>
      </w:pPr>
      <w:r w:rsidRPr="002B179E">
        <w:rPr>
          <w:rFonts w:ascii="Arial" w:eastAsia="Calibri" w:hAnsi="Arial" w:cs="Arial"/>
          <w:b/>
          <w:position w:val="-6"/>
          <w:sz w:val="10"/>
          <w:szCs w:val="10"/>
          <w:lang w:val="sr-Cyrl-CS"/>
        </w:rPr>
        <w:br w:type="textWrapping" w:clear="all"/>
      </w:r>
    </w:p>
    <w:tbl>
      <w:tblPr>
        <w:tblW w:w="11473" w:type="dxa"/>
        <w:tblInd w:w="2115" w:type="dxa"/>
        <w:tblLook w:val="0000" w:firstRow="0" w:lastRow="0" w:firstColumn="0" w:lastColumn="0" w:noHBand="0" w:noVBand="0"/>
      </w:tblPr>
      <w:tblGrid>
        <w:gridCol w:w="1174"/>
        <w:gridCol w:w="1936"/>
        <w:gridCol w:w="1417"/>
        <w:gridCol w:w="1212"/>
        <w:gridCol w:w="1212"/>
        <w:gridCol w:w="1344"/>
        <w:gridCol w:w="1052"/>
        <w:gridCol w:w="2126"/>
      </w:tblGrid>
      <w:tr w:rsidR="002B179E" w:rsidRPr="002B179E" w:rsidTr="002B179E">
        <w:trPr>
          <w:trHeight w:val="114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Calibri" w:hAnsi="Arial" w:cs="Arial"/>
                <w:sz w:val="24"/>
                <w:szCs w:val="24"/>
                <w:lang w:val="sr-Cyrl-CS"/>
              </w:rPr>
              <w:tab/>
            </w: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Рб.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Мерно 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ЕД број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двотарифно мерење-нижа тарифа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двотарифно мерење-виша тарифа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једнотарифно мерење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УКУПНО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(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kWh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Одобрена снага       (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Свлачионице-широка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ind w:left="-332" w:firstLine="332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1622564801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7650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Управа и канцеларије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49000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Бифе широка потрошња, једнотарифно мерење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Канцеларија фонда дечје заштите-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1622568146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Туристичка организација општине 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1622609902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М.Кушића бр. 12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1622618080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ED7000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 Кушићи-широка потрошња, двотарифно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1622656038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ED7000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Међуречје - 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1622656216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ED7000">
        <w:trPr>
          <w:trHeight w:val="7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 Катићи -широка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1622659107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Мочиоци- 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1622659306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Опаљеник-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1622659531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Братљево-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1622662602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Ковиље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1622662733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Средња Река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Осоница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1622666256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ED7000">
        <w:trPr>
          <w:trHeight w:val="100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Санитарни чвор и гардероба- широка потрошња, двотарфино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1622705769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ED7000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Секретаријат народне одбране  - широка потрошња, двотарифно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1622568078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11563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11563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   Девиће -широка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1115340325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Милинка Кушића 49-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1622703651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356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3155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3511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Милинка Кушића 51-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1622688375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7920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7920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 xml:space="preserve">34,5 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Јаворска 2- широка потрошња, једнотарифно 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1622701240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18000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18</w:t>
            </w: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Стамбени простор -Кеј браће Дамјановић-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1622522602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   Ерчеге -широка потрошња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1622662775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СО Ивањица Мркочевац Ламела Ц,спрат бр.2, стан бр.9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5068955671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2152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6245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8397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Општина Ивањица Одмаралиште Дајићи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5072579099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1500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Вукадина Стојановића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5016375405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2B179E" w:rsidRPr="002B179E" w:rsidTr="002B179E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Косовица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5081498298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9E" w:rsidRPr="002B179E" w:rsidRDefault="002B179E" w:rsidP="002B1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B179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</w:tbl>
    <w:p w:rsidR="002B179E" w:rsidRPr="00ED7000" w:rsidRDefault="002B179E" w:rsidP="002B179E">
      <w:pPr>
        <w:pBdr>
          <w:bottom w:val="single" w:sz="4" w:space="1" w:color="auto"/>
        </w:pBdr>
        <w:tabs>
          <w:tab w:val="left" w:pos="1710"/>
          <w:tab w:val="left" w:pos="3960"/>
          <w:tab w:val="left" w:pos="5295"/>
          <w:tab w:val="left" w:pos="5445"/>
          <w:tab w:val="left" w:pos="5805"/>
          <w:tab w:val="left" w:pos="6960"/>
          <w:tab w:val="left" w:pos="74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B179E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2B179E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                     </w:t>
      </w:r>
      <w:r w:rsidR="00ED700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 </w:t>
      </w:r>
      <w:r w:rsidRPr="00ED700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Укупно </w:t>
      </w:r>
      <w:r w:rsidRPr="00ED7000">
        <w:rPr>
          <w:rFonts w:ascii="Arial" w:eastAsia="Times New Roman" w:hAnsi="Arial" w:cs="Arial"/>
          <w:b/>
          <w:sz w:val="16"/>
          <w:szCs w:val="16"/>
          <w:lang w:val="en-US"/>
        </w:rPr>
        <w:t>kWh</w:t>
      </w:r>
      <w:r w:rsidRPr="00ED7000">
        <w:rPr>
          <w:rFonts w:ascii="Arial" w:eastAsia="Times New Roman" w:hAnsi="Arial" w:cs="Arial"/>
          <w:b/>
          <w:sz w:val="16"/>
          <w:szCs w:val="16"/>
          <w:lang w:val="sr-Cyrl-CS"/>
        </w:rPr>
        <w:t>:</w:t>
      </w:r>
      <w:r w:rsidR="00ED7000" w:rsidRPr="00ED700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</w:t>
      </w:r>
      <w:r w:rsidRPr="00ED700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4348         48683     </w:t>
      </w:r>
      <w:r w:rsidRPr="00ED70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D700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99600</w:t>
      </w:r>
      <w:r w:rsidRPr="00ED7000">
        <w:rPr>
          <w:rFonts w:ascii="Arial" w:eastAsia="Times New Roman" w:hAnsi="Arial" w:cs="Arial"/>
          <w:sz w:val="16"/>
          <w:szCs w:val="16"/>
          <w:lang w:val="sr-Cyrl-CS"/>
        </w:rPr>
        <w:t xml:space="preserve">         </w:t>
      </w:r>
      <w:r w:rsidRPr="00ED7000">
        <w:rPr>
          <w:rFonts w:ascii="Arial" w:eastAsia="Times New Roman" w:hAnsi="Arial" w:cs="Arial"/>
          <w:b/>
          <w:sz w:val="24"/>
          <w:szCs w:val="24"/>
          <w:lang w:val="sr-Cyrl-CS"/>
        </w:rPr>
        <w:t>152631</w:t>
      </w:r>
    </w:p>
    <w:p w:rsidR="002B179E" w:rsidRPr="00ED7000" w:rsidRDefault="002B179E" w:rsidP="002B179E">
      <w:pPr>
        <w:spacing w:after="0" w:line="240" w:lineRule="auto"/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</w:pPr>
      <w:r w:rsidRPr="00ED7000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УКУПНО  = 152 631</w:t>
      </w:r>
      <w:r w:rsidRPr="00ED7000">
        <w:rPr>
          <w:rFonts w:ascii="Arial" w:eastAsia="Times New Roman" w:hAnsi="Arial" w:cs="Arial"/>
          <w:b/>
          <w:sz w:val="16"/>
          <w:szCs w:val="16"/>
          <w:lang w:val="en-US"/>
        </w:rPr>
        <w:t xml:space="preserve"> kWh</w:t>
      </w:r>
    </w:p>
    <w:p w:rsidR="002B179E" w:rsidRPr="002B179E" w:rsidRDefault="002B179E" w:rsidP="002B179E">
      <w:pPr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</w:pPr>
    </w:p>
    <w:p w:rsidR="00A1242C" w:rsidRDefault="00A1242C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en-US"/>
        </w:rPr>
        <w:sectPr w:rsidR="007A189B" w:rsidSect="002B179E">
          <w:pgSz w:w="16838" w:h="11906" w:orient="landscape"/>
          <w:pgMar w:top="707" w:right="1417" w:bottom="426" w:left="1417" w:header="708" w:footer="708" w:gutter="0"/>
          <w:cols w:space="708"/>
          <w:docGrid w:linePitch="360"/>
        </w:sectPr>
      </w:pPr>
    </w:p>
    <w:p w:rsidR="007A189B" w:rsidRPr="001C5141" w:rsidRDefault="001C5141" w:rsidP="007A189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lastRenderedPageBreak/>
        <w:t>Мењају се стране конкурсне документације 34 од 51, 35 од 51, 36 од 51, 37 од 51, 38 од 51 и 39 од 51 које се односе на обрасце понуде за партију 1 и партију 2.</w:t>
      </w:r>
    </w:p>
    <w:p w:rsidR="007A189B" w:rsidRPr="001C5141" w:rsidRDefault="007A189B" w:rsidP="007A189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 xml:space="preserve">У прилогу Вам достављамо </w:t>
      </w:r>
      <w:r w:rsidR="001C5141" w:rsidRPr="001C5141">
        <w:rPr>
          <w:rFonts w:cstheme="minorHAnsi"/>
          <w:sz w:val="24"/>
          <w:szCs w:val="24"/>
          <w:lang w:val="sr-Cyrl-CS"/>
        </w:rPr>
        <w:t>измењене обрасце понуда за партију 1 и партију 2</w:t>
      </w:r>
      <w:r w:rsidRPr="001C5141">
        <w:rPr>
          <w:rFonts w:cstheme="minorHAnsi"/>
          <w:sz w:val="24"/>
          <w:szCs w:val="24"/>
          <w:lang w:val="sr-Cyrl-CS"/>
        </w:rPr>
        <w:t>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 xml:space="preserve">ПАРТИЈА 1 </w:t>
      </w:r>
    </w:p>
    <w:p w:rsidR="007A189B" w:rsidRPr="007A189B" w:rsidRDefault="007A189B" w:rsidP="007A189B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7A189B">
        <w:rPr>
          <w:rFonts w:ascii="Arial" w:eastAsia="Times New Roman" w:hAnsi="Arial" w:cs="Arial"/>
          <w:b/>
          <w:bCs/>
          <w:lang w:val="sr-Cyrl-CS" w:eastAsia="ar-SA"/>
        </w:rPr>
        <w:t xml:space="preserve">ОПИС ПРЕДМЕТА НАБАВКЕ </w:t>
      </w:r>
    </w:p>
    <w:tbl>
      <w:tblPr>
        <w:tblpPr w:leftFromText="180" w:rightFromText="180" w:vertAnchor="text" w:horzAnchor="margin" w:tblpXSpec="center" w:tblpY="170"/>
        <w:tblW w:w="11390" w:type="dxa"/>
        <w:tblLayout w:type="fixed"/>
        <w:tblLook w:val="0600" w:firstRow="0" w:lastRow="0" w:firstColumn="0" w:lastColumn="0" w:noHBand="1" w:noVBand="1"/>
      </w:tblPr>
      <w:tblGrid>
        <w:gridCol w:w="1451"/>
        <w:gridCol w:w="389"/>
        <w:gridCol w:w="253"/>
        <w:gridCol w:w="459"/>
        <w:gridCol w:w="120"/>
        <w:gridCol w:w="922"/>
        <w:gridCol w:w="533"/>
        <w:gridCol w:w="74"/>
        <w:gridCol w:w="527"/>
        <w:gridCol w:w="514"/>
        <w:gridCol w:w="428"/>
        <w:gridCol w:w="52"/>
        <w:gridCol w:w="140"/>
        <w:gridCol w:w="678"/>
        <w:gridCol w:w="113"/>
        <w:gridCol w:w="352"/>
        <w:gridCol w:w="498"/>
        <w:gridCol w:w="570"/>
        <w:gridCol w:w="340"/>
        <w:gridCol w:w="993"/>
        <w:gridCol w:w="437"/>
        <w:gridCol w:w="213"/>
        <w:gridCol w:w="342"/>
        <w:gridCol w:w="992"/>
      </w:tblGrid>
      <w:tr w:rsidR="007A189B" w:rsidRPr="007A189B" w:rsidTr="007A189B">
        <w:trPr>
          <w:trHeight w:val="284"/>
        </w:trPr>
        <w:tc>
          <w:tcPr>
            <w:tcW w:w="2552" w:type="dxa"/>
            <w:gridSpan w:val="4"/>
            <w:hideMark/>
          </w:tcPr>
          <w:p w:rsidR="007A189B" w:rsidRPr="007A189B" w:rsidRDefault="007A189B" w:rsidP="007A189B">
            <w:pPr>
              <w:spacing w:after="0" w:line="240" w:lineRule="auto"/>
              <w:ind w:right="-170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8838" w:type="dxa"/>
            <w:gridSpan w:val="2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- Набавка електричне енергије;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720"/>
        </w:trPr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21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ПАРТИЈА 1 - </w:t>
            </w:r>
            <w:r w:rsidRPr="007A189B">
              <w:rPr>
                <w:rFonts w:ascii="Arial" w:eastAsia="Calibri" w:hAnsi="Arial" w:cs="Arial"/>
                <w:b/>
              </w:rPr>
              <w:t xml:space="preserve">Набавка електричне енергије за </w:t>
            </w:r>
            <w:r w:rsidRPr="007A189B">
              <w:rPr>
                <w:rFonts w:ascii="Arial" w:eastAsia="Calibri" w:hAnsi="Arial" w:cs="Arial"/>
                <w:b/>
                <w:lang w:val="sr-Cyrl-RS"/>
              </w:rPr>
              <w:t>потребе Општинске управе општине Ивањица</w:t>
            </w:r>
            <w:r w:rsidRPr="007A189B">
              <w:rPr>
                <w:rFonts w:ascii="Calibri" w:eastAsia="Calibri" w:hAnsi="Calibri" w:cs="Times New Roman"/>
                <w:b/>
                <w:lang w:val="sr-Cyrl-CS"/>
              </w:rPr>
              <w:t>;</w:t>
            </w:r>
          </w:p>
          <w:p w:rsidR="007A189B" w:rsidRPr="007A189B" w:rsidRDefault="007A189B" w:rsidP="007A189B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194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left="34"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Предмет набавке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 мере: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без ПДВ-а: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са ПДВ-ом: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30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tabs>
                <w:tab w:val="center" w:pos="1408"/>
                <w:tab w:val="left" w:pos="2025"/>
              </w:tabs>
              <w:spacing w:after="0" w:line="240" w:lineRule="auto"/>
              <w:ind w:firstLine="34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ab/>
              <w:t>4.</w:t>
            </w:r>
            <w:r w:rsidRPr="007A189B">
              <w:rPr>
                <w:rFonts w:ascii="Calibri" w:eastAsia="Calibri" w:hAnsi="Calibri" w:cs="Times New Roman"/>
                <w:lang w:val="sr-Cyrl-CS"/>
              </w:rPr>
              <w:tab/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5.</w:t>
            </w:r>
          </w:p>
        </w:tc>
      </w:tr>
      <w:tr w:rsidR="007A189B" w:rsidRPr="007A189B" w:rsidTr="007A189B">
        <w:trPr>
          <w:trHeight w:val="1537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Електрична енергија категорија потрошње на ниском напону и широке потрошње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  <w:r w:rsidRPr="007A189B">
              <w:rPr>
                <w:rFonts w:ascii="Arial" w:eastAsia="Calibri" w:hAnsi="Arial" w:cs="Arial"/>
              </w:rPr>
              <w:t>kwh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189B">
              <w:rPr>
                <w:rFonts w:ascii="Calibri" w:eastAsia="Calibri" w:hAnsi="Calibri" w:cs="Times New Roman"/>
              </w:rPr>
              <w:t>MT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В</w:t>
            </w:r>
            <w:r w:rsidRPr="007A189B">
              <w:rPr>
                <w:rFonts w:ascii="Calibri" w:eastAsia="Calibri" w:hAnsi="Calibri" w:cs="Times New Roman"/>
              </w:rPr>
              <w:t>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ЈТ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189B">
              <w:rPr>
                <w:rFonts w:ascii="Calibri" w:eastAsia="Calibri" w:hAnsi="Calibri" w:cs="Times New Roman"/>
              </w:rPr>
              <w:t>MT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ВТ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МТ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ЈТ</w:t>
            </w:r>
          </w:p>
        </w:tc>
      </w:tr>
      <w:tr w:rsidR="007A189B" w:rsidRPr="007A189B" w:rsidTr="007A189B">
        <w:trPr>
          <w:trHeight w:val="1770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4.348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48.683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99.600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7A189B" w:rsidRPr="007A189B" w:rsidTr="007A189B">
        <w:trPr>
          <w:trHeight w:val="34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621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 за проц. кол.</w:t>
            </w:r>
          </w:p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 за проц. кол.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226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                                               (3х4)</w:t>
            </w: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(3х5)</w:t>
            </w:r>
          </w:p>
        </w:tc>
      </w:tr>
      <w:tr w:rsidR="007A189B" w:rsidRPr="007A189B" w:rsidTr="007A189B">
        <w:trPr>
          <w:trHeight w:val="211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ЈТ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ЈТ</w:t>
            </w:r>
          </w:p>
        </w:tc>
      </w:tr>
      <w:tr w:rsidR="007A189B" w:rsidRPr="007A189B" w:rsidTr="007A189B">
        <w:trPr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201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360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 за про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проц.кол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ПДВ-ом, за проц.кол</w:t>
            </w:r>
          </w:p>
        </w:tc>
      </w:tr>
      <w:tr w:rsidR="007A189B" w:rsidRPr="007A189B" w:rsidTr="007A189B">
        <w:trPr>
          <w:trHeight w:val="40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2034"/>
        </w:trPr>
        <w:tc>
          <w:tcPr>
            <w:tcW w:w="2552" w:type="dxa"/>
            <w:gridSpan w:val="4"/>
            <w:vAlign w:val="center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7A189B">
              <w:rPr>
                <w:rFonts w:ascii="Arial" w:eastAsia="Calibri" w:hAnsi="Arial" w:cs="Arial"/>
                <w:sz w:val="18"/>
                <w:szCs w:val="18"/>
                <w:lang w:val="sr-Cyrl-CS"/>
              </w:rPr>
              <w:lastRenderedPageBreak/>
              <w:t>Словима (укупно са ПДВ-ом):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(меродавна је текстуално исказана цена у односу на нумерички исказану цену)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7A189B" w:rsidRPr="007A189B" w:rsidTr="007A189B">
        <w:trPr>
          <w:trHeight w:val="284"/>
        </w:trPr>
        <w:tc>
          <w:tcPr>
            <w:tcW w:w="2552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Плаћање у року од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148" w:type="dxa"/>
            <w:gridSpan w:val="1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Cs w:val="20"/>
                <w:lang w:val="sr-Cyrl-CS"/>
              </w:rPr>
              <w:t>(45 дана од дана пријема рачуна)</w:t>
            </w:r>
          </w:p>
        </w:tc>
      </w:tr>
      <w:tr w:rsidR="007A189B" w:rsidRPr="007A189B" w:rsidTr="007A189B">
        <w:trPr>
          <w:trHeight w:val="284"/>
        </w:trPr>
        <w:tc>
          <w:tcPr>
            <w:tcW w:w="2552" w:type="dxa"/>
            <w:gridSpan w:val="4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      </w:t>
            </w:r>
          </w:p>
        </w:tc>
      </w:tr>
      <w:tr w:rsidR="007A189B" w:rsidRPr="007A189B" w:rsidTr="007A189B">
        <w:trPr>
          <w:trHeight w:val="284"/>
        </w:trPr>
        <w:tc>
          <w:tcPr>
            <w:tcW w:w="2552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за испоруку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298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left="-247" w:right="62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(1 година)</w:t>
            </w:r>
          </w:p>
        </w:tc>
        <w:tc>
          <w:tcPr>
            <w:tcW w:w="4850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trHeight w:val="284"/>
        </w:trPr>
        <w:tc>
          <w:tcPr>
            <w:tcW w:w="2552" w:type="dxa"/>
            <w:gridSpan w:val="4"/>
            <w:vAlign w:val="bottom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69" w:type="dxa"/>
            <w:gridSpan w:val="3"/>
            <w:vAlign w:val="bottom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720" w:type="dxa"/>
            <w:gridSpan w:val="13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7A189B" w:rsidRPr="007A189B" w:rsidTr="007A189B">
        <w:trPr>
          <w:trHeight w:val="284"/>
        </w:trPr>
        <w:tc>
          <w:tcPr>
            <w:tcW w:w="2552" w:type="dxa"/>
            <w:gridSpan w:val="4"/>
            <w:vAlign w:val="bottom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69" w:type="dxa"/>
            <w:gridSpan w:val="3"/>
            <w:vAlign w:val="bottom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720" w:type="dxa"/>
            <w:gridSpan w:val="13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Проценат укупне вредности набавке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838" w:type="dxa"/>
            <w:gridSpan w:val="5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7A189B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Цена без ПДВ-а је фиксна за уговорени период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У цену нису урачунати: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трошкови приступа и коришћења система за пренос електричне енергије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трошкови приступа и коришћења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накнаде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трошкове напред наведене снабдевач ће, у оквиру рачуна, фактурисати купцу сваког месеца, на основу обрачунских величина за места примопредаје купца, и то: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пренос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цена приступа систему за пренос електричне енергије, Одлуке о утврђивању цена за приступ систему за пренос електричне енергије („Сл.гл.РС“ бр. 16/2013).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color w:val="000000" w:themeColor="text1"/>
          <w:lang w:val="sr-Cyrl-CS"/>
        </w:rPr>
        <w:t xml:space="preserve">Уз примену Одлуке о доношењу методологије за одређивање цене приступа систему за дистрибуцију електричне енергије(Сл.гл.РС, бр.105/2012, 84/2013, 87/2013, 143/2014, 65/2015, 109/2015, 98/2016 и 99/2018) и </w:t>
      </w:r>
      <w:r w:rsidRPr="007A189B">
        <w:rPr>
          <w:rFonts w:ascii="Arial" w:eastAsia="Calibri" w:hAnsi="Arial" w:cs="Arial"/>
          <w:lang w:val="sr-Cyrl-CS"/>
        </w:rPr>
        <w:t>Одлуке о цени приступа систему за дистрибуцију електричне енергије („Сл.гл.РС“ бр. 63/2013).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накнаду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ind w:right="-144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Уз примену Уредбе о висини посебне накнаде за подстицај повлашћених произвођача електричне енергије у 2019.години („Сл.гл.РС“ бр. 8/2019) и Уредбе о начину обрачуна и начину расподеле </w:t>
      </w:r>
      <w:r w:rsidRPr="007A189B">
        <w:rPr>
          <w:rFonts w:ascii="Arial" w:eastAsia="Calibri" w:hAnsi="Arial" w:cs="Arial"/>
          <w:lang w:val="sr-Cyrl-CS"/>
        </w:rPr>
        <w:lastRenderedPageBreak/>
        <w:t>прикупљених средстава по основу наканде за подстицај повлашћених произвођача електричне енергије („Сл.гл.РС“ бр. 8/2013).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Коначна 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 xml:space="preserve">Начин и услови плаћања: </w:t>
      </w:r>
      <w:r w:rsidRPr="007A189B">
        <w:rPr>
          <w:rFonts w:ascii="Arial" w:eastAsia="Calibri" w:hAnsi="Arial" w:cs="Arial"/>
          <w:lang w:val="sr-Cyrl-CS"/>
        </w:rPr>
        <w:t xml:space="preserve">Плаћање се врши уплатом на рачун понуђача, у законском року од 45 дана од дана пријема рачуна, у складу са Законом о роковима измирења новчаних обавеза у комерцијалним трансакцијама („Сл.гл.РС“ бр. 119/2012, 68/2015 и 113/2017), у текућем месецу за претходни месец, а по пријему рачуна за испоручене количине електричне енергије, који испоставља снабдевач на основу документа којим наручилац и снабдевач потврђују испоручене количине електричне енергије.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Време трајања испоруке добара</w:t>
      </w:r>
      <w:r w:rsidRPr="007A189B">
        <w:rPr>
          <w:rFonts w:ascii="Arial" w:eastAsia="Calibri" w:hAnsi="Arial" w:cs="Arial"/>
          <w:lang w:val="sr-Cyrl-CS"/>
        </w:rPr>
        <w:t>: годину дана од дана закључења уговора, а након дана за који оператор система обезбеђује мерне податке за место примопредаје купца (дан промене снабдевача), у складу са Правилима о промени снабдевача („Сл.гл.РС“ бр. 65/2015 и 10/2017), у периоду од 00:00</w:t>
      </w:r>
      <w:r w:rsidRPr="007A189B">
        <w:rPr>
          <w:rFonts w:ascii="Arial" w:eastAsia="Calibri" w:hAnsi="Arial" w:cs="Arial"/>
        </w:rPr>
        <w:t>h</w:t>
      </w:r>
      <w:r w:rsidRPr="007A189B">
        <w:rPr>
          <w:rFonts w:ascii="Arial" w:eastAsia="Calibri" w:hAnsi="Arial" w:cs="Arial"/>
          <w:lang w:val="sr-Cyrl-CS"/>
        </w:rPr>
        <w:t>-24:00h.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Место испоруке</w:t>
      </w:r>
      <w:r w:rsidRPr="007A189B">
        <w:rPr>
          <w:rFonts w:ascii="Arial" w:eastAsia="Calibri" w:hAnsi="Arial" w:cs="Arial"/>
          <w:lang w:val="sr-Cyrl-CS"/>
        </w:rPr>
        <w:t>: Понуђач је у обавези да испоручи електричну енергију на сва мерна места купца прикључена на дистрибутивни систем у категорији електрична енергија категорија потрошње на ниском напону и широке потрошње, у свему према Прилогу, који је саставни део уговора и конкурсне документације.</w:t>
      </w: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1"/>
        <w:gridCol w:w="1417"/>
        <w:gridCol w:w="851"/>
        <w:gridCol w:w="850"/>
        <w:gridCol w:w="2127"/>
        <w:gridCol w:w="3403"/>
      </w:tblGrid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hideMark/>
          </w:tcPr>
          <w:p w:rsidR="007A189B" w:rsidRPr="007A189B" w:rsidRDefault="007A189B" w:rsidP="007A189B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        Потпис понуђача</w:t>
            </w:r>
          </w:p>
        </w:tc>
      </w:tr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</w:tcPr>
          <w:p w:rsidR="007A189B" w:rsidRPr="007A189B" w:rsidRDefault="007A189B" w:rsidP="007A189B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9B" w:rsidRPr="007A189B" w:rsidRDefault="007A189B" w:rsidP="007A189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2 -</w:t>
      </w:r>
    </w:p>
    <w:p w:rsidR="007A189B" w:rsidRPr="007A189B" w:rsidRDefault="007A189B" w:rsidP="007A189B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7A189B">
        <w:rPr>
          <w:rFonts w:ascii="Arial" w:eastAsia="Times New Roman" w:hAnsi="Arial" w:cs="Arial"/>
          <w:b/>
          <w:bCs/>
          <w:lang w:val="sr-Cyrl-CS" w:eastAsia="ar-SA"/>
        </w:rPr>
        <w:t xml:space="preserve">ОПИС ПРЕДМЕТА НАБАВКЕ </w:t>
      </w: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10597" w:type="dxa"/>
        <w:tblInd w:w="-318" w:type="dxa"/>
        <w:tblLook w:val="04A0" w:firstRow="1" w:lastRow="0" w:firstColumn="1" w:lastColumn="0" w:noHBand="0" w:noVBand="1"/>
      </w:tblPr>
      <w:tblGrid>
        <w:gridCol w:w="142"/>
        <w:gridCol w:w="79"/>
        <w:gridCol w:w="1765"/>
        <w:gridCol w:w="734"/>
        <w:gridCol w:w="255"/>
        <w:gridCol w:w="53"/>
        <w:gridCol w:w="1506"/>
        <w:gridCol w:w="665"/>
        <w:gridCol w:w="14"/>
        <w:gridCol w:w="7"/>
        <w:gridCol w:w="23"/>
        <w:gridCol w:w="147"/>
        <w:gridCol w:w="877"/>
        <w:gridCol w:w="1102"/>
        <w:gridCol w:w="555"/>
        <w:gridCol w:w="1191"/>
        <w:gridCol w:w="770"/>
        <w:gridCol w:w="570"/>
        <w:gridCol w:w="142"/>
      </w:tblGrid>
      <w:tr w:rsidR="007A189B" w:rsidRPr="007A189B" w:rsidTr="00084EA1">
        <w:trPr>
          <w:gridAfter w:val="3"/>
          <w:wAfter w:w="1482" w:type="dxa"/>
          <w:trHeight w:val="284"/>
        </w:trPr>
        <w:tc>
          <w:tcPr>
            <w:tcW w:w="3028" w:type="dxa"/>
            <w:gridSpan w:val="6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087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енергије;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gridAfter w:val="3"/>
          <w:wAfter w:w="1482" w:type="dxa"/>
          <w:trHeight w:val="284"/>
        </w:trPr>
        <w:tc>
          <w:tcPr>
            <w:tcW w:w="3028" w:type="dxa"/>
            <w:gridSpan w:val="6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087" w:type="dxa"/>
            <w:gridSpan w:val="10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ПАРТИЈА 2 - </w:t>
            </w:r>
            <w:r w:rsidRPr="007A189B">
              <w:rPr>
                <w:rFonts w:ascii="Arial" w:eastAsia="Calibri" w:hAnsi="Arial" w:cs="Arial"/>
                <w:b/>
              </w:rPr>
              <w:t>Набавка електричне енергије за потребе јавног осветљења на територији општине Ивањица</w:t>
            </w:r>
            <w:r w:rsidRPr="007A189B">
              <w:rPr>
                <w:rFonts w:ascii="Arial" w:eastAsia="Calibri" w:hAnsi="Arial" w:cs="Arial"/>
                <w:b/>
                <w:lang w:val="sr-Cyrl-CS"/>
              </w:rPr>
              <w:t>;</w:t>
            </w:r>
          </w:p>
          <w:p w:rsidR="007A189B" w:rsidRPr="007A189B" w:rsidRDefault="007A189B" w:rsidP="007A189B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gridBefore w:val="6"/>
          <w:gridAfter w:val="3"/>
          <w:wBefore w:w="3028" w:type="dxa"/>
          <w:wAfter w:w="1482" w:type="dxa"/>
          <w:trHeight w:val="284"/>
        </w:trPr>
        <w:tc>
          <w:tcPr>
            <w:tcW w:w="6087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948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Предмет набавке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 мере: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без ПДВ-а: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са ПДВ-ом: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tabs>
                <w:tab w:val="center" w:pos="1408"/>
                <w:tab w:val="left" w:pos="2025"/>
              </w:tabs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4.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5.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537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Електрична енергија са балансирањем у категорији јавно осветљење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  <w:r w:rsidRPr="007A189B">
              <w:rPr>
                <w:rFonts w:ascii="Arial" w:eastAsia="Calibri" w:hAnsi="Arial" w:cs="Arial"/>
              </w:rPr>
              <w:t>kw/h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ЈР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ЈР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2286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1.</w:t>
            </w:r>
            <w:r>
              <w:rPr>
                <w:rFonts w:ascii="Calibri" w:eastAsia="Calibri" w:hAnsi="Calibri" w:cs="Times New Roman"/>
                <w:lang w:val="en-US"/>
              </w:rPr>
              <w:t>441</w:t>
            </w:r>
            <w:r w:rsidRPr="007A189B">
              <w:rPr>
                <w:rFonts w:ascii="Calibri" w:eastAsia="Calibri" w:hAnsi="Calibri" w:cs="Times New Roman"/>
                <w:lang w:val="sr-Cyrl-CS"/>
              </w:rPr>
              <w:t>.7</w:t>
            </w:r>
            <w:r>
              <w:rPr>
                <w:rFonts w:ascii="Calibri" w:eastAsia="Calibri" w:hAnsi="Calibri" w:cs="Times New Roman"/>
                <w:lang w:val="en-US"/>
              </w:rPr>
              <w:t>32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69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488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 за проц. кол.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 за проц. кол.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226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                          (3х4)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(3х5)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211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ЈР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ЈР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71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04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360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</w:t>
            </w:r>
          </w:p>
          <w:p w:rsidR="007A189B" w:rsidRPr="007A189B" w:rsidRDefault="007A189B" w:rsidP="007A189B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за про проц.кол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ПДВ-ом, за проц.кол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43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034"/>
        </w:trPr>
        <w:tc>
          <w:tcPr>
            <w:tcW w:w="2833" w:type="dxa"/>
            <w:gridSpan w:val="4"/>
            <w:vAlign w:val="center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7A189B">
              <w:rPr>
                <w:rFonts w:ascii="Arial" w:eastAsia="Calibri" w:hAnsi="Arial" w:cs="Arial"/>
                <w:sz w:val="18"/>
                <w:szCs w:val="18"/>
                <w:lang w:val="sr-Cyrl-CS"/>
              </w:rPr>
              <w:lastRenderedPageBreak/>
              <w:t>Словима (укупно са ПДВ-ом):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(меродавна је текстуално исказана цена у односу на нумерички исказану цену)</w:t>
            </w:r>
          </w:p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622" w:type="dxa"/>
            <w:gridSpan w:val="14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Плаћање у року од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54" w:type="dxa"/>
            <w:gridSpan w:val="8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Cs w:val="20"/>
                <w:lang w:val="sr-Cyrl-CS"/>
              </w:rPr>
              <w:t>(45 дана од дана пријема рачуна)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622" w:type="dxa"/>
            <w:gridSpan w:val="1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за испоруку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left="-247" w:right="-79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(1 година)</w:t>
            </w:r>
          </w:p>
        </w:tc>
        <w:tc>
          <w:tcPr>
            <w:tcW w:w="4330" w:type="dxa"/>
            <w:gridSpan w:val="6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bottom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6" w:type="dxa"/>
            <w:gridSpan w:val="5"/>
            <w:vAlign w:val="bottom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07" w:type="dxa"/>
            <w:gridSpan w:val="7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bottom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6" w:type="dxa"/>
            <w:gridSpan w:val="5"/>
            <w:vAlign w:val="bottom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207" w:type="dxa"/>
            <w:gridSpan w:val="7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Проценат укупне вредности набавке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16" w:type="dxa"/>
            <w:gridSpan w:val="3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Цена без ПДВ-а је фиксна за уговорени период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У цену нису урачунати: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трошкови приступа и коришћења система за пренос електричне енергије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трошкови приступа и коришћења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накнаде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трошкове напред наведене снабдевач ће, у оквиру рачуна, фактурисати купцу сваког месеца, на основу обрачунских величина за места примопредаје купца, и то: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пренос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ind w:right="141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цена приступа систему за пренос електричне енергије,  Одлуке о утврђивању цена за приступ систему за пренос електричне енергије („Сл.гл.РС“ бр. 16/2013).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цене приступа систему за дистрибуцију електричне енергије (,,Сл.гл.РС</w:t>
      </w:r>
      <w:r w:rsidRPr="007A189B">
        <w:rPr>
          <w:rFonts w:ascii="Arial" w:eastAsia="Calibri" w:hAnsi="Arial" w:cs="Arial"/>
          <w:lang w:val="en-US"/>
        </w:rPr>
        <w:t>’’</w:t>
      </w:r>
      <w:r w:rsidRPr="007A189B">
        <w:rPr>
          <w:rFonts w:ascii="Arial" w:eastAsia="Calibri" w:hAnsi="Arial" w:cs="Arial"/>
          <w:lang w:val="sr-Cyrl-CS"/>
        </w:rPr>
        <w:t>, бр. 105/2012, 84/2013, 87/2013, 143/2014, 65/2015, 109/2015, 98/2016 и 99/2018) и Одлуке о цени приступа систему за дистрибуцију електричне енергије („Сл.гл.РС“ бр. 63/2013).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накнаду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Уредбе о висини посебне накнаде за подстицај повлашћених произвођача електричне енергије у 2019.години („Сл.гл.РС“ бр. 8/2019) и Уредбе о начину обрачуна и начину расподеле прикупљених средстава по основу наканде за подстицај повлашћених произвођача електричне енергије („Сл.гл.РС“ бр. 8/2013)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Коначна 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 xml:space="preserve">Начин и услови плаћања: </w:t>
      </w:r>
      <w:r w:rsidRPr="007A189B">
        <w:rPr>
          <w:rFonts w:ascii="Arial" w:eastAsia="Calibri" w:hAnsi="Arial" w:cs="Arial"/>
          <w:lang w:val="sr-Cyrl-CS"/>
        </w:rPr>
        <w:t xml:space="preserve">Плаћање се врши уплатом на рачун понуђача, у законском року од 45 дана од дана пријема рачуна, у складу са Законом о роковима измирења новчаних обавеза у комерцијалним </w:t>
      </w:r>
      <w:r w:rsidRPr="007A189B">
        <w:rPr>
          <w:rFonts w:ascii="Arial" w:eastAsia="Calibri" w:hAnsi="Arial" w:cs="Arial"/>
          <w:lang w:val="sr-Cyrl-CS"/>
        </w:rPr>
        <w:lastRenderedPageBreak/>
        <w:t xml:space="preserve">трансакцијама („Сл.гл.РС“ бр. 119/2012, 68/2015 и 113/2017), у текућем месецу за претходни месец, а по пријему рачуна за испоручене количине електричне енергије, који испоставља снабдевач на основу документа којим наручилац и снабдевач потврђују испоручене количине електричне енергије.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Време трајања испоруке добара</w:t>
      </w:r>
      <w:r w:rsidRPr="007A189B">
        <w:rPr>
          <w:rFonts w:ascii="Arial" w:eastAsia="Calibri" w:hAnsi="Arial" w:cs="Arial"/>
          <w:lang w:val="sr-Cyrl-CS"/>
        </w:rPr>
        <w:t>: годину дана од дана закључења уговора, а након дана за који оператор система обезбеђује мерне податке за место примопредаје купца (дан промене снабдевача), у складу са Правилима о промени снабдевача („Сл.гл.РС“ бр. 65/2015 и 10/2017),у периоду од 00:00</w:t>
      </w:r>
      <w:r w:rsidRPr="007A189B">
        <w:rPr>
          <w:rFonts w:ascii="Arial" w:eastAsia="Calibri" w:hAnsi="Arial" w:cs="Arial"/>
        </w:rPr>
        <w:t>h</w:t>
      </w:r>
      <w:r w:rsidRPr="007A189B">
        <w:rPr>
          <w:rFonts w:ascii="Arial" w:eastAsia="Calibri" w:hAnsi="Arial" w:cs="Arial"/>
          <w:lang w:val="sr-Cyrl-CS"/>
        </w:rPr>
        <w:t>-24:00h.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Место испоруке</w:t>
      </w:r>
      <w:r w:rsidRPr="007A189B">
        <w:rPr>
          <w:rFonts w:ascii="Arial" w:eastAsia="Calibri" w:hAnsi="Arial" w:cs="Arial"/>
          <w:lang w:val="sr-Cyrl-CS"/>
        </w:rPr>
        <w:t>: Понуђач је у обавези да испоручи електричну енергију на сва мерна места купца прикључена на дистрибутивни систем у категорији јавно осветљење, у свему према Прилогу, који је саставни део уговора и конкурсне документације.</w:t>
      </w: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1"/>
        <w:gridCol w:w="1417"/>
        <w:gridCol w:w="851"/>
        <w:gridCol w:w="850"/>
        <w:gridCol w:w="2127"/>
        <w:gridCol w:w="3403"/>
      </w:tblGrid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hideMark/>
          </w:tcPr>
          <w:p w:rsidR="007A189B" w:rsidRPr="007A189B" w:rsidRDefault="007A189B" w:rsidP="007A189B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        Потпис понуђача</w:t>
            </w:r>
          </w:p>
        </w:tc>
      </w:tr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</w:tcPr>
          <w:p w:rsidR="007A189B" w:rsidRPr="007A189B" w:rsidRDefault="007A189B" w:rsidP="007A189B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9B" w:rsidRPr="007A189B" w:rsidRDefault="007A189B" w:rsidP="007A189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225296" w:rsidRDefault="00225296" w:rsidP="007A189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225296">
        <w:rPr>
          <w:rFonts w:cstheme="minorHAnsi"/>
          <w:sz w:val="24"/>
          <w:szCs w:val="24"/>
          <w:lang w:val="sr-Cyrl-CS"/>
        </w:rPr>
        <w:lastRenderedPageBreak/>
        <w:t>Мењају се стране конкурсне документације 47 од 51 и 48 од 51 које се односе на обрасце структуре цене за партију 1 и партију 2.</w:t>
      </w:r>
    </w:p>
    <w:p w:rsidR="007A189B" w:rsidRPr="00225296" w:rsidRDefault="007A189B" w:rsidP="007A189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225296">
        <w:rPr>
          <w:rFonts w:cstheme="minorHAnsi"/>
          <w:sz w:val="24"/>
          <w:szCs w:val="24"/>
          <w:lang w:val="sr-Cyrl-CS"/>
        </w:rPr>
        <w:t xml:space="preserve">У прилогу Вам достављамо </w:t>
      </w:r>
      <w:r w:rsidR="00225296" w:rsidRPr="00225296">
        <w:rPr>
          <w:rFonts w:cstheme="minorHAnsi"/>
          <w:sz w:val="24"/>
          <w:szCs w:val="24"/>
          <w:lang w:val="sr-Cyrl-CS"/>
        </w:rPr>
        <w:t>измењене обрасце структуре цене за партију 1 и партију 2.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1 -</w:t>
      </w: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7A189B" w:rsidRPr="007A189B" w:rsidTr="00084EA1">
        <w:trPr>
          <w:trHeight w:val="284"/>
        </w:trPr>
        <w:tc>
          <w:tcPr>
            <w:tcW w:w="2978" w:type="dxa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</w:t>
            </w: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Партија 1: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 Набавка електричне енергије за потребе</w:t>
            </w:r>
          </w:p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R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Општинске управе општине Ивањица;</w:t>
            </w:r>
          </w:p>
          <w:p w:rsidR="007A189B" w:rsidRPr="007A189B" w:rsidRDefault="007A189B" w:rsidP="007A189B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387"/>
      </w:tblGrid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4.348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(МТ)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48.683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(ВТ)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3.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Pr="007A189B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99.600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(ЈТ)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(МТ)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(ВТ)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(ЈТ)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435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без ПДВ-а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</w:p>
        </w:tc>
      </w:tr>
      <w:tr w:rsidR="007A189B" w:rsidRPr="007A189B" w:rsidTr="007A189B">
        <w:trPr>
          <w:trHeight w:val="427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Стопа ПДВ-а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7A189B">
        <w:trPr>
          <w:trHeight w:val="560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ПДВ-а на укупну цену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7A189B">
        <w:trPr>
          <w:trHeight w:val="696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са ПДВ-ом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2 -</w:t>
      </w: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7A189B" w:rsidRPr="007A189B" w:rsidTr="00084EA1">
        <w:trPr>
          <w:trHeight w:val="284"/>
        </w:trPr>
        <w:tc>
          <w:tcPr>
            <w:tcW w:w="2978" w:type="dxa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</w:t>
            </w: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Партија 2: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 Набавка електричне енергије за потребе</w:t>
            </w:r>
          </w:p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јавног осветљења на територији општине Ивањица</w:t>
            </w:r>
          </w:p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387"/>
      </w:tblGrid>
      <w:tr w:rsidR="007A189B" w:rsidRPr="007A189B" w:rsidTr="00084EA1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CB5699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Pr="007A189B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1.</w:t>
            </w:r>
            <w:r w:rsidR="00CB569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441</w:t>
            </w:r>
            <w:r w:rsidRPr="007A189B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.7</w:t>
            </w:r>
            <w:r w:rsidR="00CB569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32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(ЈР)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084EA1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(ЈР)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084EA1">
        <w:trPr>
          <w:trHeight w:val="435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без ПДВ-а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</w:p>
        </w:tc>
      </w:tr>
      <w:tr w:rsidR="007A189B" w:rsidRPr="007A189B" w:rsidTr="00084EA1">
        <w:trPr>
          <w:trHeight w:val="427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Стопа ПДВ-а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084EA1">
        <w:trPr>
          <w:trHeight w:val="560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ПДВ-а на укупну цену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084EA1">
        <w:trPr>
          <w:trHeight w:val="696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са ПДВ-ом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7A189B" w:rsidRPr="007A189B" w:rsidRDefault="007A189B" w:rsidP="007A189B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2B179E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Наручилац</w:t>
      </w:r>
    </w:p>
    <w:p w:rsidR="007A189B" w:rsidRPr="00293C3B" w:rsidRDefault="007A189B" w:rsidP="007A189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Општина Ивањица</w:t>
      </w:r>
    </w:p>
    <w:p w:rsidR="007A189B" w:rsidRPr="007A189B" w:rsidRDefault="007A189B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en-US"/>
        </w:rPr>
      </w:pPr>
    </w:p>
    <w:sectPr w:rsidR="007A189B" w:rsidRPr="007A189B" w:rsidSect="007A189B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A8" w:rsidRDefault="005729A8" w:rsidP="00E1319C">
      <w:pPr>
        <w:spacing w:after="0" w:line="240" w:lineRule="auto"/>
      </w:pPr>
      <w:r>
        <w:separator/>
      </w:r>
    </w:p>
  </w:endnote>
  <w:endnote w:type="continuationSeparator" w:id="0">
    <w:p w:rsidR="005729A8" w:rsidRDefault="005729A8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Content>
      <w:p w:rsidR="001C5141" w:rsidRDefault="001C51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2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C5141" w:rsidRDefault="001C5141">
    <w:pPr>
      <w:pStyle w:val="Footer"/>
      <w:rPr>
        <w:lang w:val="sr-Cyrl-CS"/>
      </w:rPr>
    </w:pPr>
  </w:p>
  <w:p w:rsidR="001C5141" w:rsidRPr="008B3511" w:rsidRDefault="001C514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A8" w:rsidRDefault="005729A8" w:rsidP="00E1319C">
      <w:pPr>
        <w:spacing w:after="0" w:line="240" w:lineRule="auto"/>
      </w:pPr>
      <w:r>
        <w:separator/>
      </w:r>
    </w:p>
  </w:footnote>
  <w:footnote w:type="continuationSeparator" w:id="0">
    <w:p w:rsidR="005729A8" w:rsidRDefault="005729A8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41" w:rsidRDefault="001C5141">
    <w:pPr>
      <w:pStyle w:val="Header"/>
      <w:rPr>
        <w:lang w:val="sr-Cyrl-CS"/>
      </w:rPr>
    </w:pPr>
  </w:p>
  <w:p w:rsidR="001C5141" w:rsidRPr="008B3511" w:rsidRDefault="001C5141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styleLink w:val="WW8Num33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F833B19"/>
    <w:multiLevelType w:val="hybridMultilevel"/>
    <w:tmpl w:val="08BA01C8"/>
    <w:lvl w:ilvl="0" w:tplc="D21040EC">
      <w:start w:val="9"/>
      <w:numFmt w:val="upperRoman"/>
      <w:lvlText w:val="%1."/>
      <w:lvlJc w:val="left"/>
      <w:pPr>
        <w:ind w:left="1080" w:hanging="720"/>
      </w:pPr>
      <w:rPr>
        <w:rFonts w:eastAsia="TimesNewRomanPS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EE052B9"/>
    <w:multiLevelType w:val="hybridMultilevel"/>
    <w:tmpl w:val="8876BB8E"/>
    <w:lvl w:ilvl="0" w:tplc="0EC05CF4">
      <w:start w:val="3"/>
      <w:numFmt w:val="upperRoman"/>
      <w:lvlText w:val="%1."/>
      <w:lvlJc w:val="left"/>
      <w:pPr>
        <w:ind w:left="1080" w:hanging="720"/>
      </w:pPr>
      <w:rPr>
        <w:rFonts w:eastAsia="TimesNewRomanPSMT" w:hint="default"/>
        <w:sz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30FA"/>
    <w:multiLevelType w:val="hybridMultilevel"/>
    <w:tmpl w:val="41BAEE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32E9F"/>
    <w:rsid w:val="00035E7D"/>
    <w:rsid w:val="00084EA1"/>
    <w:rsid w:val="00092DF3"/>
    <w:rsid w:val="000B7FD9"/>
    <w:rsid w:val="000D2D95"/>
    <w:rsid w:val="000E47B9"/>
    <w:rsid w:val="000F0B30"/>
    <w:rsid w:val="00101084"/>
    <w:rsid w:val="00127E41"/>
    <w:rsid w:val="001407C9"/>
    <w:rsid w:val="00162D54"/>
    <w:rsid w:val="001649A2"/>
    <w:rsid w:val="00172F2D"/>
    <w:rsid w:val="00176E8B"/>
    <w:rsid w:val="00192705"/>
    <w:rsid w:val="00194D0A"/>
    <w:rsid w:val="001B3250"/>
    <w:rsid w:val="001C5141"/>
    <w:rsid w:val="001D01FF"/>
    <w:rsid w:val="0020491D"/>
    <w:rsid w:val="002103DD"/>
    <w:rsid w:val="002217EA"/>
    <w:rsid w:val="002232C9"/>
    <w:rsid w:val="00225296"/>
    <w:rsid w:val="00234378"/>
    <w:rsid w:val="0027362C"/>
    <w:rsid w:val="00284286"/>
    <w:rsid w:val="00293C3B"/>
    <w:rsid w:val="002B179E"/>
    <w:rsid w:val="002C7DC1"/>
    <w:rsid w:val="00313844"/>
    <w:rsid w:val="00322847"/>
    <w:rsid w:val="003753FC"/>
    <w:rsid w:val="00380AE7"/>
    <w:rsid w:val="003921A2"/>
    <w:rsid w:val="00395516"/>
    <w:rsid w:val="003C02D8"/>
    <w:rsid w:val="003C57E9"/>
    <w:rsid w:val="003D5FCD"/>
    <w:rsid w:val="00413657"/>
    <w:rsid w:val="0042403D"/>
    <w:rsid w:val="00427560"/>
    <w:rsid w:val="004471FB"/>
    <w:rsid w:val="00471E56"/>
    <w:rsid w:val="00480CFE"/>
    <w:rsid w:val="004A6493"/>
    <w:rsid w:val="004D24FD"/>
    <w:rsid w:val="004D7F15"/>
    <w:rsid w:val="004F4B13"/>
    <w:rsid w:val="00541EC2"/>
    <w:rsid w:val="00566DC3"/>
    <w:rsid w:val="00572576"/>
    <w:rsid w:val="005729A8"/>
    <w:rsid w:val="0057405E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34991"/>
    <w:rsid w:val="006622AF"/>
    <w:rsid w:val="006753B4"/>
    <w:rsid w:val="00681B66"/>
    <w:rsid w:val="00693906"/>
    <w:rsid w:val="006B51EC"/>
    <w:rsid w:val="006F089A"/>
    <w:rsid w:val="00703712"/>
    <w:rsid w:val="007415B6"/>
    <w:rsid w:val="007711F0"/>
    <w:rsid w:val="00780285"/>
    <w:rsid w:val="00794F3D"/>
    <w:rsid w:val="0079533F"/>
    <w:rsid w:val="007A189B"/>
    <w:rsid w:val="007A55CE"/>
    <w:rsid w:val="007C6FC3"/>
    <w:rsid w:val="007E59B5"/>
    <w:rsid w:val="008039E3"/>
    <w:rsid w:val="00820B16"/>
    <w:rsid w:val="008376D6"/>
    <w:rsid w:val="00841A6A"/>
    <w:rsid w:val="008712E3"/>
    <w:rsid w:val="00891DAF"/>
    <w:rsid w:val="008969DA"/>
    <w:rsid w:val="008A1AD1"/>
    <w:rsid w:val="008A3137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928AD"/>
    <w:rsid w:val="00996377"/>
    <w:rsid w:val="00A00533"/>
    <w:rsid w:val="00A0686F"/>
    <w:rsid w:val="00A11B92"/>
    <w:rsid w:val="00A1242C"/>
    <w:rsid w:val="00A21978"/>
    <w:rsid w:val="00A2509B"/>
    <w:rsid w:val="00A61897"/>
    <w:rsid w:val="00A93AA5"/>
    <w:rsid w:val="00AC2C7D"/>
    <w:rsid w:val="00AD5F82"/>
    <w:rsid w:val="00AF4860"/>
    <w:rsid w:val="00AF4C31"/>
    <w:rsid w:val="00AF4D31"/>
    <w:rsid w:val="00B458BC"/>
    <w:rsid w:val="00BB455C"/>
    <w:rsid w:val="00BD43B4"/>
    <w:rsid w:val="00BE63F6"/>
    <w:rsid w:val="00BF7007"/>
    <w:rsid w:val="00C05436"/>
    <w:rsid w:val="00C07908"/>
    <w:rsid w:val="00C11AF6"/>
    <w:rsid w:val="00C12783"/>
    <w:rsid w:val="00C7014D"/>
    <w:rsid w:val="00C736DB"/>
    <w:rsid w:val="00C74124"/>
    <w:rsid w:val="00C76E6C"/>
    <w:rsid w:val="00C824D1"/>
    <w:rsid w:val="00CA396D"/>
    <w:rsid w:val="00CB5699"/>
    <w:rsid w:val="00CC5630"/>
    <w:rsid w:val="00CD0BFF"/>
    <w:rsid w:val="00CD66F5"/>
    <w:rsid w:val="00CE2843"/>
    <w:rsid w:val="00CF0D42"/>
    <w:rsid w:val="00D05DA9"/>
    <w:rsid w:val="00D17444"/>
    <w:rsid w:val="00D46865"/>
    <w:rsid w:val="00D9205C"/>
    <w:rsid w:val="00D92712"/>
    <w:rsid w:val="00DA331A"/>
    <w:rsid w:val="00DB1442"/>
    <w:rsid w:val="00DD33BC"/>
    <w:rsid w:val="00DD780E"/>
    <w:rsid w:val="00DE4021"/>
    <w:rsid w:val="00E06479"/>
    <w:rsid w:val="00E1319C"/>
    <w:rsid w:val="00E21615"/>
    <w:rsid w:val="00E27B8D"/>
    <w:rsid w:val="00E32FD2"/>
    <w:rsid w:val="00E46B37"/>
    <w:rsid w:val="00E84837"/>
    <w:rsid w:val="00ED7000"/>
    <w:rsid w:val="00F03037"/>
    <w:rsid w:val="00F03ED9"/>
    <w:rsid w:val="00F22720"/>
    <w:rsid w:val="00F61C98"/>
    <w:rsid w:val="00FC7152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2B179E"/>
  </w:style>
  <w:style w:type="numbering" w:customStyle="1" w:styleId="WW8Num33">
    <w:name w:val="WW8Num33"/>
    <w:basedOn w:val="NoList"/>
    <w:rsid w:val="002B179E"/>
    <w:pPr>
      <w:numPr>
        <w:numId w:val="3"/>
      </w:numPr>
    </w:pPr>
  </w:style>
  <w:style w:type="numbering" w:customStyle="1" w:styleId="NoList11">
    <w:name w:val="No List11"/>
    <w:next w:val="NoList"/>
    <w:uiPriority w:val="99"/>
    <w:semiHidden/>
    <w:unhideWhenUsed/>
    <w:rsid w:val="002B1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  <w:style w:type="numbering" w:customStyle="1" w:styleId="HeaderChar">
    <w:name w:val="WW8Num3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27C-0153-49C6-B9F4-492F8D22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22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Direkcija-Mara</cp:lastModifiedBy>
  <cp:revision>102</cp:revision>
  <cp:lastPrinted>2019-06-18T13:02:00Z</cp:lastPrinted>
  <dcterms:created xsi:type="dcterms:W3CDTF">2014-09-19T08:14:00Z</dcterms:created>
  <dcterms:modified xsi:type="dcterms:W3CDTF">2019-06-18T13:06:00Z</dcterms:modified>
</cp:coreProperties>
</file>