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DAA" w:rsidRDefault="008F6DAA" w:rsidP="00150D5C">
      <w:pPr>
        <w:rPr>
          <w:sz w:val="20"/>
          <w:szCs w:val="20"/>
          <w:lang w:val="en-US"/>
        </w:rPr>
      </w:pPr>
    </w:p>
    <w:p w:rsidR="00FE43CA" w:rsidRPr="00B83622" w:rsidRDefault="00FE43CA" w:rsidP="00150D5C">
      <w:pPr>
        <w:rPr>
          <w:sz w:val="20"/>
          <w:szCs w:val="20"/>
          <w:lang w:val="en-US"/>
        </w:rPr>
        <w:sectPr w:rsidR="00FE43C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FE43CA" w:rsidRPr="000E728A" w:rsidRDefault="00FE43CA" w:rsidP="00FE43CA">
      <w:pPr>
        <w:jc w:val="both"/>
        <w:rPr>
          <w:b/>
          <w:sz w:val="20"/>
          <w:szCs w:val="20"/>
          <w:lang w:val="sr-Cyrl-CS"/>
        </w:rPr>
      </w:pPr>
      <w:r w:rsidRPr="000E728A">
        <w:rPr>
          <w:sz w:val="20"/>
          <w:szCs w:val="20"/>
          <w:lang w:val="sr-Cyrl-CS"/>
        </w:rPr>
        <w:lastRenderedPageBreak/>
        <w:tab/>
        <w:t>На основу члана 60. став 2. Закона о пољопривредном земљишту „Сл. гласник РС“, бр. 62/2006, 65/2008 и 41/2009, 112/2015 и 80/2017), члана 32. Закона о локалној самоуправи („Сл. гласник РС“, бр. 129/07), члана 14. став 1. тачка 21. и члана 39. Статута општине Ивањица („Сл. гласник РС“, број 79/2008, „Сл. лист општине Ивањица, бр. 7/2012, 9/2012 и 13/2013), а по прибављеној Сагласности Министарства пољопривреде и заштите животне средине – Управа за пољопривредно земљиште</w:t>
      </w:r>
      <w:r w:rsidRPr="000E728A">
        <w:rPr>
          <w:sz w:val="20"/>
          <w:szCs w:val="20"/>
        </w:rPr>
        <w:t>,</w:t>
      </w:r>
      <w:r w:rsidRPr="000E728A">
        <w:rPr>
          <w:sz w:val="20"/>
          <w:szCs w:val="20"/>
          <w:lang w:val="sr-Cyrl-CS"/>
        </w:rPr>
        <w:t xml:space="preserve"> број </w:t>
      </w:r>
      <w:r w:rsidRPr="000E728A">
        <w:rPr>
          <w:sz w:val="20"/>
          <w:szCs w:val="20"/>
        </w:rPr>
        <w:t xml:space="preserve">320-11-01983/2019-14 </w:t>
      </w:r>
      <w:r w:rsidRPr="000E728A">
        <w:rPr>
          <w:sz w:val="20"/>
          <w:szCs w:val="20"/>
          <w:lang w:val="sr-Cyrl-CS"/>
        </w:rPr>
        <w:t>од</w:t>
      </w:r>
      <w:r w:rsidRPr="000E728A">
        <w:rPr>
          <w:sz w:val="20"/>
          <w:szCs w:val="20"/>
        </w:rPr>
        <w:t xml:space="preserve"> 07</w:t>
      </w:r>
      <w:r w:rsidRPr="000E728A">
        <w:rPr>
          <w:sz w:val="20"/>
          <w:szCs w:val="20"/>
          <w:lang w:val="sr-Cyrl-CS"/>
        </w:rPr>
        <w:t>.</w:t>
      </w:r>
      <w:r w:rsidRPr="000E728A">
        <w:rPr>
          <w:sz w:val="20"/>
          <w:szCs w:val="20"/>
        </w:rPr>
        <w:t>03</w:t>
      </w:r>
      <w:r w:rsidRPr="000E728A">
        <w:rPr>
          <w:sz w:val="20"/>
          <w:szCs w:val="20"/>
          <w:lang w:val="sr-Cyrl-CS"/>
        </w:rPr>
        <w:t>.201</w:t>
      </w:r>
      <w:r w:rsidRPr="000E728A">
        <w:rPr>
          <w:sz w:val="20"/>
          <w:szCs w:val="20"/>
        </w:rPr>
        <w:t>9</w:t>
      </w:r>
      <w:r w:rsidRPr="000E728A">
        <w:rPr>
          <w:sz w:val="20"/>
          <w:szCs w:val="20"/>
          <w:lang w:val="sr-Cyrl-CS"/>
        </w:rPr>
        <w:t xml:space="preserve">. године, Скупштина општине Ивањица, </w:t>
      </w:r>
      <w:r w:rsidRPr="000E728A">
        <w:rPr>
          <w:b/>
          <w:sz w:val="20"/>
          <w:szCs w:val="20"/>
          <w:lang w:val="sr-Cyrl-CS"/>
        </w:rPr>
        <w:t>на седници одржаној дана</w:t>
      </w:r>
      <w:r w:rsidRPr="000E728A">
        <w:rPr>
          <w:b/>
          <w:sz w:val="20"/>
          <w:szCs w:val="20"/>
        </w:rPr>
        <w:t xml:space="preserve"> 22</w:t>
      </w:r>
      <w:r w:rsidRPr="000E728A">
        <w:rPr>
          <w:b/>
          <w:sz w:val="20"/>
          <w:szCs w:val="20"/>
          <w:lang w:val="sr-Cyrl-CS"/>
        </w:rPr>
        <w:t>.</w:t>
      </w:r>
      <w:r w:rsidRPr="000E728A">
        <w:rPr>
          <w:b/>
          <w:sz w:val="20"/>
          <w:szCs w:val="20"/>
        </w:rPr>
        <w:t>03.</w:t>
      </w:r>
      <w:r w:rsidRPr="000E728A">
        <w:rPr>
          <w:b/>
          <w:sz w:val="20"/>
          <w:szCs w:val="20"/>
          <w:lang w:val="sr-Cyrl-CS"/>
        </w:rPr>
        <w:t>201</w:t>
      </w:r>
      <w:r w:rsidRPr="000E728A">
        <w:rPr>
          <w:b/>
          <w:sz w:val="20"/>
          <w:szCs w:val="20"/>
        </w:rPr>
        <w:t>9</w:t>
      </w:r>
      <w:r w:rsidRPr="000E728A">
        <w:rPr>
          <w:b/>
          <w:sz w:val="20"/>
          <w:szCs w:val="20"/>
          <w:lang w:val="sr-Cyrl-CS"/>
        </w:rPr>
        <w:t xml:space="preserve">. године, донела је </w:t>
      </w:r>
    </w:p>
    <w:p w:rsidR="00FE43CA" w:rsidRPr="000E728A" w:rsidRDefault="00FE43CA" w:rsidP="00FE43CA">
      <w:pPr>
        <w:jc w:val="both"/>
        <w:rPr>
          <w:sz w:val="20"/>
          <w:szCs w:val="20"/>
          <w:lang w:val="sr-Cyrl-CS"/>
        </w:rPr>
      </w:pPr>
    </w:p>
    <w:p w:rsidR="00FE43CA" w:rsidRPr="000E728A" w:rsidRDefault="00FE43CA" w:rsidP="00FE43CA">
      <w:pPr>
        <w:jc w:val="both"/>
        <w:rPr>
          <w:sz w:val="20"/>
          <w:szCs w:val="20"/>
          <w:lang w:val="sr-Cyrl-CS"/>
        </w:rPr>
      </w:pPr>
    </w:p>
    <w:p w:rsidR="00FE43CA" w:rsidRDefault="00FE43CA" w:rsidP="00FE43CA">
      <w:pPr>
        <w:jc w:val="center"/>
        <w:rPr>
          <w:b/>
          <w:sz w:val="20"/>
          <w:szCs w:val="20"/>
        </w:rPr>
      </w:pPr>
      <w:r w:rsidRPr="000E728A">
        <w:rPr>
          <w:b/>
          <w:sz w:val="20"/>
          <w:szCs w:val="20"/>
          <w:lang w:val="sr-Cyrl-CS"/>
        </w:rPr>
        <w:t>О Д Л У К У</w:t>
      </w:r>
    </w:p>
    <w:p w:rsidR="00314280" w:rsidRPr="00314280" w:rsidRDefault="00314280" w:rsidP="00FE43CA">
      <w:pPr>
        <w:jc w:val="center"/>
        <w:rPr>
          <w:b/>
          <w:sz w:val="20"/>
          <w:szCs w:val="20"/>
        </w:rPr>
      </w:pPr>
    </w:p>
    <w:p w:rsidR="00FE43CA" w:rsidRPr="000E728A" w:rsidRDefault="00FE43CA" w:rsidP="00FE43CA">
      <w:pPr>
        <w:jc w:val="center"/>
        <w:rPr>
          <w:b/>
          <w:sz w:val="20"/>
          <w:szCs w:val="20"/>
        </w:rPr>
      </w:pPr>
      <w:r w:rsidRPr="000E728A">
        <w:rPr>
          <w:b/>
          <w:sz w:val="20"/>
          <w:szCs w:val="20"/>
          <w:lang w:val="sr-Cyrl-CS"/>
        </w:rPr>
        <w:t xml:space="preserve">О ДОНОШЕЊУ ГОДИШЊЕГ ПРОГРАМА ЗАШТИТЕ, УРЕЂЕЊА И КОРИШЋЕЊА ПОЉОПРИВРЕДНОГ ЗЕМЉИШТА </w:t>
      </w:r>
      <w:r w:rsidRPr="000E728A">
        <w:rPr>
          <w:b/>
          <w:sz w:val="20"/>
          <w:szCs w:val="20"/>
        </w:rPr>
        <w:t>НА</w:t>
      </w:r>
    </w:p>
    <w:p w:rsidR="00FE43CA" w:rsidRPr="000E728A" w:rsidRDefault="00FE43CA" w:rsidP="00FE43CA">
      <w:pPr>
        <w:jc w:val="center"/>
        <w:rPr>
          <w:b/>
          <w:sz w:val="20"/>
          <w:szCs w:val="20"/>
        </w:rPr>
      </w:pPr>
      <w:r w:rsidRPr="000E728A">
        <w:rPr>
          <w:b/>
          <w:sz w:val="20"/>
          <w:szCs w:val="20"/>
        </w:rPr>
        <w:t xml:space="preserve">ТЕРИТОРИЈИ ОПШТИНЕ ИВАЊИЦА </w:t>
      </w:r>
    </w:p>
    <w:p w:rsidR="00FE43CA" w:rsidRPr="000E728A" w:rsidRDefault="00FE43CA" w:rsidP="00FE43CA">
      <w:pPr>
        <w:jc w:val="center"/>
        <w:rPr>
          <w:b/>
          <w:sz w:val="20"/>
          <w:szCs w:val="20"/>
          <w:lang w:val="sr-Cyrl-CS"/>
        </w:rPr>
      </w:pPr>
      <w:r w:rsidRPr="000E728A">
        <w:rPr>
          <w:b/>
          <w:sz w:val="20"/>
          <w:szCs w:val="20"/>
        </w:rPr>
        <w:t>ЗА 2019. ГОДИНУ</w:t>
      </w:r>
      <w:r w:rsidRPr="000E728A">
        <w:rPr>
          <w:b/>
          <w:sz w:val="20"/>
          <w:szCs w:val="20"/>
          <w:lang w:val="sr-Cyrl-CS"/>
        </w:rPr>
        <w:t xml:space="preserve"> </w:t>
      </w:r>
    </w:p>
    <w:p w:rsidR="00FE43CA" w:rsidRPr="000E728A" w:rsidRDefault="00FE43CA" w:rsidP="00FE43CA">
      <w:pPr>
        <w:rPr>
          <w:b/>
          <w:sz w:val="20"/>
          <w:szCs w:val="20"/>
          <w:lang w:val="sr-Cyrl-CS"/>
        </w:rPr>
      </w:pPr>
    </w:p>
    <w:p w:rsidR="00FE43CA" w:rsidRPr="000E728A" w:rsidRDefault="00FE43CA" w:rsidP="00FE43CA">
      <w:pPr>
        <w:rPr>
          <w:sz w:val="20"/>
          <w:szCs w:val="20"/>
          <w:lang w:val="sr-Cyrl-CS"/>
        </w:rPr>
      </w:pPr>
    </w:p>
    <w:p w:rsidR="00FE43CA" w:rsidRPr="000E728A" w:rsidRDefault="00FE43CA" w:rsidP="00FE43CA">
      <w:pPr>
        <w:jc w:val="both"/>
        <w:rPr>
          <w:sz w:val="20"/>
          <w:szCs w:val="20"/>
          <w:lang w:val="sr-Cyrl-CS"/>
        </w:rPr>
      </w:pPr>
      <w:r w:rsidRPr="000E728A">
        <w:rPr>
          <w:sz w:val="20"/>
          <w:szCs w:val="20"/>
          <w:lang w:val="sr-Cyrl-CS"/>
        </w:rPr>
        <w:tab/>
      </w:r>
      <w:r w:rsidRPr="000E728A">
        <w:rPr>
          <w:b/>
          <w:sz w:val="20"/>
          <w:szCs w:val="20"/>
          <w:lang w:val="sr-Cyrl-CS"/>
        </w:rPr>
        <w:t>ДОНОСИ СЕ</w:t>
      </w:r>
      <w:r w:rsidRPr="000E728A">
        <w:rPr>
          <w:sz w:val="20"/>
          <w:szCs w:val="20"/>
          <w:lang w:val="sr-Cyrl-CS"/>
        </w:rPr>
        <w:t xml:space="preserve"> Годишњи програм заштите, уређења и коришћења пољопривредног земљишта на територији општине Ивањица за 201</w:t>
      </w:r>
      <w:r w:rsidRPr="000E728A">
        <w:rPr>
          <w:sz w:val="20"/>
          <w:szCs w:val="20"/>
        </w:rPr>
        <w:t>9</w:t>
      </w:r>
      <w:r w:rsidRPr="000E728A">
        <w:rPr>
          <w:sz w:val="20"/>
          <w:szCs w:val="20"/>
          <w:lang w:val="sr-Cyrl-CS"/>
        </w:rPr>
        <w:t>. годину.</w:t>
      </w:r>
    </w:p>
    <w:p w:rsidR="00FE43CA" w:rsidRPr="000E728A" w:rsidRDefault="00FE43CA" w:rsidP="00FE43CA">
      <w:pPr>
        <w:jc w:val="both"/>
        <w:rPr>
          <w:sz w:val="20"/>
          <w:szCs w:val="20"/>
        </w:rPr>
      </w:pPr>
      <w:r w:rsidRPr="000E728A">
        <w:rPr>
          <w:sz w:val="20"/>
          <w:szCs w:val="20"/>
          <w:lang w:val="sr-Cyrl-CS"/>
        </w:rPr>
        <w:t xml:space="preserve"> </w:t>
      </w:r>
      <w:r w:rsidRPr="000E728A">
        <w:rPr>
          <w:sz w:val="20"/>
          <w:szCs w:val="20"/>
          <w:lang w:val="sr-Cyrl-CS"/>
        </w:rPr>
        <w:tab/>
      </w:r>
    </w:p>
    <w:p w:rsidR="00FE43CA" w:rsidRPr="000E728A" w:rsidRDefault="00FE43CA" w:rsidP="00FE43CA">
      <w:pPr>
        <w:jc w:val="both"/>
        <w:rPr>
          <w:sz w:val="20"/>
          <w:szCs w:val="20"/>
        </w:rPr>
      </w:pPr>
      <w:r w:rsidRPr="000E728A">
        <w:rPr>
          <w:sz w:val="20"/>
          <w:szCs w:val="20"/>
          <w:lang w:val="sr-Cyrl-CS"/>
        </w:rPr>
        <w:tab/>
      </w:r>
      <w:r w:rsidRPr="000E728A">
        <w:rPr>
          <w:sz w:val="20"/>
          <w:szCs w:val="20"/>
        </w:rPr>
        <w:t xml:space="preserve">Саставни део ове Одлуке чини </w:t>
      </w:r>
      <w:r w:rsidRPr="000E728A">
        <w:rPr>
          <w:sz w:val="20"/>
          <w:szCs w:val="20"/>
          <w:lang w:val="sr-Cyrl-CS"/>
        </w:rPr>
        <w:t>Г</w:t>
      </w:r>
      <w:r w:rsidRPr="000E728A">
        <w:rPr>
          <w:sz w:val="20"/>
          <w:szCs w:val="20"/>
        </w:rPr>
        <w:t xml:space="preserve">одишњи </w:t>
      </w:r>
      <w:r w:rsidRPr="000E728A">
        <w:rPr>
          <w:sz w:val="20"/>
          <w:szCs w:val="20"/>
          <w:lang w:val="sr-Cyrl-CS"/>
        </w:rPr>
        <w:t>п</w:t>
      </w:r>
      <w:r w:rsidRPr="000E728A">
        <w:rPr>
          <w:sz w:val="20"/>
          <w:szCs w:val="20"/>
        </w:rPr>
        <w:t xml:space="preserve">рограм заштите, уређења и коришћења пољопривредног земљишта </w:t>
      </w:r>
      <w:r w:rsidRPr="000E728A">
        <w:rPr>
          <w:sz w:val="20"/>
          <w:szCs w:val="20"/>
          <w:lang w:val="sr-Cyrl-CS"/>
        </w:rPr>
        <w:t xml:space="preserve">на територији општине Ивањица </w:t>
      </w:r>
      <w:r w:rsidRPr="000E728A">
        <w:rPr>
          <w:sz w:val="20"/>
          <w:szCs w:val="20"/>
        </w:rPr>
        <w:t xml:space="preserve">за 2019. </w:t>
      </w:r>
      <w:r w:rsidRPr="000E728A">
        <w:rPr>
          <w:sz w:val="20"/>
          <w:szCs w:val="20"/>
          <w:lang w:val="sr-Cyrl-CS"/>
        </w:rPr>
        <w:t>годину.</w:t>
      </w:r>
    </w:p>
    <w:p w:rsidR="00FE43CA" w:rsidRPr="000E728A" w:rsidRDefault="00FE43CA" w:rsidP="00FE43CA">
      <w:pPr>
        <w:pStyle w:val="NoSpacing"/>
        <w:ind w:firstLine="720"/>
        <w:jc w:val="both"/>
        <w:rPr>
          <w:sz w:val="20"/>
          <w:szCs w:val="20"/>
        </w:rPr>
      </w:pPr>
    </w:p>
    <w:p w:rsidR="00FE43CA" w:rsidRPr="000E728A" w:rsidRDefault="00FE43CA" w:rsidP="00FE43CA">
      <w:pPr>
        <w:pStyle w:val="NoSpacing"/>
        <w:ind w:firstLine="720"/>
        <w:jc w:val="both"/>
        <w:rPr>
          <w:sz w:val="20"/>
          <w:szCs w:val="20"/>
        </w:rPr>
      </w:pPr>
      <w:r w:rsidRPr="000E728A">
        <w:rPr>
          <w:sz w:val="20"/>
          <w:szCs w:val="20"/>
        </w:rPr>
        <w:t>Годишњим програмом заштите, уређења и коришћења пољопривредног</w:t>
      </w:r>
      <w:r w:rsidRPr="000E728A">
        <w:rPr>
          <w:sz w:val="20"/>
          <w:szCs w:val="20"/>
          <w:lang w:val="sr-Cyrl-CS"/>
        </w:rPr>
        <w:t xml:space="preserve"> </w:t>
      </w:r>
      <w:r w:rsidRPr="000E728A">
        <w:rPr>
          <w:sz w:val="20"/>
          <w:szCs w:val="20"/>
        </w:rPr>
        <w:t>земљишта на територији општине</w:t>
      </w:r>
      <w:r w:rsidRPr="000E728A">
        <w:rPr>
          <w:sz w:val="20"/>
          <w:szCs w:val="20"/>
          <w:lang w:val="sr-Cyrl-CS"/>
        </w:rPr>
        <w:t xml:space="preserve"> Ивањица </w:t>
      </w:r>
      <w:r w:rsidRPr="000E728A">
        <w:rPr>
          <w:sz w:val="20"/>
          <w:szCs w:val="20"/>
        </w:rPr>
        <w:t>за 2019. годину (у даљем тексту: Годишњи програм) утврђују се: врста и обим радова које</w:t>
      </w:r>
      <w:r w:rsidRPr="000E728A">
        <w:rPr>
          <w:sz w:val="20"/>
          <w:szCs w:val="20"/>
          <w:lang w:val="sr-Cyrl-CS"/>
        </w:rPr>
        <w:t xml:space="preserve"> </w:t>
      </w:r>
      <w:r w:rsidRPr="000E728A">
        <w:rPr>
          <w:sz w:val="20"/>
          <w:szCs w:val="20"/>
        </w:rPr>
        <w:t>треба извршити у периоду за који се програм доноси, динамика извођења радова и улагања средстава, а садржи и податке који се односе на пољопривредно</w:t>
      </w:r>
      <w:r w:rsidRPr="000E728A">
        <w:rPr>
          <w:sz w:val="20"/>
          <w:szCs w:val="20"/>
          <w:lang w:val="sr-Cyrl-CS"/>
        </w:rPr>
        <w:t xml:space="preserve"> </w:t>
      </w:r>
      <w:r w:rsidRPr="000E728A">
        <w:rPr>
          <w:sz w:val="20"/>
          <w:szCs w:val="20"/>
        </w:rPr>
        <w:t>земљиште у својини Републике Србије (у даљем тексту: у државној својини).</w:t>
      </w:r>
    </w:p>
    <w:p w:rsidR="00FE43CA" w:rsidRPr="000E728A" w:rsidRDefault="00FE43CA" w:rsidP="00FE43CA">
      <w:pPr>
        <w:pStyle w:val="NoSpacing"/>
        <w:jc w:val="both"/>
        <w:rPr>
          <w:sz w:val="20"/>
          <w:szCs w:val="20"/>
          <w:lang w:val="sr-Cyrl-CS"/>
        </w:rPr>
      </w:pPr>
    </w:p>
    <w:p w:rsidR="00FE43CA" w:rsidRPr="000E728A" w:rsidRDefault="00FE43CA" w:rsidP="00FE43CA">
      <w:pPr>
        <w:pStyle w:val="NoSpacing"/>
        <w:jc w:val="both"/>
        <w:rPr>
          <w:sz w:val="20"/>
          <w:szCs w:val="20"/>
        </w:rPr>
      </w:pPr>
      <w:r w:rsidRPr="000E728A">
        <w:rPr>
          <w:sz w:val="20"/>
          <w:szCs w:val="20"/>
          <w:lang w:val="sr-Cyrl-CS"/>
        </w:rPr>
        <w:tab/>
      </w:r>
      <w:r w:rsidRPr="000E728A">
        <w:rPr>
          <w:sz w:val="20"/>
          <w:szCs w:val="20"/>
        </w:rPr>
        <w:t>Годишњи програм садржи и податке о: укупној површини по катастарским општинама пољопривредног земљишта у државној својини на територији општине</w:t>
      </w:r>
      <w:r w:rsidRPr="000E728A">
        <w:rPr>
          <w:sz w:val="20"/>
          <w:szCs w:val="20"/>
          <w:lang w:val="sr-Cyrl-CS"/>
        </w:rPr>
        <w:t xml:space="preserve"> Ивањица</w:t>
      </w:r>
      <w:r w:rsidRPr="000E728A">
        <w:rPr>
          <w:sz w:val="20"/>
          <w:szCs w:val="20"/>
        </w:rPr>
        <w:t>, корисницима пољопривредног земљишта у државној</w:t>
      </w:r>
      <w:r w:rsidRPr="000E728A">
        <w:rPr>
          <w:sz w:val="20"/>
          <w:szCs w:val="20"/>
          <w:lang w:val="sr-Cyrl-CS"/>
        </w:rPr>
        <w:t xml:space="preserve"> </w:t>
      </w:r>
      <w:r w:rsidRPr="000E728A">
        <w:rPr>
          <w:sz w:val="20"/>
          <w:szCs w:val="20"/>
        </w:rPr>
        <w:t>својини, закупцима пољопривредног земљишта у државној својини, површини пољопривредног земљишта у државној својини која није дата на коришћење,</w:t>
      </w:r>
      <w:r w:rsidRPr="000E728A">
        <w:rPr>
          <w:sz w:val="20"/>
          <w:szCs w:val="20"/>
          <w:lang w:val="sr-Cyrl-CS"/>
        </w:rPr>
        <w:t xml:space="preserve"> </w:t>
      </w:r>
      <w:r w:rsidRPr="000E728A">
        <w:rPr>
          <w:sz w:val="20"/>
          <w:szCs w:val="20"/>
        </w:rPr>
        <w:t>укупној површини пољопривредног земљишта у државној својини која је планирана за давање у закуп, као и површине делова пољопривредног земљишта у државној</w:t>
      </w:r>
      <w:r w:rsidRPr="000E728A">
        <w:rPr>
          <w:sz w:val="20"/>
          <w:szCs w:val="20"/>
          <w:lang w:val="sr-Cyrl-CS"/>
        </w:rPr>
        <w:t xml:space="preserve"> </w:t>
      </w:r>
      <w:r w:rsidRPr="000E728A">
        <w:rPr>
          <w:sz w:val="20"/>
          <w:szCs w:val="20"/>
        </w:rPr>
        <w:t>својини које су планиране за давање у закуп (једна или више катастарских парцела)</w:t>
      </w:r>
      <w:r w:rsidRPr="000E728A">
        <w:rPr>
          <w:sz w:val="20"/>
          <w:szCs w:val="20"/>
          <w:lang w:val="sr-Cyrl-CS"/>
        </w:rPr>
        <w:t xml:space="preserve"> </w:t>
      </w:r>
      <w:r w:rsidRPr="000E728A">
        <w:rPr>
          <w:sz w:val="20"/>
          <w:szCs w:val="20"/>
        </w:rPr>
        <w:t>са бројем катастарске парцеле, површином, класом и културом и стању заштите,</w:t>
      </w:r>
      <w:r w:rsidRPr="000E728A">
        <w:rPr>
          <w:sz w:val="20"/>
          <w:szCs w:val="20"/>
          <w:lang w:val="sr-Cyrl-CS"/>
        </w:rPr>
        <w:t xml:space="preserve"> </w:t>
      </w:r>
      <w:r w:rsidRPr="000E728A">
        <w:rPr>
          <w:sz w:val="20"/>
          <w:szCs w:val="20"/>
        </w:rPr>
        <w:t>уређења и коришћења земљишта у државној својини.</w:t>
      </w:r>
    </w:p>
    <w:p w:rsidR="00FE43CA" w:rsidRPr="000E728A" w:rsidRDefault="00FE43CA" w:rsidP="00FE43CA">
      <w:pPr>
        <w:pStyle w:val="NoSpacing"/>
        <w:jc w:val="both"/>
        <w:rPr>
          <w:sz w:val="20"/>
          <w:szCs w:val="20"/>
          <w:lang w:val="sr-Cyrl-CS"/>
        </w:rPr>
      </w:pPr>
    </w:p>
    <w:p w:rsidR="00FE43CA" w:rsidRPr="000E728A" w:rsidRDefault="00FE43CA" w:rsidP="00FE43CA">
      <w:pPr>
        <w:pStyle w:val="NoSpacing"/>
        <w:jc w:val="both"/>
        <w:rPr>
          <w:sz w:val="20"/>
          <w:szCs w:val="20"/>
        </w:rPr>
      </w:pPr>
      <w:r w:rsidRPr="000E728A">
        <w:rPr>
          <w:sz w:val="20"/>
          <w:szCs w:val="20"/>
          <w:lang w:val="sr-Cyrl-CS"/>
        </w:rPr>
        <w:tab/>
      </w:r>
      <w:r w:rsidRPr="000E728A">
        <w:rPr>
          <w:sz w:val="20"/>
          <w:szCs w:val="20"/>
        </w:rPr>
        <w:t>Саставни делови овог програма су: Општи део, Програм радова на заштити и уређењу пољопривредног земљишта и План коришћења пољопривредног</w:t>
      </w:r>
      <w:r w:rsidRPr="000E728A">
        <w:rPr>
          <w:sz w:val="20"/>
          <w:szCs w:val="20"/>
          <w:lang w:val="sr-Cyrl-CS"/>
        </w:rPr>
        <w:t xml:space="preserve"> </w:t>
      </w:r>
      <w:r w:rsidRPr="000E728A">
        <w:rPr>
          <w:sz w:val="20"/>
          <w:szCs w:val="20"/>
        </w:rPr>
        <w:t>земљишта у државној средини</w:t>
      </w:r>
      <w:r w:rsidRPr="000E728A">
        <w:rPr>
          <w:sz w:val="20"/>
          <w:szCs w:val="20"/>
          <w:lang w:val="sr-Cyrl-CS"/>
        </w:rPr>
        <w:t xml:space="preserve"> својини</w:t>
      </w:r>
      <w:r w:rsidRPr="000E728A">
        <w:rPr>
          <w:sz w:val="20"/>
          <w:szCs w:val="20"/>
        </w:rPr>
        <w:t>.</w:t>
      </w:r>
    </w:p>
    <w:p w:rsidR="00FE43CA" w:rsidRPr="000E728A" w:rsidRDefault="00FE43CA" w:rsidP="00FE43CA">
      <w:pPr>
        <w:jc w:val="both"/>
        <w:rPr>
          <w:sz w:val="20"/>
          <w:szCs w:val="20"/>
        </w:rPr>
      </w:pPr>
    </w:p>
    <w:p w:rsidR="00FE43CA" w:rsidRPr="000E728A" w:rsidRDefault="00FE43CA" w:rsidP="00FE43CA">
      <w:pPr>
        <w:jc w:val="both"/>
        <w:rPr>
          <w:sz w:val="20"/>
          <w:szCs w:val="20"/>
        </w:rPr>
      </w:pPr>
      <w:r w:rsidRPr="000E728A">
        <w:rPr>
          <w:sz w:val="20"/>
          <w:szCs w:val="20"/>
        </w:rPr>
        <w:tab/>
        <w:t xml:space="preserve">Годишњи програм биће објављен на званичном сајту Општине Ивањица: </w:t>
      </w:r>
      <w:hyperlink r:id="rId10" w:history="1">
        <w:r w:rsidRPr="000E728A">
          <w:rPr>
            <w:rStyle w:val="Hyperlink"/>
            <w:sz w:val="20"/>
            <w:szCs w:val="20"/>
          </w:rPr>
          <w:t>www.ivanjica.rs</w:t>
        </w:r>
      </w:hyperlink>
      <w:r w:rsidRPr="000E728A">
        <w:rPr>
          <w:sz w:val="20"/>
          <w:szCs w:val="20"/>
        </w:rPr>
        <w:t>.</w:t>
      </w:r>
    </w:p>
    <w:p w:rsidR="00FE43CA" w:rsidRPr="000E728A" w:rsidRDefault="00FE43CA" w:rsidP="00FE43CA">
      <w:pPr>
        <w:jc w:val="both"/>
        <w:rPr>
          <w:sz w:val="20"/>
          <w:szCs w:val="20"/>
        </w:rPr>
      </w:pPr>
    </w:p>
    <w:p w:rsidR="00FE43CA" w:rsidRPr="000E728A" w:rsidRDefault="00FE43CA" w:rsidP="00FE43CA">
      <w:pPr>
        <w:jc w:val="both"/>
        <w:rPr>
          <w:sz w:val="20"/>
          <w:szCs w:val="20"/>
          <w:lang w:val="sr-Cyrl-CS"/>
        </w:rPr>
      </w:pPr>
      <w:r w:rsidRPr="000E728A">
        <w:rPr>
          <w:sz w:val="20"/>
          <w:szCs w:val="20"/>
          <w:lang w:val="sr-Cyrl-CS"/>
        </w:rPr>
        <w:tab/>
        <w:t>Ова одлука ступа на снагу даном доношења, а објавиће се у „Службеном листу општине Ивањица“.</w:t>
      </w:r>
    </w:p>
    <w:p w:rsidR="00FE43CA" w:rsidRPr="000E728A" w:rsidRDefault="00FE43CA" w:rsidP="00FE43CA">
      <w:pPr>
        <w:jc w:val="both"/>
        <w:rPr>
          <w:sz w:val="20"/>
          <w:szCs w:val="20"/>
          <w:lang w:val="sr-Cyrl-CS"/>
        </w:rPr>
      </w:pPr>
    </w:p>
    <w:p w:rsidR="00FE43CA" w:rsidRPr="000E728A" w:rsidRDefault="00FE43CA" w:rsidP="00FE43CA">
      <w:pPr>
        <w:jc w:val="center"/>
        <w:rPr>
          <w:b/>
          <w:sz w:val="20"/>
          <w:szCs w:val="20"/>
        </w:rPr>
      </w:pPr>
    </w:p>
    <w:p w:rsidR="00FE43CA" w:rsidRPr="000E728A" w:rsidRDefault="00FE43CA" w:rsidP="00FE43CA">
      <w:pPr>
        <w:jc w:val="center"/>
        <w:rPr>
          <w:b/>
          <w:sz w:val="20"/>
          <w:szCs w:val="20"/>
        </w:rPr>
      </w:pPr>
      <w:r w:rsidRPr="000E728A">
        <w:rPr>
          <w:b/>
          <w:sz w:val="20"/>
          <w:szCs w:val="20"/>
        </w:rPr>
        <w:t>СКУПШТИНА ОПШТИНЕ ИВАЊИЦА</w:t>
      </w:r>
    </w:p>
    <w:p w:rsidR="00FE43CA" w:rsidRPr="000E728A" w:rsidRDefault="00FE43CA" w:rsidP="00FE43CA">
      <w:pPr>
        <w:jc w:val="center"/>
        <w:rPr>
          <w:b/>
          <w:sz w:val="20"/>
          <w:szCs w:val="20"/>
        </w:rPr>
      </w:pPr>
      <w:r w:rsidRPr="000E728A">
        <w:rPr>
          <w:b/>
          <w:sz w:val="20"/>
          <w:szCs w:val="20"/>
        </w:rPr>
        <w:t>01 Број: 06-5/2019</w:t>
      </w:r>
    </w:p>
    <w:p w:rsidR="00FE43CA" w:rsidRPr="000E728A" w:rsidRDefault="00FE43CA" w:rsidP="00FE43CA">
      <w:pPr>
        <w:pStyle w:val="NoSpacing"/>
        <w:rPr>
          <w:b/>
          <w:sz w:val="20"/>
          <w:szCs w:val="20"/>
          <w:lang w:val="sr-Cyrl-CS"/>
        </w:rPr>
      </w:pPr>
      <w:r w:rsidRPr="000E728A">
        <w:rPr>
          <w:sz w:val="20"/>
          <w:szCs w:val="20"/>
          <w:lang w:val="sr-Cyrl-CS"/>
        </w:rPr>
        <w:t xml:space="preserve">                                                                                                    </w:t>
      </w:r>
    </w:p>
    <w:p w:rsidR="00FE43CA" w:rsidRPr="000E728A" w:rsidRDefault="00FE43CA" w:rsidP="00314280">
      <w:pPr>
        <w:pStyle w:val="NoSpacing"/>
        <w:jc w:val="right"/>
        <w:rPr>
          <w:b/>
          <w:sz w:val="20"/>
          <w:szCs w:val="20"/>
          <w:lang w:val="sr-Cyrl-CS"/>
        </w:rPr>
      </w:pPr>
      <w:r w:rsidRPr="000E728A">
        <w:rPr>
          <w:b/>
          <w:sz w:val="20"/>
          <w:szCs w:val="20"/>
          <w:lang w:val="sr-Cyrl-CS"/>
        </w:rPr>
        <w:t xml:space="preserve">                                                                                   ПРЕДСЕДНИК СКУПШТИНЕ</w:t>
      </w:r>
    </w:p>
    <w:p w:rsidR="00FE43CA" w:rsidRPr="000E728A" w:rsidRDefault="00FE43CA" w:rsidP="00314280">
      <w:pPr>
        <w:pStyle w:val="NoSpacing"/>
        <w:jc w:val="right"/>
        <w:rPr>
          <w:sz w:val="20"/>
          <w:szCs w:val="20"/>
          <w:lang w:val="sr-Cyrl-CS"/>
        </w:rPr>
      </w:pPr>
      <w:r w:rsidRPr="000E728A">
        <w:rPr>
          <w:sz w:val="20"/>
          <w:szCs w:val="20"/>
          <w:lang w:val="sr-Cyrl-CS"/>
        </w:rPr>
        <w:t xml:space="preserve">                                                                                           Александар Трипковић</w:t>
      </w:r>
    </w:p>
    <w:p w:rsidR="00FE43CA" w:rsidRDefault="00FE43CA" w:rsidP="00FE43CA">
      <w:pPr>
        <w:jc w:val="both"/>
        <w:rPr>
          <w:sz w:val="20"/>
          <w:szCs w:val="20"/>
        </w:rPr>
      </w:pPr>
    </w:p>
    <w:p w:rsidR="00FE43CA" w:rsidRDefault="00FE43CA" w:rsidP="00FE43CA">
      <w:pPr>
        <w:jc w:val="both"/>
        <w:rPr>
          <w:sz w:val="20"/>
          <w:szCs w:val="20"/>
        </w:rPr>
      </w:pPr>
    </w:p>
    <w:p w:rsidR="00FE43CA" w:rsidRDefault="00FE43CA" w:rsidP="00FE43CA">
      <w:pPr>
        <w:jc w:val="both"/>
        <w:rPr>
          <w:sz w:val="20"/>
          <w:szCs w:val="20"/>
        </w:rPr>
      </w:pPr>
    </w:p>
    <w:p w:rsidR="000650BD" w:rsidRDefault="000650BD" w:rsidP="00FE43CA">
      <w:pPr>
        <w:jc w:val="both"/>
        <w:rPr>
          <w:sz w:val="20"/>
          <w:szCs w:val="20"/>
          <w:lang w:val="sr-Cyrl-CS"/>
        </w:rPr>
      </w:pPr>
    </w:p>
    <w:p w:rsidR="000650BD" w:rsidRPr="00356395" w:rsidRDefault="009B0A82" w:rsidP="000650BD">
      <w:pPr>
        <w:pStyle w:val="Bezrazmaka1"/>
        <w:ind w:firstLine="708"/>
        <w:jc w:val="both"/>
        <w:rPr>
          <w:sz w:val="20"/>
          <w:szCs w:val="20"/>
        </w:rPr>
      </w:pPr>
      <w:r>
        <w:rPr>
          <w:noProof/>
          <w:sz w:val="20"/>
          <w:szCs w:val="20"/>
          <w:lang w:eastAsia="sr-Latn-CS"/>
        </w:rPr>
        <w:pict>
          <v:line id="_x0000_s1118" style="position:absolute;left:0;text-align:left;z-index:251682816" from="183.45pt,-8.35pt" to="363.45pt,-8.35pt" strokecolor="#339" strokeweight="1.25pt"/>
        </w:pict>
      </w:r>
    </w:p>
    <w:p w:rsidR="000650BD" w:rsidRPr="00356395" w:rsidRDefault="000650BD" w:rsidP="000650BD">
      <w:pPr>
        <w:pStyle w:val="Bezrazmaka1"/>
        <w:ind w:firstLine="708"/>
        <w:jc w:val="both"/>
        <w:rPr>
          <w:sz w:val="20"/>
          <w:szCs w:val="20"/>
        </w:rPr>
      </w:pPr>
    </w:p>
    <w:p w:rsidR="000650BD" w:rsidRPr="00356395" w:rsidRDefault="000650BD" w:rsidP="000650BD">
      <w:pPr>
        <w:pStyle w:val="Bezrazmaka1"/>
        <w:ind w:firstLine="708"/>
        <w:jc w:val="both"/>
        <w:rPr>
          <w:sz w:val="20"/>
          <w:szCs w:val="20"/>
        </w:rPr>
      </w:pPr>
      <w:r w:rsidRPr="00356395">
        <w:rPr>
          <w:sz w:val="20"/>
          <w:szCs w:val="20"/>
        </w:rPr>
        <w:t>На основу чл</w:t>
      </w:r>
      <w:r w:rsidRPr="00356395">
        <w:rPr>
          <w:sz w:val="20"/>
          <w:szCs w:val="20"/>
          <w:lang w:val="sr-Cyrl-CS"/>
        </w:rPr>
        <w:t xml:space="preserve">ана </w:t>
      </w:r>
      <w:r w:rsidRPr="00356395">
        <w:rPr>
          <w:sz w:val="20"/>
          <w:szCs w:val="20"/>
        </w:rPr>
        <w:t>61., чл</w:t>
      </w:r>
      <w:r w:rsidRPr="00356395">
        <w:rPr>
          <w:sz w:val="20"/>
          <w:szCs w:val="20"/>
          <w:lang w:val="sr-Cyrl-CS"/>
        </w:rPr>
        <w:t xml:space="preserve">ана </w:t>
      </w:r>
      <w:r w:rsidRPr="00356395">
        <w:rPr>
          <w:sz w:val="20"/>
          <w:szCs w:val="20"/>
        </w:rPr>
        <w:t>64., чл</w:t>
      </w:r>
      <w:r w:rsidRPr="00356395">
        <w:rPr>
          <w:sz w:val="20"/>
          <w:szCs w:val="20"/>
          <w:lang w:val="sr-Cyrl-CS"/>
        </w:rPr>
        <w:t xml:space="preserve">ана </w:t>
      </w:r>
      <w:r w:rsidRPr="00356395">
        <w:rPr>
          <w:sz w:val="20"/>
          <w:szCs w:val="20"/>
        </w:rPr>
        <w:t>64a</w:t>
      </w:r>
      <w:r w:rsidRPr="00356395">
        <w:rPr>
          <w:sz w:val="20"/>
          <w:szCs w:val="20"/>
          <w:lang w:val="sr-Cyrl-CS"/>
        </w:rPr>
        <w:t>.</w:t>
      </w:r>
      <w:r w:rsidRPr="00356395">
        <w:rPr>
          <w:sz w:val="20"/>
          <w:szCs w:val="20"/>
        </w:rPr>
        <w:t xml:space="preserve"> и чл</w:t>
      </w:r>
      <w:r w:rsidRPr="00356395">
        <w:rPr>
          <w:sz w:val="20"/>
          <w:szCs w:val="20"/>
          <w:lang w:val="sr-Cyrl-CS"/>
        </w:rPr>
        <w:t xml:space="preserve">ана </w:t>
      </w:r>
      <w:r w:rsidRPr="00356395">
        <w:rPr>
          <w:sz w:val="20"/>
          <w:szCs w:val="20"/>
        </w:rPr>
        <w:t>64б</w:t>
      </w:r>
      <w:r w:rsidRPr="00356395">
        <w:rPr>
          <w:sz w:val="20"/>
          <w:szCs w:val="20"/>
          <w:lang w:val="sr-Cyrl-CS"/>
        </w:rPr>
        <w:t>.</w:t>
      </w:r>
      <w:r w:rsidRPr="00356395">
        <w:rPr>
          <w:sz w:val="20"/>
          <w:szCs w:val="20"/>
        </w:rPr>
        <w:t xml:space="preserve"> Закона о пољопривредном земљишту („Службени гласник РС“, бр. 62/06, 65/08 – др. закон, 41/09, 112/2015, 80/2017 и 95/2018 др-закон), члана 2. Одлуке о одређивању надлежног органа за спровођење поступка давања у закуп пољопривредног земљишта у државној својини („Службени лист општине Ивањица“ брoj 2/2009), члана 14. став 1. тачка 21. и члана 39. Статута oпштине Ивањица („Сл. гласник РС, број 79/08 и Службени лист општине Ивањица“, брoj 7/2012, 9/2012, и 13/2013) Скупштина општине Ивањица на седници одржаној 22.3.2019. године,  доноси</w:t>
      </w:r>
    </w:p>
    <w:p w:rsidR="000650BD" w:rsidRPr="00356395" w:rsidRDefault="000650BD" w:rsidP="000650BD">
      <w:pPr>
        <w:pStyle w:val="Bezrazmaka1"/>
        <w:ind w:firstLine="708"/>
        <w:jc w:val="both"/>
        <w:rPr>
          <w:sz w:val="20"/>
          <w:szCs w:val="20"/>
          <w:lang w:val="sr-Cyrl-CS"/>
        </w:rPr>
      </w:pPr>
    </w:p>
    <w:p w:rsidR="000650BD" w:rsidRPr="00356395" w:rsidRDefault="000650BD" w:rsidP="000650BD">
      <w:pPr>
        <w:pStyle w:val="Bezrazmaka1"/>
        <w:ind w:firstLine="708"/>
        <w:jc w:val="both"/>
        <w:rPr>
          <w:sz w:val="20"/>
          <w:szCs w:val="20"/>
          <w:lang w:val="sr-Cyrl-CS"/>
        </w:rPr>
      </w:pPr>
    </w:p>
    <w:p w:rsidR="000650BD" w:rsidRPr="00356395" w:rsidRDefault="000650BD" w:rsidP="000650BD">
      <w:pPr>
        <w:pStyle w:val="Bezrazmaka1"/>
        <w:jc w:val="center"/>
        <w:rPr>
          <w:b/>
          <w:sz w:val="20"/>
          <w:szCs w:val="20"/>
        </w:rPr>
      </w:pPr>
      <w:r w:rsidRPr="00356395">
        <w:rPr>
          <w:b/>
          <w:sz w:val="20"/>
          <w:szCs w:val="20"/>
        </w:rPr>
        <w:t xml:space="preserve">Р Е Ш Е Њ Е </w:t>
      </w:r>
    </w:p>
    <w:p w:rsidR="000650BD" w:rsidRPr="00356395" w:rsidRDefault="000650BD" w:rsidP="000650BD">
      <w:pPr>
        <w:pStyle w:val="Bezrazmaka1"/>
        <w:jc w:val="center"/>
        <w:rPr>
          <w:b/>
          <w:sz w:val="20"/>
          <w:szCs w:val="20"/>
        </w:rPr>
      </w:pPr>
      <w:r w:rsidRPr="00356395">
        <w:rPr>
          <w:b/>
          <w:sz w:val="20"/>
          <w:szCs w:val="20"/>
        </w:rPr>
        <w:t>О ОБРАЗОВАЊУ КОМИСИЈЕ ЗА СПРОВОЂЕЊЕ ПОСТУПКА ЈАВНОГ НАДМЕТАЊА ЗА ДАВАЊЕ У ЗАКУП ПОЉОПРИВРЕДНОГ</w:t>
      </w:r>
    </w:p>
    <w:p w:rsidR="000650BD" w:rsidRPr="00356395" w:rsidRDefault="000650BD" w:rsidP="000650BD">
      <w:pPr>
        <w:pStyle w:val="Bezrazmaka1"/>
        <w:jc w:val="center"/>
        <w:rPr>
          <w:b/>
          <w:sz w:val="20"/>
          <w:szCs w:val="20"/>
        </w:rPr>
      </w:pPr>
      <w:r w:rsidRPr="00356395">
        <w:rPr>
          <w:b/>
          <w:sz w:val="20"/>
          <w:szCs w:val="20"/>
        </w:rPr>
        <w:t xml:space="preserve"> ЗЕМЉИШТА У ДРЖАВНОЈ СВОЈИНИ НА ТЕРИТОРИЈИ</w:t>
      </w:r>
    </w:p>
    <w:p w:rsidR="000650BD" w:rsidRPr="00356395" w:rsidRDefault="000650BD" w:rsidP="000650BD">
      <w:pPr>
        <w:pStyle w:val="Bezrazmaka1"/>
        <w:jc w:val="center"/>
        <w:rPr>
          <w:b/>
          <w:sz w:val="20"/>
          <w:szCs w:val="20"/>
        </w:rPr>
      </w:pPr>
      <w:r w:rsidRPr="00356395">
        <w:rPr>
          <w:b/>
          <w:sz w:val="20"/>
          <w:szCs w:val="20"/>
        </w:rPr>
        <w:t>ОПШТИНЕ ИВАЊИЦА ЗА 2019. ГОДИНУ</w:t>
      </w:r>
    </w:p>
    <w:p w:rsidR="000650BD" w:rsidRPr="00356395" w:rsidRDefault="000650BD" w:rsidP="000650BD">
      <w:pPr>
        <w:pStyle w:val="Bezrazmaka1"/>
        <w:jc w:val="both"/>
        <w:rPr>
          <w:sz w:val="20"/>
          <w:szCs w:val="20"/>
          <w:lang w:val="sr-Cyrl-CS"/>
        </w:rPr>
      </w:pPr>
    </w:p>
    <w:p w:rsidR="000650BD" w:rsidRPr="00356395" w:rsidRDefault="000650BD" w:rsidP="000650BD">
      <w:pPr>
        <w:pStyle w:val="Bezrazmaka1"/>
        <w:jc w:val="both"/>
        <w:rPr>
          <w:sz w:val="20"/>
          <w:szCs w:val="20"/>
          <w:lang w:val="sr-Cyrl-CS"/>
        </w:rPr>
      </w:pPr>
    </w:p>
    <w:p w:rsidR="000650BD" w:rsidRPr="00356395" w:rsidRDefault="000650BD" w:rsidP="000650BD">
      <w:pPr>
        <w:pStyle w:val="Bezrazmaka1"/>
        <w:ind w:firstLine="708"/>
        <w:jc w:val="both"/>
        <w:rPr>
          <w:sz w:val="20"/>
          <w:szCs w:val="20"/>
        </w:rPr>
      </w:pPr>
      <w:r w:rsidRPr="00356395">
        <w:rPr>
          <w:b/>
          <w:sz w:val="20"/>
          <w:szCs w:val="20"/>
        </w:rPr>
        <w:t>I</w:t>
      </w:r>
      <w:r w:rsidRPr="00356395">
        <w:rPr>
          <w:sz w:val="20"/>
          <w:szCs w:val="20"/>
        </w:rPr>
        <w:t xml:space="preserve"> - Образује се Комисија за спровођење поступка јавног надметања за давање у закуп пољопривредног земљишта у државној својини на територији општине Ивањица за 2019. годину (у даљем тексту: Комисија). </w:t>
      </w:r>
    </w:p>
    <w:p w:rsidR="000650BD" w:rsidRPr="00356395" w:rsidRDefault="000650BD" w:rsidP="000650BD">
      <w:pPr>
        <w:pStyle w:val="Bezrazmaka1"/>
        <w:jc w:val="both"/>
        <w:rPr>
          <w:sz w:val="20"/>
          <w:szCs w:val="20"/>
        </w:rPr>
      </w:pPr>
    </w:p>
    <w:p w:rsidR="000650BD" w:rsidRPr="00356395" w:rsidRDefault="000650BD" w:rsidP="000650BD">
      <w:pPr>
        <w:pStyle w:val="Bezrazmaka1"/>
        <w:ind w:firstLine="708"/>
        <w:jc w:val="both"/>
        <w:rPr>
          <w:sz w:val="20"/>
          <w:szCs w:val="20"/>
        </w:rPr>
      </w:pPr>
      <w:r w:rsidRPr="00356395">
        <w:rPr>
          <w:b/>
          <w:sz w:val="20"/>
          <w:szCs w:val="20"/>
        </w:rPr>
        <w:t>II</w:t>
      </w:r>
      <w:r w:rsidRPr="00356395">
        <w:rPr>
          <w:sz w:val="20"/>
          <w:szCs w:val="20"/>
        </w:rPr>
        <w:t xml:space="preserve"> - У Комисију се именују:</w:t>
      </w:r>
    </w:p>
    <w:p w:rsidR="000650BD" w:rsidRPr="00356395" w:rsidRDefault="000650BD" w:rsidP="000650BD">
      <w:pPr>
        <w:pStyle w:val="Bezrazmaka1"/>
        <w:jc w:val="both"/>
        <w:rPr>
          <w:sz w:val="20"/>
          <w:szCs w:val="20"/>
        </w:rPr>
      </w:pPr>
      <w:r w:rsidRPr="00356395">
        <w:rPr>
          <w:sz w:val="20"/>
          <w:szCs w:val="20"/>
        </w:rPr>
        <w:t xml:space="preserve"> </w:t>
      </w:r>
      <w:r w:rsidRPr="00356395">
        <w:rPr>
          <w:sz w:val="20"/>
          <w:szCs w:val="20"/>
        </w:rPr>
        <w:tab/>
        <w:t>за председника: Владислав Ивковић</w:t>
      </w:r>
      <w:r w:rsidRPr="00356395">
        <w:rPr>
          <w:b/>
          <w:sz w:val="20"/>
          <w:szCs w:val="20"/>
          <w:lang w:val="sr-Cyrl-CS"/>
        </w:rPr>
        <w:t xml:space="preserve"> </w:t>
      </w:r>
      <w:r w:rsidRPr="00356395">
        <w:rPr>
          <w:sz w:val="20"/>
          <w:szCs w:val="20"/>
          <w:lang w:val="sr-Cyrl-CS"/>
        </w:rPr>
        <w:t>из Ивањице</w:t>
      </w:r>
      <w:r w:rsidRPr="00356395">
        <w:rPr>
          <w:b/>
          <w:sz w:val="20"/>
          <w:szCs w:val="20"/>
        </w:rPr>
        <w:t xml:space="preserve">, </w:t>
      </w:r>
      <w:r w:rsidRPr="00356395">
        <w:rPr>
          <w:sz w:val="20"/>
          <w:szCs w:val="20"/>
        </w:rPr>
        <w:t>запослен у Општинској управи општине Ивањица</w:t>
      </w:r>
      <w:r w:rsidRPr="00356395">
        <w:rPr>
          <w:b/>
          <w:sz w:val="20"/>
          <w:szCs w:val="20"/>
        </w:rPr>
        <w:t>,</w:t>
      </w:r>
      <w:r w:rsidRPr="00356395">
        <w:rPr>
          <w:sz w:val="20"/>
          <w:szCs w:val="20"/>
        </w:rPr>
        <w:t xml:space="preserve"> </w:t>
      </w:r>
    </w:p>
    <w:p w:rsidR="000650BD" w:rsidRPr="00356395" w:rsidRDefault="000650BD" w:rsidP="000650BD">
      <w:pPr>
        <w:pStyle w:val="Bezrazmaka1"/>
        <w:ind w:firstLine="708"/>
        <w:jc w:val="both"/>
        <w:rPr>
          <w:sz w:val="20"/>
          <w:szCs w:val="20"/>
        </w:rPr>
      </w:pPr>
      <w:r w:rsidRPr="00356395">
        <w:rPr>
          <w:sz w:val="20"/>
          <w:szCs w:val="20"/>
        </w:rPr>
        <w:t>за чланове:</w:t>
      </w:r>
    </w:p>
    <w:p w:rsidR="000650BD" w:rsidRPr="00356395" w:rsidRDefault="000650BD" w:rsidP="000650BD">
      <w:pPr>
        <w:pStyle w:val="Bezrazmaka1"/>
        <w:ind w:firstLine="708"/>
        <w:jc w:val="both"/>
        <w:rPr>
          <w:sz w:val="20"/>
          <w:szCs w:val="20"/>
          <w:lang w:val="sr-Cyrl-CS"/>
        </w:rPr>
      </w:pPr>
      <w:r w:rsidRPr="00356395">
        <w:rPr>
          <w:sz w:val="20"/>
          <w:szCs w:val="20"/>
        </w:rPr>
        <w:t xml:space="preserve">1. </w:t>
      </w:r>
      <w:r w:rsidRPr="00356395">
        <w:rPr>
          <w:sz w:val="20"/>
          <w:szCs w:val="20"/>
          <w:lang w:val="sr-Cyrl-CS"/>
        </w:rPr>
        <w:t xml:space="preserve">Љиљана Мојсиловић из Ивањице, </w:t>
      </w:r>
      <w:r w:rsidRPr="00356395">
        <w:rPr>
          <w:sz w:val="20"/>
          <w:szCs w:val="20"/>
        </w:rPr>
        <w:t>запослена у Општинској управи општине Ивањица;</w:t>
      </w:r>
    </w:p>
    <w:p w:rsidR="000650BD" w:rsidRPr="00356395" w:rsidRDefault="000650BD" w:rsidP="000650BD">
      <w:pPr>
        <w:pStyle w:val="Bezrazmaka1"/>
        <w:ind w:firstLine="708"/>
        <w:jc w:val="both"/>
        <w:rPr>
          <w:sz w:val="20"/>
          <w:szCs w:val="20"/>
          <w:lang w:val="sr-Cyrl-CS"/>
        </w:rPr>
      </w:pPr>
      <w:r w:rsidRPr="00356395">
        <w:rPr>
          <w:sz w:val="20"/>
          <w:szCs w:val="20"/>
        </w:rPr>
        <w:t>2.</w:t>
      </w:r>
      <w:r w:rsidRPr="00356395">
        <w:rPr>
          <w:sz w:val="20"/>
          <w:szCs w:val="20"/>
          <w:lang w:val="sr-Cyrl-CS"/>
        </w:rPr>
        <w:t xml:space="preserve"> </w:t>
      </w:r>
      <w:r w:rsidRPr="00356395">
        <w:rPr>
          <w:sz w:val="20"/>
          <w:szCs w:val="20"/>
        </w:rPr>
        <w:t xml:space="preserve">Ивана Бешевић </w:t>
      </w:r>
      <w:r w:rsidRPr="00356395">
        <w:rPr>
          <w:sz w:val="20"/>
          <w:szCs w:val="20"/>
          <w:lang w:val="sr-Cyrl-CS"/>
        </w:rPr>
        <w:t xml:space="preserve">из Ивањице, </w:t>
      </w:r>
      <w:r w:rsidRPr="00356395">
        <w:rPr>
          <w:sz w:val="20"/>
          <w:szCs w:val="20"/>
        </w:rPr>
        <w:t>запослена у Општинској управи општине Ивањица</w:t>
      </w:r>
      <w:r w:rsidRPr="00356395">
        <w:rPr>
          <w:sz w:val="20"/>
          <w:szCs w:val="20"/>
          <w:lang w:val="sr-Cyrl-CS"/>
        </w:rPr>
        <w:t xml:space="preserve"> </w:t>
      </w:r>
    </w:p>
    <w:p w:rsidR="000650BD" w:rsidRPr="00356395" w:rsidRDefault="000650BD" w:rsidP="000650BD">
      <w:pPr>
        <w:pStyle w:val="Bezrazmaka1"/>
        <w:ind w:firstLine="708"/>
        <w:jc w:val="both"/>
        <w:rPr>
          <w:sz w:val="20"/>
          <w:szCs w:val="20"/>
          <w:lang w:val="sr-Cyrl-CS"/>
        </w:rPr>
      </w:pPr>
    </w:p>
    <w:p w:rsidR="000650BD" w:rsidRPr="00356395" w:rsidRDefault="000650BD" w:rsidP="000650BD">
      <w:pPr>
        <w:pStyle w:val="Bezrazmaka1"/>
        <w:ind w:firstLine="708"/>
        <w:jc w:val="both"/>
        <w:rPr>
          <w:sz w:val="20"/>
          <w:szCs w:val="20"/>
        </w:rPr>
      </w:pPr>
      <w:r w:rsidRPr="00356395">
        <w:rPr>
          <w:b/>
          <w:sz w:val="20"/>
          <w:szCs w:val="20"/>
        </w:rPr>
        <w:t xml:space="preserve">III </w:t>
      </w:r>
      <w:r w:rsidRPr="00356395">
        <w:rPr>
          <w:sz w:val="20"/>
          <w:szCs w:val="20"/>
        </w:rPr>
        <w:t xml:space="preserve">Задатак Комисије је: </w:t>
      </w:r>
    </w:p>
    <w:p w:rsidR="000650BD" w:rsidRPr="00356395" w:rsidRDefault="000650BD" w:rsidP="000650BD">
      <w:pPr>
        <w:pStyle w:val="Bezrazmaka1"/>
        <w:ind w:firstLine="708"/>
        <w:jc w:val="both"/>
        <w:rPr>
          <w:sz w:val="20"/>
          <w:szCs w:val="20"/>
        </w:rPr>
      </w:pPr>
    </w:p>
    <w:p w:rsidR="000650BD" w:rsidRPr="00356395" w:rsidRDefault="000650BD" w:rsidP="000650BD">
      <w:pPr>
        <w:pStyle w:val="Bezrazmaka1"/>
        <w:ind w:firstLine="708"/>
        <w:jc w:val="both"/>
        <w:rPr>
          <w:sz w:val="20"/>
          <w:szCs w:val="20"/>
          <w:lang w:val="sr-Cyrl-CS"/>
        </w:rPr>
      </w:pPr>
      <w:r w:rsidRPr="00356395">
        <w:rPr>
          <w:sz w:val="20"/>
          <w:szCs w:val="20"/>
        </w:rPr>
        <w:t xml:space="preserve">- давање предлога председнику општине Ивањица за доношење Одлуке о давању на коришћење без плаћања накнаде пољопривредног земљишта у државној својини, Одлуке о давању у закуп пољопривредног земљишта у државној својини по праву пречег закупа, спровођење поступка давања у закуп пољопривредног земљишта у државној својини по основу јавног надметања (јавне лицитације или прикупљања писаних понуда), вођење записника и давање предлога председнику општине Ивањица за доношење одлуке за избор најповољнијег понуђача, односно Одлуке о давању у закуп пољопривредног земљишта у државној својини; </w:t>
      </w:r>
    </w:p>
    <w:p w:rsidR="000650BD" w:rsidRPr="00356395" w:rsidRDefault="000650BD" w:rsidP="000650BD">
      <w:pPr>
        <w:pStyle w:val="Bezrazmaka1"/>
        <w:ind w:firstLine="708"/>
        <w:jc w:val="both"/>
        <w:rPr>
          <w:sz w:val="20"/>
          <w:szCs w:val="20"/>
          <w:lang w:val="sr-Cyrl-CS"/>
        </w:rPr>
      </w:pPr>
    </w:p>
    <w:p w:rsidR="000650BD" w:rsidRPr="00356395" w:rsidRDefault="000650BD" w:rsidP="000650BD">
      <w:pPr>
        <w:pStyle w:val="Bezrazmaka1"/>
        <w:ind w:firstLine="708"/>
        <w:jc w:val="both"/>
        <w:rPr>
          <w:sz w:val="20"/>
          <w:szCs w:val="20"/>
        </w:rPr>
      </w:pPr>
      <w:r w:rsidRPr="00356395">
        <w:rPr>
          <w:b/>
          <w:sz w:val="20"/>
          <w:szCs w:val="20"/>
        </w:rPr>
        <w:t>-</w:t>
      </w:r>
      <w:r w:rsidRPr="00356395">
        <w:rPr>
          <w:sz w:val="20"/>
          <w:szCs w:val="20"/>
          <w:lang w:val="sr-Cyrl-CS"/>
        </w:rPr>
        <w:t xml:space="preserve"> да </w:t>
      </w:r>
      <w:r w:rsidRPr="00356395">
        <w:rPr>
          <w:sz w:val="20"/>
          <w:szCs w:val="20"/>
        </w:rPr>
        <w:t>утврди почетне цене за закуп пољопривредног земљишта у државној својини у првом и/или у другом кругу јавног надметања и доношење закључка о истој;</w:t>
      </w:r>
    </w:p>
    <w:p w:rsidR="000650BD" w:rsidRPr="00356395" w:rsidRDefault="000650BD" w:rsidP="000650BD">
      <w:pPr>
        <w:pStyle w:val="Bezrazmaka1"/>
        <w:ind w:firstLine="708"/>
        <w:jc w:val="both"/>
        <w:rPr>
          <w:sz w:val="20"/>
          <w:szCs w:val="20"/>
        </w:rPr>
      </w:pPr>
    </w:p>
    <w:p w:rsidR="000650BD" w:rsidRPr="00356395" w:rsidRDefault="000650BD" w:rsidP="000650BD">
      <w:pPr>
        <w:pStyle w:val="Bezrazmaka1"/>
        <w:ind w:firstLine="708"/>
        <w:jc w:val="both"/>
        <w:rPr>
          <w:sz w:val="20"/>
          <w:szCs w:val="20"/>
        </w:rPr>
      </w:pPr>
      <w:r w:rsidRPr="00356395">
        <w:rPr>
          <w:sz w:val="20"/>
          <w:szCs w:val="20"/>
        </w:rPr>
        <w:t>- да на основу Закона одреди новчану накнаду за бесправно коришћење пољопривредног земљишта у државној својини.</w:t>
      </w:r>
    </w:p>
    <w:p w:rsidR="000650BD" w:rsidRPr="00356395" w:rsidRDefault="000650BD" w:rsidP="000650BD">
      <w:pPr>
        <w:pStyle w:val="Bezrazmaka1"/>
        <w:ind w:firstLine="708"/>
        <w:jc w:val="both"/>
        <w:rPr>
          <w:sz w:val="20"/>
          <w:szCs w:val="20"/>
          <w:lang w:val="sr-Cyrl-CS"/>
        </w:rPr>
      </w:pPr>
    </w:p>
    <w:p w:rsidR="000650BD" w:rsidRPr="00356395" w:rsidRDefault="000650BD" w:rsidP="000650BD">
      <w:pPr>
        <w:pStyle w:val="Bezrazmaka1"/>
        <w:ind w:firstLine="708"/>
        <w:jc w:val="both"/>
        <w:rPr>
          <w:sz w:val="20"/>
          <w:szCs w:val="20"/>
          <w:lang w:val="sr-Cyrl-CS"/>
        </w:rPr>
      </w:pPr>
      <w:r w:rsidRPr="00356395">
        <w:rPr>
          <w:b/>
          <w:sz w:val="20"/>
          <w:szCs w:val="20"/>
        </w:rPr>
        <w:t>IV –</w:t>
      </w:r>
      <w:r w:rsidRPr="00356395">
        <w:rPr>
          <w:sz w:val="20"/>
          <w:szCs w:val="20"/>
        </w:rPr>
        <w:t xml:space="preserve"> Комисија ће задатак из тачке III овог решења обавити у законом прописаном року</w:t>
      </w:r>
      <w:r w:rsidRPr="00356395">
        <w:rPr>
          <w:sz w:val="20"/>
          <w:szCs w:val="20"/>
          <w:lang w:val="sr-Cyrl-CS"/>
        </w:rPr>
        <w:t xml:space="preserve">, након </w:t>
      </w:r>
      <w:r w:rsidRPr="00356395">
        <w:rPr>
          <w:sz w:val="20"/>
          <w:szCs w:val="20"/>
        </w:rPr>
        <w:t>доношења Годишњег програма заштите, уређења и коришћења пољопривредног земљишта на територији општине Ивањица за 2019. годину.</w:t>
      </w:r>
    </w:p>
    <w:p w:rsidR="000650BD" w:rsidRPr="00356395" w:rsidRDefault="000650BD" w:rsidP="000650BD">
      <w:pPr>
        <w:pStyle w:val="Bezrazmaka1"/>
        <w:ind w:firstLine="708"/>
        <w:jc w:val="both"/>
        <w:rPr>
          <w:sz w:val="20"/>
          <w:szCs w:val="20"/>
          <w:lang w:val="sr-Cyrl-CS"/>
        </w:rPr>
      </w:pPr>
    </w:p>
    <w:p w:rsidR="000650BD" w:rsidRPr="00356395" w:rsidRDefault="000650BD" w:rsidP="000650BD">
      <w:pPr>
        <w:pStyle w:val="Bezrazmaka1"/>
        <w:ind w:firstLine="708"/>
        <w:jc w:val="both"/>
        <w:rPr>
          <w:sz w:val="20"/>
          <w:szCs w:val="20"/>
          <w:lang w:val="sr-Cyrl-CS"/>
        </w:rPr>
      </w:pPr>
      <w:r w:rsidRPr="00356395">
        <w:rPr>
          <w:b/>
          <w:sz w:val="20"/>
          <w:szCs w:val="20"/>
        </w:rPr>
        <w:t xml:space="preserve"> V –</w:t>
      </w:r>
      <w:r w:rsidRPr="00356395">
        <w:rPr>
          <w:sz w:val="20"/>
          <w:szCs w:val="20"/>
        </w:rPr>
        <w:t xml:space="preserve"> Председник и чланови Комисије за обављање задатака из тачке III овог решења немају право на надокнаду.</w:t>
      </w:r>
    </w:p>
    <w:p w:rsidR="000650BD" w:rsidRPr="00356395" w:rsidRDefault="000650BD" w:rsidP="000650BD">
      <w:pPr>
        <w:pStyle w:val="Bezrazmaka1"/>
        <w:ind w:firstLine="708"/>
        <w:jc w:val="both"/>
        <w:rPr>
          <w:sz w:val="20"/>
          <w:szCs w:val="20"/>
          <w:lang w:val="sr-Cyrl-CS"/>
        </w:rPr>
      </w:pPr>
    </w:p>
    <w:p w:rsidR="000650BD" w:rsidRPr="00356395" w:rsidRDefault="000650BD" w:rsidP="000650BD">
      <w:pPr>
        <w:pStyle w:val="Bezrazmaka1"/>
        <w:ind w:firstLine="708"/>
        <w:jc w:val="both"/>
        <w:rPr>
          <w:sz w:val="20"/>
          <w:szCs w:val="20"/>
          <w:lang w:val="sr-Cyrl-CS"/>
        </w:rPr>
      </w:pPr>
      <w:r w:rsidRPr="00356395">
        <w:rPr>
          <w:b/>
          <w:sz w:val="20"/>
          <w:szCs w:val="20"/>
        </w:rPr>
        <w:t xml:space="preserve"> VI –</w:t>
      </w:r>
      <w:r w:rsidRPr="00356395">
        <w:rPr>
          <w:sz w:val="20"/>
          <w:szCs w:val="20"/>
        </w:rPr>
        <w:t xml:space="preserve"> Стручне послове за прикупљање потребне документације ради давања у закуп пољопривредног земљишта у државној својини, стручну обраду аката, других материјала, организационе и административне послове за Комисију врши Одељење за пољопривреду и заштиту животне средине Општинске управе општине Ивањица.</w:t>
      </w:r>
    </w:p>
    <w:p w:rsidR="000650BD" w:rsidRPr="00356395" w:rsidRDefault="000650BD" w:rsidP="000650BD">
      <w:pPr>
        <w:pStyle w:val="Bezrazmaka1"/>
        <w:ind w:firstLine="708"/>
        <w:jc w:val="both"/>
        <w:rPr>
          <w:sz w:val="20"/>
          <w:szCs w:val="20"/>
          <w:lang w:val="sr-Cyrl-CS"/>
        </w:rPr>
      </w:pPr>
    </w:p>
    <w:p w:rsidR="000650BD" w:rsidRPr="00356395" w:rsidRDefault="000650BD" w:rsidP="000650BD">
      <w:pPr>
        <w:pStyle w:val="Bezrazmaka1"/>
        <w:rPr>
          <w:b/>
          <w:sz w:val="20"/>
          <w:szCs w:val="20"/>
          <w:lang w:val="sr-Cyrl-CS"/>
        </w:rPr>
      </w:pPr>
    </w:p>
    <w:p w:rsidR="000650BD" w:rsidRPr="00356395" w:rsidRDefault="000650BD" w:rsidP="000650BD">
      <w:pPr>
        <w:pStyle w:val="Bezrazmaka1"/>
        <w:ind w:firstLine="708"/>
        <w:jc w:val="center"/>
        <w:rPr>
          <w:b/>
          <w:sz w:val="20"/>
          <w:szCs w:val="20"/>
          <w:lang w:val="sr-Cyrl-CS"/>
        </w:rPr>
      </w:pPr>
    </w:p>
    <w:p w:rsidR="000650BD" w:rsidRPr="00356395" w:rsidRDefault="000650BD" w:rsidP="000650BD">
      <w:pPr>
        <w:pStyle w:val="Bezrazmaka1"/>
        <w:ind w:firstLine="708"/>
        <w:jc w:val="center"/>
        <w:rPr>
          <w:b/>
          <w:sz w:val="20"/>
          <w:szCs w:val="20"/>
          <w:lang w:val="sr-Cyrl-CS"/>
        </w:rPr>
      </w:pPr>
      <w:r w:rsidRPr="00356395">
        <w:rPr>
          <w:b/>
          <w:sz w:val="20"/>
          <w:szCs w:val="20"/>
          <w:lang w:val="sr-Cyrl-CS"/>
        </w:rPr>
        <w:t>СКУПШТИНА ОПШТИНЕ ИВАЊИЦА</w:t>
      </w:r>
    </w:p>
    <w:p w:rsidR="000650BD" w:rsidRPr="00356395" w:rsidRDefault="000650BD" w:rsidP="000650BD">
      <w:pPr>
        <w:pStyle w:val="Bezrazmaka1"/>
        <w:ind w:firstLine="708"/>
        <w:jc w:val="center"/>
        <w:rPr>
          <w:b/>
          <w:sz w:val="20"/>
          <w:szCs w:val="20"/>
        </w:rPr>
      </w:pPr>
      <w:r w:rsidRPr="00356395">
        <w:rPr>
          <w:b/>
          <w:sz w:val="20"/>
          <w:szCs w:val="20"/>
          <w:lang w:val="sr-Cyrl-CS"/>
        </w:rPr>
        <w:t>01 Број:</w:t>
      </w:r>
      <w:r w:rsidRPr="00356395">
        <w:rPr>
          <w:b/>
          <w:sz w:val="20"/>
          <w:szCs w:val="20"/>
        </w:rPr>
        <w:t>06-5/19 од 22.3.2019. године</w:t>
      </w:r>
    </w:p>
    <w:p w:rsidR="000650BD" w:rsidRPr="00356395" w:rsidRDefault="000650BD" w:rsidP="000650BD">
      <w:pPr>
        <w:pStyle w:val="Bezrazmaka1"/>
        <w:ind w:firstLine="708"/>
        <w:jc w:val="center"/>
        <w:rPr>
          <w:b/>
          <w:sz w:val="20"/>
          <w:szCs w:val="20"/>
          <w:lang w:val="sr-Cyrl-CS"/>
        </w:rPr>
      </w:pPr>
    </w:p>
    <w:p w:rsidR="000650BD" w:rsidRPr="00356395" w:rsidRDefault="000650BD" w:rsidP="000650BD">
      <w:pPr>
        <w:pStyle w:val="Bezrazmaka1"/>
        <w:ind w:firstLine="708"/>
        <w:jc w:val="center"/>
        <w:rPr>
          <w:b/>
          <w:sz w:val="20"/>
          <w:szCs w:val="20"/>
          <w:lang w:val="sr-Cyrl-CS"/>
        </w:rPr>
      </w:pPr>
    </w:p>
    <w:p w:rsidR="000650BD" w:rsidRPr="00356395" w:rsidRDefault="000650BD" w:rsidP="000650BD">
      <w:pPr>
        <w:pStyle w:val="Bezrazmaka1"/>
        <w:ind w:firstLine="708"/>
        <w:jc w:val="both"/>
        <w:rPr>
          <w:sz w:val="20"/>
          <w:szCs w:val="20"/>
          <w:lang w:val="sr-Cyrl-CS"/>
        </w:rPr>
      </w:pPr>
    </w:p>
    <w:p w:rsidR="000650BD" w:rsidRPr="00356395" w:rsidRDefault="000650BD" w:rsidP="00CF12B3">
      <w:pPr>
        <w:pStyle w:val="Bezrazmaka1"/>
        <w:jc w:val="right"/>
        <w:rPr>
          <w:b/>
          <w:sz w:val="20"/>
          <w:szCs w:val="20"/>
        </w:rPr>
      </w:pPr>
      <w:r w:rsidRPr="00356395">
        <w:rPr>
          <w:b/>
          <w:sz w:val="20"/>
          <w:szCs w:val="20"/>
          <w:lang w:val="sr-Cyrl-CS"/>
        </w:rPr>
        <w:t xml:space="preserve">                                                                                             </w:t>
      </w:r>
      <w:r w:rsidRPr="00356395">
        <w:rPr>
          <w:b/>
          <w:sz w:val="20"/>
          <w:szCs w:val="20"/>
        </w:rPr>
        <w:t>ПРЕДСЕДНИК СКУПШТИНЕ</w:t>
      </w:r>
    </w:p>
    <w:p w:rsidR="000650BD" w:rsidRPr="00356395" w:rsidRDefault="000650BD" w:rsidP="00CF12B3">
      <w:pPr>
        <w:pStyle w:val="Bezrazmaka1"/>
        <w:jc w:val="right"/>
        <w:rPr>
          <w:sz w:val="20"/>
          <w:szCs w:val="20"/>
          <w:lang w:val="sr-Cyrl-CS"/>
        </w:rPr>
      </w:pPr>
      <w:r w:rsidRPr="00356395">
        <w:rPr>
          <w:b/>
          <w:sz w:val="20"/>
          <w:szCs w:val="20"/>
        </w:rPr>
        <w:t xml:space="preserve">                                                                                                      </w:t>
      </w:r>
      <w:r w:rsidRPr="00356395">
        <w:rPr>
          <w:sz w:val="20"/>
          <w:szCs w:val="20"/>
        </w:rPr>
        <w:t>Александар Трипковић</w:t>
      </w:r>
    </w:p>
    <w:p w:rsidR="000650BD" w:rsidRPr="00356395" w:rsidRDefault="000650BD" w:rsidP="000650BD">
      <w:pPr>
        <w:pStyle w:val="Bezrazmaka1"/>
        <w:ind w:firstLine="708"/>
        <w:jc w:val="both"/>
        <w:rPr>
          <w:sz w:val="20"/>
          <w:szCs w:val="20"/>
        </w:rPr>
      </w:pPr>
    </w:p>
    <w:p w:rsidR="00FE43CA" w:rsidRDefault="000650BD" w:rsidP="000650BD">
      <w:pPr>
        <w:autoSpaceDE w:val="0"/>
        <w:autoSpaceDN w:val="0"/>
        <w:adjustRightInd w:val="0"/>
        <w:jc w:val="both"/>
        <w:rPr>
          <w:sz w:val="20"/>
          <w:szCs w:val="20"/>
        </w:rPr>
      </w:pPr>
      <w:r w:rsidRPr="00356395">
        <w:rPr>
          <w:b/>
          <w:sz w:val="20"/>
          <w:szCs w:val="20"/>
        </w:rPr>
        <w:t xml:space="preserve">  </w:t>
      </w:r>
      <w:r w:rsidR="009B0A82">
        <w:rPr>
          <w:noProof/>
          <w:sz w:val="20"/>
          <w:szCs w:val="20"/>
        </w:rPr>
        <w:pict>
          <v:line id="_x0000_s1095" style="position:absolute;left:0;text-align:left;z-index:251659264;mso-position-horizontal-relative:text;mso-position-vertical-relative:text" from="171.45pt,9.55pt" to="351.45pt,9.55pt" strokecolor="#339" strokeweight="1.25pt"/>
        </w:pict>
      </w:r>
    </w:p>
    <w:p w:rsidR="00FE43CA" w:rsidRDefault="00FE43CA" w:rsidP="00FE43CA">
      <w:pPr>
        <w:jc w:val="both"/>
        <w:rPr>
          <w:sz w:val="20"/>
          <w:szCs w:val="20"/>
        </w:rPr>
      </w:pPr>
    </w:p>
    <w:p w:rsidR="00FE43CA" w:rsidRDefault="00FE43CA" w:rsidP="00FE43CA">
      <w:pPr>
        <w:jc w:val="both"/>
        <w:rPr>
          <w:sz w:val="20"/>
          <w:szCs w:val="20"/>
        </w:rPr>
      </w:pPr>
    </w:p>
    <w:p w:rsidR="00FE43CA" w:rsidRDefault="00FE43CA" w:rsidP="00FE43CA">
      <w:pPr>
        <w:jc w:val="both"/>
        <w:rPr>
          <w:sz w:val="20"/>
          <w:szCs w:val="20"/>
        </w:rPr>
      </w:pPr>
    </w:p>
    <w:p w:rsidR="00FE43CA" w:rsidRDefault="00FE43CA" w:rsidP="00FE43CA">
      <w:pPr>
        <w:jc w:val="both"/>
        <w:rPr>
          <w:sz w:val="20"/>
          <w:szCs w:val="20"/>
        </w:rPr>
      </w:pPr>
      <w:r w:rsidRPr="00F0761A">
        <w:rPr>
          <w:sz w:val="20"/>
          <w:szCs w:val="20"/>
        </w:rPr>
        <w:t>На основу члана 6. став 3. и 4. и члана 7а став 4. и 7. Закона о порезима на имовину („Службени гласник РС“, бр. 26/2001, 45/2002, 80/2002, 135/2004, 61/2007, 5/2009, 101/2010, 24/2011, 78/2011, 57/2012 -УС, 47/2013 и 68/2014 др. закон, 95/2018 и 99/2018 - УС) и члана 39. и 128. Статута општине Ивањица, Скупштина општине Ивањица на седници одржаној дана 22.03.2019. године, донела је</w:t>
      </w:r>
    </w:p>
    <w:p w:rsidR="00314280" w:rsidRPr="00F0761A" w:rsidRDefault="00314280" w:rsidP="00FE43CA">
      <w:pPr>
        <w:jc w:val="both"/>
        <w:rPr>
          <w:sz w:val="20"/>
          <w:szCs w:val="20"/>
        </w:rPr>
      </w:pPr>
    </w:p>
    <w:p w:rsidR="00FE43CA" w:rsidRDefault="00FE43CA" w:rsidP="00FE43CA">
      <w:pPr>
        <w:jc w:val="center"/>
        <w:rPr>
          <w:b/>
          <w:sz w:val="20"/>
          <w:szCs w:val="20"/>
        </w:rPr>
      </w:pPr>
      <w:r w:rsidRPr="00F0761A">
        <w:rPr>
          <w:b/>
          <w:sz w:val="20"/>
          <w:szCs w:val="20"/>
        </w:rPr>
        <w:t>ОДЛУКУ</w:t>
      </w:r>
    </w:p>
    <w:p w:rsidR="00314280" w:rsidRDefault="00314280" w:rsidP="00FE43CA">
      <w:pPr>
        <w:jc w:val="center"/>
        <w:rPr>
          <w:b/>
          <w:sz w:val="20"/>
          <w:szCs w:val="20"/>
        </w:rPr>
      </w:pPr>
    </w:p>
    <w:p w:rsidR="00FE43CA" w:rsidRDefault="00FE43CA" w:rsidP="00FE43CA">
      <w:pPr>
        <w:jc w:val="center"/>
        <w:rPr>
          <w:b/>
          <w:sz w:val="20"/>
          <w:szCs w:val="20"/>
        </w:rPr>
      </w:pPr>
      <w:r w:rsidRPr="00F0761A">
        <w:rPr>
          <w:b/>
          <w:sz w:val="20"/>
          <w:szCs w:val="20"/>
        </w:rPr>
        <w:t xml:space="preserve">  О ОДРЕЂИВАЊУ ЗОНА НА ТЕРИТОРИЈИ ОПШТИНЕ</w:t>
      </w:r>
    </w:p>
    <w:p w:rsidR="00314280" w:rsidRDefault="00314280" w:rsidP="00FE43CA">
      <w:pPr>
        <w:jc w:val="center"/>
        <w:rPr>
          <w:b/>
          <w:sz w:val="20"/>
          <w:szCs w:val="20"/>
        </w:rPr>
      </w:pPr>
    </w:p>
    <w:p w:rsidR="00314280" w:rsidRPr="00F0761A" w:rsidRDefault="00314280" w:rsidP="00FE43CA">
      <w:pPr>
        <w:jc w:val="center"/>
        <w:rPr>
          <w:b/>
          <w:sz w:val="20"/>
          <w:szCs w:val="20"/>
        </w:rPr>
      </w:pPr>
    </w:p>
    <w:p w:rsidR="00FE43CA" w:rsidRPr="00F0761A" w:rsidRDefault="00FE43CA" w:rsidP="00FE43CA">
      <w:pPr>
        <w:jc w:val="center"/>
        <w:rPr>
          <w:b/>
          <w:sz w:val="20"/>
          <w:szCs w:val="20"/>
        </w:rPr>
      </w:pPr>
      <w:r w:rsidRPr="00F0761A">
        <w:rPr>
          <w:b/>
          <w:sz w:val="20"/>
          <w:szCs w:val="20"/>
        </w:rPr>
        <w:t>Члан 1.</w:t>
      </w:r>
    </w:p>
    <w:p w:rsidR="00FE43CA" w:rsidRPr="00F0761A" w:rsidRDefault="00FE43CA" w:rsidP="00FE43CA">
      <w:pPr>
        <w:jc w:val="both"/>
        <w:rPr>
          <w:sz w:val="20"/>
          <w:szCs w:val="20"/>
        </w:rPr>
      </w:pPr>
      <w:r w:rsidRPr="00F0761A">
        <w:rPr>
          <w:sz w:val="20"/>
          <w:szCs w:val="20"/>
        </w:rPr>
        <w:tab/>
        <w:t>Овом одлуком одређују се зоне на територији општине Ивањица, а за потребе утврђивања пореза на имовину и других облика изворних јавних прихода јединице локалне самоуправе у складу са законом.</w:t>
      </w:r>
    </w:p>
    <w:p w:rsidR="00FE43CA" w:rsidRPr="00F0761A" w:rsidRDefault="00FE43CA" w:rsidP="00FE43CA">
      <w:pPr>
        <w:jc w:val="center"/>
        <w:rPr>
          <w:b/>
          <w:sz w:val="20"/>
          <w:szCs w:val="20"/>
        </w:rPr>
      </w:pPr>
      <w:r w:rsidRPr="00F0761A">
        <w:rPr>
          <w:b/>
          <w:sz w:val="20"/>
          <w:szCs w:val="20"/>
        </w:rPr>
        <w:t>Члан 2.</w:t>
      </w:r>
    </w:p>
    <w:p w:rsidR="00FE43CA" w:rsidRPr="00F0761A" w:rsidRDefault="00FE43CA" w:rsidP="00FE43CA">
      <w:pPr>
        <w:jc w:val="both"/>
        <w:rPr>
          <w:sz w:val="20"/>
          <w:szCs w:val="20"/>
        </w:rPr>
      </w:pPr>
      <w:r w:rsidRPr="00F0761A">
        <w:rPr>
          <w:sz w:val="20"/>
          <w:szCs w:val="20"/>
        </w:rPr>
        <w:tab/>
        <w:t>На територији општине Ивањица одређују се 3 (три) зоне, према врсти насеља (село/град), комуналној опремљености, опремљености јавним објектима, саобраћајној повезаности са централним деловима општине Ивањица, односно са радним зонама и другим садржајима у насељу, и то : А зона, Б зона и Ц зона.</w:t>
      </w:r>
    </w:p>
    <w:p w:rsidR="00FE43CA" w:rsidRPr="00F0761A" w:rsidRDefault="00FE43CA" w:rsidP="00FE43CA">
      <w:pPr>
        <w:jc w:val="both"/>
        <w:rPr>
          <w:sz w:val="20"/>
          <w:szCs w:val="20"/>
        </w:rPr>
      </w:pPr>
      <w:r w:rsidRPr="00F0761A">
        <w:rPr>
          <w:sz w:val="20"/>
          <w:szCs w:val="20"/>
        </w:rPr>
        <w:tab/>
        <w:t xml:space="preserve">У оквиру А зоне одређује се А+ зона која обухвата непокретно културно добро просторно - културно историјску целину од великог значаја - део градског центра „Стара чаршија“. Такође, у оквиру Ц зоне одређује се Ц+ зона која обухвата туристичке целине Беле Воде - Дајићи, Врхови - Одвраћеница, Голијска Река. </w:t>
      </w:r>
    </w:p>
    <w:p w:rsidR="00FE43CA" w:rsidRPr="00F0761A" w:rsidRDefault="00FE43CA" w:rsidP="00FE43CA">
      <w:pPr>
        <w:jc w:val="center"/>
        <w:rPr>
          <w:b/>
          <w:sz w:val="20"/>
          <w:szCs w:val="20"/>
        </w:rPr>
      </w:pPr>
      <w:r w:rsidRPr="00F0761A">
        <w:rPr>
          <w:b/>
          <w:sz w:val="20"/>
          <w:szCs w:val="20"/>
        </w:rPr>
        <w:t>Члан 3.</w:t>
      </w:r>
    </w:p>
    <w:p w:rsidR="00FE43CA" w:rsidRPr="00F0761A" w:rsidRDefault="00FE43CA" w:rsidP="00FE43CA">
      <w:pPr>
        <w:jc w:val="both"/>
        <w:rPr>
          <w:sz w:val="20"/>
          <w:szCs w:val="20"/>
        </w:rPr>
      </w:pPr>
      <w:r w:rsidRPr="00F0761A">
        <w:rPr>
          <w:sz w:val="20"/>
          <w:szCs w:val="20"/>
        </w:rPr>
        <w:tab/>
        <w:t>Правни основ за одређивање граница зона су плански документи: Просторни план општине Ивањица, План генералне регулације Ивањица и Буковица, делови насељених места Свештица, Бедина Варош, Шуме, Дубрава, Прилике и Радаљево (у даљем тексту: ПГР Ивањица), План генералне регулације са детаљном разрадом Беле Воде - Дајићи, План генералне регулације Врхови - Одвраћеница, План детаљне регулације Голијска Река и Одлука о проглашењу дела градског центра Ивањице за непокретно културно добро (633-2/83) Скупштине општине Ивањица.</w:t>
      </w:r>
    </w:p>
    <w:p w:rsidR="00FE43CA" w:rsidRPr="00F0761A" w:rsidRDefault="00FE43CA" w:rsidP="00FE43CA">
      <w:pPr>
        <w:jc w:val="both"/>
        <w:rPr>
          <w:sz w:val="20"/>
          <w:szCs w:val="20"/>
        </w:rPr>
      </w:pPr>
      <w:r w:rsidRPr="00F0761A">
        <w:rPr>
          <w:b/>
          <w:sz w:val="20"/>
          <w:szCs w:val="20"/>
          <w:u w:val="single"/>
        </w:rPr>
        <w:t>А зона</w:t>
      </w:r>
      <w:r w:rsidRPr="00F0761A">
        <w:rPr>
          <w:b/>
          <w:sz w:val="20"/>
          <w:szCs w:val="20"/>
        </w:rPr>
        <w:t xml:space="preserve"> </w:t>
      </w:r>
      <w:r w:rsidRPr="00F0761A">
        <w:rPr>
          <w:sz w:val="20"/>
          <w:szCs w:val="20"/>
        </w:rPr>
        <w:t>обухвата:</w:t>
      </w:r>
    </w:p>
    <w:p w:rsidR="00FE43CA" w:rsidRPr="00F0761A" w:rsidRDefault="00FE43CA" w:rsidP="008E0FC9">
      <w:pPr>
        <w:pStyle w:val="ListParagraph"/>
        <w:numPr>
          <w:ilvl w:val="0"/>
          <w:numId w:val="10"/>
        </w:numPr>
        <w:spacing w:after="0" w:line="240" w:lineRule="auto"/>
        <w:jc w:val="both"/>
        <w:rPr>
          <w:b/>
          <w:sz w:val="20"/>
          <w:szCs w:val="20"/>
        </w:rPr>
      </w:pPr>
      <w:r w:rsidRPr="00F0761A">
        <w:rPr>
          <w:sz w:val="20"/>
          <w:szCs w:val="20"/>
        </w:rPr>
        <w:t>подручје ПГР-а Ивањице: целина 2 до улице Николе Рабреновића, целина 3 - гранични појас са целином 4 до Рајковића потока, целина 4, целина 5 (до заштитног појаса коридора аутопута Е-763),</w:t>
      </w:r>
      <w:r w:rsidRPr="00F0761A">
        <w:rPr>
          <w:b/>
          <w:sz w:val="20"/>
          <w:szCs w:val="20"/>
        </w:rPr>
        <w:t xml:space="preserve"> </w:t>
      </w:r>
      <w:r w:rsidRPr="00F0761A">
        <w:rPr>
          <w:sz w:val="20"/>
          <w:szCs w:val="20"/>
        </w:rPr>
        <w:t>целина 6 - гранични појас са целином 9, Махалу и Сизифову улицу, целина 7, целина 8 - до улице Драгише Мићића, целина 9, целина 10 до бензинске станице РС Петрол;</w:t>
      </w:r>
    </w:p>
    <w:p w:rsidR="00FE43CA" w:rsidRPr="00F0761A" w:rsidRDefault="00FE43CA" w:rsidP="00FE43CA">
      <w:pPr>
        <w:jc w:val="both"/>
        <w:rPr>
          <w:b/>
          <w:sz w:val="20"/>
          <w:szCs w:val="20"/>
        </w:rPr>
      </w:pPr>
      <w:r w:rsidRPr="00F0761A">
        <w:rPr>
          <w:b/>
          <w:i/>
          <w:sz w:val="20"/>
          <w:szCs w:val="20"/>
        </w:rPr>
        <w:t>Адресни регистар улица:</w:t>
      </w:r>
      <w:r w:rsidRPr="00F0761A">
        <w:rPr>
          <w:sz w:val="20"/>
          <w:szCs w:val="20"/>
        </w:rPr>
        <w:t xml:space="preserve"> Миљка Савића, Браће Симић, Косе Пацић, Генерала Бујошевића, Хаџи Проданова, Драгише Мићић, 13. септембар, Браће Кушић, Крајишких бригада, Уроша Стефановића, Драгише Карапетровића, Кеј Браће Дамљановић, Цветка Зечевића, Наде Поповић, Драгице Парезновић, Црногорска,</w:t>
      </w:r>
      <w:r w:rsidRPr="00F0761A">
        <w:rPr>
          <w:color w:val="FF0000"/>
          <w:sz w:val="20"/>
          <w:szCs w:val="20"/>
        </w:rPr>
        <w:t xml:space="preserve"> </w:t>
      </w:r>
      <w:r w:rsidRPr="00F0761A">
        <w:rPr>
          <w:sz w:val="20"/>
          <w:szCs w:val="20"/>
        </w:rPr>
        <w:t>Кључ, II пролетерске до броја 70 са парне стране и броја 87 са непарне стране, Моравичка закључно са краком (почиње бројем 15)</w:t>
      </w:r>
      <w:r w:rsidRPr="00F0761A">
        <w:rPr>
          <w:b/>
          <w:sz w:val="20"/>
          <w:szCs w:val="20"/>
        </w:rPr>
        <w:t xml:space="preserve"> </w:t>
      </w:r>
      <w:r w:rsidRPr="00F0761A">
        <w:rPr>
          <w:sz w:val="20"/>
          <w:szCs w:val="20"/>
        </w:rPr>
        <w:t>на раскрсници ка мосту, који се одваја из улице II пролетерске код броја 52 и броја 83, Николе Рабреновића, Стевана Чоловића, Милана Зарића Тангова, Кирила Савића, Венијамина Маринковића до броја 137 са непарне стране, и броја 178 а парне стране, Радничка, Моравичке чете, Милојице Николића, Кеј Драгана Лепосавића, Браће Рајковића, Милана Михаиловића, Вукадина Стојановића, Јаворска до броја 55 са непарне стране и броја 42 са парне стране, Бошка Петровића, Милинка Кушића, Миће Матовића, Бранислава Нушића, Мајора Илића, Његошева, Моравска, Кеј Ослобођења, Драгана Шабановића, Сизифова улица, Партизанска улица.</w:t>
      </w:r>
    </w:p>
    <w:p w:rsidR="00FE43CA" w:rsidRPr="00F0761A" w:rsidRDefault="00FE43CA" w:rsidP="00FE43CA">
      <w:pPr>
        <w:jc w:val="both"/>
        <w:rPr>
          <w:sz w:val="20"/>
          <w:szCs w:val="20"/>
        </w:rPr>
      </w:pPr>
    </w:p>
    <w:p w:rsidR="00FE43CA" w:rsidRPr="00F0761A" w:rsidRDefault="00FE43CA" w:rsidP="00FE43CA">
      <w:pPr>
        <w:jc w:val="both"/>
        <w:rPr>
          <w:sz w:val="20"/>
          <w:szCs w:val="20"/>
        </w:rPr>
      </w:pPr>
      <w:r w:rsidRPr="00F0761A">
        <w:rPr>
          <w:b/>
          <w:sz w:val="20"/>
          <w:szCs w:val="20"/>
        </w:rPr>
        <w:t>А+ зона</w:t>
      </w:r>
      <w:r w:rsidRPr="00F0761A">
        <w:rPr>
          <w:sz w:val="20"/>
          <w:szCs w:val="20"/>
        </w:rPr>
        <w:t xml:space="preserve"> обухвата:</w:t>
      </w:r>
    </w:p>
    <w:p w:rsidR="00FE43CA" w:rsidRPr="00F0761A" w:rsidRDefault="00FE43CA" w:rsidP="008E0FC9">
      <w:pPr>
        <w:pStyle w:val="ListParagraph"/>
        <w:numPr>
          <w:ilvl w:val="0"/>
          <w:numId w:val="11"/>
        </w:numPr>
        <w:spacing w:line="240" w:lineRule="auto"/>
        <w:jc w:val="both"/>
        <w:rPr>
          <w:sz w:val="20"/>
          <w:szCs w:val="20"/>
        </w:rPr>
      </w:pPr>
      <w:r w:rsidRPr="00F0761A">
        <w:rPr>
          <w:sz w:val="20"/>
          <w:szCs w:val="20"/>
        </w:rPr>
        <w:t>просторно - културно историјску целину непокретно културно добро од великог значаја део градског центра „Стара чаршија“.</w:t>
      </w:r>
    </w:p>
    <w:p w:rsidR="00FE43CA" w:rsidRPr="00F0761A" w:rsidRDefault="00FE43CA" w:rsidP="00FE43CA">
      <w:pPr>
        <w:jc w:val="both"/>
        <w:rPr>
          <w:sz w:val="20"/>
          <w:szCs w:val="20"/>
        </w:rPr>
      </w:pPr>
      <w:r w:rsidRPr="00F0761A">
        <w:rPr>
          <w:b/>
          <w:sz w:val="20"/>
          <w:szCs w:val="20"/>
          <w:u w:val="single"/>
        </w:rPr>
        <w:t>Б зона</w:t>
      </w:r>
      <w:r w:rsidRPr="00F0761A">
        <w:rPr>
          <w:sz w:val="20"/>
          <w:szCs w:val="20"/>
        </w:rPr>
        <w:t xml:space="preserve"> обухвата</w:t>
      </w:r>
    </w:p>
    <w:p w:rsidR="00FE43CA" w:rsidRPr="00F0761A" w:rsidRDefault="00FE43CA" w:rsidP="008E0FC9">
      <w:pPr>
        <w:pStyle w:val="ListParagraph"/>
        <w:numPr>
          <w:ilvl w:val="0"/>
          <w:numId w:val="11"/>
        </w:numPr>
        <w:spacing w:line="240" w:lineRule="auto"/>
        <w:jc w:val="both"/>
        <w:rPr>
          <w:sz w:val="20"/>
          <w:szCs w:val="20"/>
        </w:rPr>
      </w:pPr>
      <w:r w:rsidRPr="00F0761A">
        <w:rPr>
          <w:sz w:val="20"/>
          <w:szCs w:val="20"/>
        </w:rPr>
        <w:t>подручје ПГР-а Ивањица: целина 1, 11, 12, 13, 14, 15, 16, 17, 18, 19, 20, 21, 22, 23, 24, 25</w:t>
      </w:r>
    </w:p>
    <w:p w:rsidR="00FE43CA" w:rsidRPr="00F0761A" w:rsidRDefault="00FE43CA" w:rsidP="008E0FC9">
      <w:pPr>
        <w:pStyle w:val="ListParagraph"/>
        <w:numPr>
          <w:ilvl w:val="0"/>
          <w:numId w:val="11"/>
        </w:numPr>
        <w:spacing w:after="0" w:line="240" w:lineRule="auto"/>
        <w:jc w:val="both"/>
        <w:rPr>
          <w:sz w:val="20"/>
          <w:szCs w:val="20"/>
        </w:rPr>
      </w:pPr>
      <w:r w:rsidRPr="00F0761A">
        <w:rPr>
          <w:sz w:val="20"/>
          <w:szCs w:val="20"/>
        </w:rPr>
        <w:t>делови целина 2, 3, 5, 6, 8, 10 који нису обухваћени А зоном;</w:t>
      </w:r>
    </w:p>
    <w:p w:rsidR="00FE43CA" w:rsidRPr="00F0761A" w:rsidRDefault="00FE43CA" w:rsidP="00FE43CA">
      <w:pPr>
        <w:jc w:val="both"/>
        <w:rPr>
          <w:sz w:val="20"/>
          <w:szCs w:val="20"/>
        </w:rPr>
      </w:pPr>
      <w:r w:rsidRPr="00F0761A">
        <w:rPr>
          <w:b/>
          <w:i/>
          <w:sz w:val="20"/>
          <w:szCs w:val="20"/>
        </w:rPr>
        <w:t>Адресни регистар улица и насеља</w:t>
      </w:r>
      <w:r w:rsidRPr="00F0761A">
        <w:rPr>
          <w:sz w:val="20"/>
          <w:szCs w:val="20"/>
        </w:rPr>
        <w:t xml:space="preserve">: Оточка, II пролетерске од броја 72 са парне стране и броја 89 са непарне стране, Моравичка - краци од раскрснице ка мосту у смеру ка насељу Луг, Војводе Петра Бојовића, пут ка Лукама до КП 1813/4 и 1815/2, даље границом пута ка Водоводу гранична КП 1834/2, границом старог пута ка Међуречју у наставку државни пут ка Студеници до Будожељске реке - граница  КП 2006, 12/1, 13, 2014, 2, 2015, 2480/2, 2470, 2482, 2488, 2497/4. Затим,  улица Венијамина Маринковића од броја 180 са парне стране и броја 139 са непарне стране, Бук, Карађорђева, Милоша Ђелкапића, Старовлашка, Голијска, Капетана Јаковића, Голијска. Изнад Луга до КП 2899, 1534/5, Гарави сокак (Луг), оивичено трасом пута ка Бешевића гробљу, трасом пута ка Бешевића конацима, у наставку пут ка Вујовом потоку, Резервоар, Видин крш, зелени појас уз Завод - Анемија ка Мазгиту, Шумљанска улица, улица Радисава Карапетровића, Савића поток до Зекановца, Марина река до Галонских оштрица, Пандурица, до школе у Рашчићима, границом Прекопољице, Брда, Мићиног потока, Заглавак (граница пута), </w:t>
      </w:r>
      <w:r w:rsidRPr="00F0761A">
        <w:rPr>
          <w:sz w:val="20"/>
          <w:szCs w:val="20"/>
        </w:rPr>
        <w:lastRenderedPageBreak/>
        <w:t>Буковица, Дубоки поток, Стременица, Стрмине, Лукине баре, Петачко поље, Сретенов брег, Грабовичко поље, Лазине, Ђурићи до Раковца, Црни врх, Пејовићи, Ђоковићи, Мојсиловићи, Подградина, Заклопача, Подмалич, Кланац, Слане баре, Подмалићко поље, Приличко поље, Аџин брод, Ријека, Ланиште, Доње поље, Рабреновићи, Варјаче, Црвена јабука, Окута, Раван, Рајковац, Јованића брдо, Палеш, Сађавац, Бела Стена, Шљивићи, Чудићи (изнад Шпик-а).</w:t>
      </w:r>
    </w:p>
    <w:p w:rsidR="00FE43CA" w:rsidRPr="00F0761A" w:rsidRDefault="00FE43CA" w:rsidP="00FE43CA">
      <w:pPr>
        <w:jc w:val="both"/>
        <w:rPr>
          <w:sz w:val="20"/>
          <w:szCs w:val="20"/>
        </w:rPr>
      </w:pPr>
      <w:r w:rsidRPr="00F0761A">
        <w:rPr>
          <w:b/>
          <w:sz w:val="20"/>
          <w:szCs w:val="20"/>
          <w:u w:val="single"/>
        </w:rPr>
        <w:t>Ц зона</w:t>
      </w:r>
      <w:r w:rsidRPr="00F0761A">
        <w:rPr>
          <w:sz w:val="20"/>
          <w:szCs w:val="20"/>
        </w:rPr>
        <w:t xml:space="preserve"> обухвата:</w:t>
      </w:r>
    </w:p>
    <w:p w:rsidR="00FE43CA" w:rsidRPr="00F0761A" w:rsidRDefault="00FE43CA" w:rsidP="008E0FC9">
      <w:pPr>
        <w:pStyle w:val="ListParagraph"/>
        <w:numPr>
          <w:ilvl w:val="0"/>
          <w:numId w:val="12"/>
        </w:numPr>
        <w:spacing w:line="240" w:lineRule="auto"/>
        <w:jc w:val="both"/>
        <w:rPr>
          <w:sz w:val="20"/>
          <w:szCs w:val="20"/>
        </w:rPr>
      </w:pPr>
      <w:r w:rsidRPr="00F0761A">
        <w:rPr>
          <w:sz w:val="20"/>
          <w:szCs w:val="20"/>
        </w:rPr>
        <w:t>границу подручја Просторног плана општине Ивањица - сеоско подручје са центрима села, издвајајући подручје обухваћено урбанистичким планом ПГР Ивањице.</w:t>
      </w:r>
    </w:p>
    <w:p w:rsidR="00FE43CA" w:rsidRPr="00F0761A" w:rsidRDefault="00FE43CA" w:rsidP="00FE43CA">
      <w:pPr>
        <w:jc w:val="both"/>
        <w:rPr>
          <w:b/>
          <w:sz w:val="20"/>
          <w:szCs w:val="20"/>
        </w:rPr>
      </w:pPr>
      <w:r w:rsidRPr="00F0761A">
        <w:rPr>
          <w:b/>
          <w:sz w:val="20"/>
          <w:szCs w:val="20"/>
        </w:rPr>
        <w:t xml:space="preserve">Ц+ зона </w:t>
      </w:r>
      <w:r w:rsidRPr="00F0761A">
        <w:rPr>
          <w:sz w:val="20"/>
          <w:szCs w:val="20"/>
        </w:rPr>
        <w:t>обухвата:</w:t>
      </w:r>
    </w:p>
    <w:p w:rsidR="00FE43CA" w:rsidRPr="00F0761A" w:rsidRDefault="00FE43CA" w:rsidP="008E0FC9">
      <w:pPr>
        <w:pStyle w:val="ListParagraph"/>
        <w:numPr>
          <w:ilvl w:val="0"/>
          <w:numId w:val="12"/>
        </w:numPr>
        <w:spacing w:line="240" w:lineRule="auto"/>
        <w:jc w:val="both"/>
        <w:rPr>
          <w:sz w:val="20"/>
          <w:szCs w:val="20"/>
        </w:rPr>
      </w:pPr>
      <w:r w:rsidRPr="00F0761A">
        <w:rPr>
          <w:sz w:val="20"/>
          <w:szCs w:val="20"/>
        </w:rPr>
        <w:t>границу подручја Плана генералне регулације са детаљном разрадом Беле Воде -  Дајићи, Плана генералне регулације Врхови - Одвраћеница и Плана детаљне регулације Голијска Река.</w:t>
      </w:r>
    </w:p>
    <w:p w:rsidR="00FE43CA" w:rsidRPr="00F0761A" w:rsidRDefault="00FE43CA" w:rsidP="00FE43CA">
      <w:pPr>
        <w:jc w:val="center"/>
        <w:rPr>
          <w:b/>
          <w:sz w:val="20"/>
          <w:szCs w:val="20"/>
        </w:rPr>
      </w:pPr>
      <w:r w:rsidRPr="00F0761A">
        <w:rPr>
          <w:b/>
          <w:sz w:val="20"/>
          <w:szCs w:val="20"/>
        </w:rPr>
        <w:t>Члан 7.</w:t>
      </w:r>
    </w:p>
    <w:p w:rsidR="00FE43CA" w:rsidRPr="00F0761A" w:rsidRDefault="00FE43CA" w:rsidP="00FE43CA">
      <w:pPr>
        <w:jc w:val="both"/>
        <w:rPr>
          <w:sz w:val="20"/>
          <w:szCs w:val="20"/>
        </w:rPr>
      </w:pPr>
      <w:r w:rsidRPr="00F0761A">
        <w:rPr>
          <w:sz w:val="20"/>
          <w:szCs w:val="20"/>
        </w:rPr>
        <w:tab/>
        <w:t>Ову одлуку објавити у „Службеном листу општине Ивањица“ и на интернет страни општине Ивањица.</w:t>
      </w:r>
    </w:p>
    <w:p w:rsidR="00FE43CA" w:rsidRPr="00F0761A" w:rsidRDefault="00FE43CA" w:rsidP="00FE43CA">
      <w:pPr>
        <w:jc w:val="center"/>
        <w:rPr>
          <w:b/>
          <w:sz w:val="20"/>
          <w:szCs w:val="20"/>
        </w:rPr>
      </w:pPr>
      <w:r w:rsidRPr="00F0761A">
        <w:rPr>
          <w:b/>
          <w:sz w:val="20"/>
          <w:szCs w:val="20"/>
        </w:rPr>
        <w:t>Члан 8.</w:t>
      </w:r>
    </w:p>
    <w:p w:rsidR="00FE43CA" w:rsidRPr="00F0761A" w:rsidRDefault="00FE43CA" w:rsidP="00FE43CA">
      <w:pPr>
        <w:jc w:val="both"/>
        <w:rPr>
          <w:sz w:val="20"/>
          <w:szCs w:val="20"/>
        </w:rPr>
      </w:pPr>
      <w:r w:rsidRPr="00F0761A">
        <w:rPr>
          <w:sz w:val="20"/>
          <w:szCs w:val="20"/>
        </w:rPr>
        <w:tab/>
        <w:t>Ова одлука ступа на снагу осмог дана од дана објављивања „Службеном листу општине Ивањица“, а примењиваће се код утврђивања пореза на имовину на територији општине Ивањица.</w:t>
      </w:r>
    </w:p>
    <w:p w:rsidR="00FE43CA" w:rsidRPr="00F0761A" w:rsidRDefault="00FE43CA" w:rsidP="00FE43CA">
      <w:pPr>
        <w:jc w:val="both"/>
        <w:rPr>
          <w:sz w:val="20"/>
          <w:szCs w:val="20"/>
        </w:rPr>
      </w:pPr>
    </w:p>
    <w:p w:rsidR="00FE43CA" w:rsidRPr="00F0761A" w:rsidRDefault="00FE43CA" w:rsidP="00314280">
      <w:pPr>
        <w:jc w:val="center"/>
        <w:rPr>
          <w:b/>
          <w:sz w:val="20"/>
          <w:szCs w:val="20"/>
          <w:lang w:val="sr-Cyrl-CS"/>
        </w:rPr>
      </w:pPr>
      <w:r w:rsidRPr="00F0761A">
        <w:rPr>
          <w:b/>
          <w:sz w:val="20"/>
          <w:szCs w:val="20"/>
          <w:lang w:val="sr-Cyrl-CS"/>
        </w:rPr>
        <w:t>СКУПШТИНА ОПШТИНЕ ИВАЊИЦА</w:t>
      </w:r>
    </w:p>
    <w:p w:rsidR="00FE43CA" w:rsidRPr="00F0761A" w:rsidRDefault="00FE43CA" w:rsidP="00314280">
      <w:pPr>
        <w:ind w:right="15"/>
        <w:jc w:val="center"/>
        <w:rPr>
          <w:b/>
          <w:sz w:val="20"/>
          <w:szCs w:val="20"/>
          <w:lang w:val="sr-Cyrl-CS"/>
        </w:rPr>
      </w:pPr>
      <w:r w:rsidRPr="00F0761A">
        <w:rPr>
          <w:b/>
          <w:sz w:val="20"/>
          <w:szCs w:val="20"/>
          <w:lang w:val="sr-Cyrl-CS"/>
        </w:rPr>
        <w:t>01 Број 06-5/2019</w:t>
      </w:r>
    </w:p>
    <w:p w:rsidR="00314280" w:rsidRDefault="00FE43CA" w:rsidP="00FE43CA">
      <w:pPr>
        <w:ind w:right="15"/>
        <w:jc w:val="center"/>
        <w:rPr>
          <w:b/>
          <w:sz w:val="20"/>
          <w:szCs w:val="20"/>
        </w:rPr>
      </w:pPr>
      <w:r w:rsidRPr="00F0761A">
        <w:rPr>
          <w:b/>
          <w:sz w:val="20"/>
          <w:szCs w:val="20"/>
          <w:lang w:val="sr-Cyrl-CS"/>
        </w:rPr>
        <w:t xml:space="preserve">                                                               </w:t>
      </w:r>
      <w:r w:rsidRPr="00F0761A">
        <w:rPr>
          <w:b/>
          <w:sz w:val="20"/>
          <w:szCs w:val="20"/>
          <w:lang w:val="sr-Cyrl-CS"/>
        </w:rPr>
        <w:tab/>
      </w:r>
      <w:r w:rsidRPr="00F0761A">
        <w:rPr>
          <w:b/>
          <w:sz w:val="20"/>
          <w:szCs w:val="20"/>
          <w:lang w:val="sr-Cyrl-CS"/>
        </w:rPr>
        <w:tab/>
        <w:t xml:space="preserve">                      </w:t>
      </w:r>
    </w:p>
    <w:p w:rsidR="00FE43CA" w:rsidRPr="00F0761A" w:rsidRDefault="00314280" w:rsidP="00FE43CA">
      <w:pPr>
        <w:ind w:right="15"/>
        <w:jc w:val="center"/>
        <w:rPr>
          <w:b/>
          <w:sz w:val="20"/>
          <w:szCs w:val="20"/>
          <w:lang w:val="sr-Cyrl-CS"/>
        </w:rPr>
      </w:pPr>
      <w:r>
        <w:rPr>
          <w:b/>
          <w:sz w:val="20"/>
          <w:szCs w:val="20"/>
        </w:rPr>
        <w:t xml:space="preserve">                                                                                                                                               </w:t>
      </w:r>
      <w:r w:rsidR="00FE43CA" w:rsidRPr="00F0761A">
        <w:rPr>
          <w:b/>
          <w:sz w:val="20"/>
          <w:szCs w:val="20"/>
          <w:lang w:val="sr-Cyrl-CS"/>
        </w:rPr>
        <w:t xml:space="preserve">ПРЕДСЕДНИК СКУПШТИНЕ </w:t>
      </w:r>
    </w:p>
    <w:p w:rsidR="00FE43CA" w:rsidRPr="00F0761A" w:rsidRDefault="00FE43CA" w:rsidP="00FE43CA">
      <w:pPr>
        <w:ind w:right="15"/>
        <w:jc w:val="center"/>
        <w:rPr>
          <w:sz w:val="20"/>
          <w:szCs w:val="20"/>
          <w:lang w:val="sr-Cyrl-CS"/>
        </w:rPr>
      </w:pPr>
      <w:r w:rsidRPr="00F0761A">
        <w:rPr>
          <w:b/>
          <w:sz w:val="20"/>
          <w:szCs w:val="20"/>
          <w:lang w:val="sr-Cyrl-CS"/>
        </w:rPr>
        <w:t xml:space="preserve">                                                                 </w:t>
      </w:r>
      <w:r w:rsidRPr="00F0761A">
        <w:rPr>
          <w:b/>
          <w:sz w:val="20"/>
          <w:szCs w:val="20"/>
          <w:lang w:val="sr-Cyrl-CS"/>
        </w:rPr>
        <w:tab/>
      </w:r>
      <w:r w:rsidRPr="00F0761A">
        <w:rPr>
          <w:b/>
          <w:sz w:val="20"/>
          <w:szCs w:val="20"/>
          <w:lang w:val="sr-Cyrl-CS"/>
        </w:rPr>
        <w:tab/>
      </w:r>
      <w:r w:rsidRPr="00F0761A">
        <w:rPr>
          <w:b/>
          <w:sz w:val="20"/>
          <w:szCs w:val="20"/>
          <w:lang w:val="sr-Cyrl-CS"/>
        </w:rPr>
        <w:tab/>
      </w:r>
      <w:r w:rsidRPr="00F0761A">
        <w:rPr>
          <w:sz w:val="20"/>
          <w:szCs w:val="20"/>
          <w:lang w:val="sr-Cyrl-CS"/>
        </w:rPr>
        <w:tab/>
        <w:t xml:space="preserve"> </w:t>
      </w:r>
      <w:r w:rsidR="00314280">
        <w:rPr>
          <w:sz w:val="20"/>
          <w:szCs w:val="20"/>
        </w:rPr>
        <w:t xml:space="preserve">                         </w:t>
      </w:r>
      <w:r w:rsidRPr="00F0761A">
        <w:rPr>
          <w:sz w:val="20"/>
          <w:szCs w:val="20"/>
          <w:lang w:val="sr-Cyrl-CS"/>
        </w:rPr>
        <w:t>Александар Трипковић</w:t>
      </w:r>
    </w:p>
    <w:p w:rsidR="00FE43CA" w:rsidRDefault="00FE43CA" w:rsidP="00FE43CA">
      <w:pPr>
        <w:autoSpaceDE w:val="0"/>
        <w:autoSpaceDN w:val="0"/>
        <w:adjustRightInd w:val="0"/>
        <w:jc w:val="both"/>
        <w:rPr>
          <w:sz w:val="20"/>
          <w:szCs w:val="20"/>
        </w:rPr>
      </w:pPr>
    </w:p>
    <w:p w:rsidR="00314280" w:rsidRDefault="00314280" w:rsidP="00FE43CA">
      <w:pPr>
        <w:autoSpaceDE w:val="0"/>
        <w:autoSpaceDN w:val="0"/>
        <w:adjustRightInd w:val="0"/>
        <w:jc w:val="both"/>
        <w:rPr>
          <w:sz w:val="20"/>
          <w:szCs w:val="20"/>
        </w:rPr>
      </w:pPr>
    </w:p>
    <w:p w:rsidR="00FE43CA" w:rsidRDefault="00FE43CA" w:rsidP="00FE43CA">
      <w:pPr>
        <w:autoSpaceDE w:val="0"/>
        <w:autoSpaceDN w:val="0"/>
        <w:adjustRightInd w:val="0"/>
        <w:jc w:val="both"/>
        <w:rPr>
          <w:sz w:val="20"/>
          <w:szCs w:val="20"/>
        </w:rPr>
      </w:pPr>
    </w:p>
    <w:p w:rsidR="00FE43CA" w:rsidRDefault="009B0A82" w:rsidP="00FE43CA">
      <w:pPr>
        <w:autoSpaceDE w:val="0"/>
        <w:autoSpaceDN w:val="0"/>
        <w:adjustRightInd w:val="0"/>
        <w:jc w:val="both"/>
        <w:rPr>
          <w:sz w:val="20"/>
          <w:szCs w:val="20"/>
        </w:rPr>
      </w:pPr>
      <w:r>
        <w:rPr>
          <w:noProof/>
          <w:sz w:val="20"/>
          <w:szCs w:val="20"/>
        </w:rPr>
        <w:pict>
          <v:line id="_x0000_s1096" style="position:absolute;left:0;text-align:left;z-index:251660288" from="169.95pt,2.6pt" to="349.95pt,2.6pt" strokecolor="#339" strokeweight="1.25pt"/>
        </w:pict>
      </w:r>
    </w:p>
    <w:p w:rsidR="00FE43CA" w:rsidRDefault="00FE43CA" w:rsidP="00FE43CA">
      <w:pPr>
        <w:autoSpaceDE w:val="0"/>
        <w:autoSpaceDN w:val="0"/>
        <w:adjustRightInd w:val="0"/>
        <w:jc w:val="both"/>
        <w:rPr>
          <w:sz w:val="20"/>
          <w:szCs w:val="20"/>
        </w:rPr>
      </w:pPr>
    </w:p>
    <w:p w:rsidR="00314280" w:rsidRDefault="00314280" w:rsidP="00FE43CA">
      <w:pPr>
        <w:autoSpaceDE w:val="0"/>
        <w:autoSpaceDN w:val="0"/>
        <w:adjustRightInd w:val="0"/>
        <w:jc w:val="both"/>
        <w:rPr>
          <w:sz w:val="20"/>
          <w:szCs w:val="20"/>
        </w:rPr>
      </w:pPr>
    </w:p>
    <w:p w:rsidR="00FE43CA" w:rsidRDefault="00FE43CA" w:rsidP="00FE43CA">
      <w:pPr>
        <w:autoSpaceDE w:val="0"/>
        <w:autoSpaceDN w:val="0"/>
        <w:adjustRightInd w:val="0"/>
        <w:jc w:val="both"/>
        <w:rPr>
          <w:sz w:val="20"/>
          <w:szCs w:val="20"/>
        </w:rPr>
      </w:pPr>
    </w:p>
    <w:p w:rsidR="00FE43CA" w:rsidRPr="00401FA8" w:rsidRDefault="00FE43CA" w:rsidP="00FE43CA">
      <w:pPr>
        <w:spacing w:after="240"/>
        <w:jc w:val="both"/>
        <w:rPr>
          <w:sz w:val="20"/>
          <w:szCs w:val="20"/>
          <w:lang w:val="sr-Cyrl-CS"/>
        </w:rPr>
      </w:pPr>
      <w:r w:rsidRPr="00401FA8">
        <w:rPr>
          <w:sz w:val="20"/>
          <w:szCs w:val="20"/>
          <w:lang w:val="sr-Cyrl-CS"/>
        </w:rPr>
        <w:t>На основу члана 3</w:t>
      </w:r>
      <w:r w:rsidRPr="00401FA8">
        <w:rPr>
          <w:sz w:val="20"/>
          <w:szCs w:val="20"/>
        </w:rPr>
        <w:t>2</w:t>
      </w:r>
      <w:r w:rsidRPr="00401FA8">
        <w:rPr>
          <w:sz w:val="20"/>
          <w:szCs w:val="20"/>
          <w:lang w:val="sr-Cyrl-CS"/>
        </w:rPr>
        <w:t xml:space="preserve">. став </w:t>
      </w:r>
      <w:r w:rsidRPr="00401FA8">
        <w:rPr>
          <w:sz w:val="20"/>
          <w:szCs w:val="20"/>
        </w:rPr>
        <w:t>1</w:t>
      </w:r>
      <w:r w:rsidRPr="00401FA8">
        <w:rPr>
          <w:sz w:val="20"/>
          <w:szCs w:val="20"/>
          <w:lang w:val="sr-Cyrl-CS"/>
        </w:rPr>
        <w:t xml:space="preserve">. тачка </w:t>
      </w:r>
      <w:r w:rsidRPr="00401FA8">
        <w:rPr>
          <w:sz w:val="20"/>
          <w:szCs w:val="20"/>
        </w:rPr>
        <w:t>6)</w:t>
      </w:r>
      <w:r w:rsidRPr="00401FA8">
        <w:rPr>
          <w:sz w:val="20"/>
          <w:szCs w:val="20"/>
          <w:lang w:val="sr-Cyrl-CS"/>
        </w:rPr>
        <w:t xml:space="preserve"> Закона о локалној самоуправи („Службени гласник РС“, бр. 129/2007</w:t>
      </w:r>
      <w:r w:rsidRPr="00401FA8">
        <w:rPr>
          <w:sz w:val="20"/>
          <w:szCs w:val="20"/>
        </w:rPr>
        <w:t>, 83/2014 - др. закон, 101/2016 - др. закон, 47/2018</w:t>
      </w:r>
      <w:r w:rsidRPr="00401FA8">
        <w:rPr>
          <w:sz w:val="20"/>
          <w:szCs w:val="20"/>
          <w:lang w:val="sr-Cyrl-CS"/>
        </w:rPr>
        <w:t>), члан</w:t>
      </w:r>
      <w:r w:rsidRPr="00401FA8">
        <w:rPr>
          <w:sz w:val="20"/>
          <w:szCs w:val="20"/>
        </w:rPr>
        <w:t>а 6. тачка 5) и члана 7. став 1.</w:t>
      </w:r>
      <w:r w:rsidRPr="00401FA8">
        <w:rPr>
          <w:sz w:val="20"/>
          <w:szCs w:val="20"/>
          <w:lang w:val="sr-Cyrl-CS"/>
        </w:rPr>
        <w:t xml:space="preserve"> Закона о финансирању локалне самоуправе („Сл. гласник РС</w:t>
      </w:r>
      <w:r w:rsidRPr="00401FA8">
        <w:rPr>
          <w:sz w:val="20"/>
          <w:szCs w:val="20"/>
        </w:rPr>
        <w:t>“</w:t>
      </w:r>
      <w:r w:rsidRPr="00401FA8">
        <w:rPr>
          <w:sz w:val="20"/>
          <w:szCs w:val="20"/>
          <w:lang w:val="sr-Cyrl-CS"/>
        </w:rPr>
        <w:t xml:space="preserve"> , број 62/2006, 47/2011, 93/2012, 99/2013 - усклађени дин. изн., 125/2014 - усклађени дин. изн., 95/2015 - усклађени дин. изн., 83/2016, 91/2016 - усклађени дин. изн., 104/2016 др. закон и 96/2017 - усклађени дин. изн.</w:t>
      </w:r>
      <w:r w:rsidRPr="00401FA8">
        <w:rPr>
          <w:sz w:val="20"/>
          <w:szCs w:val="20"/>
        </w:rPr>
        <w:t xml:space="preserve">, 89/2018 </w:t>
      </w:r>
      <w:r w:rsidRPr="00401FA8">
        <w:rPr>
          <w:sz w:val="20"/>
          <w:szCs w:val="20"/>
          <w:lang w:val="sr-Cyrl-CS"/>
        </w:rPr>
        <w:t>- усклађени дин. изн., 95/2018), чланова 3., 4. тачка 12), 236.-242. Закона о накнадама за коришћење јавних добара („Службени гласник РС“, број 95/2018) и члана 39. став 1. тачка 3) и члана 128. Статута општине Ивањица („Службени гласник РС“, број 79/2008 и „Службени лист општине Ивањица“, број 7/2012, 9/2012,</w:t>
      </w:r>
      <w:r w:rsidRPr="00401FA8">
        <w:rPr>
          <w:color w:val="FF0000"/>
          <w:sz w:val="20"/>
          <w:szCs w:val="20"/>
          <w:lang w:val="sr-Cyrl-CS"/>
        </w:rPr>
        <w:t xml:space="preserve"> </w:t>
      </w:r>
      <w:r w:rsidRPr="00401FA8">
        <w:rPr>
          <w:sz w:val="20"/>
          <w:szCs w:val="20"/>
          <w:lang w:val="sr-Cyrl-CS"/>
        </w:rPr>
        <w:t>13/2013), Скупштина општине Ивањица</w:t>
      </w:r>
      <w:r w:rsidRPr="00401FA8">
        <w:rPr>
          <w:sz w:val="20"/>
          <w:szCs w:val="20"/>
        </w:rPr>
        <w:t>,</w:t>
      </w:r>
      <w:r w:rsidRPr="00401FA8">
        <w:rPr>
          <w:sz w:val="20"/>
          <w:szCs w:val="20"/>
          <w:lang w:val="sr-Cyrl-CS"/>
        </w:rPr>
        <w:t xml:space="preserve"> на седници одржаној</w:t>
      </w:r>
      <w:r w:rsidRPr="00401FA8">
        <w:rPr>
          <w:sz w:val="20"/>
          <w:szCs w:val="20"/>
        </w:rPr>
        <w:t xml:space="preserve"> 22.03.2019. </w:t>
      </w:r>
      <w:r w:rsidRPr="00401FA8">
        <w:rPr>
          <w:sz w:val="20"/>
          <w:szCs w:val="20"/>
          <w:lang w:val="sr-Cyrl-CS"/>
        </w:rPr>
        <w:t>године,</w:t>
      </w:r>
      <w:r w:rsidRPr="00401FA8">
        <w:rPr>
          <w:b/>
          <w:sz w:val="20"/>
          <w:szCs w:val="20"/>
        </w:rPr>
        <w:t xml:space="preserve"> </w:t>
      </w:r>
      <w:r w:rsidRPr="00401FA8">
        <w:rPr>
          <w:sz w:val="20"/>
          <w:szCs w:val="20"/>
          <w:lang w:val="sr-Cyrl-CS"/>
        </w:rPr>
        <w:t xml:space="preserve">донела је </w:t>
      </w:r>
    </w:p>
    <w:p w:rsidR="00FE43CA" w:rsidRDefault="00FE43CA" w:rsidP="00FE43CA">
      <w:pPr>
        <w:jc w:val="center"/>
        <w:rPr>
          <w:rStyle w:val="Strong"/>
          <w:sz w:val="20"/>
          <w:szCs w:val="20"/>
        </w:rPr>
      </w:pPr>
      <w:r w:rsidRPr="00401FA8">
        <w:rPr>
          <w:rStyle w:val="Strong"/>
          <w:sz w:val="20"/>
          <w:szCs w:val="20"/>
        </w:rPr>
        <w:t>ОДЛУКУ</w:t>
      </w:r>
    </w:p>
    <w:p w:rsidR="00314280" w:rsidRPr="00401FA8" w:rsidRDefault="00314280" w:rsidP="00FE43CA">
      <w:pPr>
        <w:jc w:val="center"/>
        <w:rPr>
          <w:rStyle w:val="Strong"/>
          <w:b w:val="0"/>
          <w:bCs w:val="0"/>
          <w:sz w:val="20"/>
          <w:szCs w:val="20"/>
          <w:lang w:val="sr-Cyrl-CS"/>
        </w:rPr>
      </w:pPr>
    </w:p>
    <w:p w:rsidR="00FE43CA" w:rsidRDefault="00FE43CA" w:rsidP="00FE43CA">
      <w:pPr>
        <w:spacing w:after="240"/>
        <w:jc w:val="center"/>
        <w:rPr>
          <w:rStyle w:val="Strong"/>
          <w:sz w:val="20"/>
          <w:szCs w:val="20"/>
        </w:rPr>
      </w:pPr>
      <w:r w:rsidRPr="00401FA8">
        <w:rPr>
          <w:rStyle w:val="Strong"/>
          <w:sz w:val="20"/>
          <w:szCs w:val="20"/>
        </w:rPr>
        <w:t>О НАКНАДАМА ЗА КОРИШЋЕЊЕ ЈАВНИХ ПОВРШИНА</w:t>
      </w:r>
    </w:p>
    <w:p w:rsidR="00314280" w:rsidRPr="00401FA8" w:rsidRDefault="00314280" w:rsidP="00FE43CA">
      <w:pPr>
        <w:spacing w:after="240"/>
        <w:jc w:val="center"/>
        <w:rPr>
          <w:b/>
          <w:bCs/>
          <w:sz w:val="20"/>
          <w:szCs w:val="20"/>
        </w:rPr>
      </w:pPr>
    </w:p>
    <w:p w:rsidR="00FE43CA" w:rsidRPr="00401FA8" w:rsidRDefault="00FE43CA" w:rsidP="00FE43CA">
      <w:pPr>
        <w:jc w:val="center"/>
        <w:rPr>
          <w:b/>
          <w:sz w:val="20"/>
          <w:szCs w:val="20"/>
        </w:rPr>
      </w:pPr>
      <w:r w:rsidRPr="00401FA8">
        <w:rPr>
          <w:b/>
          <w:sz w:val="20"/>
          <w:szCs w:val="20"/>
        </w:rPr>
        <w:t>Члан 1.</w:t>
      </w:r>
    </w:p>
    <w:p w:rsidR="00FE43CA" w:rsidRPr="00401FA8" w:rsidRDefault="00FE43CA" w:rsidP="00FE43CA">
      <w:pPr>
        <w:pStyle w:val="Default"/>
        <w:spacing w:after="240"/>
        <w:ind w:firstLine="708"/>
        <w:jc w:val="both"/>
        <w:rPr>
          <w:rFonts w:ascii="Times New Roman" w:hAnsi="Times New Roman" w:cs="Times New Roman"/>
          <w:sz w:val="20"/>
          <w:szCs w:val="20"/>
        </w:rPr>
      </w:pPr>
      <w:r w:rsidRPr="00401FA8">
        <w:rPr>
          <w:rFonts w:ascii="Times New Roman" w:hAnsi="Times New Roman" w:cs="Times New Roman"/>
          <w:sz w:val="20"/>
          <w:szCs w:val="20"/>
        </w:rPr>
        <w:t xml:space="preserve">Овом одлуком уводе се накнаде за коришћење јавних површина на подручју општине Ивањица. </w:t>
      </w:r>
    </w:p>
    <w:p w:rsidR="00FE43CA" w:rsidRPr="00401FA8" w:rsidRDefault="00FE43CA" w:rsidP="00FE43CA">
      <w:pPr>
        <w:pStyle w:val="Default"/>
        <w:jc w:val="center"/>
        <w:rPr>
          <w:rFonts w:ascii="Times New Roman" w:hAnsi="Times New Roman" w:cs="Times New Roman"/>
          <w:b/>
          <w:sz w:val="20"/>
          <w:szCs w:val="20"/>
        </w:rPr>
      </w:pPr>
      <w:r w:rsidRPr="00401FA8">
        <w:rPr>
          <w:rFonts w:ascii="Times New Roman" w:hAnsi="Times New Roman" w:cs="Times New Roman"/>
          <w:b/>
          <w:sz w:val="20"/>
          <w:szCs w:val="20"/>
        </w:rPr>
        <w:t>Члан 2.</w:t>
      </w:r>
    </w:p>
    <w:p w:rsidR="00FE43CA" w:rsidRPr="00401FA8" w:rsidRDefault="00FE43CA" w:rsidP="00FE43CA">
      <w:pPr>
        <w:pStyle w:val="Default"/>
        <w:jc w:val="both"/>
        <w:rPr>
          <w:rFonts w:ascii="Times New Roman" w:hAnsi="Times New Roman" w:cs="Times New Roman"/>
          <w:sz w:val="20"/>
          <w:szCs w:val="20"/>
        </w:rPr>
      </w:pPr>
      <w:r w:rsidRPr="00401FA8">
        <w:rPr>
          <w:rFonts w:ascii="Times New Roman" w:hAnsi="Times New Roman" w:cs="Times New Roman"/>
          <w:sz w:val="20"/>
          <w:szCs w:val="20"/>
        </w:rPr>
        <w:tab/>
        <w:t xml:space="preserve">Jавна површина у смислу закона којим се уређују накнаде за коришћење јавних добара јесте површина утврђена планским документом јединице локалне самоуправе која је доступна свим корисницима под једнаким условима: </w:t>
      </w:r>
    </w:p>
    <w:p w:rsidR="00FE43CA" w:rsidRPr="00401FA8" w:rsidRDefault="00FE43CA" w:rsidP="008E0FC9">
      <w:pPr>
        <w:pStyle w:val="Default"/>
        <w:widowControl/>
        <w:numPr>
          <w:ilvl w:val="0"/>
          <w:numId w:val="14"/>
        </w:numPr>
        <w:jc w:val="both"/>
        <w:rPr>
          <w:rFonts w:ascii="Times New Roman" w:hAnsi="Times New Roman" w:cs="Times New Roman"/>
          <w:sz w:val="20"/>
          <w:szCs w:val="20"/>
        </w:rPr>
      </w:pPr>
      <w:r w:rsidRPr="00401FA8">
        <w:rPr>
          <w:rFonts w:ascii="Times New Roman" w:hAnsi="Times New Roman" w:cs="Times New Roman"/>
          <w:sz w:val="20"/>
          <w:szCs w:val="20"/>
        </w:rPr>
        <w:t xml:space="preserve">јавна саобраћајна површина (пут, улица, пешачка зона и сл.); </w:t>
      </w:r>
    </w:p>
    <w:p w:rsidR="00FE43CA" w:rsidRPr="00401FA8" w:rsidRDefault="00FE43CA" w:rsidP="008E0FC9">
      <w:pPr>
        <w:pStyle w:val="Default"/>
        <w:widowControl/>
        <w:numPr>
          <w:ilvl w:val="0"/>
          <w:numId w:val="14"/>
        </w:numPr>
        <w:jc w:val="both"/>
        <w:rPr>
          <w:rFonts w:ascii="Times New Roman" w:hAnsi="Times New Roman" w:cs="Times New Roman"/>
          <w:sz w:val="20"/>
          <w:szCs w:val="20"/>
        </w:rPr>
      </w:pPr>
      <w:r w:rsidRPr="00401FA8">
        <w:rPr>
          <w:rFonts w:ascii="Times New Roman" w:hAnsi="Times New Roman" w:cs="Times New Roman"/>
          <w:sz w:val="20"/>
          <w:szCs w:val="20"/>
        </w:rPr>
        <w:t xml:space="preserve">трг; </w:t>
      </w:r>
    </w:p>
    <w:p w:rsidR="00FE43CA" w:rsidRPr="00401FA8" w:rsidRDefault="00FE43CA" w:rsidP="008E0FC9">
      <w:pPr>
        <w:pStyle w:val="Default"/>
        <w:widowControl/>
        <w:numPr>
          <w:ilvl w:val="0"/>
          <w:numId w:val="14"/>
        </w:numPr>
        <w:jc w:val="both"/>
        <w:rPr>
          <w:rFonts w:ascii="Times New Roman" w:hAnsi="Times New Roman" w:cs="Times New Roman"/>
          <w:sz w:val="20"/>
          <w:szCs w:val="20"/>
        </w:rPr>
      </w:pPr>
      <w:r w:rsidRPr="00401FA8">
        <w:rPr>
          <w:rFonts w:ascii="Times New Roman" w:hAnsi="Times New Roman" w:cs="Times New Roman"/>
          <w:sz w:val="20"/>
          <w:szCs w:val="20"/>
        </w:rPr>
        <w:t>јавна зелена површина (парк, сквер, градска шума и сл.);</w:t>
      </w:r>
    </w:p>
    <w:p w:rsidR="00FE43CA" w:rsidRDefault="00FE43CA" w:rsidP="008E0FC9">
      <w:pPr>
        <w:pStyle w:val="Default"/>
        <w:widowControl/>
        <w:numPr>
          <w:ilvl w:val="0"/>
          <w:numId w:val="14"/>
        </w:numPr>
        <w:spacing w:after="240"/>
        <w:jc w:val="both"/>
        <w:rPr>
          <w:rFonts w:ascii="Times New Roman" w:hAnsi="Times New Roman" w:cs="Times New Roman"/>
          <w:sz w:val="20"/>
          <w:szCs w:val="20"/>
        </w:rPr>
      </w:pPr>
      <w:r w:rsidRPr="00401FA8">
        <w:rPr>
          <w:rFonts w:ascii="Times New Roman" w:hAnsi="Times New Roman" w:cs="Times New Roman"/>
          <w:sz w:val="20"/>
          <w:szCs w:val="20"/>
        </w:rPr>
        <w:t>јавна површина блока (парковски уређене површине и саобраћајне површине).</w:t>
      </w:r>
    </w:p>
    <w:p w:rsidR="00314280" w:rsidRDefault="00314280" w:rsidP="00314280">
      <w:pPr>
        <w:pStyle w:val="Default"/>
        <w:widowControl/>
        <w:spacing w:after="240"/>
        <w:jc w:val="both"/>
        <w:rPr>
          <w:rFonts w:ascii="Times New Roman" w:hAnsi="Times New Roman" w:cs="Times New Roman"/>
          <w:sz w:val="20"/>
          <w:szCs w:val="20"/>
        </w:rPr>
      </w:pPr>
    </w:p>
    <w:p w:rsidR="00314280" w:rsidRPr="00401FA8" w:rsidRDefault="00314280" w:rsidP="00314280">
      <w:pPr>
        <w:pStyle w:val="Default"/>
        <w:widowControl/>
        <w:spacing w:after="240"/>
        <w:jc w:val="both"/>
        <w:rPr>
          <w:rFonts w:ascii="Times New Roman" w:hAnsi="Times New Roman" w:cs="Times New Roman"/>
          <w:sz w:val="20"/>
          <w:szCs w:val="20"/>
        </w:rPr>
      </w:pPr>
    </w:p>
    <w:p w:rsidR="00FE43CA" w:rsidRPr="00401FA8" w:rsidRDefault="00FE43CA" w:rsidP="00FE43CA">
      <w:pPr>
        <w:pStyle w:val="Default"/>
        <w:jc w:val="center"/>
        <w:rPr>
          <w:rFonts w:ascii="Times New Roman" w:hAnsi="Times New Roman" w:cs="Times New Roman"/>
          <w:b/>
          <w:sz w:val="20"/>
          <w:szCs w:val="20"/>
        </w:rPr>
      </w:pPr>
      <w:r w:rsidRPr="00401FA8">
        <w:rPr>
          <w:rFonts w:ascii="Times New Roman" w:hAnsi="Times New Roman" w:cs="Times New Roman"/>
          <w:b/>
          <w:sz w:val="20"/>
          <w:szCs w:val="20"/>
        </w:rPr>
        <w:lastRenderedPageBreak/>
        <w:t xml:space="preserve">Члан 3. </w:t>
      </w:r>
    </w:p>
    <w:p w:rsidR="00FE43CA" w:rsidRPr="00401FA8" w:rsidRDefault="00FE43CA" w:rsidP="00FE43CA">
      <w:pPr>
        <w:pStyle w:val="Default"/>
        <w:ind w:firstLine="708"/>
        <w:jc w:val="both"/>
        <w:rPr>
          <w:rFonts w:ascii="Times New Roman" w:hAnsi="Times New Roman" w:cs="Times New Roman"/>
          <w:sz w:val="20"/>
          <w:szCs w:val="20"/>
        </w:rPr>
      </w:pPr>
      <w:r w:rsidRPr="00401FA8">
        <w:rPr>
          <w:rFonts w:ascii="Times New Roman" w:hAnsi="Times New Roman" w:cs="Times New Roman"/>
          <w:sz w:val="20"/>
          <w:szCs w:val="20"/>
        </w:rPr>
        <w:t>Накнаде за коришћење јавних површина су:</w:t>
      </w:r>
    </w:p>
    <w:p w:rsidR="00FE43CA" w:rsidRPr="00401FA8" w:rsidRDefault="00FE43CA" w:rsidP="008E0FC9">
      <w:pPr>
        <w:pStyle w:val="Default"/>
        <w:widowControl/>
        <w:numPr>
          <w:ilvl w:val="0"/>
          <w:numId w:val="13"/>
        </w:numPr>
        <w:jc w:val="both"/>
        <w:rPr>
          <w:rFonts w:ascii="Times New Roman" w:hAnsi="Times New Roman" w:cs="Times New Roman"/>
          <w:sz w:val="20"/>
          <w:szCs w:val="20"/>
        </w:rPr>
      </w:pPr>
      <w:r w:rsidRPr="00401FA8">
        <w:rPr>
          <w:rFonts w:ascii="Times New Roman" w:hAnsi="Times New Roman" w:cs="Times New Roman"/>
          <w:sz w:val="20"/>
          <w:szCs w:val="20"/>
        </w:rPr>
        <w:t xml:space="preserve">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 </w:t>
      </w:r>
    </w:p>
    <w:p w:rsidR="00FE43CA" w:rsidRPr="00401FA8" w:rsidRDefault="00FE43CA" w:rsidP="008E0FC9">
      <w:pPr>
        <w:pStyle w:val="Default"/>
        <w:widowControl/>
        <w:numPr>
          <w:ilvl w:val="0"/>
          <w:numId w:val="13"/>
        </w:numPr>
        <w:jc w:val="both"/>
        <w:rPr>
          <w:rFonts w:ascii="Times New Roman" w:hAnsi="Times New Roman" w:cs="Times New Roman"/>
          <w:sz w:val="20"/>
          <w:szCs w:val="20"/>
        </w:rPr>
      </w:pPr>
      <w:r w:rsidRPr="00401FA8">
        <w:rPr>
          <w:rFonts w:ascii="Times New Roman" w:hAnsi="Times New Roman" w:cs="Times New Roman"/>
          <w:sz w:val="20"/>
          <w:szCs w:val="20"/>
        </w:rPr>
        <w:t xml:space="preserve">накнада за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 </w:t>
      </w:r>
    </w:p>
    <w:p w:rsidR="00FE43CA" w:rsidRPr="00401FA8" w:rsidRDefault="00FE43CA" w:rsidP="008E0FC9">
      <w:pPr>
        <w:pStyle w:val="Default"/>
        <w:widowControl/>
        <w:numPr>
          <w:ilvl w:val="0"/>
          <w:numId w:val="13"/>
        </w:numPr>
        <w:spacing w:after="240"/>
        <w:jc w:val="both"/>
        <w:rPr>
          <w:rFonts w:ascii="Times New Roman" w:hAnsi="Times New Roman" w:cs="Times New Roman"/>
          <w:sz w:val="20"/>
          <w:szCs w:val="20"/>
        </w:rPr>
      </w:pPr>
      <w:r w:rsidRPr="00401FA8">
        <w:rPr>
          <w:rFonts w:ascii="Times New Roman" w:hAnsi="Times New Roman" w:cs="Times New Roman"/>
          <w:sz w:val="20"/>
          <w:szCs w:val="20"/>
        </w:rPr>
        <w:t xml:space="preserve">накнада за коришћење јавне површине по основу заузећа грађевинским материјалом и за извођење грађевинских радова и изградњу. </w:t>
      </w:r>
    </w:p>
    <w:p w:rsidR="00FE43CA" w:rsidRPr="00401FA8" w:rsidRDefault="00FE43CA" w:rsidP="00FE43CA">
      <w:pPr>
        <w:pStyle w:val="Default"/>
        <w:jc w:val="center"/>
        <w:rPr>
          <w:rFonts w:ascii="Times New Roman" w:hAnsi="Times New Roman" w:cs="Times New Roman"/>
          <w:b/>
          <w:sz w:val="20"/>
          <w:szCs w:val="20"/>
        </w:rPr>
      </w:pPr>
      <w:r w:rsidRPr="00401FA8">
        <w:rPr>
          <w:rFonts w:ascii="Times New Roman" w:hAnsi="Times New Roman" w:cs="Times New Roman"/>
          <w:b/>
          <w:sz w:val="20"/>
          <w:szCs w:val="20"/>
        </w:rPr>
        <w:t>Члан 4.</w:t>
      </w:r>
    </w:p>
    <w:p w:rsidR="00FE43CA" w:rsidRPr="00401FA8" w:rsidRDefault="00FE43CA" w:rsidP="00FE43CA">
      <w:pPr>
        <w:pStyle w:val="Default"/>
        <w:jc w:val="both"/>
        <w:rPr>
          <w:rFonts w:ascii="Times New Roman" w:hAnsi="Times New Roman" w:cs="Times New Roman"/>
          <w:sz w:val="20"/>
          <w:szCs w:val="20"/>
        </w:rPr>
      </w:pPr>
      <w:r w:rsidRPr="00401FA8">
        <w:rPr>
          <w:rFonts w:ascii="Times New Roman" w:hAnsi="Times New Roman" w:cs="Times New Roman"/>
          <w:sz w:val="20"/>
          <w:szCs w:val="20"/>
        </w:rPr>
        <w:tab/>
        <w:t xml:space="preserve">Под коришћењем простора на јавној површини у пословне и друге сврхе, у смислу </w:t>
      </w:r>
      <w:r w:rsidRPr="00401FA8">
        <w:rPr>
          <w:rFonts w:ascii="Times New Roman" w:hAnsi="Times New Roman" w:cs="Times New Roman"/>
          <w:b/>
          <w:sz w:val="20"/>
          <w:szCs w:val="20"/>
        </w:rPr>
        <w:t>члана 3. тачка 1)</w:t>
      </w:r>
      <w:r w:rsidRPr="00401FA8">
        <w:rPr>
          <w:rFonts w:ascii="Times New Roman" w:hAnsi="Times New Roman" w:cs="Times New Roman"/>
          <w:sz w:val="20"/>
          <w:szCs w:val="20"/>
        </w:rPr>
        <w:t xml:space="preserve"> ое одлуке, сматра се заузеће јавне површине: </w:t>
      </w:r>
    </w:p>
    <w:p w:rsidR="00FE43CA" w:rsidRPr="00401FA8" w:rsidRDefault="00FE43CA" w:rsidP="008E0FC9">
      <w:pPr>
        <w:pStyle w:val="Default"/>
        <w:widowControl/>
        <w:numPr>
          <w:ilvl w:val="0"/>
          <w:numId w:val="15"/>
        </w:numPr>
        <w:jc w:val="both"/>
        <w:rPr>
          <w:rFonts w:ascii="Times New Roman" w:hAnsi="Times New Roman" w:cs="Times New Roman"/>
          <w:sz w:val="20"/>
          <w:szCs w:val="20"/>
        </w:rPr>
      </w:pPr>
      <w:r w:rsidRPr="00401FA8">
        <w:rPr>
          <w:rFonts w:ascii="Times New Roman" w:hAnsi="Times New Roman" w:cs="Times New Roman"/>
          <w:sz w:val="20"/>
          <w:szCs w:val="20"/>
        </w:rPr>
        <w:t>објектом привременог коришћења: киоск, тезга, башта, апарат за сладолед, банкомат, аутомат за продају штампе, покретни објекат за продају робе на мало и вршење занатских и других услуга, монтажни објекат за обављање делатности јавних комуналних предузећа, телефонска говорница и слични објекти, башта угоститељског објекта;</w:t>
      </w:r>
    </w:p>
    <w:p w:rsidR="00FE43CA" w:rsidRPr="00401FA8" w:rsidRDefault="00FE43CA" w:rsidP="008E0FC9">
      <w:pPr>
        <w:pStyle w:val="Default"/>
        <w:widowControl/>
        <w:numPr>
          <w:ilvl w:val="0"/>
          <w:numId w:val="15"/>
        </w:numPr>
        <w:jc w:val="both"/>
        <w:rPr>
          <w:rFonts w:ascii="Times New Roman" w:hAnsi="Times New Roman" w:cs="Times New Roman"/>
          <w:sz w:val="20"/>
          <w:szCs w:val="20"/>
        </w:rPr>
      </w:pPr>
      <w:r w:rsidRPr="00401FA8">
        <w:rPr>
          <w:rFonts w:ascii="Times New Roman" w:hAnsi="Times New Roman" w:cs="Times New Roman"/>
          <w:sz w:val="20"/>
          <w:szCs w:val="20"/>
        </w:rPr>
        <w:t xml:space="preserve">за забавни парк, циркус, спортске терене, за одржавање концерата, фестивала и других манифестација, за одржавање спортских приредби, за објекте и станице за изнајмљивање бицикла, за коришћење посебно обележеног простора за теретно возило за снабдевање, односно за почетну обуку возача и друго. </w:t>
      </w:r>
    </w:p>
    <w:p w:rsidR="00FE43CA" w:rsidRPr="00401FA8" w:rsidRDefault="00FE43CA" w:rsidP="00FE43CA">
      <w:pPr>
        <w:pStyle w:val="Default"/>
        <w:jc w:val="both"/>
        <w:rPr>
          <w:rFonts w:ascii="Times New Roman" w:hAnsi="Times New Roman" w:cs="Times New Roman"/>
          <w:sz w:val="20"/>
          <w:szCs w:val="20"/>
        </w:rPr>
      </w:pPr>
      <w:r w:rsidRPr="00401FA8">
        <w:rPr>
          <w:rFonts w:ascii="Times New Roman" w:hAnsi="Times New Roman" w:cs="Times New Roman"/>
          <w:sz w:val="20"/>
          <w:szCs w:val="20"/>
        </w:rPr>
        <w:tab/>
        <w:t xml:space="preserve">Под коришћењем простора на јавној површини у пословне и друге сврхе, у смислу </w:t>
      </w:r>
      <w:r w:rsidRPr="00401FA8">
        <w:rPr>
          <w:rFonts w:ascii="Times New Roman" w:hAnsi="Times New Roman" w:cs="Times New Roman"/>
          <w:b/>
          <w:sz w:val="20"/>
          <w:szCs w:val="20"/>
        </w:rPr>
        <w:t>члана 3. тачке 2)</w:t>
      </w:r>
      <w:r w:rsidRPr="00401FA8">
        <w:rPr>
          <w:rFonts w:ascii="Times New Roman" w:hAnsi="Times New Roman" w:cs="Times New Roman"/>
          <w:sz w:val="20"/>
          <w:szCs w:val="20"/>
        </w:rPr>
        <w:t xml:space="preserve"> ове одлуке, сматра се заузеће јавне површине, </w:t>
      </w:r>
    </w:p>
    <w:p w:rsidR="00FE43CA" w:rsidRPr="00401FA8" w:rsidRDefault="00FE43CA" w:rsidP="008E0FC9">
      <w:pPr>
        <w:pStyle w:val="Default"/>
        <w:widowControl/>
        <w:numPr>
          <w:ilvl w:val="0"/>
          <w:numId w:val="16"/>
        </w:numPr>
        <w:spacing w:after="240"/>
        <w:jc w:val="both"/>
        <w:rPr>
          <w:rFonts w:ascii="Times New Roman" w:hAnsi="Times New Roman" w:cs="Times New Roman"/>
          <w:sz w:val="20"/>
          <w:szCs w:val="20"/>
        </w:rPr>
      </w:pPr>
      <w:r w:rsidRPr="00401FA8">
        <w:rPr>
          <w:rFonts w:ascii="Times New Roman" w:hAnsi="Times New Roman" w:cs="Times New Roman"/>
          <w:sz w:val="20"/>
          <w:szCs w:val="20"/>
        </w:rPr>
        <w:t xml:space="preserve">које се односи на привремено коришћење простора на јавној површини и не обухвата коришћење трајног карактера изградњом објеката инфраструктуре. </w:t>
      </w:r>
    </w:p>
    <w:p w:rsidR="00FE43CA" w:rsidRPr="00401FA8" w:rsidRDefault="00FE43CA" w:rsidP="00FE43CA">
      <w:pPr>
        <w:pStyle w:val="Heading1"/>
        <w:jc w:val="center"/>
        <w:rPr>
          <w:rStyle w:val="Emphasis"/>
          <w:rFonts w:ascii="Times New Roman" w:hAnsi="Times New Roman"/>
          <w:i w:val="0"/>
          <w:sz w:val="20"/>
          <w:szCs w:val="20"/>
        </w:rPr>
      </w:pPr>
      <w:r w:rsidRPr="00401FA8">
        <w:rPr>
          <w:rStyle w:val="Emphasis"/>
          <w:rFonts w:ascii="Times New Roman" w:hAnsi="Times New Roman"/>
          <w:sz w:val="20"/>
          <w:szCs w:val="20"/>
        </w:rPr>
        <w:t>Члан 5.</w:t>
      </w:r>
    </w:p>
    <w:p w:rsidR="00FE43CA" w:rsidRPr="00401FA8" w:rsidRDefault="00FE43CA" w:rsidP="00FE43CA">
      <w:pPr>
        <w:pStyle w:val="Heading1"/>
        <w:ind w:firstLine="708"/>
        <w:jc w:val="both"/>
        <w:rPr>
          <w:rStyle w:val="Emphasis"/>
          <w:rFonts w:ascii="Times New Roman" w:hAnsi="Times New Roman"/>
          <w:i w:val="0"/>
          <w:sz w:val="20"/>
          <w:szCs w:val="20"/>
        </w:rPr>
      </w:pPr>
      <w:r w:rsidRPr="00401FA8">
        <w:rPr>
          <w:rStyle w:val="Emphasis"/>
          <w:rFonts w:ascii="Times New Roman" w:hAnsi="Times New Roman"/>
          <w:b w:val="0"/>
          <w:sz w:val="20"/>
          <w:szCs w:val="20"/>
        </w:rPr>
        <w:t xml:space="preserve">Обвезник накнаде за коришћење јавне површине је корисник јавне површине. </w:t>
      </w:r>
    </w:p>
    <w:p w:rsidR="00FE43CA" w:rsidRPr="00401FA8" w:rsidRDefault="00FE43CA" w:rsidP="00FE43CA">
      <w:pPr>
        <w:pStyle w:val="Heading1"/>
        <w:jc w:val="both"/>
        <w:rPr>
          <w:rStyle w:val="Emphasis"/>
          <w:rFonts w:ascii="Times New Roman" w:hAnsi="Times New Roman"/>
          <w:i w:val="0"/>
          <w:sz w:val="20"/>
          <w:szCs w:val="20"/>
        </w:rPr>
      </w:pPr>
      <w:r w:rsidRPr="00401FA8">
        <w:rPr>
          <w:rStyle w:val="Emphasis"/>
          <w:rFonts w:ascii="Times New Roman" w:hAnsi="Times New Roman"/>
          <w:sz w:val="20"/>
          <w:szCs w:val="20"/>
        </w:rPr>
        <w:t xml:space="preserve"> </w:t>
      </w:r>
    </w:p>
    <w:p w:rsidR="00FE43CA" w:rsidRPr="00401FA8" w:rsidRDefault="00FE43CA" w:rsidP="00FE43CA">
      <w:pPr>
        <w:pStyle w:val="Heading1"/>
        <w:jc w:val="center"/>
        <w:rPr>
          <w:rStyle w:val="Emphasis"/>
          <w:rFonts w:ascii="Times New Roman" w:hAnsi="Times New Roman"/>
          <w:i w:val="0"/>
          <w:sz w:val="20"/>
          <w:szCs w:val="20"/>
        </w:rPr>
      </w:pPr>
      <w:r w:rsidRPr="00401FA8">
        <w:rPr>
          <w:rStyle w:val="Emphasis"/>
          <w:rFonts w:ascii="Times New Roman" w:hAnsi="Times New Roman"/>
          <w:sz w:val="20"/>
          <w:szCs w:val="20"/>
        </w:rPr>
        <w:t>Члан 6.</w:t>
      </w:r>
    </w:p>
    <w:p w:rsidR="00FE43CA" w:rsidRPr="00401FA8" w:rsidRDefault="00FE43CA" w:rsidP="00FE43CA">
      <w:pPr>
        <w:pStyle w:val="Default"/>
        <w:ind w:firstLine="708"/>
        <w:jc w:val="both"/>
        <w:rPr>
          <w:rFonts w:ascii="Times New Roman" w:hAnsi="Times New Roman" w:cs="Times New Roman"/>
          <w:sz w:val="20"/>
          <w:szCs w:val="20"/>
        </w:rPr>
      </w:pPr>
      <w:r w:rsidRPr="00401FA8">
        <w:rPr>
          <w:rFonts w:ascii="Times New Roman" w:hAnsi="Times New Roman" w:cs="Times New Roman"/>
          <w:sz w:val="20"/>
          <w:szCs w:val="20"/>
        </w:rPr>
        <w:t xml:space="preserve">Основица накнаде за коришћење простора на јавној површини је површина коришћеног простора изражена у метрима квадратним (m²). </w:t>
      </w:r>
    </w:p>
    <w:p w:rsidR="00FE43CA" w:rsidRPr="00401FA8" w:rsidRDefault="00FE43CA" w:rsidP="00FE43CA">
      <w:pPr>
        <w:pStyle w:val="Default"/>
        <w:jc w:val="both"/>
        <w:rPr>
          <w:rFonts w:ascii="Times New Roman" w:hAnsi="Times New Roman" w:cs="Times New Roman"/>
          <w:b/>
          <w:sz w:val="20"/>
          <w:szCs w:val="20"/>
        </w:rPr>
      </w:pPr>
    </w:p>
    <w:p w:rsidR="00FE43CA" w:rsidRPr="00401FA8" w:rsidRDefault="00FE43CA" w:rsidP="00FE43CA">
      <w:pPr>
        <w:pStyle w:val="Default"/>
        <w:jc w:val="center"/>
        <w:rPr>
          <w:rFonts w:ascii="Times New Roman" w:hAnsi="Times New Roman" w:cs="Times New Roman"/>
          <w:b/>
          <w:sz w:val="20"/>
          <w:szCs w:val="20"/>
        </w:rPr>
      </w:pPr>
      <w:r w:rsidRPr="00401FA8">
        <w:rPr>
          <w:rFonts w:ascii="Times New Roman" w:hAnsi="Times New Roman" w:cs="Times New Roman"/>
          <w:b/>
          <w:sz w:val="20"/>
          <w:szCs w:val="20"/>
        </w:rPr>
        <w:t>Члан 7.</w:t>
      </w:r>
    </w:p>
    <w:p w:rsidR="00FE43CA" w:rsidRPr="00401FA8" w:rsidRDefault="00FE43CA" w:rsidP="00FE43CA">
      <w:pPr>
        <w:pStyle w:val="Default"/>
        <w:ind w:firstLine="708"/>
        <w:jc w:val="both"/>
        <w:rPr>
          <w:rFonts w:ascii="Times New Roman" w:hAnsi="Times New Roman" w:cs="Times New Roman"/>
          <w:sz w:val="20"/>
          <w:szCs w:val="20"/>
        </w:rPr>
      </w:pPr>
      <w:r w:rsidRPr="00401FA8">
        <w:rPr>
          <w:rFonts w:ascii="Times New Roman" w:hAnsi="Times New Roman" w:cs="Times New Roman"/>
          <w:sz w:val="20"/>
          <w:szCs w:val="20"/>
        </w:rPr>
        <w:t>Утврђивање накнаде за коришћење јавне површине врши се према површини коришћеног простора, сразмерно времену коришћења тог простора или према техничко-употребним карактеристикама објекта.</w:t>
      </w:r>
    </w:p>
    <w:p w:rsidR="00FE43CA" w:rsidRPr="00401FA8" w:rsidRDefault="00FE43CA" w:rsidP="00FE43CA">
      <w:pPr>
        <w:pStyle w:val="Default"/>
        <w:ind w:firstLine="708"/>
        <w:jc w:val="both"/>
        <w:rPr>
          <w:rFonts w:ascii="Times New Roman" w:hAnsi="Times New Roman" w:cs="Times New Roman"/>
          <w:sz w:val="20"/>
          <w:szCs w:val="20"/>
        </w:rPr>
      </w:pPr>
      <w:r w:rsidRPr="00401FA8">
        <w:rPr>
          <w:rFonts w:ascii="Times New Roman" w:hAnsi="Times New Roman" w:cs="Times New Roman"/>
          <w:sz w:val="20"/>
          <w:szCs w:val="20"/>
        </w:rPr>
        <w:t xml:space="preserve">Накнаду из става 1. овог члана, решењем утврђује Одељење за локалну пореску администрацију Општинске управе општине Ивањица. </w:t>
      </w:r>
    </w:p>
    <w:p w:rsidR="00FE43CA" w:rsidRPr="00401FA8" w:rsidRDefault="00FE43CA" w:rsidP="00FE43CA">
      <w:pPr>
        <w:pStyle w:val="Default"/>
        <w:ind w:firstLine="708"/>
        <w:jc w:val="both"/>
        <w:rPr>
          <w:rFonts w:ascii="Times New Roman" w:hAnsi="Times New Roman" w:cs="Times New Roman"/>
          <w:sz w:val="20"/>
          <w:szCs w:val="20"/>
        </w:rPr>
      </w:pPr>
      <w:r w:rsidRPr="00401FA8">
        <w:rPr>
          <w:rFonts w:ascii="Times New Roman" w:hAnsi="Times New Roman" w:cs="Times New Roman"/>
          <w:sz w:val="20"/>
          <w:szCs w:val="20"/>
        </w:rPr>
        <w:t xml:space="preserve">Прoтив рeшeњa из става 2. oвoг члaнa мoжe сe изjaвити жaлбa Министарству финансија, а прeкo Одељење за локалну пореску администрацију. </w:t>
      </w:r>
    </w:p>
    <w:p w:rsidR="00FE43CA" w:rsidRPr="00401FA8" w:rsidRDefault="00FE43CA" w:rsidP="00FE43CA">
      <w:pPr>
        <w:pStyle w:val="Default"/>
        <w:spacing w:after="240"/>
        <w:ind w:firstLine="708"/>
        <w:jc w:val="both"/>
        <w:rPr>
          <w:rFonts w:ascii="Times New Roman" w:hAnsi="Times New Roman" w:cs="Times New Roman"/>
          <w:sz w:val="20"/>
          <w:szCs w:val="20"/>
        </w:rPr>
      </w:pPr>
      <w:r w:rsidRPr="00401FA8">
        <w:rPr>
          <w:rFonts w:ascii="Times New Roman" w:hAnsi="Times New Roman" w:cs="Times New Roman"/>
          <w:sz w:val="20"/>
          <w:szCs w:val="20"/>
        </w:rPr>
        <w:t>У погледу начина утврђивања накнаде, поступака по правним лековима, начина и рокова плаћања, камате, повраћаја, застарелости наплате, принудне наплате, казнених одредаба и осталог што није регулисано овом одлуком, примењује се закон којим се уређује порески поступак и пореска администрација.</w:t>
      </w:r>
    </w:p>
    <w:p w:rsidR="00FE43CA" w:rsidRPr="00401FA8" w:rsidRDefault="00FE43CA" w:rsidP="00FE43CA">
      <w:pPr>
        <w:jc w:val="center"/>
        <w:rPr>
          <w:sz w:val="20"/>
          <w:szCs w:val="20"/>
        </w:rPr>
      </w:pPr>
      <w:r w:rsidRPr="00401FA8">
        <w:rPr>
          <w:b/>
          <w:sz w:val="20"/>
          <w:szCs w:val="20"/>
          <w:lang w:val="sr-Cyrl-CS"/>
        </w:rPr>
        <w:t xml:space="preserve">Члан </w:t>
      </w:r>
      <w:r w:rsidRPr="00401FA8">
        <w:rPr>
          <w:b/>
          <w:sz w:val="20"/>
          <w:szCs w:val="20"/>
        </w:rPr>
        <w:t>8</w:t>
      </w:r>
      <w:r w:rsidRPr="00401FA8">
        <w:rPr>
          <w:sz w:val="20"/>
          <w:szCs w:val="20"/>
          <w:lang w:val="sr-Cyrl-CS"/>
        </w:rPr>
        <w:t>.</w:t>
      </w:r>
    </w:p>
    <w:p w:rsidR="00FE43CA" w:rsidRPr="00401FA8" w:rsidRDefault="00FE43CA" w:rsidP="00FE43CA">
      <w:pPr>
        <w:pStyle w:val="ListParagraph"/>
        <w:spacing w:after="240"/>
        <w:ind w:left="0" w:firstLine="708"/>
        <w:jc w:val="both"/>
        <w:rPr>
          <w:rFonts w:ascii="Times New Roman" w:hAnsi="Times New Roman"/>
          <w:sz w:val="20"/>
          <w:szCs w:val="20"/>
        </w:rPr>
      </w:pPr>
      <w:r w:rsidRPr="00401FA8">
        <w:rPr>
          <w:rFonts w:ascii="Times New Roman" w:hAnsi="Times New Roman"/>
          <w:sz w:val="20"/>
          <w:szCs w:val="20"/>
        </w:rPr>
        <w:t>Тарифом накнада, која чини саставни део ове Одлуке, утврђује се висина накнада по тарифним бројевима, начин утврђивања, олакшице, ослобођења, рокови и начин плаћања накнаде.</w:t>
      </w:r>
    </w:p>
    <w:p w:rsidR="00FE43CA" w:rsidRPr="00401FA8" w:rsidRDefault="00FE43CA" w:rsidP="00FE43CA">
      <w:pPr>
        <w:pStyle w:val="Default"/>
        <w:jc w:val="center"/>
        <w:rPr>
          <w:rFonts w:ascii="Times New Roman" w:hAnsi="Times New Roman" w:cs="Times New Roman"/>
          <w:b/>
          <w:sz w:val="20"/>
          <w:szCs w:val="20"/>
        </w:rPr>
      </w:pPr>
      <w:r w:rsidRPr="00401FA8">
        <w:rPr>
          <w:rFonts w:ascii="Times New Roman" w:hAnsi="Times New Roman" w:cs="Times New Roman"/>
          <w:b/>
          <w:sz w:val="20"/>
          <w:szCs w:val="20"/>
        </w:rPr>
        <w:t>Члан 9.</w:t>
      </w:r>
    </w:p>
    <w:p w:rsidR="00FE43CA" w:rsidRPr="00401FA8" w:rsidRDefault="00FE43CA" w:rsidP="00FE43CA">
      <w:pPr>
        <w:pStyle w:val="Default"/>
        <w:ind w:firstLine="708"/>
        <w:jc w:val="both"/>
        <w:rPr>
          <w:rFonts w:ascii="Times New Roman" w:hAnsi="Times New Roman" w:cs="Times New Roman"/>
          <w:sz w:val="20"/>
          <w:szCs w:val="20"/>
        </w:rPr>
      </w:pPr>
      <w:r w:rsidRPr="00401FA8">
        <w:rPr>
          <w:rFonts w:ascii="Times New Roman" w:hAnsi="Times New Roman" w:cs="Times New Roman"/>
          <w:sz w:val="20"/>
          <w:szCs w:val="20"/>
        </w:rPr>
        <w:t xml:space="preserve">Накнаду за коришћење јавних површина не плаћају директни и индиректни корисници буџетских средстава. </w:t>
      </w:r>
    </w:p>
    <w:p w:rsidR="00FE43CA" w:rsidRPr="00401FA8" w:rsidRDefault="00FE43CA" w:rsidP="00FE43CA">
      <w:pPr>
        <w:pStyle w:val="Default"/>
        <w:jc w:val="center"/>
        <w:rPr>
          <w:rFonts w:ascii="Times New Roman" w:hAnsi="Times New Roman" w:cs="Times New Roman"/>
          <w:b/>
          <w:sz w:val="20"/>
          <w:szCs w:val="20"/>
        </w:rPr>
      </w:pPr>
      <w:r w:rsidRPr="00401FA8">
        <w:rPr>
          <w:rFonts w:ascii="Times New Roman" w:hAnsi="Times New Roman" w:cs="Times New Roman"/>
          <w:b/>
          <w:sz w:val="20"/>
          <w:szCs w:val="20"/>
        </w:rPr>
        <w:t>Члан 10.</w:t>
      </w:r>
    </w:p>
    <w:p w:rsidR="00FE43CA" w:rsidRPr="00401FA8" w:rsidRDefault="00FE43CA" w:rsidP="00FE43CA">
      <w:pPr>
        <w:ind w:firstLine="708"/>
        <w:jc w:val="both"/>
        <w:rPr>
          <w:sz w:val="20"/>
          <w:szCs w:val="20"/>
          <w:lang w:val="sr-Cyrl-CS"/>
        </w:rPr>
      </w:pPr>
      <w:r w:rsidRPr="00401FA8">
        <w:rPr>
          <w:sz w:val="20"/>
          <w:szCs w:val="20"/>
        </w:rPr>
        <w:t xml:space="preserve">Ступањем на снагу </w:t>
      </w:r>
      <w:r w:rsidRPr="00401FA8">
        <w:rPr>
          <w:sz w:val="20"/>
          <w:szCs w:val="20"/>
          <w:lang w:val="sr-Cyrl-CS"/>
        </w:rPr>
        <w:t>ове Одлуке престаје да важи Одлука о локалним комуналним  таксама („Службени лист општине Ивањица“,  број 15/2016) и Одлука о изменама Одлуке о локалним комуналним таксама на територији општине Ивањица („Службени лист општине Ивањица“, број 11/2017).</w:t>
      </w:r>
    </w:p>
    <w:p w:rsidR="00FE43CA" w:rsidRPr="00401FA8" w:rsidRDefault="00FE43CA" w:rsidP="00FE43CA">
      <w:pPr>
        <w:jc w:val="center"/>
        <w:rPr>
          <w:b/>
          <w:sz w:val="20"/>
          <w:szCs w:val="20"/>
          <w:lang w:val="sr-Cyrl-CS"/>
        </w:rPr>
      </w:pPr>
      <w:r w:rsidRPr="00401FA8">
        <w:rPr>
          <w:b/>
          <w:sz w:val="20"/>
          <w:szCs w:val="20"/>
          <w:lang w:val="sr-Cyrl-CS"/>
        </w:rPr>
        <w:t>Члан 1</w:t>
      </w:r>
      <w:r w:rsidRPr="00401FA8">
        <w:rPr>
          <w:b/>
          <w:sz w:val="20"/>
          <w:szCs w:val="20"/>
        </w:rPr>
        <w:t>1</w:t>
      </w:r>
      <w:r w:rsidRPr="00401FA8">
        <w:rPr>
          <w:b/>
          <w:sz w:val="20"/>
          <w:szCs w:val="20"/>
          <w:lang w:val="sr-Cyrl-CS"/>
        </w:rPr>
        <w:t>.</w:t>
      </w:r>
    </w:p>
    <w:p w:rsidR="00FE43CA" w:rsidRPr="00401FA8" w:rsidRDefault="00FE43CA" w:rsidP="00FE43CA">
      <w:pPr>
        <w:spacing w:after="240"/>
        <w:ind w:firstLine="708"/>
        <w:jc w:val="both"/>
        <w:rPr>
          <w:sz w:val="20"/>
          <w:szCs w:val="20"/>
          <w:lang w:val="sr-Cyrl-CS"/>
        </w:rPr>
      </w:pPr>
      <w:r w:rsidRPr="00401FA8">
        <w:rPr>
          <w:sz w:val="20"/>
          <w:szCs w:val="20"/>
          <w:lang w:val="sr-Cyrl-CS"/>
        </w:rPr>
        <w:t>Ова Одлука ступа на снагу осмог дана од дана објављивања у „Службеном листу општине Ивањица“.</w:t>
      </w:r>
    </w:p>
    <w:p w:rsidR="00FE43CA" w:rsidRPr="00401FA8" w:rsidRDefault="00FE43CA" w:rsidP="00314280">
      <w:pPr>
        <w:jc w:val="center"/>
        <w:rPr>
          <w:b/>
          <w:sz w:val="20"/>
          <w:szCs w:val="20"/>
          <w:lang w:val="sr-Cyrl-CS"/>
        </w:rPr>
      </w:pPr>
      <w:r w:rsidRPr="00401FA8">
        <w:rPr>
          <w:b/>
          <w:sz w:val="20"/>
          <w:szCs w:val="20"/>
          <w:lang w:val="sr-Cyrl-CS"/>
        </w:rPr>
        <w:t>СКУПШТИНА ОПШТИНЕ ИВАЊИЦА</w:t>
      </w:r>
    </w:p>
    <w:p w:rsidR="00FE43CA" w:rsidRPr="00401FA8" w:rsidRDefault="00FE43CA" w:rsidP="00314280">
      <w:pPr>
        <w:spacing w:after="240"/>
        <w:jc w:val="center"/>
        <w:rPr>
          <w:b/>
          <w:sz w:val="20"/>
          <w:szCs w:val="20"/>
          <w:u w:val="single"/>
        </w:rPr>
      </w:pPr>
      <w:r w:rsidRPr="00401FA8">
        <w:rPr>
          <w:b/>
          <w:sz w:val="20"/>
          <w:szCs w:val="20"/>
        </w:rPr>
        <w:t xml:space="preserve">01 </w:t>
      </w:r>
      <w:r w:rsidRPr="00401FA8">
        <w:rPr>
          <w:b/>
          <w:sz w:val="20"/>
          <w:szCs w:val="20"/>
          <w:lang w:val="sr-Cyrl-CS"/>
        </w:rPr>
        <w:t>Број:</w:t>
      </w:r>
      <w:r w:rsidRPr="00401FA8">
        <w:rPr>
          <w:b/>
          <w:sz w:val="20"/>
          <w:szCs w:val="20"/>
        </w:rPr>
        <w:t xml:space="preserve"> 06-5/2019</w:t>
      </w:r>
    </w:p>
    <w:p w:rsidR="00FE43CA" w:rsidRPr="00401FA8" w:rsidRDefault="00FE43CA" w:rsidP="00314280">
      <w:pPr>
        <w:ind w:left="5664"/>
        <w:jc w:val="right"/>
        <w:rPr>
          <w:b/>
          <w:sz w:val="20"/>
          <w:szCs w:val="20"/>
          <w:u w:val="single"/>
        </w:rPr>
      </w:pPr>
      <w:r w:rsidRPr="00401FA8">
        <w:rPr>
          <w:b/>
          <w:sz w:val="20"/>
          <w:szCs w:val="20"/>
          <w:lang w:val="sr-Cyrl-CS"/>
        </w:rPr>
        <w:t xml:space="preserve">          ПРЕДСЕДНИК СКУПШТИНЕ</w:t>
      </w:r>
    </w:p>
    <w:p w:rsidR="00FE43CA" w:rsidRPr="00401FA8" w:rsidRDefault="00FE43CA" w:rsidP="00FE43CA">
      <w:pPr>
        <w:spacing w:after="240" w:line="720" w:lineRule="auto"/>
        <w:ind w:left="5664"/>
        <w:rPr>
          <w:b/>
          <w:sz w:val="20"/>
          <w:szCs w:val="20"/>
          <w:u w:val="single"/>
        </w:rPr>
      </w:pPr>
      <w:r w:rsidRPr="00401FA8">
        <w:rPr>
          <w:sz w:val="20"/>
          <w:szCs w:val="20"/>
        </w:rPr>
        <w:t xml:space="preserve">                   </w:t>
      </w:r>
      <w:r w:rsidR="00314280">
        <w:rPr>
          <w:sz w:val="20"/>
          <w:szCs w:val="20"/>
        </w:rPr>
        <w:t xml:space="preserve">                    </w:t>
      </w:r>
      <w:r w:rsidRPr="00401FA8">
        <w:rPr>
          <w:sz w:val="20"/>
          <w:szCs w:val="20"/>
        </w:rPr>
        <w:t>Александар Трипковић</w:t>
      </w:r>
    </w:p>
    <w:p w:rsidR="00FE43CA" w:rsidRPr="00401FA8" w:rsidRDefault="00FE43CA" w:rsidP="00FE43CA">
      <w:pPr>
        <w:pStyle w:val="Default"/>
        <w:spacing w:after="240"/>
        <w:jc w:val="center"/>
        <w:rPr>
          <w:rFonts w:ascii="Times New Roman" w:hAnsi="Times New Roman" w:cs="Times New Roman"/>
          <w:sz w:val="20"/>
          <w:szCs w:val="20"/>
        </w:rPr>
      </w:pPr>
      <w:r w:rsidRPr="00401FA8">
        <w:rPr>
          <w:rFonts w:ascii="Times New Roman" w:hAnsi="Times New Roman" w:cs="Times New Roman"/>
          <w:b/>
          <w:bCs/>
          <w:sz w:val="20"/>
          <w:szCs w:val="20"/>
        </w:rPr>
        <w:lastRenderedPageBreak/>
        <w:t>ТАРИФА НАКНАДА ЗА КОРИШЋЕЊЕ ЈАВНИХ ПОВРШИНА</w:t>
      </w:r>
    </w:p>
    <w:p w:rsidR="00FE43CA" w:rsidRPr="00401FA8" w:rsidRDefault="00FE43CA" w:rsidP="00FE43CA">
      <w:pPr>
        <w:pStyle w:val="Default"/>
        <w:jc w:val="center"/>
        <w:rPr>
          <w:rFonts w:ascii="Times New Roman" w:hAnsi="Times New Roman" w:cs="Times New Roman"/>
          <w:b/>
          <w:bCs/>
          <w:sz w:val="20"/>
          <w:szCs w:val="20"/>
        </w:rPr>
      </w:pPr>
      <w:r w:rsidRPr="00401FA8">
        <w:rPr>
          <w:rFonts w:ascii="Times New Roman" w:hAnsi="Times New Roman" w:cs="Times New Roman"/>
          <w:b/>
          <w:bCs/>
          <w:sz w:val="20"/>
          <w:szCs w:val="20"/>
        </w:rPr>
        <w:t>Тарифни број 1.</w:t>
      </w:r>
    </w:p>
    <w:p w:rsidR="00FE43CA" w:rsidRPr="00401FA8" w:rsidRDefault="00FE43CA" w:rsidP="00FE43CA">
      <w:pPr>
        <w:pStyle w:val="Default"/>
        <w:jc w:val="center"/>
        <w:rPr>
          <w:rFonts w:ascii="Times New Roman" w:hAnsi="Times New Roman" w:cs="Times New Roman"/>
          <w:b/>
          <w:i/>
          <w:sz w:val="20"/>
          <w:szCs w:val="20"/>
        </w:rPr>
      </w:pPr>
      <w:r w:rsidRPr="00401FA8">
        <w:rPr>
          <w:rFonts w:ascii="Times New Roman" w:hAnsi="Times New Roman" w:cs="Times New Roman"/>
          <w:b/>
          <w:bCs/>
          <w:i/>
          <w:sz w:val="20"/>
          <w:szCs w:val="20"/>
        </w:rPr>
        <w:t>Накнада за коришћење простора на јавној површини у пословне и друге сврхе,</w:t>
      </w:r>
    </w:p>
    <w:p w:rsidR="00FE43CA" w:rsidRPr="00401FA8" w:rsidRDefault="00FE43CA" w:rsidP="00FE43CA">
      <w:pPr>
        <w:pStyle w:val="Default"/>
        <w:jc w:val="center"/>
        <w:rPr>
          <w:rFonts w:ascii="Times New Roman" w:hAnsi="Times New Roman" w:cs="Times New Roman"/>
          <w:b/>
          <w:bCs/>
          <w:i/>
          <w:sz w:val="20"/>
          <w:szCs w:val="20"/>
        </w:rPr>
      </w:pPr>
      <w:r w:rsidRPr="00401FA8">
        <w:rPr>
          <w:rFonts w:ascii="Times New Roman" w:hAnsi="Times New Roman" w:cs="Times New Roman"/>
          <w:b/>
          <w:bCs/>
          <w:i/>
          <w:sz w:val="20"/>
          <w:szCs w:val="20"/>
        </w:rPr>
        <w:t xml:space="preserve">осим ради продаје штампе, књига и других публикација, </w:t>
      </w:r>
    </w:p>
    <w:p w:rsidR="00FE43CA" w:rsidRPr="00401FA8" w:rsidRDefault="00FE43CA" w:rsidP="00FE43CA">
      <w:pPr>
        <w:pStyle w:val="Default"/>
        <w:spacing w:after="240"/>
        <w:jc w:val="center"/>
        <w:rPr>
          <w:rFonts w:ascii="Times New Roman" w:hAnsi="Times New Roman" w:cs="Times New Roman"/>
          <w:b/>
          <w:i/>
          <w:sz w:val="20"/>
          <w:szCs w:val="20"/>
        </w:rPr>
      </w:pPr>
      <w:r w:rsidRPr="00401FA8">
        <w:rPr>
          <w:rFonts w:ascii="Times New Roman" w:hAnsi="Times New Roman" w:cs="Times New Roman"/>
          <w:b/>
          <w:bCs/>
          <w:i/>
          <w:sz w:val="20"/>
          <w:szCs w:val="20"/>
        </w:rPr>
        <w:t>производа старих и уметничких заната и домаће радиности</w:t>
      </w:r>
    </w:p>
    <w:p w:rsidR="00FE43CA" w:rsidRPr="00401FA8" w:rsidRDefault="00FE43CA" w:rsidP="00FE43CA">
      <w:pPr>
        <w:pStyle w:val="Default"/>
        <w:spacing w:after="240"/>
        <w:jc w:val="both"/>
        <w:rPr>
          <w:rFonts w:ascii="Times New Roman" w:hAnsi="Times New Roman" w:cs="Times New Roman"/>
          <w:sz w:val="20"/>
          <w:szCs w:val="20"/>
        </w:rPr>
      </w:pPr>
      <w:r w:rsidRPr="00401FA8">
        <w:rPr>
          <w:rFonts w:ascii="Times New Roman" w:hAnsi="Times New Roman" w:cs="Times New Roman"/>
          <w:b/>
          <w:bCs/>
          <w:sz w:val="20"/>
          <w:szCs w:val="20"/>
        </w:rPr>
        <w:tab/>
      </w:r>
      <w:r w:rsidRPr="00401FA8">
        <w:rPr>
          <w:rFonts w:ascii="Times New Roman" w:hAnsi="Times New Roman" w:cs="Times New Roman"/>
          <w:bCs/>
          <w:sz w:val="20"/>
          <w:szCs w:val="20"/>
        </w:rPr>
        <w:t>За коришћење простора</w:t>
      </w:r>
      <w:r w:rsidRPr="00401FA8">
        <w:rPr>
          <w:rFonts w:ascii="Times New Roman" w:hAnsi="Times New Roman" w:cs="Times New Roman"/>
          <w:b/>
          <w:bCs/>
          <w:sz w:val="20"/>
          <w:szCs w:val="20"/>
        </w:rPr>
        <w:t xml:space="preserve"> </w:t>
      </w:r>
      <w:r w:rsidRPr="00401FA8">
        <w:rPr>
          <w:rFonts w:ascii="Times New Roman" w:hAnsi="Times New Roman" w:cs="Times New Roman"/>
          <w:sz w:val="20"/>
          <w:szCs w:val="20"/>
        </w:rPr>
        <w:t xml:space="preserve">на јавној површини у пословне и друге сврхе, осим ради продаје штампе, књига и других публикација, производа старих и уметничких заната и домаће радиности, за сваки цео и започети m² простора који се користи, утврђује се накнада, дневно, сразмерно времену коришћења, и то: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5721"/>
        <w:gridCol w:w="1843"/>
        <w:gridCol w:w="1701"/>
      </w:tblGrid>
      <w:tr w:rsidR="00FE43CA" w:rsidRPr="00401FA8" w:rsidTr="00FE43CA">
        <w:tc>
          <w:tcPr>
            <w:tcW w:w="529" w:type="dxa"/>
            <w:vAlign w:val="center"/>
          </w:tcPr>
          <w:p w:rsidR="00FE43CA" w:rsidRPr="00401FA8" w:rsidRDefault="00FE43CA" w:rsidP="00FE43CA">
            <w:pPr>
              <w:jc w:val="center"/>
              <w:rPr>
                <w:sz w:val="20"/>
                <w:szCs w:val="20"/>
                <w:lang w:val="sr-Cyrl-CS"/>
              </w:rPr>
            </w:pPr>
            <w:r w:rsidRPr="00401FA8">
              <w:rPr>
                <w:sz w:val="20"/>
                <w:szCs w:val="20"/>
                <w:lang w:val="sr-Cyrl-CS"/>
              </w:rPr>
              <w:t>Р.б.</w:t>
            </w:r>
          </w:p>
        </w:tc>
        <w:tc>
          <w:tcPr>
            <w:tcW w:w="5721" w:type="dxa"/>
            <w:vAlign w:val="center"/>
          </w:tcPr>
          <w:p w:rsidR="00FE43CA" w:rsidRPr="00401FA8" w:rsidRDefault="00FE43CA" w:rsidP="00FE43CA">
            <w:pPr>
              <w:jc w:val="center"/>
              <w:rPr>
                <w:sz w:val="20"/>
                <w:szCs w:val="20"/>
                <w:lang w:val="sr-Cyrl-CS"/>
              </w:rPr>
            </w:pPr>
            <w:r w:rsidRPr="00401FA8">
              <w:rPr>
                <w:sz w:val="20"/>
                <w:szCs w:val="20"/>
                <w:lang w:val="sr-Cyrl-CS"/>
              </w:rPr>
              <w:t>Заузеће јавне површине</w:t>
            </w:r>
          </w:p>
        </w:tc>
        <w:tc>
          <w:tcPr>
            <w:tcW w:w="1843" w:type="dxa"/>
            <w:vAlign w:val="center"/>
          </w:tcPr>
          <w:p w:rsidR="00FE43CA" w:rsidRPr="00401FA8" w:rsidRDefault="00FE43CA" w:rsidP="00FE43CA">
            <w:pPr>
              <w:jc w:val="center"/>
              <w:rPr>
                <w:sz w:val="20"/>
                <w:szCs w:val="20"/>
                <w:lang w:val="sr-Cyrl-CS"/>
              </w:rPr>
            </w:pPr>
            <w:r w:rsidRPr="00401FA8">
              <w:rPr>
                <w:sz w:val="20"/>
                <w:szCs w:val="20"/>
                <w:lang w:val="sr-Cyrl-CS"/>
              </w:rPr>
              <w:t>Основица</w:t>
            </w:r>
          </w:p>
        </w:tc>
        <w:tc>
          <w:tcPr>
            <w:tcW w:w="1701" w:type="dxa"/>
            <w:vAlign w:val="center"/>
          </w:tcPr>
          <w:p w:rsidR="00FE43CA" w:rsidRPr="00401FA8" w:rsidRDefault="00FE43CA" w:rsidP="00FE43CA">
            <w:pPr>
              <w:jc w:val="center"/>
              <w:rPr>
                <w:sz w:val="20"/>
                <w:szCs w:val="20"/>
                <w:lang w:val="sr-Cyrl-CS"/>
              </w:rPr>
            </w:pPr>
            <w:r w:rsidRPr="00401FA8">
              <w:rPr>
                <w:sz w:val="20"/>
                <w:szCs w:val="20"/>
                <w:lang w:val="sr-Cyrl-CS"/>
              </w:rPr>
              <w:t>дневно (динара)</w:t>
            </w:r>
          </w:p>
        </w:tc>
      </w:tr>
      <w:tr w:rsidR="00FE43CA" w:rsidRPr="00401FA8" w:rsidTr="00FE43CA">
        <w:tc>
          <w:tcPr>
            <w:tcW w:w="529" w:type="dxa"/>
            <w:vAlign w:val="center"/>
          </w:tcPr>
          <w:p w:rsidR="00FE43CA" w:rsidRPr="00401FA8" w:rsidRDefault="00FE43CA" w:rsidP="00FE43CA">
            <w:pPr>
              <w:rPr>
                <w:sz w:val="20"/>
                <w:szCs w:val="20"/>
                <w:lang w:val="sr-Cyrl-CS"/>
              </w:rPr>
            </w:pPr>
            <w:r w:rsidRPr="00401FA8">
              <w:rPr>
                <w:sz w:val="20"/>
                <w:szCs w:val="20"/>
                <w:lang w:val="sr-Cyrl-CS"/>
              </w:rPr>
              <w:t>1.1.</w:t>
            </w:r>
          </w:p>
        </w:tc>
        <w:tc>
          <w:tcPr>
            <w:tcW w:w="5721" w:type="dxa"/>
            <w:vAlign w:val="center"/>
          </w:tcPr>
          <w:p w:rsidR="00FE43CA" w:rsidRPr="00401FA8" w:rsidRDefault="00FE43CA" w:rsidP="00FE43CA">
            <w:pPr>
              <w:pStyle w:val="Default"/>
              <w:jc w:val="both"/>
              <w:rPr>
                <w:rFonts w:ascii="Times New Roman" w:hAnsi="Times New Roman" w:cs="Times New Roman"/>
                <w:sz w:val="20"/>
                <w:szCs w:val="20"/>
              </w:rPr>
            </w:pPr>
            <w:r w:rsidRPr="00401FA8">
              <w:rPr>
                <w:rFonts w:ascii="Times New Roman" w:hAnsi="Times New Roman" w:cs="Times New Roman"/>
                <w:sz w:val="20"/>
                <w:szCs w:val="20"/>
              </w:rPr>
              <w:t xml:space="preserve">објектом привременог коришћења - башта, киоск, тезга, апарат за сладолед, банкомат, аутомат за продају штампе, покретни објекат за продају робе на мало и вршење занатских и других услуга, монтажни објекат за обављање делатности јавних комуналних предузећа, телфонска говорница и слични објекти </w:t>
            </w:r>
          </w:p>
        </w:tc>
        <w:tc>
          <w:tcPr>
            <w:tcW w:w="1843" w:type="dxa"/>
            <w:vAlign w:val="center"/>
          </w:tcPr>
          <w:p w:rsidR="00FE43CA" w:rsidRPr="00401FA8" w:rsidRDefault="00FE43CA" w:rsidP="00FE43CA">
            <w:pPr>
              <w:jc w:val="center"/>
              <w:rPr>
                <w:sz w:val="20"/>
                <w:szCs w:val="20"/>
              </w:rPr>
            </w:pPr>
            <w:r w:rsidRPr="00401FA8">
              <w:rPr>
                <w:sz w:val="20"/>
                <w:szCs w:val="20"/>
              </w:rPr>
              <w:t>m²</w:t>
            </w:r>
          </w:p>
        </w:tc>
        <w:tc>
          <w:tcPr>
            <w:tcW w:w="1701" w:type="dxa"/>
            <w:vAlign w:val="center"/>
          </w:tcPr>
          <w:p w:rsidR="00FE43CA" w:rsidRPr="00401FA8" w:rsidRDefault="00FE43CA" w:rsidP="00FE43CA">
            <w:pPr>
              <w:jc w:val="center"/>
              <w:rPr>
                <w:sz w:val="20"/>
                <w:szCs w:val="20"/>
                <w:lang w:val="sr-Cyrl-CS"/>
              </w:rPr>
            </w:pPr>
            <w:r w:rsidRPr="00401FA8">
              <w:rPr>
                <w:sz w:val="20"/>
                <w:szCs w:val="20"/>
                <w:lang w:val="sr-Cyrl-CS"/>
              </w:rPr>
              <w:t>120,00</w:t>
            </w:r>
          </w:p>
        </w:tc>
      </w:tr>
      <w:tr w:rsidR="00FE43CA" w:rsidRPr="00401FA8" w:rsidTr="00FE43CA">
        <w:tc>
          <w:tcPr>
            <w:tcW w:w="529" w:type="dxa"/>
            <w:vAlign w:val="center"/>
          </w:tcPr>
          <w:p w:rsidR="00FE43CA" w:rsidRPr="00401FA8" w:rsidRDefault="00FE43CA" w:rsidP="00FE43CA">
            <w:pPr>
              <w:rPr>
                <w:sz w:val="20"/>
                <w:szCs w:val="20"/>
                <w:lang w:val="sr-Cyrl-CS"/>
              </w:rPr>
            </w:pPr>
            <w:r w:rsidRPr="00401FA8">
              <w:rPr>
                <w:sz w:val="20"/>
                <w:szCs w:val="20"/>
                <w:lang w:val="sr-Cyrl-CS"/>
              </w:rPr>
              <w:t>1.2.</w:t>
            </w:r>
          </w:p>
        </w:tc>
        <w:tc>
          <w:tcPr>
            <w:tcW w:w="5721" w:type="dxa"/>
            <w:vAlign w:val="center"/>
          </w:tcPr>
          <w:p w:rsidR="00FE43CA" w:rsidRPr="00401FA8" w:rsidRDefault="00FE43CA" w:rsidP="00FE43CA">
            <w:pPr>
              <w:pStyle w:val="Default"/>
              <w:jc w:val="both"/>
              <w:rPr>
                <w:rFonts w:ascii="Times New Roman" w:hAnsi="Times New Roman" w:cs="Times New Roman"/>
                <w:sz w:val="20"/>
                <w:szCs w:val="20"/>
              </w:rPr>
            </w:pPr>
            <w:r w:rsidRPr="00401FA8">
              <w:rPr>
                <w:rFonts w:ascii="Times New Roman" w:hAnsi="Times New Roman" w:cs="Times New Roman"/>
                <w:sz w:val="20"/>
                <w:szCs w:val="20"/>
              </w:rPr>
              <w:t>за забавни парк - циркус, спортске терене, за одржавње концерата, фестивала и других манифестација, за одржавање спортских приредби, за објекате и станице за изнајмљивање бицикла, за коришћење посебно обележеног простора за теретно возило за снабдвање, односно почетну обуку возача и друго.</w:t>
            </w:r>
          </w:p>
        </w:tc>
        <w:tc>
          <w:tcPr>
            <w:tcW w:w="1843" w:type="dxa"/>
            <w:vAlign w:val="center"/>
          </w:tcPr>
          <w:p w:rsidR="00FE43CA" w:rsidRPr="00401FA8" w:rsidRDefault="00FE43CA" w:rsidP="00FE43CA">
            <w:pPr>
              <w:jc w:val="center"/>
              <w:rPr>
                <w:sz w:val="20"/>
                <w:szCs w:val="20"/>
                <w:lang w:val="sr-Cyrl-CS"/>
              </w:rPr>
            </w:pPr>
            <w:r w:rsidRPr="00401FA8">
              <w:rPr>
                <w:sz w:val="20"/>
                <w:szCs w:val="20"/>
              </w:rPr>
              <w:t>m²</w:t>
            </w:r>
          </w:p>
        </w:tc>
        <w:tc>
          <w:tcPr>
            <w:tcW w:w="1701" w:type="dxa"/>
            <w:vAlign w:val="center"/>
          </w:tcPr>
          <w:p w:rsidR="00FE43CA" w:rsidRPr="00401FA8" w:rsidRDefault="00FE43CA" w:rsidP="00FE43CA">
            <w:pPr>
              <w:jc w:val="center"/>
              <w:rPr>
                <w:sz w:val="20"/>
                <w:szCs w:val="20"/>
                <w:lang w:val="sr-Cyrl-CS"/>
              </w:rPr>
            </w:pPr>
            <w:r w:rsidRPr="00401FA8">
              <w:rPr>
                <w:sz w:val="20"/>
                <w:szCs w:val="20"/>
                <w:lang w:val="sr-Cyrl-CS"/>
              </w:rPr>
              <w:t>120,00</w:t>
            </w:r>
          </w:p>
        </w:tc>
      </w:tr>
      <w:tr w:rsidR="00FE43CA" w:rsidRPr="00401FA8" w:rsidTr="00FE43CA">
        <w:tc>
          <w:tcPr>
            <w:tcW w:w="529" w:type="dxa"/>
            <w:vAlign w:val="center"/>
          </w:tcPr>
          <w:p w:rsidR="00FE43CA" w:rsidRPr="00401FA8" w:rsidRDefault="00FE43CA" w:rsidP="00FE43CA">
            <w:pPr>
              <w:rPr>
                <w:sz w:val="20"/>
                <w:szCs w:val="20"/>
                <w:lang w:val="sr-Cyrl-CS"/>
              </w:rPr>
            </w:pPr>
            <w:r w:rsidRPr="00401FA8">
              <w:rPr>
                <w:sz w:val="20"/>
                <w:szCs w:val="20"/>
                <w:lang w:val="sr-Cyrl-CS"/>
              </w:rPr>
              <w:t>1.3.</w:t>
            </w:r>
          </w:p>
        </w:tc>
        <w:tc>
          <w:tcPr>
            <w:tcW w:w="5721" w:type="dxa"/>
            <w:vAlign w:val="center"/>
          </w:tcPr>
          <w:p w:rsidR="00FE43CA" w:rsidRPr="00401FA8" w:rsidRDefault="00FE43CA" w:rsidP="00FE43CA">
            <w:pPr>
              <w:pStyle w:val="Default"/>
              <w:jc w:val="both"/>
              <w:rPr>
                <w:rFonts w:ascii="Times New Roman" w:hAnsi="Times New Roman" w:cs="Times New Roman"/>
                <w:sz w:val="20"/>
                <w:szCs w:val="20"/>
              </w:rPr>
            </w:pPr>
            <w:r w:rsidRPr="00401FA8">
              <w:rPr>
                <w:rFonts w:ascii="Times New Roman" w:hAnsi="Times New Roman" w:cs="Times New Roman"/>
                <w:sz w:val="20"/>
                <w:szCs w:val="20"/>
              </w:rPr>
              <w:t>летња башта угоститељског објеката</w:t>
            </w:r>
            <w:r w:rsidRPr="00401FA8">
              <w:rPr>
                <w:rFonts w:ascii="Times New Roman" w:hAnsi="Times New Roman" w:cs="Times New Roman"/>
                <w:sz w:val="20"/>
                <w:szCs w:val="20"/>
                <w:lang w:val="sr-Cyrl-CS"/>
              </w:rPr>
              <w:t xml:space="preserve"> испред пословног простора у улици Милинка Кушића и другим улицама пешачке зоне</w:t>
            </w:r>
            <w:r w:rsidRPr="00401FA8">
              <w:rPr>
                <w:rFonts w:ascii="Times New Roman" w:hAnsi="Times New Roman" w:cs="Times New Roman"/>
                <w:sz w:val="20"/>
                <w:szCs w:val="20"/>
              </w:rPr>
              <w:t>;</w:t>
            </w:r>
          </w:p>
        </w:tc>
        <w:tc>
          <w:tcPr>
            <w:tcW w:w="1843" w:type="dxa"/>
            <w:vAlign w:val="center"/>
          </w:tcPr>
          <w:p w:rsidR="00FE43CA" w:rsidRPr="00401FA8" w:rsidRDefault="00FE43CA" w:rsidP="00FE43CA">
            <w:pPr>
              <w:jc w:val="center"/>
              <w:rPr>
                <w:sz w:val="20"/>
                <w:szCs w:val="20"/>
                <w:lang w:val="sr-Cyrl-CS"/>
              </w:rPr>
            </w:pPr>
            <w:r w:rsidRPr="00401FA8">
              <w:rPr>
                <w:sz w:val="20"/>
                <w:szCs w:val="20"/>
              </w:rPr>
              <w:t>m²</w:t>
            </w:r>
          </w:p>
        </w:tc>
        <w:tc>
          <w:tcPr>
            <w:tcW w:w="1701" w:type="dxa"/>
            <w:vAlign w:val="center"/>
          </w:tcPr>
          <w:p w:rsidR="00FE43CA" w:rsidRPr="00401FA8" w:rsidRDefault="00FE43CA" w:rsidP="00FE43CA">
            <w:pPr>
              <w:jc w:val="center"/>
              <w:rPr>
                <w:sz w:val="20"/>
                <w:szCs w:val="20"/>
                <w:lang w:val="sr-Cyrl-CS"/>
              </w:rPr>
            </w:pPr>
            <w:r w:rsidRPr="00401FA8">
              <w:rPr>
                <w:sz w:val="20"/>
                <w:szCs w:val="20"/>
                <w:lang w:val="sr-Cyrl-CS"/>
              </w:rPr>
              <w:t>20,00</w:t>
            </w:r>
          </w:p>
        </w:tc>
      </w:tr>
      <w:tr w:rsidR="00FE43CA" w:rsidRPr="00401FA8" w:rsidTr="00FE43CA">
        <w:tc>
          <w:tcPr>
            <w:tcW w:w="529" w:type="dxa"/>
            <w:vAlign w:val="center"/>
          </w:tcPr>
          <w:p w:rsidR="00FE43CA" w:rsidRPr="00401FA8" w:rsidRDefault="00FE43CA" w:rsidP="00FE43CA">
            <w:pPr>
              <w:rPr>
                <w:sz w:val="20"/>
                <w:szCs w:val="20"/>
                <w:lang w:val="sr-Cyrl-CS"/>
              </w:rPr>
            </w:pPr>
            <w:r w:rsidRPr="00401FA8">
              <w:rPr>
                <w:sz w:val="20"/>
                <w:szCs w:val="20"/>
                <w:lang w:val="sr-Cyrl-CS"/>
              </w:rPr>
              <w:t>1.4.</w:t>
            </w:r>
          </w:p>
        </w:tc>
        <w:tc>
          <w:tcPr>
            <w:tcW w:w="5721" w:type="dxa"/>
            <w:vAlign w:val="center"/>
          </w:tcPr>
          <w:p w:rsidR="00FE43CA" w:rsidRPr="00401FA8" w:rsidRDefault="00FE43CA" w:rsidP="00FE43CA">
            <w:pPr>
              <w:pStyle w:val="Default"/>
              <w:jc w:val="both"/>
              <w:rPr>
                <w:rFonts w:ascii="Times New Roman" w:hAnsi="Times New Roman" w:cs="Times New Roman"/>
                <w:sz w:val="20"/>
                <w:szCs w:val="20"/>
              </w:rPr>
            </w:pPr>
            <w:r w:rsidRPr="00401FA8">
              <w:rPr>
                <w:rFonts w:ascii="Times New Roman" w:hAnsi="Times New Roman" w:cs="Times New Roman"/>
                <w:sz w:val="20"/>
                <w:szCs w:val="20"/>
              </w:rPr>
              <w:t>зимска башта угоститељског објеката</w:t>
            </w:r>
            <w:r w:rsidRPr="00401FA8">
              <w:rPr>
                <w:rFonts w:ascii="Times New Roman" w:hAnsi="Times New Roman" w:cs="Times New Roman"/>
                <w:sz w:val="20"/>
                <w:szCs w:val="20"/>
                <w:lang w:val="sr-Cyrl-CS"/>
              </w:rPr>
              <w:t xml:space="preserve"> испред пословног простора у улици Милинка Кушића и другим улицама пешачке зоне</w:t>
            </w:r>
            <w:r w:rsidRPr="00401FA8">
              <w:rPr>
                <w:rFonts w:ascii="Times New Roman" w:hAnsi="Times New Roman" w:cs="Times New Roman"/>
                <w:sz w:val="20"/>
                <w:szCs w:val="20"/>
              </w:rPr>
              <w:t>;</w:t>
            </w:r>
          </w:p>
        </w:tc>
        <w:tc>
          <w:tcPr>
            <w:tcW w:w="1843" w:type="dxa"/>
            <w:vAlign w:val="center"/>
          </w:tcPr>
          <w:p w:rsidR="00FE43CA" w:rsidRPr="00401FA8" w:rsidRDefault="00FE43CA" w:rsidP="00FE43CA">
            <w:pPr>
              <w:jc w:val="center"/>
              <w:rPr>
                <w:sz w:val="20"/>
                <w:szCs w:val="20"/>
              </w:rPr>
            </w:pPr>
            <w:r w:rsidRPr="00401FA8">
              <w:rPr>
                <w:sz w:val="20"/>
                <w:szCs w:val="20"/>
              </w:rPr>
              <w:t>m²</w:t>
            </w:r>
          </w:p>
        </w:tc>
        <w:tc>
          <w:tcPr>
            <w:tcW w:w="1701" w:type="dxa"/>
            <w:vAlign w:val="center"/>
          </w:tcPr>
          <w:p w:rsidR="00FE43CA" w:rsidRPr="00401FA8" w:rsidRDefault="00FE43CA" w:rsidP="00FE43CA">
            <w:pPr>
              <w:jc w:val="center"/>
              <w:rPr>
                <w:sz w:val="20"/>
                <w:szCs w:val="20"/>
                <w:lang w:val="sr-Cyrl-CS"/>
              </w:rPr>
            </w:pPr>
            <w:r w:rsidRPr="00401FA8">
              <w:rPr>
                <w:sz w:val="20"/>
                <w:szCs w:val="20"/>
                <w:lang w:val="sr-Cyrl-CS"/>
              </w:rPr>
              <w:t>15,00</w:t>
            </w:r>
          </w:p>
        </w:tc>
      </w:tr>
      <w:tr w:rsidR="00FE43CA" w:rsidRPr="00401FA8" w:rsidTr="00FE43CA">
        <w:tc>
          <w:tcPr>
            <w:tcW w:w="529" w:type="dxa"/>
            <w:vAlign w:val="center"/>
          </w:tcPr>
          <w:p w:rsidR="00FE43CA" w:rsidRPr="00401FA8" w:rsidRDefault="00FE43CA" w:rsidP="00FE43CA">
            <w:pPr>
              <w:rPr>
                <w:sz w:val="20"/>
                <w:szCs w:val="20"/>
                <w:lang w:val="sr-Cyrl-CS"/>
              </w:rPr>
            </w:pPr>
            <w:r w:rsidRPr="00401FA8">
              <w:rPr>
                <w:sz w:val="20"/>
                <w:szCs w:val="20"/>
                <w:lang w:val="sr-Cyrl-CS"/>
              </w:rPr>
              <w:t>1.5.</w:t>
            </w:r>
          </w:p>
        </w:tc>
        <w:tc>
          <w:tcPr>
            <w:tcW w:w="5721" w:type="dxa"/>
            <w:vAlign w:val="center"/>
          </w:tcPr>
          <w:p w:rsidR="00FE43CA" w:rsidRPr="00401FA8" w:rsidRDefault="00FE43CA" w:rsidP="00FE43CA">
            <w:pPr>
              <w:jc w:val="both"/>
              <w:rPr>
                <w:sz w:val="20"/>
                <w:szCs w:val="20"/>
                <w:lang w:val="sr-Cyrl-CS"/>
              </w:rPr>
            </w:pPr>
            <w:r w:rsidRPr="00401FA8">
              <w:rPr>
                <w:sz w:val="20"/>
                <w:szCs w:val="20"/>
                <w:lang w:val="sr-Cyrl-CS"/>
              </w:rPr>
              <w:t>забавни парк - аутићи за децу и остали дечији мобилијар</w:t>
            </w:r>
          </w:p>
        </w:tc>
        <w:tc>
          <w:tcPr>
            <w:tcW w:w="1843" w:type="dxa"/>
            <w:vAlign w:val="center"/>
          </w:tcPr>
          <w:p w:rsidR="00FE43CA" w:rsidRPr="00401FA8" w:rsidRDefault="00FE43CA" w:rsidP="00FE43CA">
            <w:pPr>
              <w:jc w:val="center"/>
              <w:rPr>
                <w:sz w:val="20"/>
                <w:szCs w:val="20"/>
                <w:lang w:val="sr-Cyrl-CS"/>
              </w:rPr>
            </w:pPr>
            <w:r w:rsidRPr="00401FA8">
              <w:rPr>
                <w:sz w:val="20"/>
                <w:szCs w:val="20"/>
              </w:rPr>
              <w:t>m²</w:t>
            </w:r>
          </w:p>
        </w:tc>
        <w:tc>
          <w:tcPr>
            <w:tcW w:w="1701" w:type="dxa"/>
            <w:vAlign w:val="center"/>
          </w:tcPr>
          <w:p w:rsidR="00FE43CA" w:rsidRPr="00401FA8" w:rsidRDefault="00FE43CA" w:rsidP="00FE43CA">
            <w:pPr>
              <w:jc w:val="center"/>
              <w:rPr>
                <w:sz w:val="20"/>
                <w:szCs w:val="20"/>
              </w:rPr>
            </w:pPr>
            <w:r w:rsidRPr="00401FA8">
              <w:rPr>
                <w:sz w:val="20"/>
                <w:szCs w:val="20"/>
              </w:rPr>
              <w:t>60,00</w:t>
            </w:r>
          </w:p>
        </w:tc>
      </w:tr>
    </w:tbl>
    <w:p w:rsidR="00FE43CA" w:rsidRPr="00401FA8" w:rsidRDefault="00FE43CA" w:rsidP="00FE43CA">
      <w:pPr>
        <w:pStyle w:val="Default"/>
        <w:spacing w:before="240"/>
        <w:jc w:val="both"/>
        <w:rPr>
          <w:rFonts w:ascii="Times New Roman" w:hAnsi="Times New Roman" w:cs="Times New Roman"/>
          <w:sz w:val="20"/>
          <w:szCs w:val="20"/>
        </w:rPr>
      </w:pPr>
      <w:r w:rsidRPr="00401FA8">
        <w:rPr>
          <w:rFonts w:ascii="Times New Roman" w:hAnsi="Times New Roman" w:cs="Times New Roman"/>
          <w:sz w:val="20"/>
          <w:szCs w:val="20"/>
          <w:lang w:val="sr-Cyrl-CS"/>
        </w:rPr>
        <w:tab/>
        <w:t xml:space="preserve">Одељење за урбанизам, стамбене и комуналне делатности Општинске управе општине Ивањица на захтев странке доноси решење о одобрењу за коришћење јавне површине и примерак решења доставља Одељењу за локалну пореску администрацију. Решење садржи следеће основне податке о кориснику јавне површине: </w:t>
      </w:r>
      <w:r w:rsidRPr="00401FA8">
        <w:rPr>
          <w:rFonts w:ascii="Times New Roman" w:hAnsi="Times New Roman" w:cs="Times New Roman"/>
          <w:sz w:val="20"/>
          <w:szCs w:val="20"/>
        </w:rPr>
        <w:t xml:space="preserve">за правно лице - назив и адресу седишта правног лица, порески идентификациони број, матични број и текући рачун; за физичко лице/предузетника - име и презиме/назив, адресу, ЈМБГ/порески идентификациони број/матични број, текући рачун, као и податке о адреси, површини и периоду коришћења простора јавне површине. </w:t>
      </w:r>
    </w:p>
    <w:p w:rsidR="00FE43CA" w:rsidRPr="00401FA8" w:rsidRDefault="00FE43CA" w:rsidP="00FE43CA">
      <w:pPr>
        <w:ind w:firstLine="709"/>
        <w:jc w:val="both"/>
        <w:rPr>
          <w:sz w:val="20"/>
          <w:szCs w:val="20"/>
          <w:lang w:val="sr-Cyrl-CS"/>
        </w:rPr>
      </w:pPr>
      <w:r w:rsidRPr="00401FA8">
        <w:rPr>
          <w:sz w:val="20"/>
          <w:szCs w:val="20"/>
          <w:lang w:val="sr-Cyrl-CS"/>
        </w:rPr>
        <w:t>Обавезе из тарифног броја 1. утврђују се решењем Одељења за локалну пореску администрацију и доспевају на наплату на дан издавања одобрења, тј. утврђивања обавезе, односно у случају заузећа јавне површине у периоду од два или више месеци, обавезе доспевају на наплату у месечним ратама и плаћају се до 15. у текућем месецу за претходни месец. Корисници јавне површине који уплате целокупан износ задужења закључно са даном доспећа прве месечне рате ослобађају се 20% износа укупно утврђене обавезе.</w:t>
      </w:r>
    </w:p>
    <w:p w:rsidR="00FE43CA" w:rsidRPr="00401FA8" w:rsidRDefault="00FE43CA" w:rsidP="00FE43CA">
      <w:pPr>
        <w:spacing w:after="240"/>
        <w:ind w:firstLine="709"/>
        <w:jc w:val="both"/>
        <w:rPr>
          <w:sz w:val="20"/>
          <w:szCs w:val="20"/>
          <w:lang w:val="sr-Cyrl-CS"/>
        </w:rPr>
      </w:pPr>
      <w:r w:rsidRPr="00401FA8">
        <w:rPr>
          <w:sz w:val="20"/>
          <w:szCs w:val="20"/>
          <w:lang w:val="sr-Cyrl-CS"/>
        </w:rPr>
        <w:t xml:space="preserve"> Накнада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 уплаћује се на уплатни рачун јавних прихода број 840-714565843-77 са позивом на број одобрења: 042 па ПИБ правног лица или 042 па ЈМБГ за физичка лица по моделу 97, а у складу са Правилником о условима и начину вођења рачуна за уплату јавних прихода и распоред средстава са тих рачуна.</w:t>
      </w:r>
    </w:p>
    <w:p w:rsidR="00FE43CA" w:rsidRPr="00401FA8" w:rsidRDefault="00FE43CA" w:rsidP="00FE43CA">
      <w:pPr>
        <w:pStyle w:val="Default"/>
        <w:jc w:val="center"/>
        <w:rPr>
          <w:rFonts w:ascii="Times New Roman" w:hAnsi="Times New Roman" w:cs="Times New Roman"/>
          <w:sz w:val="20"/>
          <w:szCs w:val="20"/>
        </w:rPr>
      </w:pPr>
      <w:r w:rsidRPr="00401FA8">
        <w:rPr>
          <w:rFonts w:ascii="Times New Roman" w:hAnsi="Times New Roman" w:cs="Times New Roman"/>
          <w:b/>
          <w:bCs/>
          <w:sz w:val="20"/>
          <w:szCs w:val="20"/>
        </w:rPr>
        <w:t>Тарифни број 2.</w:t>
      </w:r>
    </w:p>
    <w:p w:rsidR="00FE43CA" w:rsidRPr="00401FA8" w:rsidRDefault="00FE43CA" w:rsidP="00FE43CA">
      <w:pPr>
        <w:pStyle w:val="Default"/>
        <w:jc w:val="center"/>
        <w:rPr>
          <w:rFonts w:ascii="Times New Roman" w:hAnsi="Times New Roman" w:cs="Times New Roman"/>
          <w:b/>
          <w:bCs/>
          <w:i/>
          <w:sz w:val="20"/>
          <w:szCs w:val="20"/>
        </w:rPr>
      </w:pPr>
      <w:r w:rsidRPr="00401FA8">
        <w:rPr>
          <w:rFonts w:ascii="Times New Roman" w:hAnsi="Times New Roman" w:cs="Times New Roman"/>
          <w:b/>
          <w:bCs/>
          <w:i/>
          <w:sz w:val="20"/>
          <w:szCs w:val="20"/>
        </w:rPr>
        <w:t xml:space="preserve">Накнада за коришћење јавне површине за оглашавање за сопствене потребе и </w:t>
      </w:r>
    </w:p>
    <w:p w:rsidR="00FE43CA" w:rsidRDefault="00FE43CA" w:rsidP="00FE43CA">
      <w:pPr>
        <w:pStyle w:val="Default"/>
        <w:spacing w:after="240"/>
        <w:jc w:val="center"/>
        <w:rPr>
          <w:rFonts w:ascii="Times New Roman" w:hAnsi="Times New Roman" w:cs="Times New Roman"/>
          <w:b/>
          <w:bCs/>
          <w:i/>
          <w:sz w:val="20"/>
          <w:szCs w:val="20"/>
        </w:rPr>
      </w:pPr>
      <w:r w:rsidRPr="00401FA8">
        <w:rPr>
          <w:rFonts w:ascii="Times New Roman" w:hAnsi="Times New Roman" w:cs="Times New Roman"/>
          <w:b/>
          <w:bCs/>
          <w:i/>
          <w:sz w:val="20"/>
          <w:szCs w:val="20"/>
        </w:rPr>
        <w:t>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w:t>
      </w:r>
    </w:p>
    <w:p w:rsidR="00314280" w:rsidRDefault="00314280" w:rsidP="00FE43CA">
      <w:pPr>
        <w:pStyle w:val="Default"/>
        <w:spacing w:after="240"/>
        <w:jc w:val="center"/>
        <w:rPr>
          <w:rFonts w:ascii="Times New Roman" w:hAnsi="Times New Roman" w:cs="Times New Roman"/>
          <w:b/>
          <w:bCs/>
          <w:i/>
          <w:sz w:val="20"/>
          <w:szCs w:val="20"/>
        </w:rPr>
      </w:pPr>
    </w:p>
    <w:p w:rsidR="00314280" w:rsidRPr="00401FA8" w:rsidRDefault="00314280" w:rsidP="00FE43CA">
      <w:pPr>
        <w:pStyle w:val="Default"/>
        <w:spacing w:after="240"/>
        <w:jc w:val="center"/>
        <w:rPr>
          <w:rFonts w:ascii="Times New Roman" w:hAnsi="Times New Roman" w:cs="Times New Roman"/>
          <w:b/>
          <w:bCs/>
          <w:i/>
          <w:sz w:val="20"/>
          <w:szCs w:val="20"/>
        </w:rPr>
      </w:pPr>
    </w:p>
    <w:p w:rsidR="00FE43CA" w:rsidRPr="00401FA8" w:rsidRDefault="00FE43CA" w:rsidP="00FE43CA">
      <w:pPr>
        <w:pStyle w:val="Default"/>
        <w:spacing w:after="240"/>
        <w:jc w:val="both"/>
        <w:rPr>
          <w:rFonts w:ascii="Times New Roman" w:hAnsi="Times New Roman" w:cs="Times New Roman"/>
          <w:sz w:val="20"/>
          <w:szCs w:val="20"/>
        </w:rPr>
      </w:pPr>
      <w:r w:rsidRPr="00401FA8">
        <w:rPr>
          <w:rFonts w:ascii="Times New Roman" w:hAnsi="Times New Roman" w:cs="Times New Roman"/>
          <w:sz w:val="20"/>
          <w:szCs w:val="20"/>
        </w:rPr>
        <w:tab/>
        <w:t xml:space="preserve">За коришћење јавне површине за оглашавање за сопствене потребе и за потребе других лица, као и за коришћење површине и објеката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 за сваки цео и започети m² простора који се користи, утврђује се </w:t>
      </w:r>
      <w:r w:rsidRPr="00401FA8">
        <w:rPr>
          <w:rFonts w:ascii="Times New Roman" w:hAnsi="Times New Roman" w:cs="Times New Roman"/>
          <w:sz w:val="20"/>
          <w:szCs w:val="20"/>
        </w:rPr>
        <w:lastRenderedPageBreak/>
        <w:t xml:space="preserve">накнада, дневно, сразмерно времену коришћења, и то: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5803"/>
        <w:gridCol w:w="1701"/>
        <w:gridCol w:w="1701"/>
      </w:tblGrid>
      <w:tr w:rsidR="00FE43CA" w:rsidRPr="00401FA8" w:rsidTr="00FE43CA">
        <w:tc>
          <w:tcPr>
            <w:tcW w:w="576" w:type="dxa"/>
            <w:vAlign w:val="center"/>
          </w:tcPr>
          <w:p w:rsidR="00FE43CA" w:rsidRPr="00401FA8" w:rsidRDefault="00FE43CA" w:rsidP="00FE43CA">
            <w:pPr>
              <w:rPr>
                <w:sz w:val="20"/>
                <w:szCs w:val="20"/>
                <w:lang w:val="sr-Cyrl-CS"/>
              </w:rPr>
            </w:pPr>
            <w:r w:rsidRPr="00401FA8">
              <w:rPr>
                <w:sz w:val="20"/>
                <w:szCs w:val="20"/>
                <w:lang w:val="sr-Cyrl-CS"/>
              </w:rPr>
              <w:t>Р.б.</w:t>
            </w:r>
          </w:p>
        </w:tc>
        <w:tc>
          <w:tcPr>
            <w:tcW w:w="5803" w:type="dxa"/>
            <w:vAlign w:val="center"/>
          </w:tcPr>
          <w:p w:rsidR="00FE43CA" w:rsidRPr="00401FA8" w:rsidRDefault="00FE43CA" w:rsidP="00FE43CA">
            <w:pPr>
              <w:jc w:val="center"/>
              <w:rPr>
                <w:sz w:val="20"/>
                <w:szCs w:val="20"/>
              </w:rPr>
            </w:pPr>
            <w:r w:rsidRPr="00401FA8">
              <w:rPr>
                <w:sz w:val="20"/>
                <w:szCs w:val="20"/>
              </w:rPr>
              <w:t>Заузеће јавне површине</w:t>
            </w:r>
          </w:p>
        </w:tc>
        <w:tc>
          <w:tcPr>
            <w:tcW w:w="1701" w:type="dxa"/>
            <w:vAlign w:val="center"/>
          </w:tcPr>
          <w:p w:rsidR="00FE43CA" w:rsidRPr="00401FA8" w:rsidRDefault="00FE43CA" w:rsidP="00FE43CA">
            <w:pPr>
              <w:jc w:val="center"/>
              <w:rPr>
                <w:sz w:val="20"/>
                <w:szCs w:val="20"/>
                <w:lang w:val="sr-Cyrl-CS"/>
              </w:rPr>
            </w:pPr>
            <w:r w:rsidRPr="00401FA8">
              <w:rPr>
                <w:sz w:val="20"/>
                <w:szCs w:val="20"/>
                <w:lang w:val="sr-Cyrl-CS"/>
              </w:rPr>
              <w:t>Основица</w:t>
            </w:r>
          </w:p>
        </w:tc>
        <w:tc>
          <w:tcPr>
            <w:tcW w:w="1701" w:type="dxa"/>
            <w:vAlign w:val="center"/>
          </w:tcPr>
          <w:p w:rsidR="00FE43CA" w:rsidRPr="00401FA8" w:rsidRDefault="00FE43CA" w:rsidP="00FE43CA">
            <w:pPr>
              <w:jc w:val="center"/>
              <w:rPr>
                <w:sz w:val="20"/>
                <w:szCs w:val="20"/>
              </w:rPr>
            </w:pPr>
            <w:r w:rsidRPr="00401FA8">
              <w:rPr>
                <w:sz w:val="20"/>
                <w:szCs w:val="20"/>
              </w:rPr>
              <w:t>дневно (динара)</w:t>
            </w:r>
          </w:p>
        </w:tc>
      </w:tr>
      <w:tr w:rsidR="00FE43CA" w:rsidRPr="00401FA8" w:rsidTr="00FE43CA">
        <w:tc>
          <w:tcPr>
            <w:tcW w:w="576" w:type="dxa"/>
            <w:vAlign w:val="center"/>
          </w:tcPr>
          <w:p w:rsidR="00FE43CA" w:rsidRPr="00401FA8" w:rsidRDefault="00FE43CA" w:rsidP="00FE43CA">
            <w:pPr>
              <w:rPr>
                <w:sz w:val="20"/>
                <w:szCs w:val="20"/>
                <w:lang w:val="sr-Cyrl-CS"/>
              </w:rPr>
            </w:pPr>
            <w:r w:rsidRPr="00401FA8">
              <w:rPr>
                <w:sz w:val="20"/>
                <w:szCs w:val="20"/>
                <w:lang w:val="sr-Cyrl-CS"/>
              </w:rPr>
              <w:t>2.1.</w:t>
            </w:r>
          </w:p>
        </w:tc>
        <w:tc>
          <w:tcPr>
            <w:tcW w:w="5803" w:type="dxa"/>
            <w:vAlign w:val="center"/>
          </w:tcPr>
          <w:p w:rsidR="00FE43CA" w:rsidRPr="00401FA8" w:rsidRDefault="00FE43CA" w:rsidP="00FE43CA">
            <w:pPr>
              <w:jc w:val="both"/>
              <w:rPr>
                <w:sz w:val="20"/>
                <w:szCs w:val="20"/>
              </w:rPr>
            </w:pPr>
            <w:r w:rsidRPr="00401FA8">
              <w:rPr>
                <w:sz w:val="20"/>
                <w:szCs w:val="20"/>
              </w:rPr>
              <w:t>за оглашавање за сопствене потребе и за потребе других лица, као и за коришћење површине и објеката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w:t>
            </w:r>
          </w:p>
        </w:tc>
        <w:tc>
          <w:tcPr>
            <w:tcW w:w="1701" w:type="dxa"/>
            <w:vAlign w:val="center"/>
          </w:tcPr>
          <w:p w:rsidR="00FE43CA" w:rsidRPr="00401FA8" w:rsidRDefault="00FE43CA" w:rsidP="00FE43CA">
            <w:pPr>
              <w:jc w:val="center"/>
              <w:rPr>
                <w:sz w:val="20"/>
                <w:szCs w:val="20"/>
                <w:lang w:val="sr-Cyrl-CS"/>
              </w:rPr>
            </w:pPr>
            <w:r w:rsidRPr="00401FA8">
              <w:rPr>
                <w:sz w:val="20"/>
                <w:szCs w:val="20"/>
              </w:rPr>
              <w:t>m²</w:t>
            </w:r>
          </w:p>
        </w:tc>
        <w:tc>
          <w:tcPr>
            <w:tcW w:w="1701" w:type="dxa"/>
            <w:vAlign w:val="center"/>
          </w:tcPr>
          <w:p w:rsidR="00FE43CA" w:rsidRPr="00401FA8" w:rsidRDefault="00FE43CA" w:rsidP="00FE43CA">
            <w:pPr>
              <w:jc w:val="center"/>
              <w:rPr>
                <w:sz w:val="20"/>
                <w:szCs w:val="20"/>
                <w:lang w:val="sr-Cyrl-CS"/>
              </w:rPr>
            </w:pPr>
            <w:r w:rsidRPr="00401FA8">
              <w:rPr>
                <w:sz w:val="20"/>
                <w:szCs w:val="20"/>
              </w:rPr>
              <w:t>100</w:t>
            </w:r>
            <w:r w:rsidRPr="00401FA8">
              <w:rPr>
                <w:sz w:val="20"/>
                <w:szCs w:val="20"/>
                <w:lang w:val="sr-Cyrl-CS"/>
              </w:rPr>
              <w:t>,00</w:t>
            </w:r>
          </w:p>
        </w:tc>
      </w:tr>
    </w:tbl>
    <w:p w:rsidR="00FE43CA" w:rsidRPr="00401FA8" w:rsidRDefault="00FE43CA" w:rsidP="00FE43CA">
      <w:pPr>
        <w:pStyle w:val="Default"/>
        <w:spacing w:before="240"/>
        <w:jc w:val="both"/>
        <w:rPr>
          <w:rFonts w:ascii="Times New Roman" w:hAnsi="Times New Roman" w:cs="Times New Roman"/>
          <w:sz w:val="20"/>
          <w:szCs w:val="20"/>
        </w:rPr>
      </w:pPr>
      <w:r w:rsidRPr="00401FA8">
        <w:rPr>
          <w:rFonts w:ascii="Times New Roman" w:hAnsi="Times New Roman" w:cs="Times New Roman"/>
          <w:sz w:val="20"/>
          <w:szCs w:val="20"/>
          <w:lang w:val="sr-Cyrl-CS"/>
        </w:rPr>
        <w:tab/>
        <w:t xml:space="preserve">Одељење за урбанизам, стамбене и комуналне делатности Општинске управе општине Ивањица на захтев странке доноси решење о одобрењу за коришћење јавне површине и примерак решења доставља Одељењу за локалну пореску администрацију. Решење садржи следеће основне податке о кориснику јавне површине: </w:t>
      </w:r>
      <w:r w:rsidRPr="00401FA8">
        <w:rPr>
          <w:rFonts w:ascii="Times New Roman" w:hAnsi="Times New Roman" w:cs="Times New Roman"/>
          <w:sz w:val="20"/>
          <w:szCs w:val="20"/>
        </w:rPr>
        <w:t xml:space="preserve">за правно лице - назив и адресу седишта правног лица, порески идентификациони број, матични број и текући рачун; за физичко лице/предузетника - име и презиме/назив, адресу, ЈМБГ/порески идентификациони број/матични број, текући рачун, као и податке о адреси, површини и периоду коришћења простора јавне површине. </w:t>
      </w:r>
    </w:p>
    <w:p w:rsidR="00FE43CA" w:rsidRPr="00401FA8" w:rsidRDefault="00FE43CA" w:rsidP="00FE43CA">
      <w:pPr>
        <w:ind w:firstLine="709"/>
        <w:jc w:val="both"/>
        <w:rPr>
          <w:sz w:val="20"/>
          <w:szCs w:val="20"/>
          <w:lang w:val="sr-Cyrl-CS"/>
        </w:rPr>
      </w:pPr>
      <w:r w:rsidRPr="00401FA8">
        <w:rPr>
          <w:sz w:val="20"/>
          <w:szCs w:val="20"/>
          <w:lang w:val="sr-Cyrl-CS"/>
        </w:rPr>
        <w:t>Обавезе из тарифног броја 1. утврђују се решењем Одељења за локалну пореску администрацију и доспевају на наплату на дан издавања одобрења, тј. утврђивања обавезе, односно у случају заузећа јавне површине у периоду од два или више месеци, обавезе доспевају на наплату у месечним ратама и плаћају се до 15. у текућем месецу за претходни месец. Корисници јавне површине који уплате целокупан износ задужења закључно са даном доспећа прве месечне рате ослобађају се 20% износа укупно утврђене обавезе.</w:t>
      </w:r>
    </w:p>
    <w:p w:rsidR="00FE43CA" w:rsidRPr="00401FA8" w:rsidRDefault="00FE43CA" w:rsidP="00FE43CA">
      <w:pPr>
        <w:spacing w:after="240"/>
        <w:ind w:firstLine="709"/>
        <w:jc w:val="both"/>
        <w:rPr>
          <w:sz w:val="20"/>
          <w:szCs w:val="20"/>
          <w:lang w:val="sr-Cyrl-CS"/>
        </w:rPr>
      </w:pPr>
      <w:r w:rsidRPr="00401FA8">
        <w:rPr>
          <w:sz w:val="20"/>
          <w:szCs w:val="20"/>
          <w:lang w:val="sr-Cyrl-CS"/>
        </w:rPr>
        <w:t xml:space="preserve">Накнада за </w:t>
      </w:r>
      <w:r w:rsidRPr="00401FA8">
        <w:rPr>
          <w:sz w:val="20"/>
          <w:szCs w:val="20"/>
        </w:rPr>
        <w:t>коришћење јавне површине за оглашавање за сопствене потребе и за потребе других лица, као и за коришћење површине и објеката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w:t>
      </w:r>
      <w:r w:rsidRPr="00401FA8">
        <w:rPr>
          <w:sz w:val="20"/>
          <w:szCs w:val="20"/>
          <w:lang w:val="sr-Cyrl-CS"/>
        </w:rPr>
        <w:t xml:space="preserve"> уплаћује се на уплатни рачун јавних прихода број 840-714566843-77 са позивом на број одобрења: 042 па ПИБ правног лица или 042 па ЈМБГ за физичка лица по моделу 97, а у складу са Правилником о условима и начину вођења рачуна за уплату јавних прихода и распоред средстава са тих рачуна.</w:t>
      </w:r>
    </w:p>
    <w:p w:rsidR="00FE43CA" w:rsidRPr="00401FA8" w:rsidRDefault="00FE43CA" w:rsidP="00FE43CA">
      <w:pPr>
        <w:pStyle w:val="Default"/>
        <w:jc w:val="center"/>
        <w:rPr>
          <w:rFonts w:ascii="Times New Roman" w:hAnsi="Times New Roman" w:cs="Times New Roman"/>
          <w:b/>
          <w:sz w:val="20"/>
          <w:szCs w:val="20"/>
          <w:lang w:val="sr-Cyrl-CS"/>
        </w:rPr>
      </w:pPr>
      <w:r w:rsidRPr="00401FA8">
        <w:rPr>
          <w:rFonts w:ascii="Times New Roman" w:hAnsi="Times New Roman" w:cs="Times New Roman"/>
          <w:b/>
          <w:sz w:val="20"/>
          <w:szCs w:val="20"/>
          <w:lang w:val="sr-Cyrl-CS"/>
        </w:rPr>
        <w:t>Тарифни број 3</w:t>
      </w:r>
    </w:p>
    <w:p w:rsidR="00FE43CA" w:rsidRPr="00401FA8" w:rsidRDefault="00FE43CA" w:rsidP="00FE43CA">
      <w:pPr>
        <w:pStyle w:val="Default"/>
        <w:jc w:val="center"/>
        <w:rPr>
          <w:rFonts w:ascii="Times New Roman" w:hAnsi="Times New Roman" w:cs="Times New Roman"/>
          <w:b/>
          <w:bCs/>
          <w:i/>
          <w:sz w:val="20"/>
          <w:szCs w:val="20"/>
        </w:rPr>
      </w:pPr>
      <w:r w:rsidRPr="00401FA8">
        <w:rPr>
          <w:rFonts w:ascii="Times New Roman" w:hAnsi="Times New Roman" w:cs="Times New Roman"/>
          <w:b/>
          <w:bCs/>
          <w:i/>
          <w:sz w:val="20"/>
          <w:szCs w:val="20"/>
        </w:rPr>
        <w:t xml:space="preserve">Накнада за коришћење јавне површине по основу заузећа грађевинским материјалом </w:t>
      </w:r>
    </w:p>
    <w:p w:rsidR="00FE43CA" w:rsidRPr="00401FA8" w:rsidRDefault="00FE43CA" w:rsidP="00FE43CA">
      <w:pPr>
        <w:pStyle w:val="Default"/>
        <w:spacing w:after="240"/>
        <w:jc w:val="center"/>
        <w:rPr>
          <w:rFonts w:ascii="Times New Roman" w:hAnsi="Times New Roman" w:cs="Times New Roman"/>
          <w:i/>
          <w:sz w:val="20"/>
          <w:szCs w:val="20"/>
        </w:rPr>
      </w:pPr>
      <w:r w:rsidRPr="00401FA8">
        <w:rPr>
          <w:rFonts w:ascii="Times New Roman" w:hAnsi="Times New Roman" w:cs="Times New Roman"/>
          <w:b/>
          <w:bCs/>
          <w:i/>
          <w:sz w:val="20"/>
          <w:szCs w:val="20"/>
        </w:rPr>
        <w:t>и за извођење грађевинских радова и изградњу</w:t>
      </w:r>
    </w:p>
    <w:p w:rsidR="00FE43CA" w:rsidRPr="00401FA8" w:rsidRDefault="00FE43CA" w:rsidP="00FE43CA">
      <w:pPr>
        <w:spacing w:after="240"/>
        <w:jc w:val="both"/>
        <w:rPr>
          <w:sz w:val="20"/>
          <w:szCs w:val="20"/>
        </w:rPr>
      </w:pPr>
      <w:r w:rsidRPr="00401FA8">
        <w:rPr>
          <w:sz w:val="20"/>
          <w:szCs w:val="20"/>
          <w:lang w:val="sr-Cyrl-CS"/>
        </w:rPr>
        <w:tab/>
      </w:r>
      <w:r w:rsidRPr="00401FA8">
        <w:rPr>
          <w:sz w:val="20"/>
          <w:szCs w:val="20"/>
        </w:rPr>
        <w:t xml:space="preserve">За коришћење јавне површине по основу </w:t>
      </w:r>
      <w:r w:rsidRPr="00401FA8">
        <w:rPr>
          <w:sz w:val="20"/>
          <w:szCs w:val="20"/>
          <w:lang w:val="sr-Cyrl-CS"/>
        </w:rPr>
        <w:t xml:space="preserve">заузећа грађевинским материјалом и за извођење грађевинских радова и изградњу, </w:t>
      </w:r>
      <w:r w:rsidRPr="00401FA8">
        <w:rPr>
          <w:sz w:val="20"/>
          <w:szCs w:val="20"/>
        </w:rPr>
        <w:t>за сваки цео и започети m² простора који се користи, утврђује се накнада, дневно, сразмерно времену коришћења, и то: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5791"/>
        <w:gridCol w:w="1701"/>
        <w:gridCol w:w="1701"/>
      </w:tblGrid>
      <w:tr w:rsidR="00FE43CA" w:rsidRPr="00401FA8" w:rsidTr="00FE43CA">
        <w:tc>
          <w:tcPr>
            <w:tcW w:w="588" w:type="dxa"/>
          </w:tcPr>
          <w:p w:rsidR="00FE43CA" w:rsidRPr="00401FA8" w:rsidRDefault="00FE43CA" w:rsidP="00FE43CA">
            <w:pPr>
              <w:jc w:val="both"/>
              <w:rPr>
                <w:sz w:val="20"/>
                <w:szCs w:val="20"/>
                <w:lang w:val="sr-Cyrl-CS"/>
              </w:rPr>
            </w:pPr>
            <w:r w:rsidRPr="00401FA8">
              <w:rPr>
                <w:sz w:val="20"/>
                <w:szCs w:val="20"/>
                <w:lang w:val="sr-Cyrl-CS"/>
              </w:rPr>
              <w:t>Р.б.</w:t>
            </w:r>
          </w:p>
        </w:tc>
        <w:tc>
          <w:tcPr>
            <w:tcW w:w="5791" w:type="dxa"/>
          </w:tcPr>
          <w:p w:rsidR="00FE43CA" w:rsidRPr="00401FA8" w:rsidRDefault="00FE43CA" w:rsidP="00FE43CA">
            <w:pPr>
              <w:jc w:val="center"/>
              <w:rPr>
                <w:sz w:val="20"/>
                <w:szCs w:val="20"/>
                <w:lang w:val="sr-Cyrl-CS"/>
              </w:rPr>
            </w:pPr>
            <w:r w:rsidRPr="00401FA8">
              <w:rPr>
                <w:sz w:val="20"/>
                <w:szCs w:val="20"/>
              </w:rPr>
              <w:t>Заузеће јавне површине</w:t>
            </w:r>
          </w:p>
        </w:tc>
        <w:tc>
          <w:tcPr>
            <w:tcW w:w="1701" w:type="dxa"/>
            <w:vAlign w:val="center"/>
          </w:tcPr>
          <w:p w:rsidR="00FE43CA" w:rsidRPr="00401FA8" w:rsidRDefault="00FE43CA" w:rsidP="00FE43CA">
            <w:pPr>
              <w:jc w:val="center"/>
              <w:rPr>
                <w:sz w:val="20"/>
                <w:szCs w:val="20"/>
                <w:lang w:val="sr-Cyrl-CS"/>
              </w:rPr>
            </w:pPr>
            <w:r w:rsidRPr="00401FA8">
              <w:rPr>
                <w:sz w:val="20"/>
                <w:szCs w:val="20"/>
                <w:lang w:val="sr-Cyrl-CS"/>
              </w:rPr>
              <w:t>Основица</w:t>
            </w:r>
          </w:p>
        </w:tc>
        <w:tc>
          <w:tcPr>
            <w:tcW w:w="1701" w:type="dxa"/>
            <w:vAlign w:val="center"/>
          </w:tcPr>
          <w:p w:rsidR="00FE43CA" w:rsidRPr="00401FA8" w:rsidRDefault="00FE43CA" w:rsidP="00FE43CA">
            <w:pPr>
              <w:jc w:val="center"/>
              <w:rPr>
                <w:sz w:val="20"/>
                <w:szCs w:val="20"/>
                <w:lang w:val="sr-Cyrl-CS"/>
              </w:rPr>
            </w:pPr>
            <w:r w:rsidRPr="00401FA8">
              <w:rPr>
                <w:sz w:val="20"/>
                <w:szCs w:val="20"/>
                <w:lang w:val="sr-Cyrl-CS"/>
              </w:rPr>
              <w:t>дневно (динара)</w:t>
            </w:r>
          </w:p>
        </w:tc>
      </w:tr>
      <w:tr w:rsidR="00FE43CA" w:rsidRPr="00401FA8" w:rsidTr="00FE43CA">
        <w:tc>
          <w:tcPr>
            <w:tcW w:w="588" w:type="dxa"/>
          </w:tcPr>
          <w:p w:rsidR="00FE43CA" w:rsidRPr="00401FA8" w:rsidRDefault="00FE43CA" w:rsidP="00FE43CA">
            <w:pPr>
              <w:jc w:val="both"/>
              <w:rPr>
                <w:sz w:val="20"/>
                <w:szCs w:val="20"/>
                <w:lang w:val="sr-Cyrl-CS"/>
              </w:rPr>
            </w:pPr>
            <w:r w:rsidRPr="00401FA8">
              <w:rPr>
                <w:sz w:val="20"/>
                <w:szCs w:val="20"/>
                <w:lang w:val="sr-Cyrl-CS"/>
              </w:rPr>
              <w:t>3.1.</w:t>
            </w:r>
          </w:p>
        </w:tc>
        <w:tc>
          <w:tcPr>
            <w:tcW w:w="5791" w:type="dxa"/>
          </w:tcPr>
          <w:p w:rsidR="00FE43CA" w:rsidRPr="00401FA8" w:rsidRDefault="00FE43CA" w:rsidP="00FE43CA">
            <w:pPr>
              <w:jc w:val="both"/>
              <w:rPr>
                <w:sz w:val="20"/>
                <w:szCs w:val="20"/>
                <w:lang w:val="sr-Cyrl-CS"/>
              </w:rPr>
            </w:pPr>
            <w:r w:rsidRPr="00401FA8">
              <w:rPr>
                <w:sz w:val="20"/>
                <w:szCs w:val="20"/>
                <w:lang w:val="sr-Cyrl-CS"/>
              </w:rPr>
              <w:t>по основу заузећа грађевинским материјалом и за извођење грађевинских радова и изградњу</w:t>
            </w:r>
          </w:p>
        </w:tc>
        <w:tc>
          <w:tcPr>
            <w:tcW w:w="1701" w:type="dxa"/>
            <w:vAlign w:val="center"/>
          </w:tcPr>
          <w:p w:rsidR="00FE43CA" w:rsidRPr="00401FA8" w:rsidRDefault="00FE43CA" w:rsidP="00FE43CA">
            <w:pPr>
              <w:jc w:val="center"/>
              <w:rPr>
                <w:sz w:val="20"/>
                <w:szCs w:val="20"/>
                <w:lang w:val="sr-Cyrl-CS"/>
              </w:rPr>
            </w:pPr>
            <w:r w:rsidRPr="00401FA8">
              <w:rPr>
                <w:sz w:val="20"/>
                <w:szCs w:val="20"/>
              </w:rPr>
              <w:t>m²</w:t>
            </w:r>
          </w:p>
        </w:tc>
        <w:tc>
          <w:tcPr>
            <w:tcW w:w="1701" w:type="dxa"/>
            <w:vAlign w:val="center"/>
          </w:tcPr>
          <w:p w:rsidR="00FE43CA" w:rsidRPr="00401FA8" w:rsidRDefault="00FE43CA" w:rsidP="00FE43CA">
            <w:pPr>
              <w:jc w:val="center"/>
              <w:rPr>
                <w:sz w:val="20"/>
                <w:szCs w:val="20"/>
                <w:lang w:val="sr-Cyrl-CS"/>
              </w:rPr>
            </w:pPr>
            <w:r w:rsidRPr="00401FA8">
              <w:rPr>
                <w:sz w:val="20"/>
                <w:szCs w:val="20"/>
                <w:lang w:val="sr-Cyrl-CS"/>
              </w:rPr>
              <w:t>180,00</w:t>
            </w:r>
          </w:p>
        </w:tc>
      </w:tr>
    </w:tbl>
    <w:p w:rsidR="00FE43CA" w:rsidRPr="00401FA8" w:rsidRDefault="00FE43CA" w:rsidP="00FE43CA">
      <w:pPr>
        <w:spacing w:before="240"/>
        <w:jc w:val="both"/>
        <w:rPr>
          <w:bCs/>
          <w:sz w:val="20"/>
          <w:szCs w:val="20"/>
        </w:rPr>
      </w:pPr>
      <w:r w:rsidRPr="00401FA8">
        <w:rPr>
          <w:rStyle w:val="Strong"/>
          <w:sz w:val="20"/>
          <w:szCs w:val="20"/>
        </w:rPr>
        <w:tab/>
        <w:t xml:space="preserve">Одељење за урбанизам, стамбене и комуналне делатности Општинске управе општине Ивањица на захтев странке доноси решење о одобрењу за коришћење јавне површине и примерак решења доставља Одељењу за локалну пореску администрацију. Решење садржи следеће основне податке о кориснику јавне површине: за правно лице - назив и адресу седишта правног лица, порески идентификациони број, матични број и текући рачун; за физичко лице/предузетника - име и презиме/назив, адресу, ЈМБГ/порески идентификациони број/матични број, текући рачун, као и податке о адреси, површини и периоду коришћења простора јавне површине. </w:t>
      </w:r>
    </w:p>
    <w:p w:rsidR="00FE43CA" w:rsidRPr="00401FA8" w:rsidRDefault="00FE43CA" w:rsidP="00FE43CA">
      <w:pPr>
        <w:jc w:val="both"/>
        <w:rPr>
          <w:sz w:val="20"/>
          <w:szCs w:val="20"/>
          <w:lang w:val="sr-Cyrl-CS"/>
        </w:rPr>
      </w:pPr>
      <w:r w:rsidRPr="00401FA8">
        <w:rPr>
          <w:sz w:val="20"/>
          <w:szCs w:val="20"/>
          <w:lang w:val="sr-Cyrl-CS"/>
        </w:rPr>
        <w:tab/>
      </w:r>
      <w:r w:rsidRPr="00401FA8">
        <w:rPr>
          <w:sz w:val="20"/>
          <w:szCs w:val="20"/>
        </w:rPr>
        <w:t>Накнада за коришћење јавних површина по основу заузећа грађевинским материјалом и за извођење грађевинских радова нe плaћa сe aкo сe рaскoпaвaњe, oднoснo зaузимaњe jaвнe пoвршинe врши збoг изградње, рeкoнструкциje кoлoвoзa, трoтoaрa или другe jaвнe сaoбрaћajнe пoвршинe, кao и приликoм извoђeњa рaдoвa jaвних кoмунaлних прeдузeћa у сврху дoвoђeњa oбjeкaтa у функциjу. Пoд дoвoђeњeм oбjeктa у функциjу пoдрaзумeвajу сe рaдoви нa тeкућeм (рeдoвнoм) oдржaвaњу oбjeктa, зa кoje сe нe издaje oдoбрeњe пo Зaкoну o плaнирaњу и изгрaдњи.</w:t>
      </w:r>
    </w:p>
    <w:p w:rsidR="00FE43CA" w:rsidRPr="00401FA8" w:rsidRDefault="00FE43CA" w:rsidP="00FE43CA">
      <w:pPr>
        <w:ind w:firstLine="709"/>
        <w:jc w:val="both"/>
        <w:rPr>
          <w:sz w:val="20"/>
          <w:szCs w:val="20"/>
          <w:lang w:val="sr-Cyrl-CS"/>
        </w:rPr>
      </w:pPr>
      <w:r w:rsidRPr="00401FA8">
        <w:rPr>
          <w:sz w:val="20"/>
          <w:szCs w:val="20"/>
          <w:lang w:val="sr-Cyrl-CS"/>
        </w:rPr>
        <w:t>Накнада за заузеће јавне површине грађевинским материјалом  уплаћује се на уплатни рачун јавних прихода број 840-714567843-91 са позивом на број одобрења: 042 па ПИБ правног лица или 042 па ЈМБГ за физичка лица по моделу 97, а у складу са Правилником о условима и начину вођења рачуна за уплату јавних прихода и распоред средстава са тих рачуна.</w:t>
      </w:r>
    </w:p>
    <w:p w:rsidR="00FE43CA" w:rsidRPr="00401FA8" w:rsidRDefault="00FE43CA" w:rsidP="00FE43CA">
      <w:pPr>
        <w:jc w:val="both"/>
        <w:rPr>
          <w:sz w:val="20"/>
          <w:szCs w:val="20"/>
          <w:lang w:val="sr-Cyrl-CS"/>
        </w:rPr>
      </w:pPr>
    </w:p>
    <w:p w:rsidR="00FE43CA" w:rsidRPr="00401FA8" w:rsidRDefault="00FE43CA" w:rsidP="00FE43CA">
      <w:pPr>
        <w:ind w:firstLine="709"/>
        <w:jc w:val="both"/>
        <w:rPr>
          <w:sz w:val="20"/>
          <w:szCs w:val="20"/>
          <w:lang w:val="sr-Cyrl-CS"/>
        </w:rPr>
      </w:pPr>
    </w:p>
    <w:p w:rsidR="00FE43CA" w:rsidRDefault="00FE43CA" w:rsidP="00FE43CA">
      <w:pPr>
        <w:rPr>
          <w:b/>
          <w:bCs/>
          <w:iCs/>
          <w:color w:val="000000"/>
          <w:sz w:val="20"/>
          <w:szCs w:val="20"/>
        </w:rPr>
      </w:pPr>
    </w:p>
    <w:p w:rsidR="00314280" w:rsidRDefault="00314280" w:rsidP="00FE43CA">
      <w:pPr>
        <w:rPr>
          <w:b/>
          <w:bCs/>
          <w:iCs/>
          <w:color w:val="000000"/>
          <w:sz w:val="20"/>
          <w:szCs w:val="20"/>
        </w:rPr>
      </w:pPr>
    </w:p>
    <w:p w:rsidR="00314280" w:rsidRDefault="00314280" w:rsidP="00FE43CA">
      <w:pPr>
        <w:rPr>
          <w:b/>
          <w:bCs/>
          <w:iCs/>
          <w:color w:val="000000"/>
          <w:sz w:val="20"/>
          <w:szCs w:val="20"/>
        </w:rPr>
      </w:pPr>
    </w:p>
    <w:p w:rsidR="00314280" w:rsidRDefault="00314280" w:rsidP="00FE43CA">
      <w:pPr>
        <w:rPr>
          <w:b/>
          <w:bCs/>
          <w:iCs/>
          <w:color w:val="000000"/>
          <w:sz w:val="20"/>
          <w:szCs w:val="20"/>
        </w:rPr>
      </w:pPr>
    </w:p>
    <w:p w:rsidR="00314280" w:rsidRDefault="00314280" w:rsidP="00FE43CA">
      <w:pPr>
        <w:rPr>
          <w:b/>
          <w:bCs/>
          <w:iCs/>
          <w:color w:val="000000"/>
          <w:sz w:val="20"/>
          <w:szCs w:val="20"/>
        </w:rPr>
      </w:pPr>
    </w:p>
    <w:p w:rsidR="00314280" w:rsidRDefault="00314280" w:rsidP="00FE43CA">
      <w:pPr>
        <w:rPr>
          <w:b/>
          <w:bCs/>
          <w:iCs/>
          <w:color w:val="000000"/>
          <w:sz w:val="20"/>
          <w:szCs w:val="20"/>
        </w:rPr>
      </w:pPr>
    </w:p>
    <w:p w:rsidR="00314280" w:rsidRPr="00401FA8" w:rsidRDefault="00314280" w:rsidP="00FE43CA">
      <w:pPr>
        <w:rPr>
          <w:b/>
          <w:bCs/>
          <w:iCs/>
          <w:color w:val="000000"/>
          <w:sz w:val="20"/>
          <w:szCs w:val="20"/>
        </w:rPr>
      </w:pPr>
    </w:p>
    <w:p w:rsidR="00FE43CA" w:rsidRDefault="00FE43CA" w:rsidP="00FE43CA">
      <w:pPr>
        <w:autoSpaceDE w:val="0"/>
        <w:autoSpaceDN w:val="0"/>
        <w:adjustRightInd w:val="0"/>
        <w:jc w:val="both"/>
        <w:rPr>
          <w:bCs/>
          <w:sz w:val="20"/>
          <w:szCs w:val="20"/>
        </w:rPr>
      </w:pPr>
    </w:p>
    <w:p w:rsidR="00314280" w:rsidRDefault="009B0A82" w:rsidP="00FE43CA">
      <w:pPr>
        <w:autoSpaceDE w:val="0"/>
        <w:autoSpaceDN w:val="0"/>
        <w:adjustRightInd w:val="0"/>
        <w:jc w:val="both"/>
        <w:rPr>
          <w:bCs/>
          <w:sz w:val="20"/>
          <w:szCs w:val="20"/>
        </w:rPr>
      </w:pPr>
      <w:r w:rsidRPr="009B0A82">
        <w:rPr>
          <w:b/>
          <w:bCs/>
          <w:iCs/>
          <w:noProof/>
          <w:color w:val="000000"/>
          <w:sz w:val="20"/>
          <w:szCs w:val="20"/>
        </w:rPr>
        <w:pict>
          <v:line id="_x0000_s1097" style="position:absolute;left:0;text-align:left;z-index:251661312" from="167.7pt,5.7pt" to="347.7pt,5.7pt" strokecolor="#339" strokeweight="1.25pt"/>
        </w:pict>
      </w:r>
    </w:p>
    <w:p w:rsidR="00314280" w:rsidRDefault="00314280" w:rsidP="00FE43CA">
      <w:pPr>
        <w:autoSpaceDE w:val="0"/>
        <w:autoSpaceDN w:val="0"/>
        <w:adjustRightInd w:val="0"/>
        <w:jc w:val="both"/>
        <w:rPr>
          <w:bCs/>
          <w:sz w:val="20"/>
          <w:szCs w:val="20"/>
        </w:rPr>
      </w:pPr>
    </w:p>
    <w:p w:rsidR="00FE43CA" w:rsidRDefault="00FE43CA" w:rsidP="00FE43CA">
      <w:pPr>
        <w:autoSpaceDE w:val="0"/>
        <w:autoSpaceDN w:val="0"/>
        <w:adjustRightInd w:val="0"/>
        <w:jc w:val="both"/>
        <w:rPr>
          <w:bCs/>
          <w:sz w:val="20"/>
          <w:szCs w:val="20"/>
        </w:rPr>
      </w:pPr>
    </w:p>
    <w:p w:rsidR="00FE43CA" w:rsidRPr="00990845" w:rsidRDefault="00FE43CA" w:rsidP="00FE43CA">
      <w:pPr>
        <w:spacing w:after="240"/>
        <w:jc w:val="both"/>
        <w:rPr>
          <w:sz w:val="20"/>
          <w:szCs w:val="20"/>
          <w:lang w:val="sr-Cyrl-CS"/>
        </w:rPr>
      </w:pPr>
      <w:r w:rsidRPr="00990845">
        <w:rPr>
          <w:sz w:val="20"/>
          <w:szCs w:val="20"/>
          <w:lang w:val="sr-Cyrl-CS"/>
        </w:rPr>
        <w:t>На основу члана 3</w:t>
      </w:r>
      <w:r w:rsidRPr="00990845">
        <w:rPr>
          <w:sz w:val="20"/>
          <w:szCs w:val="20"/>
        </w:rPr>
        <w:t>2</w:t>
      </w:r>
      <w:r w:rsidRPr="00990845">
        <w:rPr>
          <w:sz w:val="20"/>
          <w:szCs w:val="20"/>
          <w:lang w:val="sr-Cyrl-CS"/>
        </w:rPr>
        <w:t xml:space="preserve">. став </w:t>
      </w:r>
      <w:r w:rsidRPr="00990845">
        <w:rPr>
          <w:sz w:val="20"/>
          <w:szCs w:val="20"/>
        </w:rPr>
        <w:t>1</w:t>
      </w:r>
      <w:r w:rsidRPr="00990845">
        <w:rPr>
          <w:sz w:val="20"/>
          <w:szCs w:val="20"/>
          <w:lang w:val="sr-Cyrl-CS"/>
        </w:rPr>
        <w:t xml:space="preserve">. тачка </w:t>
      </w:r>
      <w:r w:rsidRPr="00990845">
        <w:rPr>
          <w:sz w:val="20"/>
          <w:szCs w:val="20"/>
        </w:rPr>
        <w:t>6)</w:t>
      </w:r>
      <w:r w:rsidRPr="00990845">
        <w:rPr>
          <w:sz w:val="20"/>
          <w:szCs w:val="20"/>
          <w:lang w:val="sr-Cyrl-CS"/>
        </w:rPr>
        <w:t xml:space="preserve"> Закона о локалној самоуправи („Службени гласник РС“, бр</w:t>
      </w:r>
      <w:r w:rsidRPr="00990845">
        <w:rPr>
          <w:sz w:val="20"/>
          <w:szCs w:val="20"/>
        </w:rPr>
        <w:t>ој</w:t>
      </w:r>
      <w:r w:rsidRPr="00990845">
        <w:rPr>
          <w:sz w:val="20"/>
          <w:szCs w:val="20"/>
          <w:lang w:val="sr-Cyrl-CS"/>
        </w:rPr>
        <w:t xml:space="preserve"> 129/2007</w:t>
      </w:r>
      <w:r w:rsidRPr="00990845">
        <w:rPr>
          <w:sz w:val="20"/>
          <w:szCs w:val="20"/>
        </w:rPr>
        <w:t>, 83/2014 - др. закон, 101/2016 - др. закон, 47/2018</w:t>
      </w:r>
      <w:r w:rsidRPr="00990845">
        <w:rPr>
          <w:sz w:val="20"/>
          <w:szCs w:val="20"/>
          <w:lang w:val="sr-Cyrl-CS"/>
        </w:rPr>
        <w:t>), члана</w:t>
      </w:r>
      <w:r w:rsidRPr="00990845">
        <w:rPr>
          <w:sz w:val="20"/>
          <w:szCs w:val="20"/>
        </w:rPr>
        <w:t xml:space="preserve"> 6. тачка 3) и чланова </w:t>
      </w:r>
      <w:r w:rsidRPr="00990845">
        <w:rPr>
          <w:sz w:val="20"/>
          <w:szCs w:val="20"/>
          <w:lang w:val="sr-Cyrl-CS"/>
        </w:rPr>
        <w:t xml:space="preserve"> 11. - 18.  Закона о финансирању локалне самоуправе („Службени гласник РС</w:t>
      </w:r>
      <w:r w:rsidRPr="00990845">
        <w:rPr>
          <w:sz w:val="20"/>
          <w:szCs w:val="20"/>
        </w:rPr>
        <w:t>“</w:t>
      </w:r>
      <w:r w:rsidRPr="00990845">
        <w:rPr>
          <w:sz w:val="20"/>
          <w:szCs w:val="20"/>
          <w:lang w:val="sr-Cyrl-CS"/>
        </w:rPr>
        <w:t>, број 62/2006, 47/2011, 93/2012, 99/2013 - усклађени дин. изн., 125/2014 - усклађени дин. изн., 95/2015 - усклађени дин. изн., 83/2016, 91/2016 - усклађени дин. изн., 104/2016 др. закон и 96/2017 - усклађени дин. изн.</w:t>
      </w:r>
      <w:r w:rsidRPr="00990845">
        <w:rPr>
          <w:sz w:val="20"/>
          <w:szCs w:val="20"/>
        </w:rPr>
        <w:t xml:space="preserve">, 89/2018 </w:t>
      </w:r>
      <w:r w:rsidRPr="00990845">
        <w:rPr>
          <w:sz w:val="20"/>
          <w:szCs w:val="20"/>
          <w:lang w:val="sr-Cyrl-CS"/>
        </w:rPr>
        <w:t>- усклађени дин. изн., 95/2018) и члана 39. став 1. тачка 3) и члана 128. Статута општине Ивањица („Службени гласник РС“, број 79/2008 и „Службени лист општине Ивањица“, број 7/2012, 9/2012,</w:t>
      </w:r>
      <w:r w:rsidRPr="00990845">
        <w:rPr>
          <w:color w:val="FF0000"/>
          <w:sz w:val="20"/>
          <w:szCs w:val="20"/>
          <w:lang w:val="sr-Cyrl-CS"/>
        </w:rPr>
        <w:t xml:space="preserve"> </w:t>
      </w:r>
      <w:r w:rsidRPr="00990845">
        <w:rPr>
          <w:sz w:val="20"/>
          <w:szCs w:val="20"/>
          <w:lang w:val="sr-Cyrl-CS"/>
        </w:rPr>
        <w:t>13/2013), Скупштина општине Ивањица</w:t>
      </w:r>
      <w:r w:rsidRPr="00990845">
        <w:rPr>
          <w:sz w:val="20"/>
          <w:szCs w:val="20"/>
        </w:rPr>
        <w:t>,</w:t>
      </w:r>
      <w:r w:rsidRPr="00990845">
        <w:rPr>
          <w:sz w:val="20"/>
          <w:szCs w:val="20"/>
          <w:lang w:val="sr-Cyrl-CS"/>
        </w:rPr>
        <w:t xml:space="preserve"> на седници одржаној</w:t>
      </w:r>
      <w:r w:rsidRPr="00990845">
        <w:rPr>
          <w:sz w:val="20"/>
          <w:szCs w:val="20"/>
        </w:rPr>
        <w:t xml:space="preserve"> 22.03.2019. </w:t>
      </w:r>
      <w:r w:rsidRPr="00990845">
        <w:rPr>
          <w:sz w:val="20"/>
          <w:szCs w:val="20"/>
          <w:lang w:val="sr-Cyrl-CS"/>
        </w:rPr>
        <w:t>године,</w:t>
      </w:r>
      <w:r w:rsidRPr="00990845">
        <w:rPr>
          <w:b/>
          <w:sz w:val="20"/>
          <w:szCs w:val="20"/>
        </w:rPr>
        <w:t xml:space="preserve"> </w:t>
      </w:r>
      <w:r w:rsidRPr="00990845">
        <w:rPr>
          <w:sz w:val="20"/>
          <w:szCs w:val="20"/>
          <w:lang w:val="sr-Cyrl-CS"/>
        </w:rPr>
        <w:t>донела је</w:t>
      </w:r>
      <w:r w:rsidRPr="00990845">
        <w:rPr>
          <w:b/>
          <w:sz w:val="20"/>
          <w:szCs w:val="20"/>
          <w:lang w:val="sr-Cyrl-CS"/>
        </w:rPr>
        <w:t xml:space="preserve">                                         </w:t>
      </w:r>
    </w:p>
    <w:p w:rsidR="00FE43CA" w:rsidRDefault="00FE43CA" w:rsidP="00FE43CA">
      <w:pPr>
        <w:jc w:val="center"/>
        <w:rPr>
          <w:b/>
          <w:sz w:val="20"/>
          <w:szCs w:val="20"/>
        </w:rPr>
      </w:pPr>
      <w:r w:rsidRPr="00990845">
        <w:rPr>
          <w:b/>
          <w:sz w:val="20"/>
          <w:szCs w:val="20"/>
          <w:lang w:val="sr-Cyrl-CS"/>
        </w:rPr>
        <w:t>О  Д  Л  У  К  У</w:t>
      </w:r>
    </w:p>
    <w:p w:rsidR="00E24435" w:rsidRPr="00E24435" w:rsidRDefault="00E24435" w:rsidP="00FE43CA">
      <w:pPr>
        <w:jc w:val="center"/>
        <w:rPr>
          <w:b/>
          <w:sz w:val="20"/>
          <w:szCs w:val="20"/>
        </w:rPr>
      </w:pPr>
    </w:p>
    <w:p w:rsidR="00FE43CA" w:rsidRPr="00990845" w:rsidRDefault="00FE43CA" w:rsidP="00FE43CA">
      <w:pPr>
        <w:spacing w:after="240"/>
        <w:jc w:val="center"/>
        <w:rPr>
          <w:b/>
          <w:sz w:val="20"/>
          <w:szCs w:val="20"/>
        </w:rPr>
      </w:pPr>
      <w:r w:rsidRPr="00990845">
        <w:rPr>
          <w:b/>
          <w:sz w:val="20"/>
          <w:szCs w:val="20"/>
          <w:lang w:val="sr-Cyrl-CS"/>
        </w:rPr>
        <w:t>О ЛОКАЛНИМ  КОМУНАЛНИМ ТАКС</w:t>
      </w:r>
      <w:r w:rsidRPr="00990845">
        <w:rPr>
          <w:b/>
          <w:sz w:val="20"/>
          <w:szCs w:val="20"/>
        </w:rPr>
        <w:t>AMA</w:t>
      </w:r>
    </w:p>
    <w:p w:rsidR="00FE43CA" w:rsidRPr="00990845" w:rsidRDefault="00FE43CA" w:rsidP="00FE43CA">
      <w:pPr>
        <w:jc w:val="center"/>
        <w:rPr>
          <w:b/>
          <w:sz w:val="20"/>
          <w:szCs w:val="20"/>
        </w:rPr>
      </w:pPr>
      <w:r w:rsidRPr="00990845">
        <w:rPr>
          <w:b/>
          <w:sz w:val="20"/>
          <w:szCs w:val="20"/>
          <w:lang w:val="sr-Cyrl-CS"/>
        </w:rPr>
        <w:t>Члан 1.</w:t>
      </w:r>
    </w:p>
    <w:p w:rsidR="00FE43CA" w:rsidRPr="00990845" w:rsidRDefault="00FE43CA" w:rsidP="00FE43CA">
      <w:pPr>
        <w:tabs>
          <w:tab w:val="center" w:pos="0"/>
        </w:tabs>
        <w:spacing w:after="240"/>
        <w:jc w:val="both"/>
        <w:rPr>
          <w:sz w:val="20"/>
          <w:szCs w:val="20"/>
        </w:rPr>
      </w:pPr>
      <w:r w:rsidRPr="00990845">
        <w:rPr>
          <w:sz w:val="20"/>
          <w:szCs w:val="20"/>
        </w:rPr>
        <w:tab/>
      </w:r>
      <w:r w:rsidRPr="00990845">
        <w:rPr>
          <w:sz w:val="20"/>
          <w:szCs w:val="20"/>
          <w:lang w:val="sr-Cyrl-CS"/>
        </w:rPr>
        <w:t>Овом одлуком уводе се локалне комуналне таксе за коришћење права, предмета и услуга на подручју општине Ивањица.</w:t>
      </w:r>
    </w:p>
    <w:p w:rsidR="00FE43CA" w:rsidRPr="00990845" w:rsidRDefault="00FE43CA" w:rsidP="00FE43CA">
      <w:pPr>
        <w:tabs>
          <w:tab w:val="left" w:pos="0"/>
        </w:tabs>
        <w:jc w:val="center"/>
        <w:rPr>
          <w:b/>
          <w:sz w:val="20"/>
          <w:szCs w:val="20"/>
        </w:rPr>
      </w:pPr>
      <w:r w:rsidRPr="00990845">
        <w:rPr>
          <w:b/>
          <w:sz w:val="20"/>
          <w:szCs w:val="20"/>
          <w:lang w:val="sr-Cyrl-CS"/>
        </w:rPr>
        <w:t>Члан 2.</w:t>
      </w:r>
    </w:p>
    <w:p w:rsidR="00FE43CA" w:rsidRPr="00990845" w:rsidRDefault="00FE43CA" w:rsidP="00FE43CA">
      <w:pPr>
        <w:tabs>
          <w:tab w:val="left" w:pos="0"/>
        </w:tabs>
        <w:spacing w:after="240"/>
        <w:jc w:val="both"/>
        <w:rPr>
          <w:b/>
          <w:sz w:val="20"/>
          <w:szCs w:val="20"/>
        </w:rPr>
      </w:pPr>
      <w:r w:rsidRPr="00990845">
        <w:rPr>
          <w:sz w:val="20"/>
          <w:szCs w:val="20"/>
        </w:rPr>
        <w:tab/>
      </w:r>
      <w:r w:rsidRPr="00990845">
        <w:rPr>
          <w:sz w:val="20"/>
          <w:szCs w:val="20"/>
          <w:lang w:val="sr-Cyrl-CS"/>
        </w:rPr>
        <w:t>Обвезник локалне комуналне таксе јесте корисник права, предмета и услуга за чије је коришћење прописано плаћање локалне комуналне таксе.</w:t>
      </w:r>
    </w:p>
    <w:p w:rsidR="00FE43CA" w:rsidRPr="00990845" w:rsidRDefault="00FE43CA" w:rsidP="00FE43CA">
      <w:pPr>
        <w:jc w:val="center"/>
        <w:rPr>
          <w:sz w:val="20"/>
          <w:szCs w:val="20"/>
          <w:lang w:val="en-US"/>
        </w:rPr>
      </w:pPr>
      <w:r w:rsidRPr="00990845">
        <w:rPr>
          <w:b/>
          <w:sz w:val="20"/>
          <w:szCs w:val="20"/>
          <w:lang w:val="sr-Cyrl-CS"/>
        </w:rPr>
        <w:t>Члан 3</w:t>
      </w:r>
      <w:r w:rsidRPr="00990845">
        <w:rPr>
          <w:sz w:val="20"/>
          <w:szCs w:val="20"/>
          <w:lang w:val="sr-Cyrl-CS"/>
        </w:rPr>
        <w:t>.</w:t>
      </w:r>
    </w:p>
    <w:p w:rsidR="00FE43CA" w:rsidRPr="00990845" w:rsidRDefault="00FE43CA" w:rsidP="00FE43CA">
      <w:pPr>
        <w:jc w:val="both"/>
        <w:rPr>
          <w:sz w:val="20"/>
          <w:szCs w:val="20"/>
          <w:lang w:val="en-US"/>
        </w:rPr>
      </w:pPr>
      <w:r w:rsidRPr="00990845">
        <w:rPr>
          <w:sz w:val="20"/>
          <w:szCs w:val="20"/>
        </w:rPr>
        <w:tab/>
        <w:t>Таксена обавеза</w:t>
      </w:r>
      <w:r w:rsidRPr="00990845">
        <w:rPr>
          <w:sz w:val="20"/>
          <w:szCs w:val="20"/>
          <w:lang w:val="sr-Cyrl-CS"/>
        </w:rPr>
        <w:t xml:space="preserve"> настаје даном почетка коришћења права, предмета или услуге за чије је коришћење прописано плаћање локалне комуналне таксе.</w:t>
      </w:r>
    </w:p>
    <w:p w:rsidR="00FE43CA" w:rsidRPr="00990845" w:rsidRDefault="00FE43CA" w:rsidP="00FE43CA">
      <w:pPr>
        <w:spacing w:after="240"/>
        <w:jc w:val="both"/>
        <w:rPr>
          <w:sz w:val="20"/>
          <w:szCs w:val="20"/>
          <w:lang w:val="en-US"/>
        </w:rPr>
      </w:pPr>
      <w:r w:rsidRPr="00990845">
        <w:rPr>
          <w:sz w:val="20"/>
          <w:szCs w:val="20"/>
          <w:lang w:val="en-US"/>
        </w:rPr>
        <w:tab/>
      </w:r>
      <w:r w:rsidRPr="00990845">
        <w:rPr>
          <w:sz w:val="20"/>
          <w:szCs w:val="20"/>
          <w:lang w:val="sr-Cyrl-CS"/>
        </w:rPr>
        <w:t>Таксена обавеза траје док траје коришћење права, предмета или услуге.</w:t>
      </w:r>
    </w:p>
    <w:p w:rsidR="00FE43CA" w:rsidRPr="00990845" w:rsidRDefault="00FE43CA" w:rsidP="00FE43CA">
      <w:pPr>
        <w:jc w:val="center"/>
        <w:rPr>
          <w:b/>
          <w:sz w:val="20"/>
          <w:szCs w:val="20"/>
        </w:rPr>
      </w:pPr>
      <w:r w:rsidRPr="00990845">
        <w:rPr>
          <w:b/>
          <w:sz w:val="20"/>
          <w:szCs w:val="20"/>
        </w:rPr>
        <w:t>Члан 4.</w:t>
      </w:r>
    </w:p>
    <w:p w:rsidR="00FE43CA" w:rsidRPr="00990845" w:rsidRDefault="00FE43CA" w:rsidP="00FE43CA">
      <w:pPr>
        <w:spacing w:after="240"/>
        <w:jc w:val="both"/>
        <w:rPr>
          <w:b/>
          <w:sz w:val="20"/>
          <w:szCs w:val="20"/>
        </w:rPr>
      </w:pPr>
      <w:r w:rsidRPr="00990845">
        <w:rPr>
          <w:sz w:val="20"/>
          <w:szCs w:val="20"/>
        </w:rPr>
        <w:tab/>
      </w:r>
      <w:r w:rsidRPr="00990845">
        <w:rPr>
          <w:sz w:val="20"/>
          <w:szCs w:val="20"/>
          <w:lang w:val="sr-Cyrl-CS"/>
        </w:rPr>
        <w:t>Локалне комуналне таксе не плаћају се за коришћење права, предмета и услуга од стране државних органа и организација, органа и организација територијалне аутономије и јединица локалне самоуправе.</w:t>
      </w:r>
    </w:p>
    <w:p w:rsidR="00FE43CA" w:rsidRPr="00990845" w:rsidRDefault="00FE43CA" w:rsidP="00FE43CA">
      <w:pPr>
        <w:jc w:val="center"/>
        <w:rPr>
          <w:sz w:val="20"/>
          <w:szCs w:val="20"/>
        </w:rPr>
      </w:pPr>
      <w:r w:rsidRPr="00990845">
        <w:rPr>
          <w:b/>
          <w:sz w:val="20"/>
          <w:szCs w:val="20"/>
          <w:lang w:val="sr-Cyrl-CS"/>
        </w:rPr>
        <w:t>Члан 5.</w:t>
      </w:r>
    </w:p>
    <w:p w:rsidR="00FE43CA" w:rsidRPr="00990845" w:rsidRDefault="00FE43CA" w:rsidP="00FE43CA">
      <w:pPr>
        <w:jc w:val="both"/>
        <w:rPr>
          <w:sz w:val="20"/>
          <w:szCs w:val="20"/>
        </w:rPr>
      </w:pPr>
      <w:r w:rsidRPr="00990845">
        <w:rPr>
          <w:sz w:val="20"/>
          <w:szCs w:val="20"/>
        </w:rPr>
        <w:tab/>
      </w:r>
      <w:r w:rsidRPr="00990845">
        <w:rPr>
          <w:sz w:val="20"/>
          <w:szCs w:val="20"/>
          <w:lang w:val="sr-Cyrl-CS"/>
        </w:rPr>
        <w:t>Локалне комуналне таксе уводе се за:</w:t>
      </w:r>
    </w:p>
    <w:p w:rsidR="00FE43CA" w:rsidRPr="00990845" w:rsidRDefault="00FE43CA" w:rsidP="008E0FC9">
      <w:pPr>
        <w:pStyle w:val="ListParagraph"/>
        <w:numPr>
          <w:ilvl w:val="0"/>
          <w:numId w:val="17"/>
        </w:numPr>
        <w:spacing w:after="0" w:line="240" w:lineRule="auto"/>
        <w:contextualSpacing w:val="0"/>
        <w:jc w:val="both"/>
        <w:rPr>
          <w:rFonts w:ascii="Times New Roman" w:hAnsi="Times New Roman"/>
          <w:sz w:val="20"/>
          <w:szCs w:val="20"/>
        </w:rPr>
      </w:pPr>
      <w:r w:rsidRPr="00990845">
        <w:rPr>
          <w:rFonts w:ascii="Times New Roman" w:hAnsi="Times New Roman"/>
          <w:sz w:val="20"/>
          <w:szCs w:val="20"/>
          <w:lang w:val="sr-Cyrl-CS"/>
        </w:rPr>
        <w:t>истицање фирме на пословном простору;</w:t>
      </w:r>
    </w:p>
    <w:p w:rsidR="00FE43CA" w:rsidRPr="00990845" w:rsidRDefault="00FE43CA" w:rsidP="008E0FC9">
      <w:pPr>
        <w:pStyle w:val="ListParagraph"/>
        <w:numPr>
          <w:ilvl w:val="0"/>
          <w:numId w:val="17"/>
        </w:numPr>
        <w:spacing w:after="0" w:line="240" w:lineRule="auto"/>
        <w:contextualSpacing w:val="0"/>
        <w:jc w:val="both"/>
        <w:rPr>
          <w:rFonts w:ascii="Times New Roman" w:hAnsi="Times New Roman"/>
          <w:sz w:val="20"/>
          <w:szCs w:val="20"/>
        </w:rPr>
      </w:pPr>
      <w:r w:rsidRPr="00990845">
        <w:rPr>
          <w:rFonts w:ascii="Times New Roman" w:hAnsi="Times New Roman"/>
          <w:sz w:val="20"/>
          <w:szCs w:val="20"/>
          <w:lang w:val="sr-Cyrl-CS"/>
        </w:rPr>
        <w:t>држање моторних друмских и прикључних возила, осим пољопривредних возила и машина;</w:t>
      </w:r>
    </w:p>
    <w:p w:rsidR="00FE43CA" w:rsidRPr="00990845" w:rsidRDefault="00FE43CA" w:rsidP="008E0FC9">
      <w:pPr>
        <w:pStyle w:val="ListParagraph"/>
        <w:numPr>
          <w:ilvl w:val="0"/>
          <w:numId w:val="17"/>
        </w:numPr>
        <w:spacing w:after="240" w:line="240" w:lineRule="auto"/>
        <w:contextualSpacing w:val="0"/>
        <w:jc w:val="both"/>
        <w:rPr>
          <w:rFonts w:ascii="Times New Roman" w:hAnsi="Times New Roman"/>
          <w:sz w:val="20"/>
          <w:szCs w:val="20"/>
        </w:rPr>
      </w:pPr>
      <w:r w:rsidRPr="00990845">
        <w:rPr>
          <w:rFonts w:ascii="Times New Roman" w:hAnsi="Times New Roman"/>
          <w:sz w:val="20"/>
          <w:szCs w:val="20"/>
          <w:lang w:val="sr-Cyrl-CS"/>
        </w:rPr>
        <w:t xml:space="preserve">држање средстава за игру („забавне игре“). </w:t>
      </w:r>
    </w:p>
    <w:p w:rsidR="00FE43CA" w:rsidRPr="00990845" w:rsidRDefault="00FE43CA" w:rsidP="00FE43CA">
      <w:pPr>
        <w:jc w:val="center"/>
        <w:rPr>
          <w:sz w:val="20"/>
          <w:szCs w:val="20"/>
        </w:rPr>
      </w:pPr>
      <w:r w:rsidRPr="00990845">
        <w:rPr>
          <w:b/>
          <w:sz w:val="20"/>
          <w:szCs w:val="20"/>
          <w:lang w:val="sr-Cyrl-CS"/>
        </w:rPr>
        <w:t xml:space="preserve">Члан </w:t>
      </w:r>
      <w:r w:rsidRPr="00990845">
        <w:rPr>
          <w:b/>
          <w:sz w:val="20"/>
          <w:szCs w:val="20"/>
        </w:rPr>
        <w:t>6</w:t>
      </w:r>
      <w:r w:rsidRPr="00990845">
        <w:rPr>
          <w:sz w:val="20"/>
          <w:szCs w:val="20"/>
          <w:lang w:val="sr-Cyrl-CS"/>
        </w:rPr>
        <w:t>.</w:t>
      </w:r>
    </w:p>
    <w:p w:rsidR="00FE43CA" w:rsidRPr="00990845" w:rsidRDefault="00FE43CA" w:rsidP="00FE43CA">
      <w:pPr>
        <w:spacing w:after="240"/>
        <w:jc w:val="both"/>
        <w:rPr>
          <w:sz w:val="20"/>
          <w:szCs w:val="20"/>
        </w:rPr>
      </w:pPr>
      <w:r w:rsidRPr="00990845">
        <w:rPr>
          <w:sz w:val="20"/>
          <w:szCs w:val="20"/>
        </w:rPr>
        <w:tab/>
        <w:t>Тарифом локалних комуналних такса, која чини саставни део ове одлуке, утврђује се висина локалних комуналних такса по тарифним бројевима, начин утврђивања, олакшице, ослобођења, рокови и начин плаћања локалних комуналних таксa.</w:t>
      </w:r>
    </w:p>
    <w:p w:rsidR="00FE43CA" w:rsidRPr="00990845" w:rsidRDefault="00FE43CA" w:rsidP="00FE43CA">
      <w:pPr>
        <w:jc w:val="center"/>
        <w:rPr>
          <w:sz w:val="20"/>
          <w:szCs w:val="20"/>
        </w:rPr>
      </w:pPr>
      <w:r w:rsidRPr="00990845">
        <w:rPr>
          <w:b/>
          <w:sz w:val="20"/>
          <w:szCs w:val="20"/>
          <w:lang w:val="sr-Cyrl-CS"/>
        </w:rPr>
        <w:t xml:space="preserve">Члан </w:t>
      </w:r>
      <w:r w:rsidRPr="00990845">
        <w:rPr>
          <w:b/>
          <w:sz w:val="20"/>
          <w:szCs w:val="20"/>
        </w:rPr>
        <w:t>7</w:t>
      </w:r>
      <w:r w:rsidRPr="00990845">
        <w:rPr>
          <w:sz w:val="20"/>
          <w:szCs w:val="20"/>
          <w:lang w:val="sr-Cyrl-CS"/>
        </w:rPr>
        <w:t>.</w:t>
      </w:r>
    </w:p>
    <w:p w:rsidR="00FE43CA" w:rsidRPr="00990845" w:rsidRDefault="00FE43CA" w:rsidP="00FE43CA">
      <w:pPr>
        <w:jc w:val="both"/>
        <w:rPr>
          <w:sz w:val="20"/>
          <w:szCs w:val="20"/>
        </w:rPr>
      </w:pPr>
      <w:r w:rsidRPr="00990845">
        <w:rPr>
          <w:sz w:val="20"/>
          <w:szCs w:val="20"/>
        </w:rPr>
        <w:tab/>
        <w:t>У погледу начина утврђивања комуналне таксе, поступака по правним лековима, начина и рокова плаћања, камате, повраћаја, застарелости наплате, принудне наплате, казнених одредаба и осталог што није регулисано овом одлуком, примењује се закон којим се уређује порески поступак и пореска администрација.</w:t>
      </w:r>
    </w:p>
    <w:p w:rsidR="00FE43CA" w:rsidRPr="00990845" w:rsidRDefault="00FE43CA" w:rsidP="00FE43CA">
      <w:pPr>
        <w:jc w:val="both"/>
        <w:rPr>
          <w:sz w:val="20"/>
          <w:szCs w:val="20"/>
        </w:rPr>
      </w:pPr>
      <w:r w:rsidRPr="00990845">
        <w:rPr>
          <w:sz w:val="20"/>
          <w:szCs w:val="20"/>
        </w:rPr>
        <w:tab/>
      </w:r>
    </w:p>
    <w:p w:rsidR="00FE43CA" w:rsidRPr="00990845" w:rsidRDefault="00FE43CA" w:rsidP="00FE43CA">
      <w:pPr>
        <w:spacing w:after="240"/>
        <w:jc w:val="both"/>
        <w:rPr>
          <w:sz w:val="20"/>
          <w:szCs w:val="20"/>
        </w:rPr>
      </w:pPr>
      <w:r w:rsidRPr="00990845">
        <w:rPr>
          <w:sz w:val="20"/>
          <w:szCs w:val="20"/>
        </w:rPr>
        <w:tab/>
      </w:r>
    </w:p>
    <w:p w:rsidR="00FE43CA" w:rsidRPr="00990845" w:rsidRDefault="00FE43CA" w:rsidP="00FE43CA">
      <w:pPr>
        <w:jc w:val="center"/>
        <w:rPr>
          <w:b/>
          <w:sz w:val="20"/>
          <w:szCs w:val="20"/>
        </w:rPr>
      </w:pPr>
      <w:r w:rsidRPr="00990845">
        <w:rPr>
          <w:b/>
          <w:sz w:val="20"/>
          <w:szCs w:val="20"/>
          <w:lang w:val="sr-Cyrl-CS"/>
        </w:rPr>
        <w:t xml:space="preserve">Члан </w:t>
      </w:r>
      <w:r w:rsidRPr="00990845">
        <w:rPr>
          <w:b/>
          <w:sz w:val="20"/>
          <w:szCs w:val="20"/>
        </w:rPr>
        <w:t>8</w:t>
      </w:r>
      <w:r w:rsidRPr="00990845">
        <w:rPr>
          <w:b/>
          <w:sz w:val="20"/>
          <w:szCs w:val="20"/>
          <w:lang w:val="en-US"/>
        </w:rPr>
        <w:t>.</w:t>
      </w:r>
    </w:p>
    <w:p w:rsidR="00FE43CA" w:rsidRPr="00990845" w:rsidRDefault="00FE43CA" w:rsidP="00FE43CA">
      <w:pPr>
        <w:spacing w:after="240"/>
        <w:jc w:val="both"/>
        <w:rPr>
          <w:b/>
          <w:sz w:val="20"/>
          <w:szCs w:val="20"/>
        </w:rPr>
      </w:pPr>
      <w:r w:rsidRPr="00990845">
        <w:rPr>
          <w:sz w:val="20"/>
          <w:szCs w:val="20"/>
        </w:rPr>
        <w:tab/>
        <w:t xml:space="preserve">Ступањем на снагу </w:t>
      </w:r>
      <w:r w:rsidRPr="00990845">
        <w:rPr>
          <w:sz w:val="20"/>
          <w:szCs w:val="20"/>
          <w:lang w:val="sr-Cyrl-CS"/>
        </w:rPr>
        <w:t>ове Одлуке престаје да важи Одлука о локалним комуналним  таксама („Службени лист општине Ивањица“,  број 15/2016) и Одлука о изменама Одлуке о локалним комуналним таксама на територији општине Ивањица („Службени лист општине Ивањица“, број 11/2017).</w:t>
      </w:r>
    </w:p>
    <w:p w:rsidR="00FE43CA" w:rsidRPr="00990845" w:rsidRDefault="00FE43CA" w:rsidP="00FE43CA">
      <w:pPr>
        <w:jc w:val="center"/>
        <w:rPr>
          <w:b/>
          <w:sz w:val="20"/>
          <w:szCs w:val="20"/>
        </w:rPr>
      </w:pPr>
      <w:r w:rsidRPr="00990845">
        <w:rPr>
          <w:b/>
          <w:sz w:val="20"/>
          <w:szCs w:val="20"/>
          <w:lang w:val="sr-Cyrl-CS"/>
        </w:rPr>
        <w:t>Члан 1</w:t>
      </w:r>
      <w:r w:rsidRPr="00990845">
        <w:rPr>
          <w:b/>
          <w:sz w:val="20"/>
          <w:szCs w:val="20"/>
        </w:rPr>
        <w:t>5</w:t>
      </w:r>
      <w:r w:rsidRPr="00990845">
        <w:rPr>
          <w:b/>
          <w:sz w:val="20"/>
          <w:szCs w:val="20"/>
          <w:lang w:val="sr-Cyrl-CS"/>
        </w:rPr>
        <w:t>.</w:t>
      </w:r>
    </w:p>
    <w:p w:rsidR="00FE43CA" w:rsidRPr="00990845" w:rsidRDefault="00FE43CA" w:rsidP="00FE43CA">
      <w:pPr>
        <w:spacing w:after="240"/>
        <w:jc w:val="both"/>
        <w:rPr>
          <w:b/>
          <w:sz w:val="20"/>
          <w:szCs w:val="20"/>
        </w:rPr>
      </w:pPr>
      <w:r w:rsidRPr="00990845">
        <w:rPr>
          <w:sz w:val="20"/>
          <w:szCs w:val="20"/>
        </w:rPr>
        <w:tab/>
      </w:r>
      <w:r w:rsidRPr="00990845">
        <w:rPr>
          <w:sz w:val="20"/>
          <w:szCs w:val="20"/>
          <w:lang w:val="sr-Cyrl-CS"/>
        </w:rPr>
        <w:t>Ова Одлука ступа на снагу осмог дана од дана објављивања у „Службеном листу општине Ивањица“.</w:t>
      </w:r>
    </w:p>
    <w:p w:rsidR="00FE43CA" w:rsidRPr="00990845" w:rsidRDefault="00FE43CA" w:rsidP="006A6CF9">
      <w:pPr>
        <w:jc w:val="center"/>
        <w:rPr>
          <w:b/>
          <w:sz w:val="20"/>
          <w:szCs w:val="20"/>
          <w:lang w:val="sr-Cyrl-CS"/>
        </w:rPr>
      </w:pPr>
      <w:r w:rsidRPr="00990845">
        <w:rPr>
          <w:b/>
          <w:sz w:val="20"/>
          <w:szCs w:val="20"/>
          <w:lang w:val="sr-Cyrl-CS"/>
        </w:rPr>
        <w:t>СКУПШТИНА ОПШТИНЕ ИВАЊИЦА</w:t>
      </w:r>
    </w:p>
    <w:p w:rsidR="00FE43CA" w:rsidRPr="00990845" w:rsidRDefault="00FE43CA" w:rsidP="006A6CF9">
      <w:pPr>
        <w:spacing w:after="240"/>
        <w:jc w:val="center"/>
        <w:rPr>
          <w:b/>
          <w:sz w:val="20"/>
          <w:szCs w:val="20"/>
          <w:u w:val="single"/>
        </w:rPr>
      </w:pPr>
      <w:r w:rsidRPr="00990845">
        <w:rPr>
          <w:b/>
          <w:sz w:val="20"/>
          <w:szCs w:val="20"/>
          <w:lang w:val="sr-Cyrl-CS"/>
        </w:rPr>
        <w:t>01 Број: 06-5/2019</w:t>
      </w:r>
    </w:p>
    <w:p w:rsidR="00FE43CA" w:rsidRPr="00990845" w:rsidRDefault="00FE43CA" w:rsidP="00FE43CA">
      <w:pPr>
        <w:jc w:val="both"/>
        <w:rPr>
          <w:b/>
          <w:sz w:val="20"/>
          <w:szCs w:val="20"/>
          <w:u w:val="single"/>
        </w:rPr>
      </w:pPr>
      <w:r w:rsidRPr="00990845">
        <w:rPr>
          <w:b/>
          <w:sz w:val="20"/>
          <w:szCs w:val="20"/>
        </w:rPr>
        <w:lastRenderedPageBreak/>
        <w:tab/>
      </w:r>
      <w:r w:rsidRPr="00990845">
        <w:rPr>
          <w:b/>
          <w:sz w:val="20"/>
          <w:szCs w:val="20"/>
        </w:rPr>
        <w:tab/>
      </w:r>
      <w:r w:rsidRPr="00990845">
        <w:rPr>
          <w:b/>
          <w:sz w:val="20"/>
          <w:szCs w:val="20"/>
        </w:rPr>
        <w:tab/>
      </w:r>
      <w:r w:rsidRPr="00990845">
        <w:rPr>
          <w:b/>
          <w:sz w:val="20"/>
          <w:szCs w:val="20"/>
        </w:rPr>
        <w:tab/>
      </w:r>
      <w:r w:rsidRPr="00990845">
        <w:rPr>
          <w:b/>
          <w:sz w:val="20"/>
          <w:szCs w:val="20"/>
        </w:rPr>
        <w:tab/>
      </w:r>
      <w:r w:rsidRPr="00990845">
        <w:rPr>
          <w:b/>
          <w:sz w:val="20"/>
          <w:szCs w:val="20"/>
        </w:rPr>
        <w:tab/>
      </w:r>
      <w:r w:rsidRPr="00990845">
        <w:rPr>
          <w:b/>
          <w:sz w:val="20"/>
          <w:szCs w:val="20"/>
        </w:rPr>
        <w:tab/>
      </w:r>
      <w:r w:rsidRPr="00990845">
        <w:rPr>
          <w:b/>
          <w:sz w:val="20"/>
          <w:szCs w:val="20"/>
        </w:rPr>
        <w:tab/>
        <w:t xml:space="preserve">          </w:t>
      </w:r>
      <w:r w:rsidRPr="00990845">
        <w:rPr>
          <w:b/>
          <w:sz w:val="20"/>
          <w:szCs w:val="20"/>
          <w:lang w:val="sr-Cyrl-CS"/>
        </w:rPr>
        <w:t>ПРЕДСЕДНИК СКУПШТИНЕ</w:t>
      </w:r>
    </w:p>
    <w:p w:rsidR="00FE43CA" w:rsidRPr="00990845" w:rsidRDefault="00FE43CA" w:rsidP="00FE43CA">
      <w:pPr>
        <w:spacing w:after="240" w:line="720" w:lineRule="auto"/>
        <w:jc w:val="both"/>
        <w:rPr>
          <w:b/>
          <w:sz w:val="20"/>
          <w:szCs w:val="20"/>
          <w:u w:val="single"/>
        </w:rPr>
      </w:pPr>
      <w:r w:rsidRPr="00990845">
        <w:rPr>
          <w:b/>
          <w:sz w:val="20"/>
          <w:szCs w:val="20"/>
        </w:rPr>
        <w:tab/>
      </w:r>
      <w:r w:rsidRPr="00990845">
        <w:rPr>
          <w:b/>
          <w:sz w:val="20"/>
          <w:szCs w:val="20"/>
        </w:rPr>
        <w:tab/>
      </w:r>
      <w:r w:rsidRPr="00990845">
        <w:rPr>
          <w:b/>
          <w:sz w:val="20"/>
          <w:szCs w:val="20"/>
        </w:rPr>
        <w:tab/>
      </w:r>
      <w:r w:rsidRPr="00990845">
        <w:rPr>
          <w:b/>
          <w:sz w:val="20"/>
          <w:szCs w:val="20"/>
        </w:rPr>
        <w:tab/>
      </w:r>
      <w:r w:rsidRPr="00990845">
        <w:rPr>
          <w:b/>
          <w:sz w:val="20"/>
          <w:szCs w:val="20"/>
        </w:rPr>
        <w:tab/>
      </w:r>
      <w:r w:rsidRPr="00990845">
        <w:rPr>
          <w:b/>
          <w:sz w:val="20"/>
          <w:szCs w:val="20"/>
        </w:rPr>
        <w:tab/>
      </w:r>
      <w:r w:rsidRPr="00990845">
        <w:rPr>
          <w:b/>
          <w:sz w:val="20"/>
          <w:szCs w:val="20"/>
        </w:rPr>
        <w:tab/>
      </w:r>
      <w:r w:rsidRPr="00990845">
        <w:rPr>
          <w:b/>
          <w:sz w:val="20"/>
          <w:szCs w:val="20"/>
        </w:rPr>
        <w:tab/>
      </w:r>
      <w:r w:rsidRPr="00990845">
        <w:rPr>
          <w:b/>
          <w:sz w:val="20"/>
          <w:szCs w:val="20"/>
        </w:rPr>
        <w:tab/>
        <w:t xml:space="preserve">        </w:t>
      </w:r>
      <w:r w:rsidRPr="00990845">
        <w:rPr>
          <w:sz w:val="20"/>
          <w:szCs w:val="20"/>
        </w:rPr>
        <w:t>Александар Трипковић</w:t>
      </w:r>
    </w:p>
    <w:p w:rsidR="00FE43CA" w:rsidRPr="00990845" w:rsidRDefault="00FE43CA" w:rsidP="00FE43CA">
      <w:pPr>
        <w:tabs>
          <w:tab w:val="left" w:pos="3540"/>
        </w:tabs>
        <w:spacing w:after="240"/>
        <w:jc w:val="center"/>
        <w:rPr>
          <w:b/>
          <w:sz w:val="20"/>
          <w:szCs w:val="20"/>
        </w:rPr>
      </w:pPr>
      <w:r w:rsidRPr="00990845">
        <w:rPr>
          <w:b/>
          <w:sz w:val="20"/>
          <w:szCs w:val="20"/>
          <w:lang w:val="sr-Cyrl-CS"/>
        </w:rPr>
        <w:t>ТАРИФА</w:t>
      </w:r>
      <w:r w:rsidRPr="00990845">
        <w:rPr>
          <w:b/>
          <w:sz w:val="20"/>
          <w:szCs w:val="20"/>
        </w:rPr>
        <w:t xml:space="preserve"> </w:t>
      </w:r>
      <w:r w:rsidRPr="00990845">
        <w:rPr>
          <w:b/>
          <w:sz w:val="20"/>
          <w:szCs w:val="20"/>
          <w:lang w:val="sr-Cyrl-CS"/>
        </w:rPr>
        <w:t>ЛОКАЛНИХ КОМУНАЛНИХ ТАКСА</w:t>
      </w:r>
    </w:p>
    <w:p w:rsidR="00FE43CA" w:rsidRPr="00990845" w:rsidRDefault="00FE43CA" w:rsidP="00FE43CA">
      <w:pPr>
        <w:tabs>
          <w:tab w:val="left" w:pos="3495"/>
          <w:tab w:val="left" w:pos="3750"/>
        </w:tabs>
        <w:spacing w:after="240"/>
        <w:jc w:val="center"/>
        <w:rPr>
          <w:sz w:val="20"/>
          <w:szCs w:val="20"/>
          <w:lang w:val="sr-Cyrl-CS"/>
        </w:rPr>
      </w:pPr>
      <w:r w:rsidRPr="00990845">
        <w:rPr>
          <w:b/>
          <w:sz w:val="20"/>
          <w:szCs w:val="20"/>
          <w:lang w:val="sr-Cyrl-CS"/>
        </w:rPr>
        <w:t>Тарифни број 1</w:t>
      </w:r>
      <w:r w:rsidRPr="00990845">
        <w:rPr>
          <w:sz w:val="20"/>
          <w:szCs w:val="20"/>
          <w:lang w:val="sr-Cyrl-CS"/>
        </w:rPr>
        <w:t>.</w:t>
      </w:r>
    </w:p>
    <w:p w:rsidR="00FE43CA" w:rsidRPr="00990845" w:rsidRDefault="00FE43CA" w:rsidP="00FE43CA">
      <w:pPr>
        <w:tabs>
          <w:tab w:val="left" w:pos="0"/>
        </w:tabs>
        <w:spacing w:after="240"/>
        <w:jc w:val="both"/>
        <w:rPr>
          <w:sz w:val="20"/>
          <w:szCs w:val="20"/>
        </w:rPr>
      </w:pPr>
      <w:r w:rsidRPr="00990845">
        <w:rPr>
          <w:sz w:val="20"/>
          <w:szCs w:val="20"/>
        </w:rPr>
        <w:tab/>
        <w:t>Локална комунална такса за истицање фирме на пословном простору (у даљем тексту: фирмарина) утврђује се годишње, и то:</w:t>
      </w:r>
    </w:p>
    <w:p w:rsidR="00FE43CA" w:rsidRPr="00990845" w:rsidRDefault="00FE43CA" w:rsidP="008E0FC9">
      <w:pPr>
        <w:pStyle w:val="ListParagraph"/>
        <w:numPr>
          <w:ilvl w:val="0"/>
          <w:numId w:val="24"/>
        </w:numPr>
        <w:tabs>
          <w:tab w:val="left" w:pos="3495"/>
          <w:tab w:val="left" w:pos="3750"/>
        </w:tabs>
        <w:spacing w:after="240" w:line="240" w:lineRule="auto"/>
        <w:contextualSpacing w:val="0"/>
        <w:jc w:val="both"/>
        <w:rPr>
          <w:rFonts w:ascii="Times New Roman" w:hAnsi="Times New Roman"/>
          <w:sz w:val="20"/>
          <w:szCs w:val="20"/>
        </w:rPr>
      </w:pPr>
      <w:r w:rsidRPr="00990845">
        <w:rPr>
          <w:rFonts w:ascii="Times New Roman" w:hAnsi="Times New Roman"/>
          <w:sz w:val="20"/>
          <w:szCs w:val="20"/>
        </w:rPr>
        <w:t>Правна лица која су према закону којим се уређује рачуноводство разврстана у средња правна лица, као и предузетници и мала правна лица која имају годишњи приход преко 50.000.000,00 динара (осим предузетника и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фирмарину плаћају на годишњем нивоу у износу од две просечне зараде.</w:t>
      </w:r>
    </w:p>
    <w:p w:rsidR="00FE43CA" w:rsidRPr="00990845" w:rsidRDefault="00FE43CA" w:rsidP="008E0FC9">
      <w:pPr>
        <w:pStyle w:val="ListParagraph"/>
        <w:numPr>
          <w:ilvl w:val="0"/>
          <w:numId w:val="24"/>
        </w:numPr>
        <w:tabs>
          <w:tab w:val="left" w:pos="3495"/>
          <w:tab w:val="left" w:pos="3750"/>
        </w:tabs>
        <w:spacing w:after="240" w:line="240" w:lineRule="auto"/>
        <w:contextualSpacing w:val="0"/>
        <w:jc w:val="both"/>
        <w:rPr>
          <w:rFonts w:ascii="Times New Roman" w:hAnsi="Times New Roman"/>
          <w:sz w:val="20"/>
          <w:szCs w:val="20"/>
        </w:rPr>
      </w:pPr>
      <w:r w:rsidRPr="00990845">
        <w:rPr>
          <w:rFonts w:ascii="Times New Roman" w:hAnsi="Times New Roman"/>
          <w:sz w:val="20"/>
          <w:szCs w:val="20"/>
        </w:rPr>
        <w:t>Правна лица која су према закону којим се уређује рачуноводство разврстана у велика правна лица (осим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фирмарину плаћају у износу од три просечне зараде.</w:t>
      </w:r>
    </w:p>
    <w:p w:rsidR="00FE43CA" w:rsidRPr="00990845" w:rsidRDefault="00FE43CA" w:rsidP="008E0FC9">
      <w:pPr>
        <w:pStyle w:val="ListParagraph"/>
        <w:numPr>
          <w:ilvl w:val="0"/>
          <w:numId w:val="24"/>
        </w:numPr>
        <w:tabs>
          <w:tab w:val="left" w:pos="3495"/>
          <w:tab w:val="left" w:pos="3750"/>
        </w:tabs>
        <w:spacing w:after="0" w:line="240" w:lineRule="auto"/>
        <w:contextualSpacing w:val="0"/>
        <w:jc w:val="both"/>
        <w:rPr>
          <w:rFonts w:ascii="Times New Roman" w:hAnsi="Times New Roman"/>
          <w:sz w:val="20"/>
          <w:szCs w:val="20"/>
        </w:rPr>
      </w:pPr>
      <w:r w:rsidRPr="00990845">
        <w:rPr>
          <w:rFonts w:ascii="Times New Roman" w:hAnsi="Times New Roman"/>
          <w:sz w:val="20"/>
          <w:szCs w:val="20"/>
        </w:rPr>
        <w:t>Правна лица која су према закону којим се уређује рачуноводство разврстана у велика, средња и мала правна лица, у смислу закона којим се уређује рачуноводство и предузетници, 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мобилних и телефонских услуга; електропривреде; казина, коцкарница, кладионица, бинго сала и пружања коцкарских услуга и ноћних барова и дискотека, фирмарину плаћају у износу од десет просечних зарада.</w:t>
      </w:r>
    </w:p>
    <w:p w:rsidR="00FE43CA" w:rsidRPr="00990845" w:rsidRDefault="00FE43CA" w:rsidP="00FE43CA">
      <w:pPr>
        <w:tabs>
          <w:tab w:val="left" w:pos="0"/>
        </w:tabs>
        <w:spacing w:after="240"/>
        <w:jc w:val="both"/>
        <w:rPr>
          <w:sz w:val="20"/>
          <w:szCs w:val="20"/>
        </w:rPr>
      </w:pPr>
      <w:r w:rsidRPr="00990845">
        <w:rPr>
          <w:sz w:val="20"/>
          <w:szCs w:val="20"/>
        </w:rPr>
        <w:tab/>
        <w:t xml:space="preserve">Утврђивање фирмарине врши се на основу поднете пријаве обвезника и/или других података којима располаже Општинска управа општине Ивањица, Одељење за локалну пореску администрацију. </w:t>
      </w:r>
    </w:p>
    <w:p w:rsidR="00FE43CA" w:rsidRPr="00990845" w:rsidRDefault="00FE43CA" w:rsidP="00FE43CA">
      <w:pPr>
        <w:tabs>
          <w:tab w:val="left" w:pos="0"/>
        </w:tabs>
        <w:spacing w:after="240"/>
        <w:jc w:val="both"/>
        <w:rPr>
          <w:sz w:val="20"/>
          <w:szCs w:val="20"/>
        </w:rPr>
      </w:pPr>
      <w:r w:rsidRPr="00990845">
        <w:rPr>
          <w:sz w:val="20"/>
          <w:szCs w:val="20"/>
        </w:rPr>
        <w:tab/>
        <w:t xml:space="preserve">Фирмарина се утврђује решењем Општинске управе општине Ивањица, Одељења за локалну пореску администрацију. </w:t>
      </w:r>
    </w:p>
    <w:p w:rsidR="00FE43CA" w:rsidRPr="00990845" w:rsidRDefault="00FE43CA" w:rsidP="00FE43CA">
      <w:pPr>
        <w:tabs>
          <w:tab w:val="left" w:pos="0"/>
        </w:tabs>
        <w:spacing w:after="240"/>
        <w:jc w:val="both"/>
        <w:rPr>
          <w:sz w:val="20"/>
          <w:szCs w:val="20"/>
        </w:rPr>
      </w:pPr>
      <w:r w:rsidRPr="00990845">
        <w:rPr>
          <w:sz w:val="20"/>
          <w:szCs w:val="20"/>
        </w:rPr>
        <w:tab/>
        <w:t xml:space="preserve">Обвезник таксе из овог тарифног броја, дужан је да поднесе пријаву за утврђивање локалне комуналне таксе Општнској управи општине Ивањица, Одељењу за локалну пореску администрацију, најкасније до 31. јануара године за коју се врши утврђивање фирмарине, односно у року од 10 (десет) дана од дана почетка коришћења права, предмета или услуге или настанка промене од значаја за утврђивање фирмарине. </w:t>
      </w:r>
    </w:p>
    <w:p w:rsidR="00FE43CA" w:rsidRPr="00990845" w:rsidRDefault="00FE43CA" w:rsidP="00FE43CA">
      <w:pPr>
        <w:tabs>
          <w:tab w:val="left" w:pos="0"/>
        </w:tabs>
        <w:spacing w:after="240"/>
        <w:jc w:val="both"/>
        <w:rPr>
          <w:sz w:val="20"/>
          <w:szCs w:val="20"/>
        </w:rPr>
      </w:pPr>
      <w:r w:rsidRPr="00990845">
        <w:rPr>
          <w:sz w:val="20"/>
          <w:szCs w:val="20"/>
        </w:rPr>
        <w:tab/>
        <w:t>Фирма, у смислу ове одлуке, јесте сваки истакнути назив или име које упућује на то да правно или физичко лице обавља одређену делатност. Ако се на једном пословном објекту налази више истакнутих фирми истог обвезника, такса се плаћа само за једну фирму. За истицање фирме на сваком издвојеном пословном простору, ван седишта фирме, обвезник плаћа таксу за сваку истакнуту фирму. Ако се пословно седиште обвезника таксе налази ван територије општине Ивањица, а обвезник поседује пословну јединицу, огранак, заступништво и сл. на територији општине Ивањица, фирмарина се плаћа у одговарајућем износу из овог тарифног броја. Фирмарина из овог тарифног броја плаћа се у утврђеним износима без обзира да ли обвезник таксе предметну делатност обавља као претежну или споредну.</w:t>
      </w:r>
    </w:p>
    <w:p w:rsidR="00FE43CA" w:rsidRPr="00990845" w:rsidRDefault="00FE43CA" w:rsidP="00FE43CA">
      <w:pPr>
        <w:tabs>
          <w:tab w:val="left" w:pos="0"/>
        </w:tabs>
        <w:spacing w:after="240"/>
        <w:jc w:val="both"/>
        <w:rPr>
          <w:sz w:val="20"/>
          <w:szCs w:val="20"/>
        </w:rPr>
      </w:pPr>
      <w:r w:rsidRPr="00990845">
        <w:rPr>
          <w:sz w:val="20"/>
          <w:szCs w:val="20"/>
        </w:rPr>
        <w:tab/>
        <w:t xml:space="preserve">Предузетници и правна лица која су према закону којим се уређује рачуноводство разврстана у мала правна лица (осим предузетника и правних лица која обављају делатности: 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а имају годишњи приход до 50.000.000,00 динара, не плаћају фирмарину. </w:t>
      </w:r>
    </w:p>
    <w:p w:rsidR="00FE43CA" w:rsidRPr="00990845" w:rsidRDefault="00FE43CA" w:rsidP="00FE43CA">
      <w:pPr>
        <w:tabs>
          <w:tab w:val="left" w:pos="0"/>
        </w:tabs>
        <w:spacing w:after="240"/>
        <w:jc w:val="both"/>
        <w:rPr>
          <w:sz w:val="20"/>
          <w:szCs w:val="20"/>
        </w:rPr>
      </w:pPr>
      <w:r w:rsidRPr="00990845">
        <w:rPr>
          <w:sz w:val="20"/>
          <w:szCs w:val="20"/>
        </w:rPr>
        <w:tab/>
        <w:t xml:space="preserve">За време трајања привремене одјаве делатности, обвезник комуналне таксе не плаћа фирмарину. Фирмарину не плаћају правна лица која су у поступку ликвидације, од дана регистрације одлуке о ликвидацији и објављивања огласа о покретању ликвидације, и правна лица која су у поступку стечаја, од дана истицања огласа о отварању поступка стечаја на огласној табли суда. Установе чији је оснивач република Србија или општина </w:t>
      </w:r>
      <w:r w:rsidRPr="00990845">
        <w:rPr>
          <w:sz w:val="20"/>
          <w:szCs w:val="20"/>
        </w:rPr>
        <w:lastRenderedPageBreak/>
        <w:t>Ивањица ослобођени су плаћања фирмарине. Јавна предузећа чији је оснивач општина Ивањица ослобођени су плаћања фирмарине.</w:t>
      </w:r>
    </w:p>
    <w:p w:rsidR="00FE43CA" w:rsidRPr="00990845" w:rsidRDefault="00FE43CA" w:rsidP="00FE43CA">
      <w:pPr>
        <w:tabs>
          <w:tab w:val="left" w:pos="0"/>
        </w:tabs>
        <w:spacing w:after="240"/>
        <w:jc w:val="both"/>
        <w:rPr>
          <w:sz w:val="20"/>
          <w:szCs w:val="20"/>
        </w:rPr>
      </w:pPr>
      <w:r w:rsidRPr="00990845">
        <w:rPr>
          <w:sz w:val="20"/>
          <w:szCs w:val="20"/>
        </w:rPr>
        <w:tab/>
        <w:t>Фирмарину не плаћају привредни субјекти (предузетници) који као претежну делатност обављају старе и уметничке занате и послове домаће радиности, за које је издат одговарајући сертификат министарства надлежног за послове привреде. Фирмарину не плаћају удружења грађана, верске и хуманитарне организације, невладине и политичке организације, спортска и друга непрофитна удружења и организације.</w:t>
      </w:r>
    </w:p>
    <w:p w:rsidR="00FE43CA" w:rsidRPr="00990845" w:rsidRDefault="00FE43CA" w:rsidP="00FE43CA">
      <w:pPr>
        <w:spacing w:after="240"/>
        <w:ind w:firstLine="708"/>
        <w:jc w:val="both"/>
        <w:rPr>
          <w:sz w:val="20"/>
          <w:szCs w:val="20"/>
          <w:lang w:val="sr-Cyrl-CS"/>
        </w:rPr>
      </w:pPr>
      <w:r w:rsidRPr="00990845">
        <w:rPr>
          <w:sz w:val="20"/>
          <w:szCs w:val="20"/>
          <w:lang w:val="sr-Cyrl-CS"/>
        </w:rPr>
        <w:t>Такса на истицање фирме плаћа се на уплатни рачун јавних прихода број 840-716111843-35 са позивом на број одобрења: 042 па ПИБ правног лица или 042 па ЈМБГ за физичка лица по моделу 97, а складу са Правилником о условима и начину вођења рачуна за уплату јавних прихода и распоред средстава са тих рачуна.</w:t>
      </w:r>
    </w:p>
    <w:p w:rsidR="00FE43CA" w:rsidRPr="00990845" w:rsidRDefault="00FE43CA" w:rsidP="00E24435">
      <w:pPr>
        <w:rPr>
          <w:b/>
          <w:sz w:val="20"/>
          <w:szCs w:val="20"/>
          <w:lang w:val="sr-Cyrl-CS"/>
        </w:rPr>
      </w:pPr>
      <w:r w:rsidRPr="00990845">
        <w:rPr>
          <w:b/>
          <w:sz w:val="20"/>
          <w:szCs w:val="20"/>
          <w:lang w:val="sr-Cyrl-CS"/>
        </w:rPr>
        <w:t>Тарифни број 2.</w:t>
      </w:r>
    </w:p>
    <w:p w:rsidR="00FE43CA" w:rsidRPr="00990845" w:rsidRDefault="00FE43CA" w:rsidP="00FE43CA">
      <w:pPr>
        <w:spacing w:after="240"/>
        <w:ind w:firstLine="708"/>
        <w:jc w:val="both"/>
        <w:rPr>
          <w:sz w:val="20"/>
          <w:szCs w:val="20"/>
          <w:lang w:val="sr-Cyrl-CS"/>
        </w:rPr>
      </w:pPr>
      <w:r w:rsidRPr="00990845">
        <w:rPr>
          <w:sz w:val="20"/>
          <w:szCs w:val="20"/>
          <w:lang w:val="sr-Cyrl-CS"/>
        </w:rPr>
        <w:t xml:space="preserve">За држање моторних друмских и  прикључних возила, осим пољопривредних возила и машина, приликом регистрације возила плаћа се локална комунална такса у следећим износима: </w:t>
      </w:r>
    </w:p>
    <w:p w:rsidR="00FE43CA" w:rsidRPr="00990845" w:rsidRDefault="00FE43CA" w:rsidP="008E0FC9">
      <w:pPr>
        <w:numPr>
          <w:ilvl w:val="0"/>
          <w:numId w:val="18"/>
        </w:numPr>
        <w:ind w:right="15"/>
        <w:rPr>
          <w:sz w:val="20"/>
          <w:szCs w:val="20"/>
          <w:lang w:val="sr-Cyrl-CS"/>
        </w:rPr>
      </w:pPr>
      <w:r w:rsidRPr="00990845">
        <w:rPr>
          <w:sz w:val="20"/>
          <w:szCs w:val="20"/>
          <w:lang w:val="sr-Cyrl-CS"/>
        </w:rPr>
        <w:t xml:space="preserve">за теретна возила </w:t>
      </w:r>
    </w:p>
    <w:p w:rsidR="00FE43CA" w:rsidRPr="00990845" w:rsidRDefault="00FE43CA" w:rsidP="008E0FC9">
      <w:pPr>
        <w:numPr>
          <w:ilvl w:val="0"/>
          <w:numId w:val="19"/>
        </w:numPr>
        <w:ind w:right="15"/>
        <w:rPr>
          <w:sz w:val="20"/>
          <w:szCs w:val="20"/>
          <w:lang w:val="sr-Cyrl-CS"/>
        </w:rPr>
      </w:pPr>
      <w:r w:rsidRPr="00990845">
        <w:rPr>
          <w:sz w:val="20"/>
          <w:szCs w:val="20"/>
          <w:lang w:val="sr-Cyrl-CS"/>
        </w:rPr>
        <w:t xml:space="preserve">за камионе до 2 </w:t>
      </w:r>
      <w:r w:rsidRPr="00990845">
        <w:rPr>
          <w:sz w:val="20"/>
          <w:szCs w:val="20"/>
        </w:rPr>
        <w:t xml:space="preserve">t </w:t>
      </w:r>
      <w:r w:rsidRPr="00990845">
        <w:rPr>
          <w:sz w:val="20"/>
          <w:szCs w:val="20"/>
          <w:lang w:val="sr-Cyrl-CS"/>
        </w:rPr>
        <w:t xml:space="preserve">носивости.......................................................................... 1.730,00 динара                     </w:t>
      </w:r>
    </w:p>
    <w:p w:rsidR="00FE43CA" w:rsidRPr="00990845" w:rsidRDefault="00FE43CA" w:rsidP="008E0FC9">
      <w:pPr>
        <w:numPr>
          <w:ilvl w:val="0"/>
          <w:numId w:val="19"/>
        </w:numPr>
        <w:ind w:right="15"/>
        <w:rPr>
          <w:sz w:val="20"/>
          <w:szCs w:val="20"/>
          <w:lang w:val="sr-Cyrl-CS"/>
        </w:rPr>
      </w:pPr>
      <w:r w:rsidRPr="00990845">
        <w:rPr>
          <w:sz w:val="20"/>
          <w:szCs w:val="20"/>
          <w:lang w:val="sr-Cyrl-CS"/>
        </w:rPr>
        <w:t xml:space="preserve">за камионе од 2 </w:t>
      </w:r>
      <w:r w:rsidRPr="00990845">
        <w:rPr>
          <w:sz w:val="20"/>
          <w:szCs w:val="20"/>
        </w:rPr>
        <w:t>t</w:t>
      </w:r>
      <w:r w:rsidRPr="00990845">
        <w:rPr>
          <w:sz w:val="20"/>
          <w:szCs w:val="20"/>
          <w:lang w:val="sr-Cyrl-CS"/>
        </w:rPr>
        <w:t xml:space="preserve"> до 5 </w:t>
      </w:r>
      <w:r w:rsidRPr="00990845">
        <w:rPr>
          <w:sz w:val="20"/>
          <w:szCs w:val="20"/>
        </w:rPr>
        <w:t>t</w:t>
      </w:r>
      <w:r w:rsidRPr="00990845">
        <w:rPr>
          <w:sz w:val="20"/>
          <w:szCs w:val="20"/>
          <w:lang w:val="sr-Cyrl-CS"/>
        </w:rPr>
        <w:t xml:space="preserve"> носивости................................................................ 2.</w:t>
      </w:r>
      <w:r w:rsidRPr="00990845">
        <w:rPr>
          <w:sz w:val="20"/>
          <w:szCs w:val="20"/>
        </w:rPr>
        <w:t>300</w:t>
      </w:r>
      <w:r w:rsidRPr="00990845">
        <w:rPr>
          <w:sz w:val="20"/>
          <w:szCs w:val="20"/>
          <w:lang w:val="sr-Cyrl-CS"/>
        </w:rPr>
        <w:t xml:space="preserve">,00 динара                </w:t>
      </w:r>
    </w:p>
    <w:p w:rsidR="00FE43CA" w:rsidRPr="00990845" w:rsidRDefault="00FE43CA" w:rsidP="008E0FC9">
      <w:pPr>
        <w:numPr>
          <w:ilvl w:val="0"/>
          <w:numId w:val="19"/>
        </w:numPr>
        <w:ind w:right="15"/>
        <w:rPr>
          <w:sz w:val="20"/>
          <w:szCs w:val="20"/>
          <w:lang w:val="sr-Cyrl-CS"/>
        </w:rPr>
      </w:pPr>
      <w:r w:rsidRPr="00990845">
        <w:rPr>
          <w:sz w:val="20"/>
          <w:szCs w:val="20"/>
          <w:lang w:val="sr-Cyrl-CS"/>
        </w:rPr>
        <w:t xml:space="preserve">за камионе од 5 </w:t>
      </w:r>
      <w:r w:rsidRPr="00990845">
        <w:rPr>
          <w:sz w:val="20"/>
          <w:szCs w:val="20"/>
        </w:rPr>
        <w:t>t</w:t>
      </w:r>
      <w:r w:rsidRPr="00990845">
        <w:rPr>
          <w:sz w:val="20"/>
          <w:szCs w:val="20"/>
          <w:lang w:val="sr-Cyrl-CS"/>
        </w:rPr>
        <w:t xml:space="preserve"> до 12 </w:t>
      </w:r>
      <w:r w:rsidRPr="00990845">
        <w:rPr>
          <w:sz w:val="20"/>
          <w:szCs w:val="20"/>
        </w:rPr>
        <w:t>t</w:t>
      </w:r>
      <w:r w:rsidRPr="00990845">
        <w:rPr>
          <w:sz w:val="20"/>
          <w:szCs w:val="20"/>
          <w:lang w:val="sr-Cyrl-CS"/>
        </w:rPr>
        <w:t xml:space="preserve"> носивости.............................................................. 4.020,00 динара                </w:t>
      </w:r>
    </w:p>
    <w:p w:rsidR="00FE43CA" w:rsidRPr="00990845" w:rsidRDefault="00FE43CA" w:rsidP="008E0FC9">
      <w:pPr>
        <w:numPr>
          <w:ilvl w:val="0"/>
          <w:numId w:val="19"/>
        </w:numPr>
        <w:spacing w:after="240"/>
        <w:ind w:right="15"/>
        <w:rPr>
          <w:sz w:val="20"/>
          <w:szCs w:val="20"/>
          <w:lang w:val="sr-Cyrl-CS"/>
        </w:rPr>
      </w:pPr>
      <w:r w:rsidRPr="00990845">
        <w:rPr>
          <w:sz w:val="20"/>
          <w:szCs w:val="20"/>
          <w:lang w:val="sr-Cyrl-CS"/>
        </w:rPr>
        <w:t xml:space="preserve">за камионе преко 12 </w:t>
      </w:r>
      <w:r w:rsidRPr="00990845">
        <w:rPr>
          <w:sz w:val="20"/>
          <w:szCs w:val="20"/>
        </w:rPr>
        <w:t>t</w:t>
      </w:r>
      <w:r w:rsidRPr="00990845">
        <w:rPr>
          <w:sz w:val="20"/>
          <w:szCs w:val="20"/>
          <w:lang w:val="sr-Cyrl-CS"/>
        </w:rPr>
        <w:t xml:space="preserve"> носивости.................................................................. 5.</w:t>
      </w:r>
      <w:r w:rsidRPr="00990845">
        <w:rPr>
          <w:sz w:val="20"/>
          <w:szCs w:val="20"/>
        </w:rPr>
        <w:t>740</w:t>
      </w:r>
      <w:r w:rsidRPr="00990845">
        <w:rPr>
          <w:sz w:val="20"/>
          <w:szCs w:val="20"/>
          <w:lang w:val="sr-Cyrl-CS"/>
        </w:rPr>
        <w:t xml:space="preserve">,00 динара                        </w:t>
      </w:r>
    </w:p>
    <w:p w:rsidR="00FE43CA" w:rsidRPr="00990845" w:rsidRDefault="00FE43CA" w:rsidP="008E0FC9">
      <w:pPr>
        <w:numPr>
          <w:ilvl w:val="0"/>
          <w:numId w:val="18"/>
        </w:numPr>
        <w:spacing w:after="240"/>
        <w:ind w:right="15"/>
        <w:rPr>
          <w:sz w:val="20"/>
          <w:szCs w:val="20"/>
          <w:lang w:val="sr-Cyrl-CS"/>
        </w:rPr>
      </w:pPr>
      <w:r w:rsidRPr="00990845">
        <w:rPr>
          <w:sz w:val="20"/>
          <w:szCs w:val="20"/>
          <w:lang w:val="sr-Cyrl-CS"/>
        </w:rPr>
        <w:t>за теретне и радне приколице (за путничке аутомобиле)................................... 5</w:t>
      </w:r>
      <w:r w:rsidRPr="00990845">
        <w:rPr>
          <w:sz w:val="20"/>
          <w:szCs w:val="20"/>
        </w:rPr>
        <w:t>7</w:t>
      </w:r>
      <w:r w:rsidRPr="00990845">
        <w:rPr>
          <w:sz w:val="20"/>
          <w:szCs w:val="20"/>
          <w:lang w:val="sr-Cyrl-CS"/>
        </w:rPr>
        <w:t>0,00 динара</w:t>
      </w:r>
    </w:p>
    <w:p w:rsidR="00FE43CA" w:rsidRPr="00990845" w:rsidRDefault="00FE43CA" w:rsidP="008E0FC9">
      <w:pPr>
        <w:numPr>
          <w:ilvl w:val="0"/>
          <w:numId w:val="18"/>
        </w:numPr>
        <w:ind w:right="15"/>
        <w:rPr>
          <w:sz w:val="20"/>
          <w:szCs w:val="20"/>
          <w:lang w:val="sr-Cyrl-CS"/>
        </w:rPr>
      </w:pPr>
      <w:r w:rsidRPr="00990845">
        <w:rPr>
          <w:sz w:val="20"/>
          <w:szCs w:val="20"/>
          <w:lang w:val="sr-Cyrl-CS"/>
        </w:rPr>
        <w:t xml:space="preserve">за путничка возила </w:t>
      </w:r>
    </w:p>
    <w:p w:rsidR="00FE43CA" w:rsidRPr="00990845" w:rsidRDefault="00FE43CA" w:rsidP="008E0FC9">
      <w:pPr>
        <w:numPr>
          <w:ilvl w:val="0"/>
          <w:numId w:val="20"/>
        </w:numPr>
        <w:ind w:right="15"/>
        <w:rPr>
          <w:sz w:val="20"/>
          <w:szCs w:val="20"/>
          <w:lang w:val="sr-Cyrl-CS"/>
        </w:rPr>
      </w:pPr>
      <w:r w:rsidRPr="00990845">
        <w:rPr>
          <w:sz w:val="20"/>
          <w:szCs w:val="20"/>
          <w:lang w:val="sr-Cyrl-CS"/>
        </w:rPr>
        <w:t>до 1.150</w:t>
      </w:r>
      <w:r w:rsidRPr="00990845">
        <w:rPr>
          <w:sz w:val="20"/>
          <w:szCs w:val="20"/>
        </w:rPr>
        <w:t xml:space="preserve"> cm³</w:t>
      </w:r>
      <w:r w:rsidRPr="00990845">
        <w:rPr>
          <w:sz w:val="20"/>
          <w:szCs w:val="20"/>
          <w:lang w:val="sr-Cyrl-CS"/>
        </w:rPr>
        <w:t>......................................................................................................</w:t>
      </w:r>
      <w:r w:rsidRPr="00990845">
        <w:rPr>
          <w:sz w:val="20"/>
          <w:szCs w:val="20"/>
        </w:rPr>
        <w:t xml:space="preserve">. </w:t>
      </w:r>
      <w:r w:rsidRPr="00990845">
        <w:rPr>
          <w:sz w:val="20"/>
          <w:szCs w:val="20"/>
          <w:lang w:val="sr-Cyrl-CS"/>
        </w:rPr>
        <w:t>5</w:t>
      </w:r>
      <w:r w:rsidRPr="00990845">
        <w:rPr>
          <w:sz w:val="20"/>
          <w:szCs w:val="20"/>
        </w:rPr>
        <w:t>7</w:t>
      </w:r>
      <w:r w:rsidRPr="00990845">
        <w:rPr>
          <w:sz w:val="20"/>
          <w:szCs w:val="20"/>
          <w:lang w:val="sr-Cyrl-CS"/>
        </w:rPr>
        <w:t xml:space="preserve">0,00 динара                                                        </w:t>
      </w:r>
      <w:r w:rsidRPr="00990845">
        <w:rPr>
          <w:sz w:val="20"/>
          <w:szCs w:val="20"/>
        </w:rPr>
        <w:t xml:space="preserve">   </w:t>
      </w:r>
      <w:r w:rsidRPr="00990845">
        <w:rPr>
          <w:sz w:val="20"/>
          <w:szCs w:val="20"/>
          <w:lang w:val="sr-Cyrl-CS"/>
        </w:rPr>
        <w:t xml:space="preserve">                                                                                                               </w:t>
      </w:r>
    </w:p>
    <w:p w:rsidR="00FE43CA" w:rsidRPr="00990845" w:rsidRDefault="00FE43CA" w:rsidP="008E0FC9">
      <w:pPr>
        <w:numPr>
          <w:ilvl w:val="0"/>
          <w:numId w:val="20"/>
        </w:numPr>
        <w:ind w:right="15"/>
        <w:rPr>
          <w:sz w:val="20"/>
          <w:szCs w:val="20"/>
          <w:lang w:val="sr-Cyrl-CS"/>
        </w:rPr>
      </w:pPr>
      <w:r w:rsidRPr="00990845">
        <w:rPr>
          <w:sz w:val="20"/>
          <w:szCs w:val="20"/>
          <w:lang w:val="sr-Cyrl-CS"/>
        </w:rPr>
        <w:t>преко 1.150</w:t>
      </w:r>
      <w:r w:rsidRPr="00990845">
        <w:rPr>
          <w:sz w:val="20"/>
          <w:szCs w:val="20"/>
        </w:rPr>
        <w:t xml:space="preserve"> cm</w:t>
      </w:r>
      <w:r w:rsidRPr="00990845">
        <w:rPr>
          <w:sz w:val="20"/>
          <w:szCs w:val="20"/>
          <w:lang w:val="sr-Cyrl-CS"/>
        </w:rPr>
        <w:t>³ до 1.300</w:t>
      </w:r>
      <w:r w:rsidRPr="00990845">
        <w:rPr>
          <w:sz w:val="20"/>
          <w:szCs w:val="20"/>
        </w:rPr>
        <w:t xml:space="preserve"> cm</w:t>
      </w:r>
      <w:r w:rsidRPr="00990845">
        <w:rPr>
          <w:sz w:val="20"/>
          <w:szCs w:val="20"/>
          <w:lang w:val="sr-Cyrl-CS"/>
        </w:rPr>
        <w:t>³........................................................................ 1.</w:t>
      </w:r>
      <w:r w:rsidRPr="00990845">
        <w:rPr>
          <w:sz w:val="20"/>
          <w:szCs w:val="20"/>
        </w:rPr>
        <w:t>140</w:t>
      </w:r>
      <w:r w:rsidRPr="00990845">
        <w:rPr>
          <w:sz w:val="20"/>
          <w:szCs w:val="20"/>
          <w:lang w:val="sr-Cyrl-CS"/>
        </w:rPr>
        <w:t xml:space="preserve">,00 динара                                  </w:t>
      </w:r>
    </w:p>
    <w:p w:rsidR="00FE43CA" w:rsidRPr="00990845" w:rsidRDefault="00FE43CA" w:rsidP="008E0FC9">
      <w:pPr>
        <w:numPr>
          <w:ilvl w:val="0"/>
          <w:numId w:val="20"/>
        </w:numPr>
        <w:ind w:right="15"/>
        <w:rPr>
          <w:sz w:val="20"/>
          <w:szCs w:val="20"/>
          <w:lang w:val="sr-Cyrl-CS"/>
        </w:rPr>
      </w:pPr>
      <w:r w:rsidRPr="00990845">
        <w:rPr>
          <w:sz w:val="20"/>
          <w:szCs w:val="20"/>
          <w:lang w:val="sr-Cyrl-CS"/>
        </w:rPr>
        <w:t>преко 1.300</w:t>
      </w:r>
      <w:r w:rsidRPr="00990845">
        <w:rPr>
          <w:sz w:val="20"/>
          <w:szCs w:val="20"/>
        </w:rPr>
        <w:t xml:space="preserve"> cm</w:t>
      </w:r>
      <w:r w:rsidRPr="00990845">
        <w:rPr>
          <w:sz w:val="20"/>
          <w:szCs w:val="20"/>
          <w:lang w:val="sr-Cyrl-CS"/>
        </w:rPr>
        <w:t>³ до 1.600</w:t>
      </w:r>
      <w:r w:rsidRPr="00990845">
        <w:rPr>
          <w:sz w:val="20"/>
          <w:szCs w:val="20"/>
        </w:rPr>
        <w:t xml:space="preserve"> cm</w:t>
      </w:r>
      <w:r w:rsidRPr="00990845">
        <w:rPr>
          <w:sz w:val="20"/>
          <w:szCs w:val="20"/>
          <w:lang w:val="sr-Cyrl-CS"/>
        </w:rPr>
        <w:t>³........................................................................ 1.</w:t>
      </w:r>
      <w:r w:rsidRPr="00990845">
        <w:rPr>
          <w:sz w:val="20"/>
          <w:szCs w:val="20"/>
        </w:rPr>
        <w:t>72</w:t>
      </w:r>
      <w:r w:rsidRPr="00990845">
        <w:rPr>
          <w:sz w:val="20"/>
          <w:szCs w:val="20"/>
          <w:lang w:val="sr-Cyrl-CS"/>
        </w:rPr>
        <w:t xml:space="preserve">0,00 динара                               </w:t>
      </w:r>
    </w:p>
    <w:p w:rsidR="00FE43CA" w:rsidRPr="00990845" w:rsidRDefault="00FE43CA" w:rsidP="008E0FC9">
      <w:pPr>
        <w:numPr>
          <w:ilvl w:val="0"/>
          <w:numId w:val="20"/>
        </w:numPr>
        <w:ind w:right="15"/>
        <w:rPr>
          <w:sz w:val="20"/>
          <w:szCs w:val="20"/>
          <w:lang w:val="sr-Cyrl-CS"/>
        </w:rPr>
      </w:pPr>
      <w:r w:rsidRPr="00990845">
        <w:rPr>
          <w:sz w:val="20"/>
          <w:szCs w:val="20"/>
          <w:lang w:val="sr-Cyrl-CS"/>
        </w:rPr>
        <w:t>преко 1.600</w:t>
      </w:r>
      <w:r w:rsidRPr="00990845">
        <w:rPr>
          <w:sz w:val="20"/>
          <w:szCs w:val="20"/>
        </w:rPr>
        <w:t xml:space="preserve"> cm</w:t>
      </w:r>
      <w:r w:rsidRPr="00990845">
        <w:rPr>
          <w:sz w:val="20"/>
          <w:szCs w:val="20"/>
          <w:lang w:val="sr-Cyrl-CS"/>
        </w:rPr>
        <w:t>³ до 2.000</w:t>
      </w:r>
      <w:r w:rsidRPr="00990845">
        <w:rPr>
          <w:sz w:val="20"/>
          <w:szCs w:val="20"/>
        </w:rPr>
        <w:t xml:space="preserve"> cm</w:t>
      </w:r>
      <w:r w:rsidRPr="00990845">
        <w:rPr>
          <w:sz w:val="20"/>
          <w:szCs w:val="20"/>
          <w:lang w:val="sr-Cyrl-CS"/>
        </w:rPr>
        <w:t>³........................................................................ 2.</w:t>
      </w:r>
      <w:r w:rsidRPr="00990845">
        <w:rPr>
          <w:sz w:val="20"/>
          <w:szCs w:val="20"/>
        </w:rPr>
        <w:t>300</w:t>
      </w:r>
      <w:r w:rsidRPr="00990845">
        <w:rPr>
          <w:sz w:val="20"/>
          <w:szCs w:val="20"/>
          <w:lang w:val="sr-Cyrl-CS"/>
        </w:rPr>
        <w:t xml:space="preserve">,00 динара                               </w:t>
      </w:r>
    </w:p>
    <w:p w:rsidR="00FE43CA" w:rsidRPr="00990845" w:rsidRDefault="00FE43CA" w:rsidP="008E0FC9">
      <w:pPr>
        <w:numPr>
          <w:ilvl w:val="0"/>
          <w:numId w:val="20"/>
        </w:numPr>
        <w:ind w:right="15"/>
        <w:rPr>
          <w:sz w:val="20"/>
          <w:szCs w:val="20"/>
          <w:lang w:val="sr-Cyrl-CS"/>
        </w:rPr>
      </w:pPr>
      <w:r w:rsidRPr="00990845">
        <w:rPr>
          <w:sz w:val="20"/>
          <w:szCs w:val="20"/>
          <w:lang w:val="sr-Cyrl-CS"/>
        </w:rPr>
        <w:t>преко 2.000</w:t>
      </w:r>
      <w:r w:rsidRPr="00990845">
        <w:rPr>
          <w:sz w:val="20"/>
          <w:szCs w:val="20"/>
        </w:rPr>
        <w:t xml:space="preserve"> cm</w:t>
      </w:r>
      <w:r w:rsidRPr="00990845">
        <w:rPr>
          <w:sz w:val="20"/>
          <w:szCs w:val="20"/>
          <w:lang w:val="sr-Cyrl-CS"/>
        </w:rPr>
        <w:t>³ до 3.000</w:t>
      </w:r>
      <w:r w:rsidRPr="00990845">
        <w:rPr>
          <w:sz w:val="20"/>
          <w:szCs w:val="20"/>
        </w:rPr>
        <w:t xml:space="preserve"> cm</w:t>
      </w:r>
      <w:r w:rsidRPr="00990845">
        <w:rPr>
          <w:sz w:val="20"/>
          <w:szCs w:val="20"/>
          <w:lang w:val="sr-Cyrl-CS"/>
        </w:rPr>
        <w:t>³........................................................................ 3.</w:t>
      </w:r>
      <w:r w:rsidRPr="00990845">
        <w:rPr>
          <w:sz w:val="20"/>
          <w:szCs w:val="20"/>
        </w:rPr>
        <w:t>470</w:t>
      </w:r>
      <w:r w:rsidRPr="00990845">
        <w:rPr>
          <w:sz w:val="20"/>
          <w:szCs w:val="20"/>
          <w:lang w:val="sr-Cyrl-CS"/>
        </w:rPr>
        <w:t xml:space="preserve">,00 динара                                     </w:t>
      </w:r>
    </w:p>
    <w:p w:rsidR="00FE43CA" w:rsidRPr="00990845" w:rsidRDefault="00FE43CA" w:rsidP="008E0FC9">
      <w:pPr>
        <w:numPr>
          <w:ilvl w:val="0"/>
          <w:numId w:val="20"/>
        </w:numPr>
        <w:spacing w:after="240"/>
        <w:ind w:right="15"/>
        <w:rPr>
          <w:sz w:val="20"/>
          <w:szCs w:val="20"/>
          <w:lang w:val="sr-Cyrl-CS"/>
        </w:rPr>
      </w:pPr>
      <w:r w:rsidRPr="00990845">
        <w:rPr>
          <w:sz w:val="20"/>
          <w:szCs w:val="20"/>
          <w:lang w:val="sr-Cyrl-CS"/>
        </w:rPr>
        <w:t>преко 3.000</w:t>
      </w:r>
      <w:r w:rsidRPr="00990845">
        <w:rPr>
          <w:sz w:val="20"/>
          <w:szCs w:val="20"/>
        </w:rPr>
        <w:t xml:space="preserve"> cm</w:t>
      </w:r>
      <w:r w:rsidRPr="00990845">
        <w:rPr>
          <w:sz w:val="20"/>
          <w:szCs w:val="20"/>
          <w:lang w:val="sr-Cyrl-CS"/>
        </w:rPr>
        <w:t>³.............................................................................................. 5.</w:t>
      </w:r>
      <w:r w:rsidRPr="00990845">
        <w:rPr>
          <w:sz w:val="20"/>
          <w:szCs w:val="20"/>
        </w:rPr>
        <w:t>740</w:t>
      </w:r>
      <w:r w:rsidRPr="00990845">
        <w:rPr>
          <w:sz w:val="20"/>
          <w:szCs w:val="20"/>
          <w:lang w:val="sr-Cyrl-CS"/>
        </w:rPr>
        <w:t xml:space="preserve">,00 динара                                                         </w:t>
      </w:r>
    </w:p>
    <w:p w:rsidR="00FE43CA" w:rsidRPr="00990845" w:rsidRDefault="00FE43CA" w:rsidP="008E0FC9">
      <w:pPr>
        <w:numPr>
          <w:ilvl w:val="0"/>
          <w:numId w:val="18"/>
        </w:numPr>
        <w:ind w:right="15"/>
        <w:rPr>
          <w:sz w:val="20"/>
          <w:szCs w:val="20"/>
          <w:lang w:val="sr-Cyrl-CS"/>
        </w:rPr>
      </w:pPr>
      <w:r w:rsidRPr="00990845">
        <w:rPr>
          <w:sz w:val="20"/>
          <w:szCs w:val="20"/>
          <w:lang w:val="sr-Cyrl-CS"/>
        </w:rPr>
        <w:t>за мотоцикле</w:t>
      </w:r>
    </w:p>
    <w:p w:rsidR="00FE43CA" w:rsidRPr="00990845" w:rsidRDefault="00FE43CA" w:rsidP="008E0FC9">
      <w:pPr>
        <w:numPr>
          <w:ilvl w:val="0"/>
          <w:numId w:val="21"/>
        </w:numPr>
        <w:ind w:right="15"/>
        <w:rPr>
          <w:sz w:val="20"/>
          <w:szCs w:val="20"/>
          <w:lang w:val="sr-Cyrl-CS"/>
        </w:rPr>
      </w:pPr>
      <w:r w:rsidRPr="00990845">
        <w:rPr>
          <w:sz w:val="20"/>
          <w:szCs w:val="20"/>
          <w:lang w:val="sr-Cyrl-CS"/>
        </w:rPr>
        <w:t>до 125</w:t>
      </w:r>
      <w:r w:rsidRPr="00990845">
        <w:rPr>
          <w:sz w:val="20"/>
          <w:szCs w:val="20"/>
        </w:rPr>
        <w:t xml:space="preserve"> cm</w:t>
      </w:r>
      <w:r w:rsidRPr="00990845">
        <w:rPr>
          <w:sz w:val="20"/>
          <w:szCs w:val="20"/>
          <w:lang w:val="sr-Cyrl-CS"/>
        </w:rPr>
        <w:t>³......................................................................................................... 4</w:t>
      </w:r>
      <w:r w:rsidRPr="00990845">
        <w:rPr>
          <w:sz w:val="20"/>
          <w:szCs w:val="20"/>
        </w:rPr>
        <w:t>6</w:t>
      </w:r>
      <w:r w:rsidRPr="00990845">
        <w:rPr>
          <w:sz w:val="20"/>
          <w:szCs w:val="20"/>
          <w:lang w:val="sr-Cyrl-CS"/>
        </w:rPr>
        <w:t xml:space="preserve">0,00 динара                                                                  </w:t>
      </w:r>
    </w:p>
    <w:p w:rsidR="00FE43CA" w:rsidRPr="00990845" w:rsidRDefault="00FE43CA" w:rsidP="008E0FC9">
      <w:pPr>
        <w:numPr>
          <w:ilvl w:val="0"/>
          <w:numId w:val="21"/>
        </w:numPr>
        <w:ind w:right="15"/>
        <w:rPr>
          <w:sz w:val="20"/>
          <w:szCs w:val="20"/>
          <w:lang w:val="sr-Cyrl-CS"/>
        </w:rPr>
      </w:pPr>
      <w:r w:rsidRPr="00990845">
        <w:rPr>
          <w:sz w:val="20"/>
          <w:szCs w:val="20"/>
          <w:lang w:val="sr-Cyrl-CS"/>
        </w:rPr>
        <w:t>преко 125</w:t>
      </w:r>
      <w:r w:rsidRPr="00990845">
        <w:rPr>
          <w:sz w:val="20"/>
          <w:szCs w:val="20"/>
        </w:rPr>
        <w:t xml:space="preserve"> cm</w:t>
      </w:r>
      <w:r w:rsidRPr="00990845">
        <w:rPr>
          <w:sz w:val="20"/>
          <w:szCs w:val="20"/>
          <w:lang w:val="sr-Cyrl-CS"/>
        </w:rPr>
        <w:t>³ до 250</w:t>
      </w:r>
      <w:r w:rsidRPr="00990845">
        <w:rPr>
          <w:sz w:val="20"/>
          <w:szCs w:val="20"/>
        </w:rPr>
        <w:t xml:space="preserve"> cm</w:t>
      </w:r>
      <w:r w:rsidRPr="00990845">
        <w:rPr>
          <w:sz w:val="20"/>
          <w:szCs w:val="20"/>
          <w:lang w:val="sr-Cyrl-CS"/>
        </w:rPr>
        <w:t>³................................................................................ 6</w:t>
      </w:r>
      <w:r w:rsidRPr="00990845">
        <w:rPr>
          <w:sz w:val="20"/>
          <w:szCs w:val="20"/>
        </w:rPr>
        <w:t>8</w:t>
      </w:r>
      <w:r w:rsidRPr="00990845">
        <w:rPr>
          <w:sz w:val="20"/>
          <w:szCs w:val="20"/>
          <w:lang w:val="sr-Cyrl-CS"/>
        </w:rPr>
        <w:t xml:space="preserve">0,00 динара                                            </w:t>
      </w:r>
    </w:p>
    <w:p w:rsidR="00FE43CA" w:rsidRPr="00990845" w:rsidRDefault="00FE43CA" w:rsidP="008E0FC9">
      <w:pPr>
        <w:numPr>
          <w:ilvl w:val="0"/>
          <w:numId w:val="21"/>
        </w:numPr>
        <w:ind w:right="15"/>
        <w:rPr>
          <w:sz w:val="20"/>
          <w:szCs w:val="20"/>
          <w:lang w:val="sr-Cyrl-CS"/>
        </w:rPr>
      </w:pPr>
      <w:r w:rsidRPr="00990845">
        <w:rPr>
          <w:sz w:val="20"/>
          <w:szCs w:val="20"/>
          <w:lang w:val="sr-Cyrl-CS"/>
        </w:rPr>
        <w:t>преко 250</w:t>
      </w:r>
      <w:r w:rsidRPr="00990845">
        <w:rPr>
          <w:sz w:val="20"/>
          <w:szCs w:val="20"/>
        </w:rPr>
        <w:t xml:space="preserve"> cm</w:t>
      </w:r>
      <w:r w:rsidRPr="00990845">
        <w:rPr>
          <w:sz w:val="20"/>
          <w:szCs w:val="20"/>
          <w:lang w:val="sr-Cyrl-CS"/>
        </w:rPr>
        <w:t>³ до 500</w:t>
      </w:r>
      <w:r w:rsidRPr="00990845">
        <w:rPr>
          <w:sz w:val="20"/>
          <w:szCs w:val="20"/>
        </w:rPr>
        <w:t xml:space="preserve"> cm</w:t>
      </w:r>
      <w:r w:rsidRPr="00990845">
        <w:rPr>
          <w:sz w:val="20"/>
          <w:szCs w:val="20"/>
          <w:lang w:val="sr-Cyrl-CS"/>
        </w:rPr>
        <w:t>³............................................................................. 1.</w:t>
      </w:r>
      <w:r w:rsidRPr="00990845">
        <w:rPr>
          <w:sz w:val="20"/>
          <w:szCs w:val="20"/>
        </w:rPr>
        <w:t>140</w:t>
      </w:r>
      <w:r w:rsidRPr="00990845">
        <w:rPr>
          <w:sz w:val="20"/>
          <w:szCs w:val="20"/>
          <w:lang w:val="sr-Cyrl-CS"/>
        </w:rPr>
        <w:t xml:space="preserve">,00 динара                                        </w:t>
      </w:r>
    </w:p>
    <w:p w:rsidR="00FE43CA" w:rsidRPr="00990845" w:rsidRDefault="00FE43CA" w:rsidP="008E0FC9">
      <w:pPr>
        <w:numPr>
          <w:ilvl w:val="0"/>
          <w:numId w:val="21"/>
        </w:numPr>
        <w:ind w:right="15"/>
        <w:rPr>
          <w:sz w:val="20"/>
          <w:szCs w:val="20"/>
          <w:lang w:val="sr-Cyrl-CS"/>
        </w:rPr>
      </w:pPr>
      <w:r w:rsidRPr="00990845">
        <w:rPr>
          <w:sz w:val="20"/>
          <w:szCs w:val="20"/>
          <w:lang w:val="sr-Cyrl-CS"/>
        </w:rPr>
        <w:t>преко 500</w:t>
      </w:r>
      <w:r w:rsidRPr="00990845">
        <w:rPr>
          <w:sz w:val="20"/>
          <w:szCs w:val="20"/>
        </w:rPr>
        <w:t xml:space="preserve"> cm</w:t>
      </w:r>
      <w:r w:rsidRPr="00990845">
        <w:rPr>
          <w:sz w:val="20"/>
          <w:szCs w:val="20"/>
          <w:lang w:val="sr-Cyrl-CS"/>
        </w:rPr>
        <w:t>³ до 1.200</w:t>
      </w:r>
      <w:r w:rsidRPr="00990845">
        <w:rPr>
          <w:sz w:val="20"/>
          <w:szCs w:val="20"/>
        </w:rPr>
        <w:t xml:space="preserve"> cm</w:t>
      </w:r>
      <w:r w:rsidRPr="00990845">
        <w:rPr>
          <w:sz w:val="20"/>
          <w:szCs w:val="20"/>
          <w:lang w:val="sr-Cyrl-CS"/>
        </w:rPr>
        <w:t>³.......................................................................... 1.</w:t>
      </w:r>
      <w:r w:rsidRPr="00990845">
        <w:rPr>
          <w:sz w:val="20"/>
          <w:szCs w:val="20"/>
        </w:rPr>
        <w:t>390</w:t>
      </w:r>
      <w:r w:rsidRPr="00990845">
        <w:rPr>
          <w:sz w:val="20"/>
          <w:szCs w:val="20"/>
          <w:lang w:val="sr-Cyrl-CS"/>
        </w:rPr>
        <w:t xml:space="preserve">,00 динара                                     </w:t>
      </w:r>
    </w:p>
    <w:p w:rsidR="00FE43CA" w:rsidRPr="00990845" w:rsidRDefault="00FE43CA" w:rsidP="008E0FC9">
      <w:pPr>
        <w:numPr>
          <w:ilvl w:val="0"/>
          <w:numId w:val="21"/>
        </w:numPr>
        <w:ind w:right="15"/>
        <w:rPr>
          <w:sz w:val="20"/>
          <w:szCs w:val="20"/>
          <w:lang w:val="sr-Cyrl-CS"/>
        </w:rPr>
      </w:pPr>
      <w:r w:rsidRPr="00990845">
        <w:rPr>
          <w:sz w:val="20"/>
          <w:szCs w:val="20"/>
          <w:lang w:val="sr-Cyrl-CS"/>
        </w:rPr>
        <w:t>преко 1.200</w:t>
      </w:r>
      <w:r w:rsidRPr="00990845">
        <w:rPr>
          <w:sz w:val="20"/>
          <w:szCs w:val="20"/>
        </w:rPr>
        <w:t xml:space="preserve"> cm</w:t>
      </w:r>
      <w:r w:rsidRPr="00990845">
        <w:rPr>
          <w:sz w:val="20"/>
          <w:szCs w:val="20"/>
          <w:lang w:val="sr-Cyrl-CS"/>
        </w:rPr>
        <w:t xml:space="preserve">³............................................................................................. 1.720,00 динара                                                        </w:t>
      </w:r>
      <w:r w:rsidRPr="00990845">
        <w:rPr>
          <w:sz w:val="20"/>
          <w:szCs w:val="20"/>
          <w:lang w:val="sr-Cyrl-CS"/>
        </w:rPr>
        <w:tab/>
      </w:r>
    </w:p>
    <w:p w:rsidR="00FE43CA" w:rsidRPr="00990845" w:rsidRDefault="00FE43CA" w:rsidP="008E0FC9">
      <w:pPr>
        <w:numPr>
          <w:ilvl w:val="0"/>
          <w:numId w:val="18"/>
        </w:numPr>
        <w:spacing w:after="240"/>
        <w:ind w:right="15"/>
        <w:rPr>
          <w:sz w:val="20"/>
          <w:szCs w:val="20"/>
          <w:lang w:val="sr-Cyrl-CS"/>
        </w:rPr>
      </w:pPr>
      <w:r w:rsidRPr="00990845">
        <w:rPr>
          <w:sz w:val="20"/>
          <w:szCs w:val="20"/>
          <w:lang w:val="sr-Cyrl-CS"/>
        </w:rPr>
        <w:t xml:space="preserve">за аутобусе и комби бусеве по регистрованом седишту...................................... 50,00 динара    </w:t>
      </w:r>
    </w:p>
    <w:p w:rsidR="00FE43CA" w:rsidRPr="00990845" w:rsidRDefault="00FE43CA" w:rsidP="008E0FC9">
      <w:pPr>
        <w:numPr>
          <w:ilvl w:val="0"/>
          <w:numId w:val="18"/>
        </w:numPr>
        <w:ind w:right="15"/>
        <w:jc w:val="both"/>
        <w:rPr>
          <w:sz w:val="20"/>
          <w:szCs w:val="20"/>
          <w:lang w:val="sr-Cyrl-CS"/>
        </w:rPr>
      </w:pPr>
      <w:r w:rsidRPr="00990845">
        <w:rPr>
          <w:sz w:val="20"/>
          <w:szCs w:val="20"/>
          <w:lang w:val="sr-Cyrl-CS"/>
        </w:rPr>
        <w:t>за прикључна возила: теретне приколице, полуприколице и специјалне теретне приколице за превоз одређених врста терета:</w:t>
      </w:r>
    </w:p>
    <w:p w:rsidR="00FE43CA" w:rsidRPr="00990845" w:rsidRDefault="00FE43CA" w:rsidP="008E0FC9">
      <w:pPr>
        <w:numPr>
          <w:ilvl w:val="0"/>
          <w:numId w:val="22"/>
        </w:numPr>
        <w:ind w:right="15"/>
        <w:rPr>
          <w:sz w:val="20"/>
          <w:szCs w:val="20"/>
          <w:lang w:val="sr-Cyrl-CS"/>
        </w:rPr>
      </w:pPr>
      <w:r w:rsidRPr="00990845">
        <w:rPr>
          <w:sz w:val="20"/>
          <w:szCs w:val="20"/>
          <w:lang w:val="sr-Cyrl-CS"/>
        </w:rPr>
        <w:t>1</w:t>
      </w:r>
      <w:r w:rsidRPr="00990845">
        <w:rPr>
          <w:sz w:val="20"/>
          <w:szCs w:val="20"/>
        </w:rPr>
        <w:t xml:space="preserve"> t</w:t>
      </w:r>
      <w:r w:rsidRPr="00990845">
        <w:rPr>
          <w:sz w:val="20"/>
          <w:szCs w:val="20"/>
          <w:lang w:val="sr-Cyrl-CS"/>
        </w:rPr>
        <w:t xml:space="preserve"> носивости.....................................................................................................</w:t>
      </w:r>
      <w:r w:rsidRPr="00990845">
        <w:rPr>
          <w:sz w:val="20"/>
          <w:szCs w:val="20"/>
        </w:rPr>
        <w:t xml:space="preserve"> </w:t>
      </w:r>
      <w:r w:rsidRPr="00990845">
        <w:rPr>
          <w:sz w:val="20"/>
          <w:szCs w:val="20"/>
          <w:lang w:val="sr-Cyrl-CS"/>
        </w:rPr>
        <w:t>4</w:t>
      </w:r>
      <w:r w:rsidRPr="00990845">
        <w:rPr>
          <w:sz w:val="20"/>
          <w:szCs w:val="20"/>
        </w:rPr>
        <w:t>6</w:t>
      </w:r>
      <w:r w:rsidRPr="00990845">
        <w:rPr>
          <w:sz w:val="20"/>
          <w:szCs w:val="20"/>
          <w:lang w:val="sr-Cyrl-CS"/>
        </w:rPr>
        <w:t xml:space="preserve">0,00 динара                                                                   </w:t>
      </w:r>
    </w:p>
    <w:p w:rsidR="00FE43CA" w:rsidRPr="00990845" w:rsidRDefault="00FE43CA" w:rsidP="008E0FC9">
      <w:pPr>
        <w:numPr>
          <w:ilvl w:val="0"/>
          <w:numId w:val="22"/>
        </w:numPr>
        <w:ind w:right="15"/>
        <w:rPr>
          <w:sz w:val="20"/>
          <w:szCs w:val="20"/>
          <w:lang w:val="sr-Cyrl-CS"/>
        </w:rPr>
      </w:pPr>
      <w:r w:rsidRPr="00990845">
        <w:rPr>
          <w:sz w:val="20"/>
          <w:szCs w:val="20"/>
          <w:lang w:val="sr-Cyrl-CS"/>
        </w:rPr>
        <w:t xml:space="preserve">од 1 </w:t>
      </w:r>
      <w:r w:rsidRPr="00990845">
        <w:rPr>
          <w:sz w:val="20"/>
          <w:szCs w:val="20"/>
        </w:rPr>
        <w:t>t</w:t>
      </w:r>
      <w:r w:rsidRPr="00990845">
        <w:rPr>
          <w:sz w:val="20"/>
          <w:szCs w:val="20"/>
          <w:lang w:val="sr-Cyrl-CS"/>
        </w:rPr>
        <w:t xml:space="preserve"> до 5 </w:t>
      </w:r>
      <w:r w:rsidRPr="00990845">
        <w:rPr>
          <w:sz w:val="20"/>
          <w:szCs w:val="20"/>
        </w:rPr>
        <w:t>t</w:t>
      </w:r>
      <w:r w:rsidRPr="00990845">
        <w:rPr>
          <w:sz w:val="20"/>
          <w:szCs w:val="20"/>
          <w:lang w:val="sr-Cyrl-CS"/>
        </w:rPr>
        <w:t xml:space="preserve"> носивости...................................................................................... 800,00 динара                                                   </w:t>
      </w:r>
    </w:p>
    <w:p w:rsidR="00FE43CA" w:rsidRPr="00990845" w:rsidRDefault="00FE43CA" w:rsidP="008E0FC9">
      <w:pPr>
        <w:numPr>
          <w:ilvl w:val="0"/>
          <w:numId w:val="22"/>
        </w:numPr>
        <w:ind w:right="15"/>
        <w:rPr>
          <w:sz w:val="20"/>
          <w:szCs w:val="20"/>
          <w:lang w:val="sr-Cyrl-CS"/>
        </w:rPr>
      </w:pPr>
      <w:r w:rsidRPr="00990845">
        <w:rPr>
          <w:sz w:val="20"/>
          <w:szCs w:val="20"/>
          <w:lang w:val="sr-Cyrl-CS"/>
        </w:rPr>
        <w:t xml:space="preserve">од 5 </w:t>
      </w:r>
      <w:r w:rsidRPr="00990845">
        <w:rPr>
          <w:sz w:val="20"/>
          <w:szCs w:val="20"/>
        </w:rPr>
        <w:t>t</w:t>
      </w:r>
      <w:r w:rsidRPr="00990845">
        <w:rPr>
          <w:sz w:val="20"/>
          <w:szCs w:val="20"/>
          <w:lang w:val="sr-Cyrl-CS"/>
        </w:rPr>
        <w:t xml:space="preserve"> до 10 </w:t>
      </w:r>
      <w:r w:rsidRPr="00990845">
        <w:rPr>
          <w:sz w:val="20"/>
          <w:szCs w:val="20"/>
        </w:rPr>
        <w:t>t</w:t>
      </w:r>
      <w:r w:rsidRPr="00990845">
        <w:rPr>
          <w:sz w:val="20"/>
          <w:szCs w:val="20"/>
          <w:lang w:val="sr-Cyrl-CS"/>
        </w:rPr>
        <w:t xml:space="preserve"> носивости................................................................................. 1.0</w:t>
      </w:r>
      <w:r w:rsidRPr="00990845">
        <w:rPr>
          <w:sz w:val="20"/>
          <w:szCs w:val="20"/>
        </w:rPr>
        <w:t>90</w:t>
      </w:r>
      <w:r w:rsidRPr="00990845">
        <w:rPr>
          <w:sz w:val="20"/>
          <w:szCs w:val="20"/>
          <w:lang w:val="sr-Cyrl-CS"/>
        </w:rPr>
        <w:t xml:space="preserve">,00 динара                                              </w:t>
      </w:r>
    </w:p>
    <w:p w:rsidR="00FE43CA" w:rsidRPr="00990845" w:rsidRDefault="00FE43CA" w:rsidP="008E0FC9">
      <w:pPr>
        <w:numPr>
          <w:ilvl w:val="0"/>
          <w:numId w:val="22"/>
        </w:numPr>
        <w:ind w:right="15"/>
        <w:rPr>
          <w:sz w:val="20"/>
          <w:szCs w:val="20"/>
          <w:lang w:val="sr-Cyrl-CS"/>
        </w:rPr>
      </w:pPr>
      <w:r w:rsidRPr="00990845">
        <w:rPr>
          <w:sz w:val="20"/>
          <w:szCs w:val="20"/>
          <w:lang w:val="sr-Cyrl-CS"/>
        </w:rPr>
        <w:t xml:space="preserve">од 10 </w:t>
      </w:r>
      <w:r w:rsidRPr="00990845">
        <w:rPr>
          <w:sz w:val="20"/>
          <w:szCs w:val="20"/>
        </w:rPr>
        <w:t>t</w:t>
      </w:r>
      <w:r w:rsidRPr="00990845">
        <w:rPr>
          <w:sz w:val="20"/>
          <w:szCs w:val="20"/>
          <w:lang w:val="sr-Cyrl-CS"/>
        </w:rPr>
        <w:t xml:space="preserve"> до 12 </w:t>
      </w:r>
      <w:r w:rsidRPr="00990845">
        <w:rPr>
          <w:sz w:val="20"/>
          <w:szCs w:val="20"/>
        </w:rPr>
        <w:t>t</w:t>
      </w:r>
      <w:r w:rsidRPr="00990845">
        <w:rPr>
          <w:sz w:val="20"/>
          <w:szCs w:val="20"/>
          <w:lang w:val="sr-Cyrl-CS"/>
        </w:rPr>
        <w:t xml:space="preserve"> носивости............................................................................... 1.</w:t>
      </w:r>
      <w:r w:rsidRPr="00990845">
        <w:rPr>
          <w:sz w:val="20"/>
          <w:szCs w:val="20"/>
        </w:rPr>
        <w:t>500</w:t>
      </w:r>
      <w:r w:rsidRPr="00990845">
        <w:rPr>
          <w:sz w:val="20"/>
          <w:szCs w:val="20"/>
          <w:lang w:val="sr-Cyrl-CS"/>
        </w:rPr>
        <w:t xml:space="preserve">,00 динара                                          </w:t>
      </w:r>
    </w:p>
    <w:p w:rsidR="00FE43CA" w:rsidRPr="00990845" w:rsidRDefault="00FE43CA" w:rsidP="008E0FC9">
      <w:pPr>
        <w:numPr>
          <w:ilvl w:val="0"/>
          <w:numId w:val="22"/>
        </w:numPr>
        <w:spacing w:after="240"/>
        <w:ind w:right="15"/>
        <w:rPr>
          <w:sz w:val="20"/>
          <w:szCs w:val="20"/>
          <w:lang w:val="sr-Cyrl-CS"/>
        </w:rPr>
      </w:pPr>
      <w:r w:rsidRPr="00990845">
        <w:rPr>
          <w:sz w:val="20"/>
          <w:szCs w:val="20"/>
          <w:lang w:val="sr-Cyrl-CS"/>
        </w:rPr>
        <w:t xml:space="preserve">носивости преко 12 </w:t>
      </w:r>
      <w:r w:rsidRPr="00990845">
        <w:rPr>
          <w:sz w:val="20"/>
          <w:szCs w:val="20"/>
        </w:rPr>
        <w:t>t</w:t>
      </w:r>
      <w:r w:rsidRPr="00990845">
        <w:rPr>
          <w:sz w:val="20"/>
          <w:szCs w:val="20"/>
          <w:lang w:val="sr-Cyrl-CS"/>
        </w:rPr>
        <w:t>....................................................................................  2.</w:t>
      </w:r>
      <w:r w:rsidRPr="00990845">
        <w:rPr>
          <w:sz w:val="20"/>
          <w:szCs w:val="20"/>
        </w:rPr>
        <w:t>30</w:t>
      </w:r>
      <w:r w:rsidRPr="00990845">
        <w:rPr>
          <w:sz w:val="20"/>
          <w:szCs w:val="20"/>
          <w:lang w:val="sr-Cyrl-CS"/>
        </w:rPr>
        <w:t xml:space="preserve">0,00 динара                                                     </w:t>
      </w:r>
    </w:p>
    <w:p w:rsidR="00FE43CA" w:rsidRPr="00990845" w:rsidRDefault="00FE43CA" w:rsidP="008E0FC9">
      <w:pPr>
        <w:numPr>
          <w:ilvl w:val="0"/>
          <w:numId w:val="18"/>
        </w:numPr>
        <w:ind w:right="15"/>
        <w:rPr>
          <w:sz w:val="20"/>
          <w:szCs w:val="20"/>
          <w:lang w:val="sr-Cyrl-CS"/>
        </w:rPr>
      </w:pPr>
      <w:r w:rsidRPr="00990845">
        <w:rPr>
          <w:sz w:val="20"/>
          <w:szCs w:val="20"/>
          <w:lang w:val="sr-Cyrl-CS"/>
        </w:rPr>
        <w:t>за вучна возила (тегљаче):</w:t>
      </w:r>
    </w:p>
    <w:p w:rsidR="00FE43CA" w:rsidRPr="00990845" w:rsidRDefault="00FE43CA" w:rsidP="008E0FC9">
      <w:pPr>
        <w:numPr>
          <w:ilvl w:val="0"/>
          <w:numId w:val="23"/>
        </w:numPr>
        <w:ind w:right="15"/>
        <w:rPr>
          <w:sz w:val="20"/>
          <w:szCs w:val="20"/>
          <w:lang w:val="sr-Cyrl-CS"/>
        </w:rPr>
      </w:pPr>
      <w:r w:rsidRPr="00990845">
        <w:rPr>
          <w:sz w:val="20"/>
          <w:szCs w:val="20"/>
          <w:lang w:val="sr-Cyrl-CS"/>
        </w:rPr>
        <w:t>чија је снага мотора до 66 киловата..........................................................</w:t>
      </w:r>
      <w:r w:rsidRPr="00990845">
        <w:rPr>
          <w:sz w:val="20"/>
          <w:szCs w:val="20"/>
        </w:rPr>
        <w:t xml:space="preserve">.. </w:t>
      </w:r>
      <w:r w:rsidRPr="00990845">
        <w:rPr>
          <w:sz w:val="20"/>
          <w:szCs w:val="20"/>
          <w:lang w:val="sr-Cyrl-CS"/>
        </w:rPr>
        <w:t xml:space="preserve">1.720,00 динара                        </w:t>
      </w:r>
    </w:p>
    <w:p w:rsidR="00FE43CA" w:rsidRPr="00990845" w:rsidRDefault="00FE43CA" w:rsidP="008E0FC9">
      <w:pPr>
        <w:numPr>
          <w:ilvl w:val="0"/>
          <w:numId w:val="23"/>
        </w:numPr>
        <w:ind w:right="15"/>
        <w:rPr>
          <w:sz w:val="20"/>
          <w:szCs w:val="20"/>
          <w:lang w:val="sr-Cyrl-CS"/>
        </w:rPr>
      </w:pPr>
      <w:r w:rsidRPr="00990845">
        <w:rPr>
          <w:sz w:val="20"/>
          <w:szCs w:val="20"/>
          <w:lang w:val="sr-Cyrl-CS"/>
        </w:rPr>
        <w:t>чија је снага мотора од 66 до 96 киловата................................................</w:t>
      </w:r>
      <w:r w:rsidRPr="00990845">
        <w:rPr>
          <w:sz w:val="20"/>
          <w:szCs w:val="20"/>
        </w:rPr>
        <w:t xml:space="preserve">.. </w:t>
      </w:r>
      <w:r w:rsidRPr="00990845">
        <w:rPr>
          <w:sz w:val="20"/>
          <w:szCs w:val="20"/>
          <w:lang w:val="sr-Cyrl-CS"/>
        </w:rPr>
        <w:t>2.</w:t>
      </w:r>
      <w:r w:rsidRPr="00990845">
        <w:rPr>
          <w:sz w:val="20"/>
          <w:szCs w:val="20"/>
        </w:rPr>
        <w:t>30</w:t>
      </w:r>
      <w:r w:rsidRPr="00990845">
        <w:rPr>
          <w:sz w:val="20"/>
          <w:szCs w:val="20"/>
          <w:lang w:val="sr-Cyrl-CS"/>
        </w:rPr>
        <w:t xml:space="preserve">0,00 динара                  </w:t>
      </w:r>
    </w:p>
    <w:p w:rsidR="00FE43CA" w:rsidRPr="00990845" w:rsidRDefault="00FE43CA" w:rsidP="008E0FC9">
      <w:pPr>
        <w:numPr>
          <w:ilvl w:val="0"/>
          <w:numId w:val="23"/>
        </w:numPr>
        <w:ind w:right="15"/>
        <w:rPr>
          <w:sz w:val="20"/>
          <w:szCs w:val="20"/>
          <w:lang w:val="sr-Cyrl-CS"/>
        </w:rPr>
      </w:pPr>
      <w:r w:rsidRPr="00990845">
        <w:rPr>
          <w:sz w:val="20"/>
          <w:szCs w:val="20"/>
          <w:lang w:val="sr-Cyrl-CS"/>
        </w:rPr>
        <w:t>чија је снага мотора од 96 до 132 киловата..............................................</w:t>
      </w:r>
      <w:r w:rsidRPr="00990845">
        <w:rPr>
          <w:sz w:val="20"/>
          <w:szCs w:val="20"/>
        </w:rPr>
        <w:t xml:space="preserve">.. </w:t>
      </w:r>
      <w:r w:rsidRPr="00990845">
        <w:rPr>
          <w:sz w:val="20"/>
          <w:szCs w:val="20"/>
          <w:lang w:val="sr-Cyrl-CS"/>
        </w:rPr>
        <w:t>2.</w:t>
      </w:r>
      <w:r w:rsidRPr="00990845">
        <w:rPr>
          <w:sz w:val="20"/>
          <w:szCs w:val="20"/>
        </w:rPr>
        <w:t>90</w:t>
      </w:r>
      <w:r w:rsidRPr="00990845">
        <w:rPr>
          <w:sz w:val="20"/>
          <w:szCs w:val="20"/>
          <w:lang w:val="sr-Cyrl-CS"/>
        </w:rPr>
        <w:t xml:space="preserve">0,00 динара                </w:t>
      </w:r>
    </w:p>
    <w:p w:rsidR="00FE43CA" w:rsidRPr="00990845" w:rsidRDefault="00FE43CA" w:rsidP="008E0FC9">
      <w:pPr>
        <w:numPr>
          <w:ilvl w:val="0"/>
          <w:numId w:val="23"/>
        </w:numPr>
        <w:ind w:right="15"/>
        <w:rPr>
          <w:sz w:val="20"/>
          <w:szCs w:val="20"/>
          <w:lang w:val="sr-Cyrl-CS"/>
        </w:rPr>
      </w:pPr>
      <w:r w:rsidRPr="00990845">
        <w:rPr>
          <w:sz w:val="20"/>
          <w:szCs w:val="20"/>
          <w:lang w:val="sr-Cyrl-CS"/>
        </w:rPr>
        <w:t>чија је снага мотора од 132 до 177 киловата............................................</w:t>
      </w:r>
      <w:r w:rsidRPr="00990845">
        <w:rPr>
          <w:sz w:val="20"/>
          <w:szCs w:val="20"/>
        </w:rPr>
        <w:t xml:space="preserve">.. </w:t>
      </w:r>
      <w:r w:rsidRPr="00990845">
        <w:rPr>
          <w:sz w:val="20"/>
          <w:szCs w:val="20"/>
          <w:lang w:val="sr-Cyrl-CS"/>
        </w:rPr>
        <w:t>3.</w:t>
      </w:r>
      <w:r w:rsidRPr="00990845">
        <w:rPr>
          <w:sz w:val="20"/>
          <w:szCs w:val="20"/>
        </w:rPr>
        <w:t>47</w:t>
      </w:r>
      <w:r w:rsidRPr="00990845">
        <w:rPr>
          <w:sz w:val="20"/>
          <w:szCs w:val="20"/>
          <w:lang w:val="sr-Cyrl-CS"/>
        </w:rPr>
        <w:t xml:space="preserve">0,00 динара             </w:t>
      </w:r>
    </w:p>
    <w:p w:rsidR="00FE43CA" w:rsidRPr="00990845" w:rsidRDefault="00FE43CA" w:rsidP="008E0FC9">
      <w:pPr>
        <w:numPr>
          <w:ilvl w:val="0"/>
          <w:numId w:val="23"/>
        </w:numPr>
        <w:spacing w:after="240"/>
        <w:ind w:right="15"/>
        <w:rPr>
          <w:sz w:val="20"/>
          <w:szCs w:val="20"/>
          <w:lang w:val="sr-Cyrl-CS"/>
        </w:rPr>
      </w:pPr>
      <w:r w:rsidRPr="00990845">
        <w:rPr>
          <w:sz w:val="20"/>
          <w:szCs w:val="20"/>
          <w:lang w:val="sr-Cyrl-CS"/>
        </w:rPr>
        <w:t>чија је снага мотора преко 177 киловата..................................................</w:t>
      </w:r>
      <w:r w:rsidRPr="00990845">
        <w:rPr>
          <w:sz w:val="20"/>
          <w:szCs w:val="20"/>
        </w:rPr>
        <w:t xml:space="preserve">.. </w:t>
      </w:r>
      <w:r w:rsidRPr="00990845">
        <w:rPr>
          <w:sz w:val="20"/>
          <w:szCs w:val="20"/>
          <w:lang w:val="sr-Cyrl-CS"/>
        </w:rPr>
        <w:t>4.</w:t>
      </w:r>
      <w:r w:rsidRPr="00990845">
        <w:rPr>
          <w:sz w:val="20"/>
          <w:szCs w:val="20"/>
        </w:rPr>
        <w:t>61</w:t>
      </w:r>
      <w:r w:rsidRPr="00990845">
        <w:rPr>
          <w:sz w:val="20"/>
          <w:szCs w:val="20"/>
          <w:lang w:val="sr-Cyrl-CS"/>
        </w:rPr>
        <w:t xml:space="preserve">0,00 динара                  </w:t>
      </w:r>
    </w:p>
    <w:p w:rsidR="00FE43CA" w:rsidRPr="00990845" w:rsidRDefault="00FE43CA" w:rsidP="008E0FC9">
      <w:pPr>
        <w:numPr>
          <w:ilvl w:val="0"/>
          <w:numId w:val="18"/>
        </w:numPr>
        <w:spacing w:after="240"/>
        <w:ind w:right="15"/>
        <w:jc w:val="both"/>
        <w:rPr>
          <w:sz w:val="20"/>
          <w:szCs w:val="20"/>
        </w:rPr>
      </w:pPr>
      <w:r w:rsidRPr="00990845">
        <w:rPr>
          <w:sz w:val="20"/>
          <w:szCs w:val="20"/>
          <w:lang w:val="sr-Cyrl-CS"/>
        </w:rPr>
        <w:t>за радна возила, специјална адаптирана возила за превоз реквизита за путујуће забаве, радње и атестирана специјализована возила за превоз пчела........................ 1.</w:t>
      </w:r>
      <w:r w:rsidRPr="00990845">
        <w:rPr>
          <w:sz w:val="20"/>
          <w:szCs w:val="20"/>
        </w:rPr>
        <w:t>14</w:t>
      </w:r>
      <w:r w:rsidRPr="00990845">
        <w:rPr>
          <w:sz w:val="20"/>
          <w:szCs w:val="20"/>
          <w:lang w:val="sr-Cyrl-CS"/>
        </w:rPr>
        <w:t xml:space="preserve">0,00 динара                                                                                     </w:t>
      </w:r>
    </w:p>
    <w:p w:rsidR="00FE43CA" w:rsidRPr="00990845" w:rsidRDefault="00FE43CA" w:rsidP="00FE43CA">
      <w:pPr>
        <w:spacing w:after="240"/>
        <w:ind w:firstLine="708"/>
        <w:jc w:val="both"/>
        <w:rPr>
          <w:sz w:val="20"/>
          <w:szCs w:val="20"/>
        </w:rPr>
      </w:pPr>
      <w:r w:rsidRPr="00990845">
        <w:rPr>
          <w:sz w:val="20"/>
          <w:szCs w:val="20"/>
          <w:lang w:val="sr-Cyrl-CS"/>
        </w:rPr>
        <w:t>Износ локалне комуналне таксе из овог тарифног броја усклађује се годишње са годишњим индексом потрошачких цена који објављује републички орган надлежан за послове статистике.</w:t>
      </w:r>
    </w:p>
    <w:p w:rsidR="00FE43CA" w:rsidRPr="00990845" w:rsidRDefault="00FE43CA" w:rsidP="00FE43CA">
      <w:pPr>
        <w:spacing w:after="240"/>
        <w:ind w:firstLine="708"/>
        <w:jc w:val="both"/>
        <w:rPr>
          <w:sz w:val="20"/>
          <w:szCs w:val="20"/>
        </w:rPr>
      </w:pPr>
      <w:r w:rsidRPr="00990845">
        <w:rPr>
          <w:sz w:val="20"/>
          <w:szCs w:val="20"/>
          <w:lang w:val="sr-Cyrl-CS"/>
        </w:rPr>
        <w:lastRenderedPageBreak/>
        <w:t xml:space="preserve"> </w:t>
      </w:r>
      <w:r w:rsidRPr="00990845">
        <w:rPr>
          <w:sz w:val="20"/>
          <w:szCs w:val="20"/>
        </w:rPr>
        <w:t>Комуналну таксу из овог тарифног броја наплаћује надлежни орган при регистровању возила, на рачун буџета општине Ивањица,</w:t>
      </w:r>
      <w:r w:rsidRPr="00990845">
        <w:rPr>
          <w:sz w:val="20"/>
          <w:szCs w:val="20"/>
          <w:lang w:val="sr-Cyrl-CS"/>
        </w:rPr>
        <w:t xml:space="preserve"> а складу са Правилником о условима и начину вођења рачуна за уплату јавних прихода и распоред средстава са тих рачуна.</w:t>
      </w:r>
    </w:p>
    <w:p w:rsidR="00FE43CA" w:rsidRPr="00990845" w:rsidRDefault="00FE43CA" w:rsidP="00FE43CA">
      <w:pPr>
        <w:spacing w:after="240"/>
        <w:jc w:val="center"/>
        <w:rPr>
          <w:sz w:val="20"/>
          <w:szCs w:val="20"/>
        </w:rPr>
      </w:pPr>
      <w:r w:rsidRPr="00990845">
        <w:rPr>
          <w:b/>
          <w:sz w:val="20"/>
          <w:szCs w:val="20"/>
          <w:lang w:val="sr-Cyrl-CS"/>
        </w:rPr>
        <w:t>Тарифни број 3.</w:t>
      </w:r>
    </w:p>
    <w:p w:rsidR="00FE43CA" w:rsidRPr="00990845" w:rsidRDefault="00FE43CA" w:rsidP="00FE43CA">
      <w:pPr>
        <w:spacing w:after="240"/>
        <w:jc w:val="both"/>
        <w:rPr>
          <w:sz w:val="20"/>
          <w:szCs w:val="20"/>
        </w:rPr>
      </w:pPr>
      <w:r w:rsidRPr="00990845">
        <w:rPr>
          <w:sz w:val="20"/>
          <w:szCs w:val="20"/>
        </w:rPr>
        <w:tab/>
        <w:t xml:space="preserve">Такса за држање средстава за игру утврђује се годишње по комаду, и то: </w:t>
      </w:r>
    </w:p>
    <w:p w:rsidR="00FE43CA" w:rsidRPr="00990845" w:rsidRDefault="00FE43CA" w:rsidP="008E0FC9">
      <w:pPr>
        <w:pStyle w:val="ListParagraph"/>
        <w:numPr>
          <w:ilvl w:val="0"/>
          <w:numId w:val="25"/>
        </w:numPr>
        <w:spacing w:after="0" w:line="240" w:lineRule="auto"/>
        <w:contextualSpacing w:val="0"/>
        <w:jc w:val="both"/>
        <w:rPr>
          <w:rFonts w:ascii="Times New Roman" w:hAnsi="Times New Roman"/>
          <w:sz w:val="20"/>
          <w:szCs w:val="20"/>
        </w:rPr>
      </w:pPr>
      <w:r w:rsidRPr="00990845">
        <w:rPr>
          <w:rFonts w:ascii="Times New Roman" w:hAnsi="Times New Roman"/>
          <w:sz w:val="20"/>
          <w:szCs w:val="20"/>
        </w:rPr>
        <w:t>за билијар ...................................................................................................... 2.400,00 динара</w:t>
      </w:r>
    </w:p>
    <w:p w:rsidR="00FE43CA" w:rsidRPr="00990845" w:rsidRDefault="00FE43CA" w:rsidP="008E0FC9">
      <w:pPr>
        <w:pStyle w:val="ListParagraph"/>
        <w:numPr>
          <w:ilvl w:val="0"/>
          <w:numId w:val="26"/>
        </w:numPr>
        <w:spacing w:after="0" w:line="240" w:lineRule="auto"/>
        <w:contextualSpacing w:val="0"/>
        <w:jc w:val="both"/>
        <w:rPr>
          <w:rFonts w:ascii="Times New Roman" w:hAnsi="Times New Roman"/>
          <w:sz w:val="20"/>
          <w:szCs w:val="20"/>
        </w:rPr>
      </w:pPr>
      <w:r w:rsidRPr="00990845">
        <w:rPr>
          <w:rFonts w:ascii="Times New Roman" w:hAnsi="Times New Roman"/>
          <w:sz w:val="20"/>
          <w:szCs w:val="20"/>
        </w:rPr>
        <w:t>за стони фудбал ............................................................................................ 2.400,00 динара</w:t>
      </w:r>
    </w:p>
    <w:p w:rsidR="00FE43CA" w:rsidRPr="00990845" w:rsidRDefault="00FE43CA" w:rsidP="008E0FC9">
      <w:pPr>
        <w:pStyle w:val="ListParagraph"/>
        <w:numPr>
          <w:ilvl w:val="0"/>
          <w:numId w:val="27"/>
        </w:numPr>
        <w:spacing w:after="0" w:line="240" w:lineRule="auto"/>
        <w:contextualSpacing w:val="0"/>
        <w:jc w:val="both"/>
        <w:rPr>
          <w:rFonts w:ascii="Times New Roman" w:hAnsi="Times New Roman"/>
          <w:sz w:val="20"/>
          <w:szCs w:val="20"/>
        </w:rPr>
      </w:pPr>
      <w:r w:rsidRPr="00990845">
        <w:rPr>
          <w:rFonts w:ascii="Times New Roman" w:hAnsi="Times New Roman"/>
          <w:sz w:val="20"/>
          <w:szCs w:val="20"/>
        </w:rPr>
        <w:t>за флипере ..................................................................................................... 2.400,00 динара</w:t>
      </w:r>
    </w:p>
    <w:p w:rsidR="00FE43CA" w:rsidRPr="00990845" w:rsidRDefault="00FE43CA" w:rsidP="008E0FC9">
      <w:pPr>
        <w:pStyle w:val="ListParagraph"/>
        <w:numPr>
          <w:ilvl w:val="0"/>
          <w:numId w:val="28"/>
        </w:numPr>
        <w:spacing w:after="0" w:line="240" w:lineRule="auto"/>
        <w:contextualSpacing w:val="0"/>
        <w:jc w:val="both"/>
        <w:rPr>
          <w:rFonts w:ascii="Times New Roman" w:hAnsi="Times New Roman"/>
          <w:sz w:val="20"/>
          <w:szCs w:val="20"/>
        </w:rPr>
      </w:pPr>
      <w:r w:rsidRPr="00990845">
        <w:rPr>
          <w:rFonts w:ascii="Times New Roman" w:hAnsi="Times New Roman"/>
          <w:sz w:val="20"/>
          <w:szCs w:val="20"/>
        </w:rPr>
        <w:t>за рингишпил ................................................................................................ 2.400,00 динара</w:t>
      </w:r>
    </w:p>
    <w:p w:rsidR="00FE43CA" w:rsidRPr="00990845" w:rsidRDefault="00FE43CA" w:rsidP="008E0FC9">
      <w:pPr>
        <w:pStyle w:val="ListParagraph"/>
        <w:numPr>
          <w:ilvl w:val="0"/>
          <w:numId w:val="29"/>
        </w:numPr>
        <w:spacing w:after="0" w:line="240" w:lineRule="auto"/>
        <w:contextualSpacing w:val="0"/>
        <w:jc w:val="both"/>
        <w:rPr>
          <w:rFonts w:ascii="Times New Roman" w:hAnsi="Times New Roman"/>
          <w:sz w:val="20"/>
          <w:szCs w:val="20"/>
        </w:rPr>
      </w:pPr>
      <w:r w:rsidRPr="00990845">
        <w:rPr>
          <w:rFonts w:ascii="Times New Roman" w:hAnsi="Times New Roman"/>
          <w:sz w:val="20"/>
          <w:szCs w:val="20"/>
        </w:rPr>
        <w:t>за видео игре ................................................................................................. 2.400,00 динара</w:t>
      </w:r>
    </w:p>
    <w:p w:rsidR="00FE43CA" w:rsidRDefault="00FE43CA" w:rsidP="00FE43CA">
      <w:pPr>
        <w:spacing w:after="240"/>
        <w:jc w:val="both"/>
        <w:rPr>
          <w:sz w:val="20"/>
          <w:szCs w:val="20"/>
        </w:rPr>
      </w:pPr>
      <w:r w:rsidRPr="00990845">
        <w:rPr>
          <w:sz w:val="20"/>
          <w:szCs w:val="20"/>
        </w:rPr>
        <w:tab/>
      </w:r>
      <w:r w:rsidRPr="00990845">
        <w:rPr>
          <w:sz w:val="20"/>
          <w:szCs w:val="20"/>
          <w:lang w:val="sr-Cyrl-CS"/>
        </w:rPr>
        <w:t>Комунална такса за држање средстава за игру („забавне игре“) уплаћује се на уплатни рачун јавних прихода број 840-714572843-29 са позивом на број одобрења: 042 па ПИБ правног лица или 042 па ЈМБГ за физичка лица по моделу 97, а у складу са Правилником о условима и начину вођења рачуна за уплату јавних прихода и распоред средстава са тих рачуна.</w:t>
      </w:r>
    </w:p>
    <w:p w:rsidR="00905410" w:rsidRPr="00905410" w:rsidRDefault="009B0A82" w:rsidP="00FE43CA">
      <w:pPr>
        <w:spacing w:after="240"/>
        <w:jc w:val="both"/>
        <w:rPr>
          <w:sz w:val="20"/>
          <w:szCs w:val="20"/>
        </w:rPr>
      </w:pPr>
      <w:r>
        <w:rPr>
          <w:noProof/>
          <w:sz w:val="20"/>
          <w:szCs w:val="20"/>
        </w:rPr>
        <w:pict>
          <v:line id="_x0000_s1107" style="position:absolute;left:0;text-align:left;z-index:251671552" from="168.45pt,12pt" to="348.45pt,12pt" strokecolor="#339" strokeweight="1.25pt"/>
        </w:pict>
      </w:r>
    </w:p>
    <w:p w:rsidR="00905410" w:rsidRDefault="00905410" w:rsidP="00FE43CA">
      <w:pPr>
        <w:spacing w:after="240"/>
        <w:jc w:val="both"/>
        <w:rPr>
          <w:sz w:val="20"/>
          <w:szCs w:val="20"/>
        </w:rPr>
      </w:pPr>
    </w:p>
    <w:p w:rsidR="00905410" w:rsidRPr="000C66F3" w:rsidRDefault="00905410" w:rsidP="00905410">
      <w:pPr>
        <w:ind w:right="-360" w:firstLine="720"/>
        <w:jc w:val="both"/>
        <w:rPr>
          <w:sz w:val="20"/>
          <w:szCs w:val="20"/>
        </w:rPr>
      </w:pPr>
      <w:r w:rsidRPr="000C66F3">
        <w:rPr>
          <w:sz w:val="20"/>
          <w:szCs w:val="20"/>
        </w:rPr>
        <w:t xml:space="preserve">На основу </w:t>
      </w:r>
      <w:r w:rsidRPr="000C66F3">
        <w:rPr>
          <w:sz w:val="20"/>
          <w:szCs w:val="20"/>
          <w:lang w:val="sr-Cyrl-CS"/>
        </w:rPr>
        <w:t>члана 92. став 2. и 4. Закона о буџетском систему („Службени гласник  РС“, број 54/</w:t>
      </w:r>
      <w:r w:rsidRPr="000C66F3">
        <w:rPr>
          <w:sz w:val="20"/>
          <w:szCs w:val="20"/>
        </w:rPr>
        <w:t>20</w:t>
      </w:r>
      <w:r w:rsidRPr="000C66F3">
        <w:rPr>
          <w:sz w:val="20"/>
          <w:szCs w:val="20"/>
          <w:lang w:val="sr-Cyrl-CS"/>
        </w:rPr>
        <w:t>09</w:t>
      </w:r>
      <w:r w:rsidRPr="000C66F3">
        <w:rPr>
          <w:sz w:val="20"/>
          <w:szCs w:val="20"/>
        </w:rPr>
        <w:t>, 73/2010, 101/2010</w:t>
      </w:r>
      <w:r w:rsidRPr="000C66F3">
        <w:rPr>
          <w:sz w:val="20"/>
          <w:szCs w:val="20"/>
          <w:lang w:val="sr-Cyrl-CS"/>
        </w:rPr>
        <w:t xml:space="preserve"> </w:t>
      </w:r>
      <w:r w:rsidRPr="000C66F3">
        <w:rPr>
          <w:sz w:val="20"/>
          <w:szCs w:val="20"/>
        </w:rPr>
        <w:t>,</w:t>
      </w:r>
      <w:r w:rsidRPr="000C66F3">
        <w:rPr>
          <w:sz w:val="20"/>
          <w:szCs w:val="20"/>
          <w:lang w:val="sr-Cyrl-CS"/>
        </w:rPr>
        <w:t xml:space="preserve"> 93/2012</w:t>
      </w:r>
      <w:r w:rsidRPr="000C66F3">
        <w:rPr>
          <w:sz w:val="20"/>
          <w:szCs w:val="20"/>
        </w:rPr>
        <w:t>, 62/2013, 108/2013 ,</w:t>
      </w:r>
      <w:r w:rsidRPr="000C66F3">
        <w:rPr>
          <w:sz w:val="20"/>
          <w:szCs w:val="20"/>
          <w:lang w:val="sr-Cyrl-CS"/>
        </w:rPr>
        <w:t xml:space="preserve"> 42/2014, 68/2015 и 103/2015, 99/2016, 113/2017 и 95/2018) и члана 32. Закона о локалној самоуправи („Сл. гласник РС“, број 129/2007, 83/2014 - др. закон, 101/2016 – др. закон и 47/2018) и</w:t>
      </w:r>
      <w:r w:rsidRPr="000C66F3">
        <w:rPr>
          <w:sz w:val="20"/>
          <w:szCs w:val="20"/>
        </w:rPr>
        <w:t xml:space="preserve"> члана 39.</w:t>
      </w:r>
      <w:r w:rsidRPr="000C66F3">
        <w:rPr>
          <w:sz w:val="20"/>
          <w:szCs w:val="20"/>
          <w:lang w:val="sr-Cyrl-CS"/>
        </w:rPr>
        <w:t xml:space="preserve"> Статута општине Ивањица („Сл. гласник РС“, број 79/08 и „Сл. лист општине Ивањица“, 7/2012, 9/2012</w:t>
      </w:r>
      <w:r w:rsidRPr="000C66F3">
        <w:rPr>
          <w:sz w:val="20"/>
          <w:szCs w:val="20"/>
        </w:rPr>
        <w:t xml:space="preserve"> и</w:t>
      </w:r>
      <w:r w:rsidRPr="000C66F3">
        <w:rPr>
          <w:sz w:val="20"/>
          <w:szCs w:val="20"/>
          <w:lang w:val="sr-Cyrl-CS"/>
        </w:rPr>
        <w:t xml:space="preserve"> 13/2013)</w:t>
      </w:r>
    </w:p>
    <w:p w:rsidR="00905410" w:rsidRPr="000C66F3" w:rsidRDefault="00905410" w:rsidP="00905410">
      <w:pPr>
        <w:jc w:val="both"/>
        <w:rPr>
          <w:sz w:val="20"/>
          <w:szCs w:val="20"/>
        </w:rPr>
      </w:pPr>
      <w:r w:rsidRPr="000C66F3">
        <w:rPr>
          <w:sz w:val="20"/>
          <w:szCs w:val="20"/>
          <w:lang w:val="sr-Cyrl-CS"/>
        </w:rPr>
        <w:t xml:space="preserve">         </w:t>
      </w:r>
      <w:r w:rsidRPr="000C66F3">
        <w:rPr>
          <w:sz w:val="20"/>
          <w:szCs w:val="20"/>
          <w:lang w:val="sr-Cyrl-CS"/>
        </w:rPr>
        <w:tab/>
      </w:r>
      <w:r w:rsidRPr="000C66F3">
        <w:rPr>
          <w:sz w:val="20"/>
          <w:szCs w:val="20"/>
          <w:lang w:val="sr-Cyrl-CS"/>
        </w:rPr>
        <w:tab/>
        <w:t xml:space="preserve">Скупштина  општине </w:t>
      </w:r>
      <w:r w:rsidRPr="000C66F3">
        <w:rPr>
          <w:sz w:val="20"/>
          <w:szCs w:val="20"/>
        </w:rPr>
        <w:t>Ивањица</w:t>
      </w:r>
      <w:r w:rsidRPr="000C66F3">
        <w:rPr>
          <w:sz w:val="20"/>
          <w:szCs w:val="20"/>
          <w:lang w:val="sr-Cyrl-CS"/>
        </w:rPr>
        <w:t xml:space="preserve"> на седници одржаној   22. 03. 2019.</w:t>
      </w:r>
      <w:r w:rsidRPr="000C66F3">
        <w:rPr>
          <w:sz w:val="20"/>
          <w:szCs w:val="20"/>
        </w:rPr>
        <w:t xml:space="preserve"> </w:t>
      </w:r>
      <w:r w:rsidRPr="000C66F3">
        <w:rPr>
          <w:sz w:val="20"/>
          <w:szCs w:val="20"/>
          <w:lang w:val="sr-Cyrl-CS"/>
        </w:rPr>
        <w:t xml:space="preserve"> године,   </w:t>
      </w:r>
      <w:r w:rsidRPr="000C66F3">
        <w:rPr>
          <w:sz w:val="20"/>
          <w:szCs w:val="20"/>
        </w:rPr>
        <w:t>дон</w:t>
      </w:r>
      <w:r w:rsidRPr="000C66F3">
        <w:rPr>
          <w:sz w:val="20"/>
          <w:szCs w:val="20"/>
          <w:lang w:val="sr-Cyrl-CS"/>
        </w:rPr>
        <w:t xml:space="preserve">ела је </w:t>
      </w:r>
      <w:r w:rsidRPr="000C66F3">
        <w:rPr>
          <w:sz w:val="20"/>
          <w:szCs w:val="20"/>
        </w:rPr>
        <w:t xml:space="preserve"> </w:t>
      </w:r>
    </w:p>
    <w:p w:rsidR="00905410" w:rsidRPr="000C66F3" w:rsidRDefault="00905410" w:rsidP="00905410">
      <w:pPr>
        <w:jc w:val="both"/>
        <w:rPr>
          <w:sz w:val="20"/>
          <w:szCs w:val="20"/>
        </w:rPr>
      </w:pPr>
    </w:p>
    <w:p w:rsidR="00905410" w:rsidRDefault="00905410" w:rsidP="00905410">
      <w:pPr>
        <w:jc w:val="center"/>
        <w:rPr>
          <w:b/>
          <w:sz w:val="20"/>
          <w:szCs w:val="20"/>
        </w:rPr>
      </w:pPr>
      <w:r w:rsidRPr="000C66F3">
        <w:rPr>
          <w:b/>
          <w:sz w:val="20"/>
          <w:szCs w:val="20"/>
          <w:lang w:val="sr-Cyrl-CS"/>
        </w:rPr>
        <w:t xml:space="preserve">О Д Л У К У </w:t>
      </w:r>
    </w:p>
    <w:p w:rsidR="00905410" w:rsidRPr="00905410" w:rsidRDefault="00905410" w:rsidP="00905410">
      <w:pPr>
        <w:jc w:val="center"/>
        <w:rPr>
          <w:b/>
          <w:sz w:val="20"/>
          <w:szCs w:val="20"/>
        </w:rPr>
      </w:pPr>
    </w:p>
    <w:p w:rsidR="00905410" w:rsidRPr="000C66F3" w:rsidRDefault="00905410" w:rsidP="00905410">
      <w:pPr>
        <w:jc w:val="center"/>
        <w:rPr>
          <w:b/>
          <w:sz w:val="20"/>
          <w:szCs w:val="20"/>
          <w:lang w:val="sr-Cyrl-CS"/>
        </w:rPr>
      </w:pPr>
      <w:r w:rsidRPr="000C66F3">
        <w:rPr>
          <w:b/>
          <w:sz w:val="20"/>
          <w:szCs w:val="20"/>
          <w:lang w:val="sr-Cyrl-CS"/>
        </w:rPr>
        <w:t xml:space="preserve">о ангажовању екстерног ревизора за  обављање екстерне ревизије  </w:t>
      </w:r>
    </w:p>
    <w:p w:rsidR="00905410" w:rsidRPr="000C66F3" w:rsidRDefault="00905410" w:rsidP="00905410">
      <w:pPr>
        <w:jc w:val="center"/>
        <w:rPr>
          <w:b/>
          <w:sz w:val="20"/>
          <w:szCs w:val="20"/>
          <w:lang w:val="sr-Cyrl-CS"/>
        </w:rPr>
      </w:pPr>
      <w:r w:rsidRPr="000C66F3">
        <w:rPr>
          <w:b/>
          <w:sz w:val="20"/>
          <w:szCs w:val="20"/>
          <w:lang w:val="sr-Cyrl-CS"/>
        </w:rPr>
        <w:t>завршног  рачуна буџета општине Ивањица за 2018.  годину</w:t>
      </w:r>
    </w:p>
    <w:p w:rsidR="00905410" w:rsidRPr="000C66F3" w:rsidRDefault="00905410" w:rsidP="00905410">
      <w:pPr>
        <w:jc w:val="center"/>
        <w:rPr>
          <w:sz w:val="20"/>
          <w:szCs w:val="20"/>
          <w:lang w:val="sr-Cyrl-CS"/>
        </w:rPr>
      </w:pPr>
    </w:p>
    <w:p w:rsidR="00905410" w:rsidRPr="000C66F3" w:rsidRDefault="00905410" w:rsidP="00905410">
      <w:pPr>
        <w:jc w:val="center"/>
        <w:rPr>
          <w:sz w:val="20"/>
          <w:szCs w:val="20"/>
          <w:lang w:val="sr-Cyrl-CS"/>
        </w:rPr>
      </w:pPr>
    </w:p>
    <w:p w:rsidR="00905410" w:rsidRPr="000C66F3" w:rsidRDefault="00905410" w:rsidP="00905410">
      <w:pPr>
        <w:jc w:val="center"/>
        <w:rPr>
          <w:b/>
          <w:sz w:val="20"/>
          <w:szCs w:val="20"/>
          <w:lang w:val="sr-Cyrl-CS"/>
        </w:rPr>
      </w:pPr>
      <w:r w:rsidRPr="000C66F3">
        <w:rPr>
          <w:b/>
          <w:sz w:val="20"/>
          <w:szCs w:val="20"/>
          <w:lang w:val="sr-Cyrl-CS"/>
        </w:rPr>
        <w:t>Члан 1</w:t>
      </w:r>
    </w:p>
    <w:p w:rsidR="00905410" w:rsidRPr="000C66F3" w:rsidRDefault="00905410" w:rsidP="00905410">
      <w:pPr>
        <w:jc w:val="both"/>
        <w:rPr>
          <w:sz w:val="20"/>
          <w:szCs w:val="20"/>
          <w:lang w:val="sr-Cyrl-CS"/>
        </w:rPr>
      </w:pPr>
      <w:r w:rsidRPr="000C66F3">
        <w:rPr>
          <w:sz w:val="20"/>
          <w:szCs w:val="20"/>
          <w:lang w:val="sr-Cyrl-CS"/>
        </w:rPr>
        <w:t xml:space="preserve">             </w:t>
      </w:r>
      <w:r w:rsidRPr="000C66F3">
        <w:rPr>
          <w:sz w:val="20"/>
          <w:szCs w:val="20"/>
          <w:lang w:val="sr-Cyrl-CS"/>
        </w:rPr>
        <w:tab/>
        <w:t xml:space="preserve">Општина Ивањица ангажоваће екстерног ревизора за обављање екстерне ревизије завршног рачуна буџета општине Ивањица за 2018. годину уз сагласност Државне ревизорске институције.                 </w:t>
      </w:r>
    </w:p>
    <w:p w:rsidR="00905410" w:rsidRPr="000C66F3" w:rsidRDefault="00905410" w:rsidP="00905410">
      <w:pPr>
        <w:jc w:val="center"/>
        <w:rPr>
          <w:b/>
          <w:sz w:val="20"/>
          <w:szCs w:val="20"/>
          <w:lang w:val="sr-Cyrl-CS"/>
        </w:rPr>
      </w:pPr>
      <w:r w:rsidRPr="000C66F3">
        <w:rPr>
          <w:b/>
          <w:sz w:val="20"/>
          <w:szCs w:val="20"/>
          <w:lang w:val="sr-Cyrl-CS"/>
        </w:rPr>
        <w:t>Члан 2</w:t>
      </w:r>
    </w:p>
    <w:p w:rsidR="00905410" w:rsidRPr="000C66F3" w:rsidRDefault="00905410" w:rsidP="00905410">
      <w:pPr>
        <w:jc w:val="both"/>
        <w:rPr>
          <w:sz w:val="20"/>
          <w:szCs w:val="20"/>
          <w:lang w:val="sr-Cyrl-CS"/>
        </w:rPr>
      </w:pPr>
      <w:r w:rsidRPr="000C66F3">
        <w:rPr>
          <w:sz w:val="20"/>
          <w:szCs w:val="20"/>
          <w:lang w:val="sr-Cyrl-CS"/>
        </w:rPr>
        <w:t xml:space="preserve">             </w:t>
      </w:r>
      <w:r w:rsidRPr="000C66F3">
        <w:rPr>
          <w:sz w:val="20"/>
          <w:szCs w:val="20"/>
          <w:lang w:val="sr-Cyrl-CS"/>
        </w:rPr>
        <w:tab/>
        <w:t>Избор екстерног ревизора обавиће се на основу одредаба  Закона о рачуноводству и ревизији  и у складу са Законом о јавним набавкама</w:t>
      </w:r>
      <w:r w:rsidRPr="000C66F3">
        <w:rPr>
          <w:sz w:val="20"/>
          <w:szCs w:val="20"/>
        </w:rPr>
        <w:t>.</w:t>
      </w:r>
      <w:r w:rsidRPr="000C66F3">
        <w:rPr>
          <w:sz w:val="20"/>
          <w:szCs w:val="20"/>
          <w:lang w:val="sr-Cyrl-CS"/>
        </w:rPr>
        <w:t xml:space="preserve"> </w:t>
      </w:r>
    </w:p>
    <w:p w:rsidR="00905410" w:rsidRPr="000C66F3" w:rsidRDefault="00905410" w:rsidP="00905410">
      <w:pPr>
        <w:jc w:val="both"/>
        <w:rPr>
          <w:sz w:val="20"/>
          <w:szCs w:val="20"/>
        </w:rPr>
      </w:pPr>
    </w:p>
    <w:p w:rsidR="00905410" w:rsidRPr="000C66F3" w:rsidRDefault="00905410" w:rsidP="00905410">
      <w:pPr>
        <w:jc w:val="center"/>
        <w:rPr>
          <w:b/>
          <w:sz w:val="20"/>
          <w:szCs w:val="20"/>
          <w:lang w:val="sr-Cyrl-CS"/>
        </w:rPr>
      </w:pPr>
      <w:r w:rsidRPr="000C66F3">
        <w:rPr>
          <w:b/>
          <w:sz w:val="20"/>
          <w:szCs w:val="20"/>
          <w:lang w:val="sr-Cyrl-CS"/>
        </w:rPr>
        <w:t>Члан 3</w:t>
      </w:r>
    </w:p>
    <w:p w:rsidR="00905410" w:rsidRPr="000C66F3" w:rsidRDefault="00905410" w:rsidP="00905410">
      <w:pPr>
        <w:jc w:val="both"/>
        <w:rPr>
          <w:sz w:val="20"/>
          <w:szCs w:val="20"/>
          <w:lang w:val="sr-Cyrl-CS"/>
        </w:rPr>
      </w:pPr>
      <w:r w:rsidRPr="000C66F3">
        <w:rPr>
          <w:sz w:val="20"/>
          <w:szCs w:val="20"/>
          <w:lang w:val="sr-Cyrl-CS"/>
        </w:rPr>
        <w:t xml:space="preserve">            </w:t>
      </w:r>
      <w:r w:rsidRPr="000C66F3">
        <w:rPr>
          <w:sz w:val="20"/>
          <w:szCs w:val="20"/>
          <w:lang w:val="sr-Cyrl-CS"/>
        </w:rPr>
        <w:tab/>
        <w:t>Средства за ангажовање екстерног ревизора обезбедиће се из буџета општине Ивањица за 2019. годину.</w:t>
      </w:r>
    </w:p>
    <w:p w:rsidR="00905410" w:rsidRPr="000C66F3" w:rsidRDefault="00905410" w:rsidP="00905410">
      <w:pPr>
        <w:jc w:val="center"/>
        <w:rPr>
          <w:b/>
          <w:sz w:val="20"/>
          <w:szCs w:val="20"/>
          <w:lang w:val="sr-Cyrl-CS"/>
        </w:rPr>
      </w:pPr>
      <w:r w:rsidRPr="000C66F3">
        <w:rPr>
          <w:b/>
          <w:sz w:val="20"/>
          <w:szCs w:val="20"/>
          <w:lang w:val="sr-Cyrl-CS"/>
        </w:rPr>
        <w:t>Члан 4</w:t>
      </w:r>
    </w:p>
    <w:p w:rsidR="00905410" w:rsidRPr="000C66F3" w:rsidRDefault="00905410" w:rsidP="00905410">
      <w:pPr>
        <w:jc w:val="both"/>
        <w:rPr>
          <w:sz w:val="20"/>
          <w:szCs w:val="20"/>
          <w:lang w:val="sr-Cyrl-CS"/>
        </w:rPr>
      </w:pPr>
      <w:r w:rsidRPr="000C66F3">
        <w:rPr>
          <w:sz w:val="20"/>
          <w:szCs w:val="20"/>
          <w:lang w:val="sr-Cyrl-CS"/>
        </w:rPr>
        <w:t xml:space="preserve">             </w:t>
      </w:r>
      <w:r w:rsidRPr="000C66F3">
        <w:rPr>
          <w:sz w:val="20"/>
          <w:szCs w:val="20"/>
          <w:lang w:val="sr-Cyrl-CS"/>
        </w:rPr>
        <w:tab/>
        <w:t>Извештај о извршеној екстерној ревизији биће саставни део Завршног рачуна буџета општине Ивањица за 2019. годину.</w:t>
      </w:r>
    </w:p>
    <w:p w:rsidR="00905410" w:rsidRPr="000C66F3" w:rsidRDefault="00905410" w:rsidP="00905410">
      <w:pPr>
        <w:jc w:val="both"/>
        <w:rPr>
          <w:sz w:val="20"/>
          <w:szCs w:val="20"/>
          <w:lang w:val="sr-Cyrl-CS"/>
        </w:rPr>
      </w:pPr>
    </w:p>
    <w:p w:rsidR="00905410" w:rsidRPr="000C66F3" w:rsidRDefault="00905410" w:rsidP="00905410">
      <w:pPr>
        <w:jc w:val="center"/>
        <w:rPr>
          <w:b/>
          <w:sz w:val="20"/>
          <w:szCs w:val="20"/>
          <w:lang w:val="sr-Cyrl-CS"/>
        </w:rPr>
      </w:pPr>
      <w:r w:rsidRPr="000C66F3">
        <w:rPr>
          <w:b/>
          <w:sz w:val="20"/>
          <w:szCs w:val="20"/>
          <w:lang w:val="sr-Cyrl-CS"/>
        </w:rPr>
        <w:t>Члан 5</w:t>
      </w:r>
    </w:p>
    <w:p w:rsidR="00905410" w:rsidRPr="000C66F3" w:rsidRDefault="00905410" w:rsidP="00905410">
      <w:pPr>
        <w:jc w:val="both"/>
        <w:rPr>
          <w:sz w:val="20"/>
          <w:szCs w:val="20"/>
          <w:lang w:val="sr-Cyrl-CS"/>
        </w:rPr>
      </w:pPr>
      <w:r w:rsidRPr="000C66F3">
        <w:rPr>
          <w:sz w:val="20"/>
          <w:szCs w:val="20"/>
          <w:lang w:val="sr-Cyrl-CS"/>
        </w:rPr>
        <w:t xml:space="preserve">              </w:t>
      </w:r>
      <w:r w:rsidRPr="000C66F3">
        <w:rPr>
          <w:sz w:val="20"/>
          <w:szCs w:val="20"/>
          <w:lang w:val="sr-Cyrl-CS"/>
        </w:rPr>
        <w:tab/>
        <w:t>Ова одлука ступа на снагу осмог дана од дана објављивања у „Службеном листу Општине Ивањица“.</w:t>
      </w:r>
    </w:p>
    <w:p w:rsidR="00905410" w:rsidRPr="000C66F3" w:rsidRDefault="00905410" w:rsidP="00905410">
      <w:pPr>
        <w:jc w:val="both"/>
        <w:rPr>
          <w:sz w:val="20"/>
          <w:szCs w:val="20"/>
          <w:lang w:val="sr-Cyrl-CS"/>
        </w:rPr>
      </w:pPr>
      <w:r w:rsidRPr="000C66F3">
        <w:rPr>
          <w:sz w:val="20"/>
          <w:szCs w:val="20"/>
          <w:lang w:val="sr-Cyrl-CS"/>
        </w:rPr>
        <w:t xml:space="preserve">          </w:t>
      </w:r>
    </w:p>
    <w:p w:rsidR="00905410" w:rsidRPr="000C66F3" w:rsidRDefault="00905410" w:rsidP="00905410">
      <w:pPr>
        <w:jc w:val="center"/>
        <w:rPr>
          <w:b/>
          <w:sz w:val="20"/>
          <w:szCs w:val="20"/>
          <w:lang w:val="sr-Cyrl-CS"/>
        </w:rPr>
      </w:pPr>
      <w:r w:rsidRPr="000C66F3">
        <w:rPr>
          <w:b/>
          <w:sz w:val="20"/>
          <w:szCs w:val="20"/>
          <w:lang w:val="sr-Cyrl-CS"/>
        </w:rPr>
        <w:t>СКУПШТИНА ОПШТИНЕ ИВАЊИЦА</w:t>
      </w:r>
    </w:p>
    <w:p w:rsidR="00905410" w:rsidRDefault="00905410" w:rsidP="00905410">
      <w:pPr>
        <w:jc w:val="center"/>
        <w:rPr>
          <w:b/>
          <w:sz w:val="20"/>
          <w:szCs w:val="20"/>
        </w:rPr>
      </w:pPr>
      <w:r w:rsidRPr="000C66F3">
        <w:rPr>
          <w:b/>
          <w:sz w:val="20"/>
          <w:szCs w:val="20"/>
          <w:lang w:val="sr-Cyrl-CS"/>
        </w:rPr>
        <w:t>Број:400-12/2019/2019-01</w:t>
      </w:r>
    </w:p>
    <w:p w:rsidR="00905410" w:rsidRPr="00905410" w:rsidRDefault="00905410" w:rsidP="00905410">
      <w:pPr>
        <w:jc w:val="center"/>
        <w:rPr>
          <w:b/>
          <w:sz w:val="20"/>
          <w:szCs w:val="20"/>
        </w:rPr>
      </w:pPr>
    </w:p>
    <w:p w:rsidR="00905410" w:rsidRPr="00E24435" w:rsidRDefault="00905410" w:rsidP="00905410">
      <w:pPr>
        <w:jc w:val="right"/>
        <w:rPr>
          <w:b/>
          <w:sz w:val="20"/>
          <w:szCs w:val="20"/>
        </w:rPr>
      </w:pPr>
      <w:r w:rsidRPr="00E24435">
        <w:rPr>
          <w:b/>
          <w:sz w:val="20"/>
          <w:szCs w:val="20"/>
        </w:rPr>
        <w:t xml:space="preserve">ПРЕДСЕДНИК СКУПШТИНЕ </w:t>
      </w:r>
    </w:p>
    <w:p w:rsidR="00905410" w:rsidRPr="00E24435" w:rsidRDefault="00905410" w:rsidP="00905410">
      <w:pPr>
        <w:jc w:val="center"/>
        <w:rPr>
          <w:sz w:val="20"/>
          <w:szCs w:val="20"/>
        </w:rPr>
      </w:pPr>
      <w:r w:rsidRPr="00E24435">
        <w:rPr>
          <w:sz w:val="20"/>
          <w:szCs w:val="20"/>
        </w:rPr>
        <w:t xml:space="preserve">                                                                                                                                                      Aлександар Трипковић</w:t>
      </w:r>
    </w:p>
    <w:p w:rsidR="00905410" w:rsidRDefault="00905410" w:rsidP="00FE43CA">
      <w:pPr>
        <w:spacing w:after="240"/>
        <w:jc w:val="both"/>
        <w:rPr>
          <w:sz w:val="20"/>
          <w:szCs w:val="20"/>
        </w:rPr>
      </w:pPr>
    </w:p>
    <w:p w:rsidR="00905410" w:rsidRDefault="00905410" w:rsidP="00FE43CA">
      <w:pPr>
        <w:spacing w:after="240"/>
        <w:jc w:val="both"/>
        <w:rPr>
          <w:sz w:val="20"/>
          <w:szCs w:val="20"/>
        </w:rPr>
      </w:pPr>
    </w:p>
    <w:p w:rsidR="00905410" w:rsidRDefault="00905410" w:rsidP="00FE43CA">
      <w:pPr>
        <w:spacing w:after="240"/>
        <w:jc w:val="both"/>
        <w:rPr>
          <w:sz w:val="20"/>
          <w:szCs w:val="20"/>
        </w:rPr>
      </w:pPr>
    </w:p>
    <w:p w:rsidR="00905410" w:rsidRDefault="00905410" w:rsidP="00FE43CA">
      <w:pPr>
        <w:spacing w:after="240"/>
        <w:jc w:val="both"/>
        <w:rPr>
          <w:sz w:val="20"/>
          <w:szCs w:val="20"/>
        </w:rPr>
      </w:pPr>
    </w:p>
    <w:p w:rsidR="00905410" w:rsidRPr="00905410" w:rsidRDefault="00905410" w:rsidP="00FE43CA">
      <w:pPr>
        <w:spacing w:after="240"/>
        <w:jc w:val="both"/>
        <w:rPr>
          <w:sz w:val="20"/>
          <w:szCs w:val="20"/>
        </w:rPr>
      </w:pPr>
    </w:p>
    <w:p w:rsidR="00FE43CA" w:rsidRPr="00990845" w:rsidRDefault="00FE43CA" w:rsidP="00FE43CA">
      <w:pPr>
        <w:rPr>
          <w:b/>
          <w:sz w:val="20"/>
          <w:szCs w:val="20"/>
          <w:lang w:val="sr-Cyrl-CS"/>
        </w:rPr>
      </w:pPr>
    </w:p>
    <w:p w:rsidR="00FE43CA" w:rsidRPr="00990845" w:rsidRDefault="00FE43CA" w:rsidP="00FE43CA">
      <w:pPr>
        <w:jc w:val="both"/>
        <w:rPr>
          <w:sz w:val="20"/>
          <w:szCs w:val="20"/>
          <w:lang w:val="sr-Cyrl-CS"/>
        </w:rPr>
      </w:pPr>
    </w:p>
    <w:p w:rsidR="00FE43CA" w:rsidRPr="00975011" w:rsidRDefault="009B0A82" w:rsidP="00FE43CA">
      <w:pPr>
        <w:jc w:val="center"/>
        <w:rPr>
          <w:b/>
          <w:sz w:val="20"/>
          <w:szCs w:val="20"/>
        </w:rPr>
      </w:pPr>
      <w:r>
        <w:rPr>
          <w:b/>
          <w:noProof/>
          <w:sz w:val="20"/>
          <w:szCs w:val="20"/>
        </w:rPr>
        <w:pict>
          <v:line id="_x0000_s1099" style="position:absolute;left:0;text-align:left;z-index:251663360" from="175.95pt,8.3pt" to="355.95pt,8.3pt" strokecolor="#339" strokeweight="1.25pt"/>
        </w:pict>
      </w:r>
    </w:p>
    <w:p w:rsidR="00FE43CA" w:rsidRPr="00975011" w:rsidRDefault="00FE43CA" w:rsidP="00FE43CA">
      <w:pPr>
        <w:jc w:val="center"/>
        <w:rPr>
          <w:b/>
          <w:sz w:val="20"/>
          <w:szCs w:val="20"/>
        </w:rPr>
      </w:pPr>
    </w:p>
    <w:p w:rsidR="00FE43CA" w:rsidRPr="00975011" w:rsidRDefault="00FE43CA" w:rsidP="00FE43CA">
      <w:pPr>
        <w:jc w:val="center"/>
        <w:rPr>
          <w:b/>
          <w:sz w:val="20"/>
          <w:szCs w:val="20"/>
        </w:rPr>
      </w:pPr>
    </w:p>
    <w:p w:rsidR="00FE43CA" w:rsidRDefault="00FE43CA" w:rsidP="00FE43CA">
      <w:pPr>
        <w:pStyle w:val="CommentText"/>
        <w:jc w:val="both"/>
      </w:pPr>
      <w:r w:rsidRPr="00F17562">
        <w:t>На основу члана 104. став 3. Закона о основама система образовања и васпитања („Сл. гласник. РС“, број 88/2017), члана 2. и 4. Уредбе о критеријумима за доношење акта о мрежи јавних предшколских установа и акта о мрежи јавних основних школа („Сл. гласник РС“, број 21/2018),), члана 32. Закона о локалној самоуправи („Сл. гласник РС“ број 129/2007, 83/2014-др. закон,101/2016-др. закон и 47/2018), члана 39. Статута општине Ивањица („Сл. гласник РС“ број 79/2008 и „Службени лист општине Ивањица“ број 7/2012, 9/2012 и 13/2013) Скупштина општине Ивањица на седници одржаној дана  22. 03. 2019. године донела је</w:t>
      </w:r>
    </w:p>
    <w:p w:rsidR="00E24435" w:rsidRDefault="00E24435" w:rsidP="00FE43CA">
      <w:pPr>
        <w:pStyle w:val="CommentText"/>
        <w:jc w:val="both"/>
      </w:pPr>
    </w:p>
    <w:p w:rsidR="00E24435" w:rsidRPr="00F17562" w:rsidRDefault="00E24435" w:rsidP="00FE43CA">
      <w:pPr>
        <w:pStyle w:val="CommentText"/>
        <w:jc w:val="both"/>
      </w:pPr>
    </w:p>
    <w:p w:rsidR="00FE43CA" w:rsidRDefault="00FE43CA" w:rsidP="00FE43CA">
      <w:pPr>
        <w:jc w:val="center"/>
        <w:rPr>
          <w:b/>
          <w:sz w:val="20"/>
          <w:szCs w:val="20"/>
        </w:rPr>
      </w:pPr>
      <w:r w:rsidRPr="00F17562">
        <w:rPr>
          <w:b/>
          <w:sz w:val="20"/>
          <w:szCs w:val="20"/>
        </w:rPr>
        <w:t>О Д Л У К У</w:t>
      </w:r>
    </w:p>
    <w:p w:rsidR="00E24435" w:rsidRPr="00F17562" w:rsidRDefault="00E24435" w:rsidP="00FE43CA">
      <w:pPr>
        <w:jc w:val="center"/>
        <w:rPr>
          <w:b/>
          <w:sz w:val="20"/>
          <w:szCs w:val="20"/>
        </w:rPr>
      </w:pPr>
    </w:p>
    <w:p w:rsidR="00FE43CA" w:rsidRDefault="00FE43CA" w:rsidP="00FE43CA">
      <w:pPr>
        <w:jc w:val="center"/>
        <w:rPr>
          <w:b/>
          <w:sz w:val="20"/>
          <w:szCs w:val="20"/>
        </w:rPr>
      </w:pPr>
      <w:r w:rsidRPr="00F17562">
        <w:rPr>
          <w:b/>
          <w:sz w:val="20"/>
          <w:szCs w:val="20"/>
        </w:rPr>
        <w:t>О МРЕЖИ ЈАВНИХ ПРЕДШКОЛСКИХ УСТАНОВА НА ПОДРУЧЈУ ОПШТИНЕ ИВАЊИЦА</w:t>
      </w:r>
    </w:p>
    <w:p w:rsidR="00E24435" w:rsidRDefault="00E24435" w:rsidP="00FE43CA">
      <w:pPr>
        <w:jc w:val="center"/>
        <w:rPr>
          <w:b/>
          <w:sz w:val="20"/>
          <w:szCs w:val="20"/>
        </w:rPr>
      </w:pPr>
    </w:p>
    <w:p w:rsidR="00E24435" w:rsidRPr="00F17562" w:rsidRDefault="00E24435" w:rsidP="00FE43CA">
      <w:pPr>
        <w:jc w:val="center"/>
        <w:rPr>
          <w:b/>
          <w:sz w:val="20"/>
          <w:szCs w:val="20"/>
        </w:rPr>
      </w:pPr>
    </w:p>
    <w:p w:rsidR="00FE43CA" w:rsidRPr="00F17562" w:rsidRDefault="00FE43CA" w:rsidP="00FE43CA">
      <w:pPr>
        <w:jc w:val="center"/>
        <w:rPr>
          <w:b/>
          <w:sz w:val="20"/>
          <w:szCs w:val="20"/>
        </w:rPr>
      </w:pPr>
      <w:r w:rsidRPr="00F17562">
        <w:rPr>
          <w:b/>
          <w:sz w:val="20"/>
          <w:szCs w:val="20"/>
        </w:rPr>
        <w:t>Члан 1.</w:t>
      </w:r>
    </w:p>
    <w:p w:rsidR="00FE43CA" w:rsidRPr="00F17562" w:rsidRDefault="00FE43CA" w:rsidP="00FE43CA">
      <w:pPr>
        <w:jc w:val="both"/>
        <w:rPr>
          <w:sz w:val="20"/>
          <w:szCs w:val="20"/>
        </w:rPr>
      </w:pPr>
      <w:r w:rsidRPr="00F17562">
        <w:rPr>
          <w:sz w:val="20"/>
          <w:szCs w:val="20"/>
        </w:rPr>
        <w:t>Одлуком о мрежи јавних предшколских установана подручју општине Ивањица утврђују се број и просторни распоред предшколских установа, седиште и издвојена одељења-објекти предшколске установе или други простор, према врсти и структури, уважавајући циљеве и принципе предшколског васпитања и образовања и потребу оптималног коришћења расположивих ресурса у установи и локалној заједници, за обављање делатности васпитања и образовања деце предшколског узраста до поласка у основну школу.</w:t>
      </w:r>
    </w:p>
    <w:p w:rsidR="00FE43CA" w:rsidRPr="00F17562" w:rsidRDefault="00FE43CA" w:rsidP="00FE43CA">
      <w:pPr>
        <w:rPr>
          <w:sz w:val="20"/>
          <w:szCs w:val="20"/>
        </w:rPr>
      </w:pPr>
      <w:r w:rsidRPr="00F17562">
        <w:rPr>
          <w:sz w:val="20"/>
          <w:szCs w:val="20"/>
        </w:rPr>
        <w:t>На територији општине Ивањица Установа за предшколско вапитање и образовање - Предшколска установа „Бајка“ у Ивањици испуњава све услове у складу са Законом о предшколском васпитању и образовању.</w:t>
      </w:r>
    </w:p>
    <w:p w:rsidR="00FE43CA" w:rsidRPr="00F17562" w:rsidRDefault="00FE43CA" w:rsidP="00FE43CA">
      <w:pPr>
        <w:jc w:val="center"/>
        <w:rPr>
          <w:b/>
          <w:sz w:val="20"/>
          <w:szCs w:val="20"/>
        </w:rPr>
      </w:pPr>
      <w:r w:rsidRPr="00F17562">
        <w:rPr>
          <w:b/>
          <w:sz w:val="20"/>
          <w:szCs w:val="20"/>
        </w:rPr>
        <w:t>Члан 2.</w:t>
      </w:r>
    </w:p>
    <w:p w:rsidR="00FE43CA" w:rsidRPr="00F17562" w:rsidRDefault="00FE43CA" w:rsidP="00FE43CA">
      <w:pPr>
        <w:rPr>
          <w:sz w:val="20"/>
          <w:szCs w:val="20"/>
        </w:rPr>
      </w:pPr>
      <w:r w:rsidRPr="00F17562">
        <w:rPr>
          <w:sz w:val="20"/>
          <w:szCs w:val="20"/>
        </w:rPr>
        <w:t>У Установи за предшколско васпитање и образовање – Предшколској установи „Бајка“ у Ивањици обезбеђује се дневни боравак и исхрана деце, превентивно-здравствене и социјалне функције, кроз организовање различитих сталних и повремених облика рада са децом предшколског узраста до поласка у основну школу у целодневном и полудневном трајању.</w:t>
      </w:r>
    </w:p>
    <w:p w:rsidR="00FE43CA" w:rsidRPr="00F17562" w:rsidRDefault="00FE43CA" w:rsidP="00FE43CA">
      <w:pPr>
        <w:jc w:val="center"/>
        <w:rPr>
          <w:sz w:val="20"/>
          <w:szCs w:val="20"/>
        </w:rPr>
      </w:pPr>
      <w:r w:rsidRPr="00F17562">
        <w:rPr>
          <w:b/>
          <w:sz w:val="20"/>
          <w:szCs w:val="20"/>
        </w:rPr>
        <w:t>Члан 3.</w:t>
      </w:r>
    </w:p>
    <w:p w:rsidR="00FE43CA" w:rsidRPr="00F17562" w:rsidRDefault="00FE43CA" w:rsidP="00FE43CA">
      <w:pPr>
        <w:rPr>
          <w:sz w:val="20"/>
          <w:szCs w:val="20"/>
        </w:rPr>
      </w:pPr>
      <w:r w:rsidRPr="00F17562">
        <w:rPr>
          <w:sz w:val="20"/>
          <w:szCs w:val="20"/>
        </w:rPr>
        <w:t>Предшколска установа „Бајка“ у Ивањици на основу испуњености законских услова и својих могућности, утврђених потребама и захтевима родитеља организује:</w:t>
      </w:r>
    </w:p>
    <w:p w:rsidR="00FE43CA" w:rsidRPr="00F17562" w:rsidRDefault="00FE43CA" w:rsidP="008E0FC9">
      <w:pPr>
        <w:pStyle w:val="ListParagraph"/>
        <w:numPr>
          <w:ilvl w:val="0"/>
          <w:numId w:val="7"/>
        </w:numPr>
        <w:spacing w:after="160" w:line="256" w:lineRule="auto"/>
        <w:rPr>
          <w:rFonts w:ascii="Times New Roman" w:hAnsi="Times New Roman"/>
          <w:sz w:val="20"/>
          <w:szCs w:val="20"/>
        </w:rPr>
      </w:pPr>
      <w:r w:rsidRPr="00F17562">
        <w:rPr>
          <w:rFonts w:ascii="Times New Roman" w:hAnsi="Times New Roman"/>
          <w:sz w:val="20"/>
          <w:szCs w:val="20"/>
        </w:rPr>
        <w:t xml:space="preserve">Целодневни програм </w:t>
      </w:r>
    </w:p>
    <w:p w:rsidR="00FE43CA" w:rsidRPr="00F17562" w:rsidRDefault="00FE43CA" w:rsidP="008E0FC9">
      <w:pPr>
        <w:pStyle w:val="ListParagraph"/>
        <w:numPr>
          <w:ilvl w:val="0"/>
          <w:numId w:val="7"/>
        </w:numPr>
        <w:spacing w:after="160" w:line="256" w:lineRule="auto"/>
        <w:rPr>
          <w:rFonts w:ascii="Times New Roman" w:hAnsi="Times New Roman"/>
          <w:sz w:val="20"/>
          <w:szCs w:val="20"/>
        </w:rPr>
      </w:pPr>
      <w:r w:rsidRPr="00F17562">
        <w:rPr>
          <w:rFonts w:ascii="Times New Roman" w:hAnsi="Times New Roman"/>
          <w:sz w:val="20"/>
          <w:szCs w:val="20"/>
        </w:rPr>
        <w:t>Припремни предшколски програм у тајању од 4 сата дневно</w:t>
      </w:r>
    </w:p>
    <w:p w:rsidR="00FE43CA" w:rsidRPr="00F17562" w:rsidRDefault="00FE43CA" w:rsidP="008E0FC9">
      <w:pPr>
        <w:pStyle w:val="ListParagraph"/>
        <w:numPr>
          <w:ilvl w:val="0"/>
          <w:numId w:val="7"/>
        </w:numPr>
        <w:spacing w:after="160" w:line="256" w:lineRule="auto"/>
        <w:rPr>
          <w:rFonts w:ascii="Times New Roman" w:hAnsi="Times New Roman"/>
          <w:sz w:val="20"/>
          <w:szCs w:val="20"/>
        </w:rPr>
      </w:pPr>
      <w:r w:rsidRPr="00F17562">
        <w:rPr>
          <w:rFonts w:ascii="Times New Roman" w:hAnsi="Times New Roman"/>
          <w:sz w:val="20"/>
          <w:szCs w:val="20"/>
        </w:rPr>
        <w:t>Различите облике и програме у функцији остваривања неге, васпитања и образовања деце, одмора и рекреације, пружања подршке породици према утврђеним потребама и интересовањима деце и породица и специфичностима локалне заједнице</w:t>
      </w:r>
    </w:p>
    <w:p w:rsidR="00FE43CA" w:rsidRPr="00F17562" w:rsidRDefault="00FE43CA" w:rsidP="008E0FC9">
      <w:pPr>
        <w:pStyle w:val="ListParagraph"/>
        <w:numPr>
          <w:ilvl w:val="0"/>
          <w:numId w:val="7"/>
        </w:numPr>
        <w:spacing w:after="160" w:line="256" w:lineRule="auto"/>
        <w:rPr>
          <w:rFonts w:ascii="Times New Roman" w:hAnsi="Times New Roman"/>
          <w:sz w:val="20"/>
          <w:szCs w:val="20"/>
        </w:rPr>
      </w:pPr>
      <w:r w:rsidRPr="00F17562">
        <w:rPr>
          <w:rFonts w:ascii="Times New Roman" w:hAnsi="Times New Roman"/>
          <w:sz w:val="20"/>
          <w:szCs w:val="20"/>
        </w:rPr>
        <w:t>Осталe посебнe и специјализованe програмe и другe обликe рада и услуга.</w:t>
      </w:r>
    </w:p>
    <w:p w:rsidR="00FE43CA" w:rsidRPr="00F17562" w:rsidRDefault="00FE43CA" w:rsidP="00FE43CA">
      <w:pPr>
        <w:pStyle w:val="ListParagraph"/>
        <w:jc w:val="center"/>
        <w:rPr>
          <w:rFonts w:ascii="Times New Roman" w:hAnsi="Times New Roman"/>
          <w:b/>
          <w:sz w:val="20"/>
          <w:szCs w:val="20"/>
        </w:rPr>
      </w:pPr>
    </w:p>
    <w:p w:rsidR="00FE43CA" w:rsidRPr="00F17562" w:rsidRDefault="00FE43CA" w:rsidP="00FE43CA">
      <w:pPr>
        <w:pStyle w:val="ListParagraph"/>
        <w:jc w:val="center"/>
        <w:rPr>
          <w:rFonts w:ascii="Times New Roman" w:hAnsi="Times New Roman"/>
          <w:sz w:val="20"/>
          <w:szCs w:val="20"/>
        </w:rPr>
      </w:pPr>
      <w:r w:rsidRPr="00F17562">
        <w:rPr>
          <w:rFonts w:ascii="Times New Roman" w:hAnsi="Times New Roman"/>
          <w:b/>
          <w:sz w:val="20"/>
          <w:szCs w:val="20"/>
        </w:rPr>
        <w:t>Члан 4.</w:t>
      </w:r>
    </w:p>
    <w:p w:rsidR="00FE43CA" w:rsidRPr="00F17562" w:rsidRDefault="00FE43CA" w:rsidP="00FE43CA">
      <w:pPr>
        <w:jc w:val="both"/>
        <w:rPr>
          <w:sz w:val="20"/>
          <w:szCs w:val="20"/>
        </w:rPr>
      </w:pPr>
      <w:r w:rsidRPr="00F17562">
        <w:rPr>
          <w:sz w:val="20"/>
          <w:szCs w:val="20"/>
        </w:rPr>
        <w:t>Делатност Предшколске установе „Бајка“у Ивањици спроводи се у објекима за целодневни  и полудневни боравак деце-вртићима.</w:t>
      </w:r>
    </w:p>
    <w:p w:rsidR="00FE43CA" w:rsidRPr="00F17562" w:rsidRDefault="00FE43CA" w:rsidP="00FE43CA">
      <w:pPr>
        <w:jc w:val="both"/>
        <w:rPr>
          <w:sz w:val="20"/>
          <w:szCs w:val="20"/>
        </w:rPr>
      </w:pPr>
      <w:r w:rsidRPr="00F17562">
        <w:rPr>
          <w:sz w:val="20"/>
          <w:szCs w:val="20"/>
        </w:rPr>
        <w:t>Предшколска установа „Бајка“ у Ивањици обезбеђује целодневни и полудневни боравак деце у следећим објектима - вртићима:</w:t>
      </w:r>
    </w:p>
    <w:p w:rsidR="00FE43CA" w:rsidRPr="00F17562" w:rsidRDefault="00FE43CA" w:rsidP="008E0FC9">
      <w:pPr>
        <w:pStyle w:val="ListParagraph"/>
        <w:numPr>
          <w:ilvl w:val="0"/>
          <w:numId w:val="8"/>
        </w:numPr>
        <w:spacing w:after="160" w:line="256" w:lineRule="auto"/>
        <w:jc w:val="both"/>
        <w:rPr>
          <w:rFonts w:ascii="Times New Roman" w:hAnsi="Times New Roman"/>
          <w:sz w:val="20"/>
          <w:szCs w:val="20"/>
        </w:rPr>
      </w:pPr>
      <w:r w:rsidRPr="00F17562">
        <w:rPr>
          <w:rFonts w:ascii="Times New Roman" w:hAnsi="Times New Roman"/>
          <w:sz w:val="20"/>
          <w:szCs w:val="20"/>
        </w:rPr>
        <w:t>Вртић „Ђурђевак“ Ивањица</w:t>
      </w:r>
    </w:p>
    <w:p w:rsidR="00FE43CA" w:rsidRPr="00F17562" w:rsidRDefault="00FE43CA" w:rsidP="008E0FC9">
      <w:pPr>
        <w:pStyle w:val="ListParagraph"/>
        <w:numPr>
          <w:ilvl w:val="0"/>
          <w:numId w:val="8"/>
        </w:numPr>
        <w:spacing w:after="160" w:line="256" w:lineRule="auto"/>
        <w:jc w:val="both"/>
        <w:rPr>
          <w:rFonts w:ascii="Times New Roman" w:hAnsi="Times New Roman"/>
          <w:sz w:val="20"/>
          <w:szCs w:val="20"/>
        </w:rPr>
      </w:pPr>
      <w:r w:rsidRPr="00F17562">
        <w:rPr>
          <w:rFonts w:ascii="Times New Roman" w:hAnsi="Times New Roman"/>
          <w:sz w:val="20"/>
          <w:szCs w:val="20"/>
        </w:rPr>
        <w:t>Вртић „Звончица“ Ивањица</w:t>
      </w:r>
    </w:p>
    <w:p w:rsidR="00FE43CA" w:rsidRPr="00F17562" w:rsidRDefault="00FE43CA" w:rsidP="008E0FC9">
      <w:pPr>
        <w:pStyle w:val="ListParagraph"/>
        <w:numPr>
          <w:ilvl w:val="0"/>
          <w:numId w:val="8"/>
        </w:numPr>
        <w:spacing w:after="160" w:line="256" w:lineRule="auto"/>
        <w:jc w:val="both"/>
        <w:rPr>
          <w:rFonts w:ascii="Times New Roman" w:hAnsi="Times New Roman"/>
          <w:sz w:val="20"/>
          <w:szCs w:val="20"/>
        </w:rPr>
      </w:pPr>
      <w:r w:rsidRPr="00F17562">
        <w:rPr>
          <w:rFonts w:ascii="Times New Roman" w:hAnsi="Times New Roman"/>
          <w:sz w:val="20"/>
          <w:szCs w:val="20"/>
        </w:rPr>
        <w:t>Вртић „Пахуљица“ Ивањица</w:t>
      </w:r>
    </w:p>
    <w:p w:rsidR="00FE43CA" w:rsidRPr="00F17562" w:rsidRDefault="00FE43CA" w:rsidP="00FE43CA">
      <w:pPr>
        <w:pStyle w:val="ListParagraph"/>
        <w:jc w:val="both"/>
        <w:rPr>
          <w:rFonts w:ascii="Times New Roman" w:hAnsi="Times New Roman"/>
          <w:sz w:val="20"/>
          <w:szCs w:val="20"/>
        </w:rPr>
      </w:pPr>
    </w:p>
    <w:p w:rsidR="00FE43CA" w:rsidRPr="00F17562" w:rsidRDefault="00FE43CA" w:rsidP="00FE43CA">
      <w:pPr>
        <w:jc w:val="both"/>
        <w:rPr>
          <w:sz w:val="20"/>
          <w:szCs w:val="20"/>
        </w:rPr>
      </w:pPr>
      <w:r w:rsidRPr="00F17562">
        <w:rPr>
          <w:sz w:val="20"/>
          <w:szCs w:val="20"/>
        </w:rPr>
        <w:t>Предшколска станова „Бајка“ у Ивањици може, на основу законом утвређених потреба деце и родитеља, да оранизује различите видове делатности у другим просторијама – при школама и у другим објектима, који у складу са Законом о предшколском васпитању и образовању и прописима донетим на основу Закона, испуњавају услове за реализацију припремног предшколског програма у трајању од 4 сата, као и других специјализованих пограма, облика рада и услуга.</w:t>
      </w:r>
    </w:p>
    <w:p w:rsidR="00FE43CA" w:rsidRPr="00F17562" w:rsidRDefault="00FE43CA" w:rsidP="00FE43CA">
      <w:pPr>
        <w:jc w:val="center"/>
        <w:rPr>
          <w:b/>
          <w:sz w:val="20"/>
          <w:szCs w:val="20"/>
        </w:rPr>
      </w:pPr>
      <w:r w:rsidRPr="00F17562">
        <w:rPr>
          <w:b/>
          <w:sz w:val="20"/>
          <w:szCs w:val="20"/>
        </w:rPr>
        <w:t>Члан 5.</w:t>
      </w:r>
    </w:p>
    <w:p w:rsidR="00FE43CA" w:rsidRPr="00F17562" w:rsidRDefault="00FE43CA" w:rsidP="00FE43CA">
      <w:pPr>
        <w:jc w:val="both"/>
        <w:rPr>
          <w:sz w:val="20"/>
          <w:szCs w:val="20"/>
        </w:rPr>
      </w:pPr>
      <w:r w:rsidRPr="00F17562">
        <w:rPr>
          <w:sz w:val="20"/>
          <w:szCs w:val="20"/>
        </w:rPr>
        <w:t>Дневни боравак деце, који се реализује у целодневном боравку, организије се у васпитним групама које се у зависности од узраста деце и облика рада формирају у складу са Законом о основама система образовања и васпитања и Законом о предшколском васпитању и образовању и прописима донетим на основу тих закона.</w:t>
      </w:r>
    </w:p>
    <w:p w:rsidR="00FE43CA" w:rsidRPr="00F17562" w:rsidRDefault="00FE43CA" w:rsidP="00FE43CA">
      <w:pPr>
        <w:jc w:val="both"/>
        <w:rPr>
          <w:sz w:val="20"/>
          <w:szCs w:val="20"/>
        </w:rPr>
      </w:pPr>
      <w:r w:rsidRPr="00F17562">
        <w:rPr>
          <w:sz w:val="20"/>
          <w:szCs w:val="20"/>
        </w:rPr>
        <w:lastRenderedPageBreak/>
        <w:t>Обим делатности утврђује се Годишњим програмом рада, који доноси Предшколска установа „Бајка“ у складу са Законом.</w:t>
      </w:r>
    </w:p>
    <w:p w:rsidR="00FE43CA" w:rsidRPr="00F17562" w:rsidRDefault="00FE43CA" w:rsidP="00FE43CA">
      <w:pPr>
        <w:jc w:val="center"/>
        <w:rPr>
          <w:b/>
          <w:sz w:val="20"/>
          <w:szCs w:val="20"/>
        </w:rPr>
      </w:pPr>
    </w:p>
    <w:p w:rsidR="00FE43CA" w:rsidRPr="00F17562" w:rsidRDefault="00FE43CA" w:rsidP="00FE43CA">
      <w:pPr>
        <w:jc w:val="center"/>
        <w:rPr>
          <w:b/>
          <w:sz w:val="20"/>
          <w:szCs w:val="20"/>
        </w:rPr>
      </w:pPr>
      <w:r w:rsidRPr="00F17562">
        <w:rPr>
          <w:b/>
          <w:sz w:val="20"/>
          <w:szCs w:val="20"/>
        </w:rPr>
        <w:t>Члан 6.</w:t>
      </w:r>
    </w:p>
    <w:p w:rsidR="00FE43CA" w:rsidRPr="00F17562" w:rsidRDefault="00FE43CA" w:rsidP="00FE43CA">
      <w:pPr>
        <w:jc w:val="both"/>
        <w:rPr>
          <w:sz w:val="20"/>
          <w:szCs w:val="20"/>
        </w:rPr>
      </w:pPr>
      <w:r w:rsidRPr="00F17562">
        <w:rPr>
          <w:sz w:val="20"/>
          <w:szCs w:val="20"/>
        </w:rPr>
        <w:t>За Предшколску установу „Бајка“ у Ивањици, која је обухваћена овом Одлуком о мрежи јавних предшколских установа на подручју општине Ивањица, при реализацији програмских задатака намењених деци предшколског узраста, обезбеђују се средства из :</w:t>
      </w:r>
    </w:p>
    <w:p w:rsidR="00FE43CA" w:rsidRPr="00F17562" w:rsidRDefault="00FE43CA" w:rsidP="008E0FC9">
      <w:pPr>
        <w:pStyle w:val="ListParagraph"/>
        <w:numPr>
          <w:ilvl w:val="0"/>
          <w:numId w:val="9"/>
        </w:numPr>
        <w:spacing w:after="160" w:line="256" w:lineRule="auto"/>
        <w:jc w:val="both"/>
        <w:rPr>
          <w:rFonts w:ascii="Times New Roman" w:hAnsi="Times New Roman"/>
          <w:sz w:val="20"/>
          <w:szCs w:val="20"/>
        </w:rPr>
      </w:pPr>
      <w:r w:rsidRPr="00F17562">
        <w:rPr>
          <w:rFonts w:ascii="Times New Roman" w:hAnsi="Times New Roman"/>
          <w:sz w:val="20"/>
          <w:szCs w:val="20"/>
        </w:rPr>
        <w:t>Буџета Републике Србије</w:t>
      </w:r>
    </w:p>
    <w:p w:rsidR="00FE43CA" w:rsidRPr="00F17562" w:rsidRDefault="00FE43CA" w:rsidP="008E0FC9">
      <w:pPr>
        <w:pStyle w:val="ListParagraph"/>
        <w:numPr>
          <w:ilvl w:val="0"/>
          <w:numId w:val="9"/>
        </w:numPr>
        <w:spacing w:after="160" w:line="256" w:lineRule="auto"/>
        <w:jc w:val="both"/>
        <w:rPr>
          <w:rFonts w:ascii="Times New Roman" w:hAnsi="Times New Roman"/>
          <w:sz w:val="20"/>
          <w:szCs w:val="20"/>
        </w:rPr>
      </w:pPr>
      <w:r w:rsidRPr="00F17562">
        <w:rPr>
          <w:rFonts w:ascii="Times New Roman" w:hAnsi="Times New Roman"/>
          <w:sz w:val="20"/>
          <w:szCs w:val="20"/>
        </w:rPr>
        <w:t>Буџета oпштине Ивањица</w:t>
      </w:r>
    </w:p>
    <w:p w:rsidR="00FE43CA" w:rsidRDefault="00FE43CA" w:rsidP="008E0FC9">
      <w:pPr>
        <w:pStyle w:val="ListParagraph"/>
        <w:numPr>
          <w:ilvl w:val="0"/>
          <w:numId w:val="9"/>
        </w:numPr>
        <w:spacing w:after="160" w:line="256" w:lineRule="auto"/>
        <w:jc w:val="both"/>
        <w:rPr>
          <w:rFonts w:ascii="Times New Roman" w:hAnsi="Times New Roman"/>
          <w:sz w:val="20"/>
          <w:szCs w:val="20"/>
        </w:rPr>
      </w:pPr>
      <w:r w:rsidRPr="00F17562">
        <w:rPr>
          <w:rFonts w:ascii="Times New Roman" w:hAnsi="Times New Roman"/>
          <w:sz w:val="20"/>
          <w:szCs w:val="20"/>
        </w:rPr>
        <w:t>Уплате корисника услуга-родитеља</w:t>
      </w:r>
    </w:p>
    <w:p w:rsidR="006365C3" w:rsidRPr="00F17562" w:rsidRDefault="006365C3" w:rsidP="008E0FC9">
      <w:pPr>
        <w:pStyle w:val="ListParagraph"/>
        <w:numPr>
          <w:ilvl w:val="0"/>
          <w:numId w:val="9"/>
        </w:numPr>
        <w:spacing w:after="160" w:line="256" w:lineRule="auto"/>
        <w:jc w:val="both"/>
        <w:rPr>
          <w:rFonts w:ascii="Times New Roman" w:hAnsi="Times New Roman"/>
          <w:sz w:val="20"/>
          <w:szCs w:val="20"/>
        </w:rPr>
      </w:pPr>
    </w:p>
    <w:p w:rsidR="00FE43CA" w:rsidRPr="00F17562" w:rsidRDefault="00FE43CA" w:rsidP="00FE43CA">
      <w:pPr>
        <w:jc w:val="center"/>
        <w:rPr>
          <w:b/>
          <w:sz w:val="20"/>
          <w:szCs w:val="20"/>
        </w:rPr>
      </w:pPr>
      <w:r w:rsidRPr="00F17562">
        <w:rPr>
          <w:b/>
          <w:sz w:val="20"/>
          <w:szCs w:val="20"/>
        </w:rPr>
        <w:t>Члан 7.</w:t>
      </w:r>
    </w:p>
    <w:p w:rsidR="00FE43CA" w:rsidRPr="00F17562" w:rsidRDefault="00FE43CA" w:rsidP="00FE43CA">
      <w:pPr>
        <w:jc w:val="both"/>
        <w:rPr>
          <w:sz w:val="20"/>
          <w:szCs w:val="20"/>
        </w:rPr>
      </w:pPr>
      <w:r w:rsidRPr="00F17562">
        <w:rPr>
          <w:sz w:val="20"/>
          <w:szCs w:val="20"/>
        </w:rPr>
        <w:t>Предшколска установа „Бајка“ у Ивањици може, учешћем родитеља, учешћем општине Ивањица, дугих донатора и спонзора, да обезбеди средства за виши квалитет у области предшколског васпитања и образовања.</w:t>
      </w:r>
    </w:p>
    <w:p w:rsidR="00FE43CA" w:rsidRDefault="00FE43CA" w:rsidP="00FE43CA">
      <w:pPr>
        <w:jc w:val="both"/>
        <w:rPr>
          <w:sz w:val="20"/>
          <w:szCs w:val="20"/>
        </w:rPr>
      </w:pPr>
      <w:r w:rsidRPr="00F17562">
        <w:rPr>
          <w:sz w:val="20"/>
          <w:szCs w:val="20"/>
        </w:rPr>
        <w:t>Средства из става 1. овог члана користе се за побољшање услова образовања и васпитања у погледу постора, опреме и наставних средстава за остваривање програма предшколског васпитања и образовања.</w:t>
      </w:r>
    </w:p>
    <w:p w:rsidR="006365C3" w:rsidRPr="00F17562" w:rsidRDefault="006365C3" w:rsidP="00FE43CA">
      <w:pPr>
        <w:jc w:val="both"/>
        <w:rPr>
          <w:sz w:val="20"/>
          <w:szCs w:val="20"/>
        </w:rPr>
      </w:pPr>
    </w:p>
    <w:p w:rsidR="00FE43CA" w:rsidRPr="00F17562" w:rsidRDefault="00FE43CA" w:rsidP="00FE43CA">
      <w:pPr>
        <w:jc w:val="center"/>
        <w:rPr>
          <w:sz w:val="20"/>
          <w:szCs w:val="20"/>
        </w:rPr>
      </w:pPr>
      <w:r w:rsidRPr="00F17562">
        <w:rPr>
          <w:b/>
          <w:sz w:val="20"/>
          <w:szCs w:val="20"/>
        </w:rPr>
        <w:t>Члан 8.</w:t>
      </w:r>
    </w:p>
    <w:p w:rsidR="00FE43CA" w:rsidRDefault="00FE43CA" w:rsidP="00FE43CA">
      <w:pPr>
        <w:jc w:val="both"/>
        <w:rPr>
          <w:sz w:val="20"/>
          <w:szCs w:val="20"/>
        </w:rPr>
      </w:pPr>
      <w:r w:rsidRPr="00F17562">
        <w:rPr>
          <w:sz w:val="20"/>
          <w:szCs w:val="20"/>
        </w:rPr>
        <w:t>Објекти Предшколске установе „Бајка“ у Ивањици који нису обухваћени овом Одлуком о мрежи јавних предшколских установа на подручју општине Ивањица, могу се укључити у мрежу по поступку предвиђеном за доношење ове Одлуке.</w:t>
      </w:r>
    </w:p>
    <w:p w:rsidR="006365C3" w:rsidRPr="00F17562" w:rsidRDefault="006365C3" w:rsidP="00FE43CA">
      <w:pPr>
        <w:jc w:val="both"/>
        <w:rPr>
          <w:sz w:val="20"/>
          <w:szCs w:val="20"/>
        </w:rPr>
      </w:pPr>
    </w:p>
    <w:p w:rsidR="00FE43CA" w:rsidRPr="00F17562" w:rsidRDefault="00FE43CA" w:rsidP="00FE43CA">
      <w:pPr>
        <w:jc w:val="center"/>
        <w:rPr>
          <w:b/>
          <w:sz w:val="20"/>
          <w:szCs w:val="20"/>
        </w:rPr>
      </w:pPr>
      <w:r w:rsidRPr="00F17562">
        <w:rPr>
          <w:b/>
          <w:sz w:val="20"/>
          <w:szCs w:val="20"/>
        </w:rPr>
        <w:t>Члан 9.</w:t>
      </w:r>
    </w:p>
    <w:p w:rsidR="00FE43CA" w:rsidRPr="00F17562" w:rsidRDefault="00FE43CA" w:rsidP="00FE43CA">
      <w:pPr>
        <w:jc w:val="both"/>
        <w:rPr>
          <w:sz w:val="20"/>
          <w:szCs w:val="20"/>
        </w:rPr>
      </w:pPr>
      <w:r w:rsidRPr="00F17562">
        <w:rPr>
          <w:sz w:val="20"/>
          <w:szCs w:val="20"/>
        </w:rPr>
        <w:t>Објекти Предшколске установе „Бајка“ у Ивањици у којима се реализује васпитно образовни рад деце предшколског узраста до поласка у школу:</w:t>
      </w:r>
    </w:p>
    <w:p w:rsidR="00FE43CA" w:rsidRDefault="00FE43CA" w:rsidP="00FE43CA">
      <w:pPr>
        <w:jc w:val="both"/>
        <w:rPr>
          <w:b/>
          <w:sz w:val="20"/>
          <w:szCs w:val="20"/>
        </w:rPr>
      </w:pPr>
    </w:p>
    <w:p w:rsidR="006365C3" w:rsidRPr="006365C3" w:rsidRDefault="006365C3" w:rsidP="00FE43CA">
      <w:pPr>
        <w:jc w:val="both"/>
        <w:rPr>
          <w:b/>
          <w:sz w:val="20"/>
          <w:szCs w:val="20"/>
        </w:rPr>
      </w:pPr>
    </w:p>
    <w:p w:rsidR="004D5C79" w:rsidRPr="004D5C79" w:rsidRDefault="004D5C79" w:rsidP="00FE43CA">
      <w:pPr>
        <w:jc w:val="both"/>
        <w:rPr>
          <w:b/>
          <w:sz w:val="20"/>
          <w:szCs w:val="20"/>
          <w:lang w:val="sr-Cyrl-CS"/>
        </w:rPr>
      </w:pPr>
    </w:p>
    <w:tbl>
      <w:tblPr>
        <w:tblW w:w="10207" w:type="dxa"/>
        <w:tblInd w:w="-318" w:type="dxa"/>
        <w:tblLayout w:type="fixed"/>
        <w:tblLook w:val="0000"/>
      </w:tblPr>
      <w:tblGrid>
        <w:gridCol w:w="852"/>
        <w:gridCol w:w="2976"/>
        <w:gridCol w:w="1701"/>
        <w:gridCol w:w="2127"/>
        <w:gridCol w:w="850"/>
        <w:gridCol w:w="1701"/>
      </w:tblGrid>
      <w:tr w:rsidR="00FE43CA" w:rsidRPr="00F17562" w:rsidTr="00FE43CA">
        <w:trPr>
          <w:cantSplit/>
          <w:trHeight w:val="139"/>
        </w:trPr>
        <w:tc>
          <w:tcPr>
            <w:tcW w:w="852" w:type="dxa"/>
            <w:tcBorders>
              <w:top w:val="single" w:sz="4" w:space="0" w:color="000000"/>
              <w:left w:val="single" w:sz="4" w:space="0" w:color="000000"/>
              <w:bottom w:val="single" w:sz="4" w:space="0" w:color="auto"/>
            </w:tcBorders>
            <w:shd w:val="clear" w:color="auto" w:fill="FABF8F" w:themeFill="accent6" w:themeFillTint="99"/>
            <w:vAlign w:val="center"/>
          </w:tcPr>
          <w:p w:rsidR="00FE43CA" w:rsidRPr="00F17562" w:rsidRDefault="00FE43CA" w:rsidP="00FE43CA">
            <w:pPr>
              <w:suppressAutoHyphens/>
              <w:snapToGrid w:val="0"/>
              <w:rPr>
                <w:b/>
                <w:bCs/>
                <w:sz w:val="20"/>
                <w:szCs w:val="20"/>
                <w:lang w:eastAsia="ar-SA"/>
              </w:rPr>
            </w:pPr>
            <w:r w:rsidRPr="00F17562">
              <w:rPr>
                <w:b/>
                <w:bCs/>
                <w:sz w:val="20"/>
                <w:szCs w:val="20"/>
                <w:lang w:eastAsia="ar-SA"/>
              </w:rPr>
              <w:t>Ред.</w:t>
            </w:r>
          </w:p>
          <w:p w:rsidR="00FE43CA" w:rsidRPr="00F17562" w:rsidRDefault="00FE43CA" w:rsidP="00FE43CA">
            <w:pPr>
              <w:suppressAutoHyphens/>
              <w:snapToGrid w:val="0"/>
              <w:rPr>
                <w:b/>
                <w:bCs/>
                <w:sz w:val="20"/>
                <w:szCs w:val="20"/>
                <w:lang w:eastAsia="ar-SA"/>
              </w:rPr>
            </w:pPr>
          </w:p>
        </w:tc>
        <w:tc>
          <w:tcPr>
            <w:tcW w:w="2976" w:type="dxa"/>
            <w:tcBorders>
              <w:top w:val="single" w:sz="4" w:space="0" w:color="000000"/>
              <w:left w:val="single" w:sz="4" w:space="0" w:color="000000"/>
              <w:bottom w:val="single" w:sz="4" w:space="0" w:color="auto"/>
            </w:tcBorders>
            <w:shd w:val="clear" w:color="auto" w:fill="FABF8F" w:themeFill="accent6" w:themeFillTint="99"/>
            <w:vAlign w:val="center"/>
          </w:tcPr>
          <w:p w:rsidR="00FE43CA" w:rsidRPr="00F17562" w:rsidRDefault="00FE43CA" w:rsidP="00FE43CA">
            <w:pPr>
              <w:suppressAutoHyphens/>
              <w:snapToGrid w:val="0"/>
              <w:rPr>
                <w:b/>
                <w:bCs/>
                <w:sz w:val="20"/>
                <w:szCs w:val="20"/>
                <w:lang w:eastAsia="ar-SA"/>
              </w:rPr>
            </w:pPr>
            <w:r w:rsidRPr="00F17562">
              <w:rPr>
                <w:b/>
                <w:bCs/>
                <w:sz w:val="20"/>
                <w:szCs w:val="20"/>
                <w:lang w:eastAsia="ar-SA"/>
              </w:rPr>
              <w:t>Назив објекта</w:t>
            </w:r>
          </w:p>
        </w:tc>
        <w:tc>
          <w:tcPr>
            <w:tcW w:w="1701" w:type="dxa"/>
            <w:tcBorders>
              <w:top w:val="single" w:sz="4" w:space="0" w:color="000000"/>
              <w:left w:val="single" w:sz="4" w:space="0" w:color="000000"/>
              <w:bottom w:val="single" w:sz="4" w:space="0" w:color="000000"/>
            </w:tcBorders>
            <w:shd w:val="clear" w:color="auto" w:fill="FABF8F" w:themeFill="accent6" w:themeFillTint="99"/>
            <w:vAlign w:val="center"/>
          </w:tcPr>
          <w:p w:rsidR="00FE43CA" w:rsidRPr="00F17562" w:rsidRDefault="00FE43CA" w:rsidP="00FE43CA">
            <w:pPr>
              <w:suppressAutoHyphens/>
              <w:snapToGrid w:val="0"/>
              <w:rPr>
                <w:b/>
                <w:bCs/>
                <w:sz w:val="20"/>
                <w:szCs w:val="20"/>
                <w:lang w:eastAsia="ar-SA"/>
              </w:rPr>
            </w:pPr>
            <w:r w:rsidRPr="00F17562">
              <w:rPr>
                <w:b/>
                <w:bCs/>
                <w:sz w:val="20"/>
                <w:szCs w:val="20"/>
                <w:lang w:eastAsia="ar-SA"/>
              </w:rPr>
              <w:t>Површина објекта</w:t>
            </w:r>
          </w:p>
        </w:tc>
        <w:tc>
          <w:tcPr>
            <w:tcW w:w="2127" w:type="dxa"/>
            <w:tcBorders>
              <w:top w:val="single" w:sz="4" w:space="0" w:color="000000"/>
              <w:left w:val="single" w:sz="4" w:space="0" w:color="000000"/>
              <w:bottom w:val="single" w:sz="4" w:space="0" w:color="000000"/>
              <w:right w:val="single" w:sz="4" w:space="0" w:color="auto"/>
            </w:tcBorders>
            <w:shd w:val="clear" w:color="auto" w:fill="FABF8F" w:themeFill="accent6" w:themeFillTint="99"/>
            <w:vAlign w:val="center"/>
          </w:tcPr>
          <w:p w:rsidR="00FE43CA" w:rsidRPr="00F17562" w:rsidRDefault="00FE43CA" w:rsidP="00FE43CA">
            <w:pPr>
              <w:suppressAutoHyphens/>
              <w:snapToGrid w:val="0"/>
              <w:rPr>
                <w:b/>
                <w:bCs/>
                <w:sz w:val="20"/>
                <w:szCs w:val="20"/>
                <w:lang w:eastAsia="ar-SA"/>
              </w:rPr>
            </w:pPr>
            <w:r w:rsidRPr="00F17562">
              <w:rPr>
                <w:b/>
                <w:bCs/>
                <w:sz w:val="20"/>
                <w:szCs w:val="20"/>
                <w:lang w:eastAsia="ar-SA"/>
              </w:rPr>
              <w:t>Адреса</w:t>
            </w:r>
          </w:p>
        </w:tc>
        <w:tc>
          <w:tcPr>
            <w:tcW w:w="850" w:type="dxa"/>
            <w:tcBorders>
              <w:top w:val="single" w:sz="4" w:space="0" w:color="000000"/>
              <w:left w:val="single" w:sz="4" w:space="0" w:color="auto"/>
              <w:bottom w:val="single" w:sz="4" w:space="0" w:color="000000"/>
              <w:right w:val="single" w:sz="4" w:space="0" w:color="auto"/>
            </w:tcBorders>
            <w:shd w:val="clear" w:color="auto" w:fill="FABF8F" w:themeFill="accent6" w:themeFillTint="99"/>
            <w:vAlign w:val="center"/>
          </w:tcPr>
          <w:p w:rsidR="00FE43CA" w:rsidRPr="00F17562" w:rsidRDefault="00FE43CA" w:rsidP="00FE43CA">
            <w:pPr>
              <w:suppressAutoHyphens/>
              <w:snapToGrid w:val="0"/>
              <w:rPr>
                <w:b/>
                <w:bCs/>
                <w:sz w:val="20"/>
                <w:szCs w:val="20"/>
                <w:lang w:eastAsia="ar-SA"/>
              </w:rPr>
            </w:pPr>
            <w:r w:rsidRPr="00F17562">
              <w:rPr>
                <w:b/>
                <w:bCs/>
                <w:sz w:val="20"/>
                <w:szCs w:val="20"/>
                <w:lang w:eastAsia="ar-SA"/>
              </w:rPr>
              <w:t>Број</w:t>
            </w:r>
          </w:p>
          <w:p w:rsidR="00FE43CA" w:rsidRPr="00F17562" w:rsidRDefault="00FE43CA" w:rsidP="00FE43CA">
            <w:pPr>
              <w:suppressAutoHyphens/>
              <w:snapToGrid w:val="0"/>
              <w:rPr>
                <w:b/>
                <w:bCs/>
                <w:sz w:val="20"/>
                <w:szCs w:val="20"/>
                <w:lang w:eastAsia="ar-SA"/>
              </w:rPr>
            </w:pPr>
            <w:r w:rsidRPr="00F17562">
              <w:rPr>
                <w:b/>
                <w:bCs/>
                <w:sz w:val="20"/>
                <w:szCs w:val="20"/>
                <w:lang w:eastAsia="ar-SA"/>
              </w:rPr>
              <w:t>група</w:t>
            </w:r>
          </w:p>
        </w:tc>
        <w:tc>
          <w:tcPr>
            <w:tcW w:w="1701" w:type="dxa"/>
            <w:tcBorders>
              <w:top w:val="single" w:sz="4" w:space="0" w:color="000000"/>
              <w:left w:val="single" w:sz="4" w:space="0" w:color="auto"/>
              <w:bottom w:val="single" w:sz="4" w:space="0" w:color="000000"/>
              <w:right w:val="single" w:sz="4" w:space="0" w:color="000000"/>
            </w:tcBorders>
            <w:shd w:val="clear" w:color="auto" w:fill="FABF8F" w:themeFill="accent6" w:themeFillTint="99"/>
            <w:vAlign w:val="center"/>
          </w:tcPr>
          <w:p w:rsidR="00FE43CA" w:rsidRPr="00F17562" w:rsidRDefault="00FE43CA" w:rsidP="00FE43CA">
            <w:pPr>
              <w:suppressAutoHyphens/>
              <w:snapToGrid w:val="0"/>
              <w:rPr>
                <w:b/>
                <w:bCs/>
                <w:sz w:val="20"/>
                <w:szCs w:val="20"/>
                <w:lang w:eastAsia="ar-SA"/>
              </w:rPr>
            </w:pPr>
            <w:r w:rsidRPr="00F17562">
              <w:rPr>
                <w:b/>
                <w:bCs/>
                <w:sz w:val="20"/>
                <w:szCs w:val="20"/>
                <w:lang w:eastAsia="ar-SA"/>
              </w:rPr>
              <w:t>Реализација програма</w:t>
            </w:r>
          </w:p>
        </w:tc>
      </w:tr>
      <w:tr w:rsidR="00FE43CA" w:rsidRPr="00F17562" w:rsidTr="00FE43CA">
        <w:tc>
          <w:tcPr>
            <w:tcW w:w="852"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1.</w:t>
            </w:r>
          </w:p>
        </w:tc>
        <w:tc>
          <w:tcPr>
            <w:tcW w:w="2976"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Ђурђевак</w:t>
            </w:r>
          </w:p>
        </w:tc>
        <w:tc>
          <w:tcPr>
            <w:tcW w:w="1701"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980 м²</w:t>
            </w:r>
          </w:p>
          <w:p w:rsidR="00FE43CA" w:rsidRPr="00F17562" w:rsidRDefault="00FE43CA" w:rsidP="00FE43CA">
            <w:pPr>
              <w:suppressAutoHyphens/>
              <w:snapToGrid w:val="0"/>
              <w:jc w:val="center"/>
              <w:rPr>
                <w:sz w:val="20"/>
                <w:szCs w:val="20"/>
                <w:lang w:eastAsia="ar-SA"/>
              </w:rPr>
            </w:pPr>
            <w:r w:rsidRPr="00F17562">
              <w:rPr>
                <w:sz w:val="20"/>
                <w:szCs w:val="20"/>
                <w:lang w:eastAsia="ar-SA"/>
              </w:rPr>
              <w:t>35,19 м²</w:t>
            </w:r>
          </w:p>
        </w:tc>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Наде Поповић 48</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5</w:t>
            </w:r>
          </w:p>
          <w:p w:rsidR="00FE43CA" w:rsidRPr="00F17562" w:rsidRDefault="00FE43CA" w:rsidP="00FE43CA">
            <w:pPr>
              <w:suppressAutoHyphens/>
              <w:snapToGrid w:val="0"/>
              <w:jc w:val="center"/>
              <w:rPr>
                <w:sz w:val="20"/>
                <w:szCs w:val="20"/>
                <w:lang w:eastAsia="ar-SA"/>
              </w:rPr>
            </w:pPr>
            <w:r w:rsidRPr="00F17562">
              <w:rPr>
                <w:sz w:val="20"/>
                <w:szCs w:val="20"/>
                <w:lang w:eastAsia="ar-SA"/>
              </w:rPr>
              <w:t>2</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 xml:space="preserve">Целодневи боравак </w:t>
            </w:r>
          </w:p>
          <w:p w:rsidR="00FE43CA" w:rsidRPr="00F17562" w:rsidRDefault="00FE43CA" w:rsidP="00FE43CA">
            <w:pPr>
              <w:suppressAutoHyphens/>
              <w:snapToGrid w:val="0"/>
              <w:rPr>
                <w:sz w:val="20"/>
                <w:szCs w:val="20"/>
                <w:lang w:eastAsia="ar-SA"/>
              </w:rPr>
            </w:pPr>
            <w:r w:rsidRPr="00F17562">
              <w:rPr>
                <w:sz w:val="20"/>
                <w:szCs w:val="20"/>
                <w:lang w:eastAsia="ar-SA"/>
              </w:rPr>
              <w:t>ППП (4 сата)</w:t>
            </w:r>
          </w:p>
        </w:tc>
      </w:tr>
      <w:tr w:rsidR="00FE43CA" w:rsidRPr="00F17562" w:rsidTr="00FE43CA">
        <w:tc>
          <w:tcPr>
            <w:tcW w:w="852"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2.</w:t>
            </w:r>
          </w:p>
        </w:tc>
        <w:tc>
          <w:tcPr>
            <w:tcW w:w="2976"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Звончица</w:t>
            </w:r>
          </w:p>
        </w:tc>
        <w:tc>
          <w:tcPr>
            <w:tcW w:w="1701"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1110 м²</w:t>
            </w:r>
          </w:p>
          <w:p w:rsidR="00FE43CA" w:rsidRPr="00F17562" w:rsidRDefault="00FE43CA" w:rsidP="00FE43CA">
            <w:pPr>
              <w:suppressAutoHyphens/>
              <w:snapToGrid w:val="0"/>
              <w:jc w:val="center"/>
              <w:rPr>
                <w:sz w:val="20"/>
                <w:szCs w:val="20"/>
                <w:lang w:eastAsia="ar-SA"/>
              </w:rPr>
            </w:pPr>
            <w:r w:rsidRPr="00F17562">
              <w:rPr>
                <w:sz w:val="20"/>
                <w:szCs w:val="20"/>
                <w:lang w:eastAsia="ar-SA"/>
              </w:rPr>
              <w:t>74,66 м²</w:t>
            </w:r>
          </w:p>
        </w:tc>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Мркочевац</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8</w:t>
            </w:r>
          </w:p>
          <w:p w:rsidR="00FE43CA" w:rsidRPr="00F17562" w:rsidRDefault="00FE43CA" w:rsidP="00FE43CA">
            <w:pPr>
              <w:suppressAutoHyphens/>
              <w:snapToGrid w:val="0"/>
              <w:jc w:val="center"/>
              <w:rPr>
                <w:sz w:val="20"/>
                <w:szCs w:val="20"/>
                <w:lang w:eastAsia="ar-SA"/>
              </w:rPr>
            </w:pPr>
            <w:r w:rsidRPr="00F17562">
              <w:rPr>
                <w:sz w:val="20"/>
                <w:szCs w:val="20"/>
                <w:lang w:eastAsia="ar-SA"/>
              </w:rPr>
              <w:t>1</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Целодневи боравак</w:t>
            </w:r>
          </w:p>
          <w:p w:rsidR="00FE43CA" w:rsidRPr="00F17562" w:rsidRDefault="00FE43CA" w:rsidP="00FE43CA">
            <w:pPr>
              <w:suppressAutoHyphens/>
              <w:snapToGrid w:val="0"/>
              <w:rPr>
                <w:sz w:val="20"/>
                <w:szCs w:val="20"/>
                <w:lang w:eastAsia="ar-SA"/>
              </w:rPr>
            </w:pPr>
            <w:r w:rsidRPr="00F17562">
              <w:rPr>
                <w:sz w:val="20"/>
                <w:szCs w:val="20"/>
                <w:lang w:eastAsia="ar-SA"/>
              </w:rPr>
              <w:t>ППП  (4 сата)</w:t>
            </w:r>
          </w:p>
        </w:tc>
      </w:tr>
      <w:tr w:rsidR="00FE43CA" w:rsidRPr="00F17562" w:rsidTr="00FE43CA">
        <w:tc>
          <w:tcPr>
            <w:tcW w:w="852"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3.</w:t>
            </w:r>
          </w:p>
        </w:tc>
        <w:tc>
          <w:tcPr>
            <w:tcW w:w="2976"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Пахуљица</w:t>
            </w:r>
          </w:p>
        </w:tc>
        <w:tc>
          <w:tcPr>
            <w:tcW w:w="1701"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1147,03 м²</w:t>
            </w:r>
          </w:p>
        </w:tc>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Буковица</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8</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Целодневи</w:t>
            </w:r>
          </w:p>
          <w:p w:rsidR="00FE43CA" w:rsidRPr="00F17562" w:rsidRDefault="00FE43CA" w:rsidP="00FE43CA">
            <w:pPr>
              <w:suppressAutoHyphens/>
              <w:snapToGrid w:val="0"/>
              <w:rPr>
                <w:sz w:val="20"/>
                <w:szCs w:val="20"/>
                <w:lang w:eastAsia="ar-SA"/>
              </w:rPr>
            </w:pPr>
            <w:r w:rsidRPr="00F17562">
              <w:rPr>
                <w:sz w:val="20"/>
                <w:szCs w:val="20"/>
                <w:lang w:eastAsia="ar-SA"/>
              </w:rPr>
              <w:t>боравак</w:t>
            </w:r>
          </w:p>
          <w:p w:rsidR="00FE43CA" w:rsidRPr="00F17562" w:rsidRDefault="00FE43CA" w:rsidP="00FE43CA">
            <w:pPr>
              <w:suppressAutoHyphens/>
              <w:snapToGrid w:val="0"/>
              <w:rPr>
                <w:sz w:val="20"/>
                <w:szCs w:val="20"/>
                <w:lang w:eastAsia="ar-SA"/>
              </w:rPr>
            </w:pPr>
          </w:p>
        </w:tc>
      </w:tr>
      <w:tr w:rsidR="00FE43CA" w:rsidRPr="00F17562" w:rsidTr="00FE43CA">
        <w:tc>
          <w:tcPr>
            <w:tcW w:w="852"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4.</w:t>
            </w:r>
          </w:p>
        </w:tc>
        <w:tc>
          <w:tcPr>
            <w:tcW w:w="2976"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ОШ ,,Сетен Лазаревић“</w:t>
            </w:r>
          </w:p>
        </w:tc>
        <w:tc>
          <w:tcPr>
            <w:tcW w:w="1701"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48 м²</w:t>
            </w:r>
          </w:p>
        </w:tc>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Прилике</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1</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ППП (4 сата)</w:t>
            </w:r>
          </w:p>
        </w:tc>
      </w:tr>
      <w:tr w:rsidR="00FE43CA" w:rsidRPr="00F17562" w:rsidTr="00FE43CA">
        <w:tc>
          <w:tcPr>
            <w:tcW w:w="852"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5.</w:t>
            </w:r>
          </w:p>
        </w:tc>
        <w:tc>
          <w:tcPr>
            <w:tcW w:w="2976"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ОШ „Милинко Кушић"</w:t>
            </w:r>
          </w:p>
        </w:tc>
        <w:tc>
          <w:tcPr>
            <w:tcW w:w="1701"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51 м</w:t>
            </w:r>
            <w:r w:rsidRPr="00F17562">
              <w:rPr>
                <w:sz w:val="20"/>
                <w:szCs w:val="20"/>
                <w:vertAlign w:val="superscript"/>
                <w:lang w:eastAsia="ar-SA"/>
              </w:rPr>
              <w:t>2</w:t>
            </w:r>
          </w:p>
        </w:tc>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Буковица</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1</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ППП (4 сата)</w:t>
            </w:r>
          </w:p>
        </w:tc>
      </w:tr>
      <w:tr w:rsidR="00FE43CA" w:rsidRPr="00F17562" w:rsidTr="00FE43CA">
        <w:tc>
          <w:tcPr>
            <w:tcW w:w="852"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6.</w:t>
            </w:r>
          </w:p>
        </w:tc>
        <w:tc>
          <w:tcPr>
            <w:tcW w:w="2976"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rPr>
              <w:t xml:space="preserve">ОШ „Милинко Кушић“ </w:t>
            </w:r>
          </w:p>
        </w:tc>
        <w:tc>
          <w:tcPr>
            <w:tcW w:w="1701"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36 м</w:t>
            </w:r>
            <w:r w:rsidRPr="00F17562">
              <w:rPr>
                <w:sz w:val="20"/>
                <w:szCs w:val="20"/>
                <w:vertAlign w:val="superscript"/>
                <w:lang w:eastAsia="ar-SA"/>
              </w:rPr>
              <w:t>2</w:t>
            </w:r>
          </w:p>
        </w:tc>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val="sr-Cyrl-CS"/>
              </w:rPr>
              <w:t>Рашчићи</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1</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ППП (4 сата)</w:t>
            </w:r>
          </w:p>
        </w:tc>
      </w:tr>
      <w:tr w:rsidR="00FE43CA" w:rsidRPr="00F17562" w:rsidTr="00FE43CA">
        <w:tc>
          <w:tcPr>
            <w:tcW w:w="852"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7.</w:t>
            </w:r>
          </w:p>
        </w:tc>
        <w:tc>
          <w:tcPr>
            <w:tcW w:w="2976"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rPr>
              <w:t xml:space="preserve">ОШ „Мајор Илић“ </w:t>
            </w:r>
          </w:p>
        </w:tc>
        <w:tc>
          <w:tcPr>
            <w:tcW w:w="1701"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54 м</w:t>
            </w:r>
            <w:r w:rsidRPr="00F17562">
              <w:rPr>
                <w:sz w:val="20"/>
                <w:szCs w:val="20"/>
                <w:vertAlign w:val="superscript"/>
                <w:lang w:eastAsia="ar-SA"/>
              </w:rPr>
              <w:t>2</w:t>
            </w:r>
          </w:p>
        </w:tc>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rPr>
              <w:t>Кушићи</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1</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ППП (4 сата)</w:t>
            </w:r>
          </w:p>
        </w:tc>
      </w:tr>
      <w:tr w:rsidR="00FE43CA" w:rsidRPr="00F17562" w:rsidTr="00FE43CA">
        <w:tc>
          <w:tcPr>
            <w:tcW w:w="852"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8.</w:t>
            </w:r>
          </w:p>
        </w:tc>
        <w:tc>
          <w:tcPr>
            <w:tcW w:w="2976"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rPr>
              <w:t>ОШ „Мићо Матовић“</w:t>
            </w:r>
          </w:p>
        </w:tc>
        <w:tc>
          <w:tcPr>
            <w:tcW w:w="1701"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50 м</w:t>
            </w:r>
            <w:r w:rsidRPr="00F17562">
              <w:rPr>
                <w:sz w:val="20"/>
                <w:szCs w:val="20"/>
                <w:vertAlign w:val="superscript"/>
                <w:lang w:eastAsia="ar-SA"/>
              </w:rPr>
              <w:t>2</w:t>
            </w:r>
          </w:p>
        </w:tc>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val="sr-Cyrl-CS"/>
              </w:rPr>
              <w:t>Катићи</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1</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ППП (4 сата)</w:t>
            </w:r>
          </w:p>
        </w:tc>
      </w:tr>
      <w:tr w:rsidR="00FE43CA" w:rsidRPr="00F17562" w:rsidTr="00FE43CA">
        <w:tc>
          <w:tcPr>
            <w:tcW w:w="852"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9.</w:t>
            </w:r>
          </w:p>
        </w:tc>
        <w:tc>
          <w:tcPr>
            <w:tcW w:w="2976"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rPr>
              <w:t>ОШ „Мићо Матовић“</w:t>
            </w:r>
          </w:p>
        </w:tc>
        <w:tc>
          <w:tcPr>
            <w:tcW w:w="1701"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30м</w:t>
            </w:r>
            <w:r w:rsidRPr="00F17562">
              <w:rPr>
                <w:sz w:val="20"/>
                <w:szCs w:val="20"/>
                <w:vertAlign w:val="superscript"/>
                <w:lang w:eastAsia="ar-SA"/>
              </w:rPr>
              <w:t>2</w:t>
            </w:r>
          </w:p>
        </w:tc>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Мочиоци</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1</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ППП (4 сата)</w:t>
            </w:r>
          </w:p>
        </w:tc>
      </w:tr>
      <w:tr w:rsidR="00FE43CA" w:rsidRPr="00F17562" w:rsidTr="00FE43CA">
        <w:tc>
          <w:tcPr>
            <w:tcW w:w="852"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10.</w:t>
            </w:r>
          </w:p>
        </w:tc>
        <w:tc>
          <w:tcPr>
            <w:tcW w:w="2976"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rPr>
              <w:t>ОШ „Пр. др Н. Кошанин“</w:t>
            </w:r>
          </w:p>
        </w:tc>
        <w:tc>
          <w:tcPr>
            <w:tcW w:w="1701"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36 м</w:t>
            </w:r>
            <w:r w:rsidRPr="00F17562">
              <w:rPr>
                <w:sz w:val="20"/>
                <w:szCs w:val="20"/>
                <w:vertAlign w:val="superscript"/>
                <w:lang w:eastAsia="ar-SA"/>
              </w:rPr>
              <w:t>2</w:t>
            </w:r>
          </w:p>
        </w:tc>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rPr>
              <w:t>Девићи</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1</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ППП (4 сата)</w:t>
            </w:r>
          </w:p>
        </w:tc>
      </w:tr>
      <w:tr w:rsidR="00FE43CA" w:rsidRPr="00F17562" w:rsidTr="00FE43CA">
        <w:tc>
          <w:tcPr>
            <w:tcW w:w="852"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11.</w:t>
            </w:r>
          </w:p>
        </w:tc>
        <w:tc>
          <w:tcPr>
            <w:tcW w:w="2976"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rPr>
                <w:sz w:val="20"/>
                <w:szCs w:val="20"/>
              </w:rPr>
            </w:pPr>
            <w:r w:rsidRPr="00F17562">
              <w:rPr>
                <w:sz w:val="20"/>
                <w:szCs w:val="20"/>
              </w:rPr>
              <w:t xml:space="preserve">ОШ „Кирило Савић“ </w:t>
            </w:r>
          </w:p>
        </w:tc>
        <w:tc>
          <w:tcPr>
            <w:tcW w:w="1701"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104 м</w:t>
            </w:r>
            <w:r w:rsidRPr="00F17562">
              <w:rPr>
                <w:sz w:val="20"/>
                <w:szCs w:val="20"/>
                <w:vertAlign w:val="superscript"/>
                <w:lang w:eastAsia="ar-SA"/>
              </w:rPr>
              <w:t>2</w:t>
            </w:r>
          </w:p>
        </w:tc>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rPr>
              <w:t>Ивањица</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3</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ППП (4 сата)</w:t>
            </w:r>
          </w:p>
        </w:tc>
      </w:tr>
      <w:tr w:rsidR="00FE43CA" w:rsidRPr="00F17562" w:rsidTr="00FE43CA">
        <w:tc>
          <w:tcPr>
            <w:tcW w:w="852"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12.</w:t>
            </w:r>
          </w:p>
        </w:tc>
        <w:tc>
          <w:tcPr>
            <w:tcW w:w="2976"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rPr>
              <w:t>ОШ „Кирило Савић“</w:t>
            </w:r>
          </w:p>
        </w:tc>
        <w:tc>
          <w:tcPr>
            <w:tcW w:w="1701"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36 м</w:t>
            </w:r>
            <w:r w:rsidRPr="00F17562">
              <w:rPr>
                <w:sz w:val="20"/>
                <w:szCs w:val="20"/>
                <w:vertAlign w:val="superscript"/>
                <w:lang w:eastAsia="ar-SA"/>
              </w:rPr>
              <w:t>2</w:t>
            </w:r>
          </w:p>
        </w:tc>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Осоница</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1</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ППП (4 сата)</w:t>
            </w:r>
          </w:p>
        </w:tc>
      </w:tr>
      <w:tr w:rsidR="00FE43CA" w:rsidRPr="00F17562" w:rsidTr="00FE43CA">
        <w:tc>
          <w:tcPr>
            <w:tcW w:w="852"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13.</w:t>
            </w:r>
          </w:p>
        </w:tc>
        <w:tc>
          <w:tcPr>
            <w:tcW w:w="2976"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rPr>
              <w:t>ОШ „Кирило Савић“</w:t>
            </w:r>
          </w:p>
        </w:tc>
        <w:tc>
          <w:tcPr>
            <w:tcW w:w="1701"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30 м</w:t>
            </w:r>
            <w:r w:rsidRPr="00F17562">
              <w:rPr>
                <w:sz w:val="20"/>
                <w:szCs w:val="20"/>
                <w:vertAlign w:val="superscript"/>
                <w:lang w:eastAsia="ar-SA"/>
              </w:rPr>
              <w:t>2</w:t>
            </w:r>
          </w:p>
        </w:tc>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Луке</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1</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ППП (4 сата)</w:t>
            </w:r>
          </w:p>
        </w:tc>
      </w:tr>
      <w:tr w:rsidR="00FE43CA" w:rsidRPr="00F17562" w:rsidTr="00FE43CA">
        <w:tc>
          <w:tcPr>
            <w:tcW w:w="852"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14.</w:t>
            </w:r>
          </w:p>
        </w:tc>
        <w:tc>
          <w:tcPr>
            <w:tcW w:w="2976"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rPr>
              <w:t>ОШ „Вучић Величковић“</w:t>
            </w:r>
          </w:p>
        </w:tc>
        <w:tc>
          <w:tcPr>
            <w:tcW w:w="1701" w:type="dxa"/>
            <w:tcBorders>
              <w:top w:val="single" w:sz="4" w:space="0" w:color="000000"/>
              <w:left w:val="single" w:sz="4" w:space="0" w:color="000000"/>
              <w:bottom w:val="single" w:sz="4" w:space="0" w:color="000000"/>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54 м</w:t>
            </w:r>
            <w:r w:rsidRPr="00F17562">
              <w:rPr>
                <w:sz w:val="20"/>
                <w:szCs w:val="20"/>
                <w:vertAlign w:val="superscript"/>
                <w:lang w:eastAsia="ar-SA"/>
              </w:rPr>
              <w:t>2</w:t>
            </w:r>
          </w:p>
        </w:tc>
        <w:tc>
          <w:tcPr>
            <w:tcW w:w="2127" w:type="dxa"/>
            <w:tcBorders>
              <w:top w:val="single" w:sz="4" w:space="0" w:color="000000"/>
              <w:left w:val="single" w:sz="4" w:space="0" w:color="000000"/>
              <w:bottom w:val="single" w:sz="4" w:space="0" w:color="000000"/>
              <w:right w:val="single" w:sz="4" w:space="0" w:color="auto"/>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Међуечје</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FE43CA" w:rsidRPr="00F17562" w:rsidRDefault="00FE43CA" w:rsidP="00FE43CA">
            <w:pPr>
              <w:suppressAutoHyphens/>
              <w:snapToGrid w:val="0"/>
              <w:jc w:val="center"/>
              <w:rPr>
                <w:sz w:val="20"/>
                <w:szCs w:val="20"/>
                <w:lang w:eastAsia="ar-SA"/>
              </w:rPr>
            </w:pPr>
            <w:r w:rsidRPr="00F17562">
              <w:rPr>
                <w:sz w:val="20"/>
                <w:szCs w:val="20"/>
                <w:lang w:eastAsia="ar-SA"/>
              </w:rPr>
              <w:t>1</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FE43CA" w:rsidRPr="00F17562" w:rsidRDefault="00FE43CA" w:rsidP="00FE43CA">
            <w:pPr>
              <w:suppressAutoHyphens/>
              <w:snapToGrid w:val="0"/>
              <w:rPr>
                <w:sz w:val="20"/>
                <w:szCs w:val="20"/>
                <w:lang w:eastAsia="ar-SA"/>
              </w:rPr>
            </w:pPr>
            <w:r w:rsidRPr="00F17562">
              <w:rPr>
                <w:sz w:val="20"/>
                <w:szCs w:val="20"/>
                <w:lang w:eastAsia="ar-SA"/>
              </w:rPr>
              <w:t>ППП (4 сата)</w:t>
            </w:r>
          </w:p>
        </w:tc>
      </w:tr>
    </w:tbl>
    <w:p w:rsidR="00FE43CA" w:rsidRPr="00F17562" w:rsidRDefault="00FE43CA" w:rsidP="00FE43CA">
      <w:pPr>
        <w:rPr>
          <w:b/>
          <w:sz w:val="20"/>
          <w:szCs w:val="20"/>
        </w:rPr>
      </w:pPr>
      <w:bookmarkStart w:id="0" w:name="_GoBack"/>
      <w:bookmarkEnd w:id="0"/>
    </w:p>
    <w:p w:rsidR="00FE43CA" w:rsidRPr="00F17562" w:rsidRDefault="00FE43CA" w:rsidP="00FE43CA">
      <w:pPr>
        <w:rPr>
          <w:b/>
          <w:sz w:val="20"/>
          <w:szCs w:val="20"/>
        </w:rPr>
      </w:pPr>
    </w:p>
    <w:p w:rsidR="00FE43CA" w:rsidRPr="00F17562" w:rsidRDefault="00FE43CA" w:rsidP="00FE43CA">
      <w:pPr>
        <w:jc w:val="center"/>
        <w:rPr>
          <w:b/>
          <w:sz w:val="20"/>
          <w:szCs w:val="20"/>
        </w:rPr>
      </w:pPr>
      <w:r w:rsidRPr="00F17562">
        <w:rPr>
          <w:b/>
          <w:sz w:val="20"/>
          <w:szCs w:val="20"/>
        </w:rPr>
        <w:t>Члан 10.</w:t>
      </w:r>
    </w:p>
    <w:p w:rsidR="00FE43CA" w:rsidRPr="00F17562" w:rsidRDefault="00FE43CA" w:rsidP="00FE43CA">
      <w:pPr>
        <w:jc w:val="both"/>
        <w:rPr>
          <w:sz w:val="20"/>
          <w:szCs w:val="20"/>
        </w:rPr>
      </w:pPr>
      <w:r w:rsidRPr="00F17562">
        <w:rPr>
          <w:sz w:val="20"/>
          <w:szCs w:val="20"/>
        </w:rPr>
        <w:t>Саставни део ове Одлуке чини Елаборат о мрежи јавних основних школа и предшколских установа на територији општине Ивањица и то :</w:t>
      </w:r>
    </w:p>
    <w:p w:rsidR="00FE43CA" w:rsidRPr="00F17562" w:rsidRDefault="00FE43CA" w:rsidP="008E0FC9">
      <w:pPr>
        <w:pStyle w:val="ListParagraph"/>
        <w:numPr>
          <w:ilvl w:val="0"/>
          <w:numId w:val="1"/>
        </w:numPr>
        <w:spacing w:after="160" w:line="259" w:lineRule="auto"/>
        <w:jc w:val="both"/>
        <w:rPr>
          <w:rFonts w:ascii="Times New Roman" w:hAnsi="Times New Roman"/>
          <w:sz w:val="20"/>
          <w:szCs w:val="20"/>
        </w:rPr>
      </w:pPr>
      <w:r w:rsidRPr="00F17562">
        <w:rPr>
          <w:rFonts w:ascii="Times New Roman" w:hAnsi="Times New Roman"/>
          <w:sz w:val="20"/>
          <w:szCs w:val="20"/>
        </w:rPr>
        <w:t>За јавне предшколске установе за период од пет година (од 2018. до 2023. године)</w:t>
      </w:r>
    </w:p>
    <w:p w:rsidR="00FE43CA" w:rsidRPr="00F17562" w:rsidRDefault="00FE43CA" w:rsidP="00FE43CA">
      <w:pPr>
        <w:pStyle w:val="ListParagraph"/>
        <w:jc w:val="both"/>
        <w:rPr>
          <w:rFonts w:ascii="Times New Roman" w:hAnsi="Times New Roman"/>
          <w:sz w:val="20"/>
          <w:szCs w:val="20"/>
        </w:rPr>
      </w:pPr>
    </w:p>
    <w:p w:rsidR="00FE43CA" w:rsidRPr="00F17562" w:rsidRDefault="00FE43CA" w:rsidP="008E0FC9">
      <w:pPr>
        <w:pStyle w:val="ListParagraph"/>
        <w:numPr>
          <w:ilvl w:val="0"/>
          <w:numId w:val="1"/>
        </w:numPr>
        <w:spacing w:after="160" w:line="259" w:lineRule="auto"/>
        <w:jc w:val="both"/>
        <w:rPr>
          <w:rFonts w:ascii="Times New Roman" w:hAnsi="Times New Roman"/>
          <w:sz w:val="20"/>
          <w:szCs w:val="20"/>
        </w:rPr>
      </w:pPr>
      <w:r w:rsidRPr="00F17562">
        <w:rPr>
          <w:rFonts w:ascii="Times New Roman" w:hAnsi="Times New Roman"/>
          <w:sz w:val="20"/>
          <w:szCs w:val="20"/>
        </w:rPr>
        <w:t xml:space="preserve">За јавне основне школе за период од четири, односно осам година (од 2018. до 2026. године) </w:t>
      </w:r>
    </w:p>
    <w:p w:rsidR="00FE43CA" w:rsidRPr="00F17562" w:rsidRDefault="00FE43CA" w:rsidP="00FE43CA">
      <w:pPr>
        <w:jc w:val="center"/>
        <w:rPr>
          <w:b/>
          <w:sz w:val="20"/>
          <w:szCs w:val="20"/>
        </w:rPr>
      </w:pPr>
      <w:r w:rsidRPr="00F17562">
        <w:rPr>
          <w:b/>
          <w:sz w:val="20"/>
          <w:szCs w:val="20"/>
        </w:rPr>
        <w:t>Члан 11.</w:t>
      </w:r>
    </w:p>
    <w:p w:rsidR="00FE43CA" w:rsidRPr="00F17562" w:rsidRDefault="00FE43CA" w:rsidP="00FE43CA">
      <w:pPr>
        <w:rPr>
          <w:sz w:val="20"/>
          <w:szCs w:val="20"/>
        </w:rPr>
      </w:pPr>
      <w:r w:rsidRPr="00F17562">
        <w:rPr>
          <w:sz w:val="20"/>
          <w:szCs w:val="20"/>
        </w:rPr>
        <w:t>Ступањем на снагу Одлуке о мрежи јавних предшколских установа на подручју општине Ивањица, престаје да важи Акт о межи предшколских установа  на подручју општине Ивањица 01, број 06-12/2013.</w:t>
      </w:r>
    </w:p>
    <w:p w:rsidR="00FE43CA" w:rsidRPr="00F17562" w:rsidRDefault="00FE43CA" w:rsidP="00FE43CA">
      <w:pPr>
        <w:jc w:val="center"/>
        <w:rPr>
          <w:b/>
          <w:sz w:val="20"/>
          <w:szCs w:val="20"/>
        </w:rPr>
      </w:pPr>
      <w:r w:rsidRPr="00F17562">
        <w:rPr>
          <w:b/>
          <w:sz w:val="20"/>
          <w:szCs w:val="20"/>
        </w:rPr>
        <w:lastRenderedPageBreak/>
        <w:t>Члан 12.</w:t>
      </w:r>
    </w:p>
    <w:p w:rsidR="00FE43CA" w:rsidRPr="00F17562" w:rsidRDefault="00FE43CA" w:rsidP="00FE43CA">
      <w:pPr>
        <w:jc w:val="both"/>
        <w:rPr>
          <w:sz w:val="20"/>
          <w:szCs w:val="20"/>
        </w:rPr>
      </w:pPr>
      <w:r w:rsidRPr="00F17562">
        <w:rPr>
          <w:sz w:val="20"/>
          <w:szCs w:val="20"/>
        </w:rPr>
        <w:t>Одлука о мрежи јавних предшколских установа на подручју општине Ивањица ступа на снагу осмог дана од дана објављивања у „Службеном листу општине Ивањица“.</w:t>
      </w:r>
    </w:p>
    <w:p w:rsidR="00FE43CA" w:rsidRPr="00F17562" w:rsidRDefault="00FE43CA" w:rsidP="00FE43CA">
      <w:pPr>
        <w:jc w:val="center"/>
        <w:rPr>
          <w:b/>
          <w:sz w:val="20"/>
          <w:szCs w:val="20"/>
        </w:rPr>
      </w:pPr>
    </w:p>
    <w:p w:rsidR="00FE43CA" w:rsidRPr="00F17562" w:rsidRDefault="00FE43CA" w:rsidP="00FE43CA">
      <w:pPr>
        <w:jc w:val="center"/>
        <w:rPr>
          <w:b/>
          <w:sz w:val="20"/>
          <w:szCs w:val="20"/>
        </w:rPr>
      </w:pPr>
    </w:p>
    <w:p w:rsidR="00FE43CA" w:rsidRPr="00F17562" w:rsidRDefault="00FE43CA" w:rsidP="00FE43CA">
      <w:pPr>
        <w:jc w:val="center"/>
        <w:rPr>
          <w:b/>
          <w:sz w:val="20"/>
          <w:szCs w:val="20"/>
        </w:rPr>
      </w:pPr>
    </w:p>
    <w:p w:rsidR="00FE43CA" w:rsidRPr="00E24435" w:rsidRDefault="00FE43CA" w:rsidP="00FE43CA">
      <w:pPr>
        <w:jc w:val="center"/>
        <w:rPr>
          <w:b/>
          <w:sz w:val="20"/>
          <w:szCs w:val="20"/>
        </w:rPr>
      </w:pPr>
      <w:r w:rsidRPr="00E24435">
        <w:rPr>
          <w:b/>
          <w:sz w:val="20"/>
          <w:szCs w:val="20"/>
        </w:rPr>
        <w:t>СКУПШТИНА ОПШТИНЕ ИВАЊИЦА</w:t>
      </w:r>
    </w:p>
    <w:p w:rsidR="00FE43CA" w:rsidRPr="00E24435" w:rsidRDefault="00FE43CA" w:rsidP="00FE43CA">
      <w:pPr>
        <w:jc w:val="center"/>
        <w:rPr>
          <w:b/>
          <w:sz w:val="20"/>
          <w:szCs w:val="20"/>
        </w:rPr>
      </w:pPr>
      <w:r w:rsidRPr="00E24435">
        <w:rPr>
          <w:b/>
          <w:sz w:val="20"/>
          <w:szCs w:val="20"/>
        </w:rPr>
        <w:t xml:space="preserve">01/ Број: </w:t>
      </w:r>
      <w:r w:rsidRPr="00E24435">
        <w:rPr>
          <w:b/>
          <w:sz w:val="20"/>
          <w:szCs w:val="20"/>
          <w:u w:val="single"/>
        </w:rPr>
        <w:t>06-5/2019</w:t>
      </w:r>
    </w:p>
    <w:p w:rsidR="00FE43CA" w:rsidRPr="00F17562" w:rsidRDefault="00FE43CA" w:rsidP="00FE43CA">
      <w:pPr>
        <w:jc w:val="center"/>
        <w:rPr>
          <w:sz w:val="20"/>
          <w:szCs w:val="20"/>
        </w:rPr>
      </w:pPr>
    </w:p>
    <w:p w:rsidR="00FE43CA" w:rsidRPr="00F17562" w:rsidRDefault="00FE43CA" w:rsidP="00FE43CA">
      <w:pPr>
        <w:rPr>
          <w:sz w:val="20"/>
          <w:szCs w:val="20"/>
        </w:rPr>
      </w:pPr>
    </w:p>
    <w:p w:rsidR="00FE43CA" w:rsidRPr="00F17562" w:rsidRDefault="00FE43CA" w:rsidP="00FE43CA">
      <w:pPr>
        <w:rPr>
          <w:sz w:val="20"/>
          <w:szCs w:val="20"/>
        </w:rPr>
      </w:pPr>
    </w:p>
    <w:p w:rsidR="00FE43CA" w:rsidRPr="00E24435" w:rsidRDefault="00FE43CA" w:rsidP="00E24435">
      <w:pPr>
        <w:jc w:val="right"/>
        <w:rPr>
          <w:b/>
          <w:sz w:val="20"/>
          <w:szCs w:val="20"/>
        </w:rPr>
      </w:pPr>
      <w:r w:rsidRPr="00F17562">
        <w:rPr>
          <w:sz w:val="20"/>
          <w:szCs w:val="20"/>
        </w:rPr>
        <w:t xml:space="preserve">                                                                                          </w:t>
      </w:r>
      <w:r w:rsidRPr="00E24435">
        <w:rPr>
          <w:b/>
          <w:sz w:val="20"/>
          <w:szCs w:val="20"/>
        </w:rPr>
        <w:t xml:space="preserve">ПРЕДСЕДНИК СКУПШТИНЕ   </w:t>
      </w:r>
    </w:p>
    <w:p w:rsidR="00FE43CA" w:rsidRPr="00F17562" w:rsidRDefault="00FE43CA" w:rsidP="00FE43CA">
      <w:pPr>
        <w:rPr>
          <w:sz w:val="20"/>
          <w:szCs w:val="20"/>
        </w:rPr>
      </w:pPr>
      <w:r w:rsidRPr="00F17562">
        <w:rPr>
          <w:sz w:val="20"/>
          <w:szCs w:val="20"/>
        </w:rPr>
        <w:t xml:space="preserve">                                                                                              </w:t>
      </w:r>
      <w:r w:rsidR="00E24435">
        <w:rPr>
          <w:sz w:val="20"/>
          <w:szCs w:val="20"/>
        </w:rPr>
        <w:t xml:space="preserve">                                                          </w:t>
      </w:r>
      <w:r w:rsidRPr="00F17562">
        <w:rPr>
          <w:sz w:val="20"/>
          <w:szCs w:val="20"/>
        </w:rPr>
        <w:t xml:space="preserve">Aлександар Трипковић                     </w:t>
      </w:r>
    </w:p>
    <w:p w:rsidR="00FE43CA" w:rsidRDefault="00FE43CA" w:rsidP="00FE43CA">
      <w:pPr>
        <w:jc w:val="center"/>
        <w:rPr>
          <w:sz w:val="20"/>
          <w:szCs w:val="20"/>
          <w:lang w:val="sr-Cyrl-CS"/>
        </w:rPr>
      </w:pPr>
    </w:p>
    <w:p w:rsidR="004D5C79" w:rsidRDefault="004D5C79" w:rsidP="00FE43CA">
      <w:pPr>
        <w:jc w:val="center"/>
        <w:rPr>
          <w:sz w:val="20"/>
          <w:szCs w:val="20"/>
          <w:lang w:val="sr-Cyrl-CS"/>
        </w:rPr>
      </w:pPr>
    </w:p>
    <w:p w:rsidR="004D5C79" w:rsidRDefault="004D5C79" w:rsidP="00FE43CA">
      <w:pPr>
        <w:jc w:val="center"/>
        <w:rPr>
          <w:sz w:val="20"/>
          <w:szCs w:val="20"/>
          <w:lang w:val="sr-Cyrl-CS"/>
        </w:rPr>
      </w:pPr>
    </w:p>
    <w:p w:rsidR="004D5C79" w:rsidRPr="004D5C79" w:rsidRDefault="006365C3" w:rsidP="00FE43CA">
      <w:pPr>
        <w:jc w:val="center"/>
        <w:rPr>
          <w:sz w:val="20"/>
          <w:szCs w:val="20"/>
          <w:lang w:val="sr-Cyrl-CS"/>
        </w:rPr>
      </w:pPr>
      <w:r>
        <w:rPr>
          <w:b/>
          <w:noProof/>
          <w:sz w:val="20"/>
          <w:szCs w:val="20"/>
        </w:rPr>
        <w:pict>
          <v:line id="_x0000_s1108" style="position:absolute;left:0;text-align:left;z-index:251672576" from="175.2pt,3.05pt" to="355.2pt,3.05pt" strokecolor="#339" strokeweight="1.25pt"/>
        </w:pict>
      </w:r>
    </w:p>
    <w:p w:rsidR="00FE43CA" w:rsidRPr="00F17562" w:rsidRDefault="00FE43CA" w:rsidP="00FE43CA">
      <w:pPr>
        <w:jc w:val="center"/>
        <w:rPr>
          <w:b/>
          <w:sz w:val="20"/>
          <w:szCs w:val="20"/>
        </w:rPr>
      </w:pPr>
      <w:r w:rsidRPr="00F17562">
        <w:rPr>
          <w:sz w:val="20"/>
          <w:szCs w:val="20"/>
        </w:rPr>
        <w:t xml:space="preserve">                                                                                   </w:t>
      </w:r>
    </w:p>
    <w:p w:rsidR="00905410" w:rsidRPr="00BE2247" w:rsidRDefault="00905410" w:rsidP="00905410">
      <w:pPr>
        <w:rPr>
          <w:sz w:val="20"/>
          <w:szCs w:val="20"/>
        </w:rPr>
      </w:pPr>
    </w:p>
    <w:p w:rsidR="00905410" w:rsidRPr="00BE2247" w:rsidRDefault="00905410" w:rsidP="00905410">
      <w:pPr>
        <w:ind w:left="-142" w:firstLine="46"/>
        <w:rPr>
          <w:b/>
          <w:sz w:val="20"/>
          <w:szCs w:val="20"/>
          <w:lang w:val="sr-Cyrl-CS"/>
        </w:rPr>
      </w:pPr>
      <w:r w:rsidRPr="00BE2247">
        <w:rPr>
          <w:sz w:val="20"/>
          <w:szCs w:val="20"/>
          <w:lang w:val="sr-Cyrl-CS"/>
        </w:rPr>
        <w:t xml:space="preserve">На основу члана 20. тачка 15. Закона о локалној самоуправи (Сл. гласник РС број 129/07, 83/14-др.закон, 101/16-др.закон и 47/18), члана 29. </w:t>
      </w:r>
      <w:r w:rsidRPr="00BE2247">
        <w:rPr>
          <w:sz w:val="20"/>
          <w:szCs w:val="20"/>
        </w:rPr>
        <w:t>т</w:t>
      </w:r>
      <w:r w:rsidRPr="00BE2247">
        <w:rPr>
          <w:sz w:val="20"/>
          <w:szCs w:val="20"/>
          <w:lang w:val="sr-Cyrl-CS"/>
        </w:rPr>
        <w:t xml:space="preserve">ачка 3. Закона о смањењу ризика од катастрофа и управљању ванредним ситуацијама (Сл. гласник РС број 87/18), члана 10. Уредбе о саставу и начину рада Штабова за ванредне ситуације (Сл. гласник РС број 98/2010) и члана 39. Статута општине Ивањица (Сл. лист општине Ивањица број 79/08) Скупштина општине Ивањица на својој седници одржаној дана </w:t>
      </w:r>
      <w:r w:rsidRPr="00BE2247">
        <w:rPr>
          <w:sz w:val="20"/>
          <w:szCs w:val="20"/>
        </w:rPr>
        <w:t>22.03.</w:t>
      </w:r>
      <w:r w:rsidRPr="00BE2247">
        <w:rPr>
          <w:sz w:val="20"/>
          <w:szCs w:val="20"/>
          <w:lang w:val="sr-Cyrl-CS"/>
        </w:rPr>
        <w:t xml:space="preserve"> 201</w:t>
      </w:r>
      <w:r w:rsidRPr="00BE2247">
        <w:rPr>
          <w:sz w:val="20"/>
          <w:szCs w:val="20"/>
        </w:rPr>
        <w:t>9</w:t>
      </w:r>
      <w:r w:rsidRPr="00BE2247">
        <w:rPr>
          <w:sz w:val="20"/>
          <w:szCs w:val="20"/>
          <w:lang w:val="sr-Cyrl-CS"/>
        </w:rPr>
        <w:t xml:space="preserve">. године, доноси </w:t>
      </w:r>
    </w:p>
    <w:p w:rsidR="00905410" w:rsidRPr="00BE2247" w:rsidRDefault="00905410" w:rsidP="00905410">
      <w:pPr>
        <w:rPr>
          <w:b/>
          <w:sz w:val="20"/>
          <w:szCs w:val="20"/>
          <w:lang w:val="sr-Cyrl-CS"/>
        </w:rPr>
      </w:pPr>
    </w:p>
    <w:p w:rsidR="00905410" w:rsidRPr="004D5C79" w:rsidRDefault="00905410" w:rsidP="004D5C79">
      <w:pPr>
        <w:spacing w:line="360" w:lineRule="auto"/>
        <w:ind w:left="-142" w:firstLine="46"/>
        <w:jc w:val="center"/>
        <w:rPr>
          <w:b/>
          <w:sz w:val="20"/>
          <w:szCs w:val="20"/>
          <w:lang w:val="sr-Cyrl-CS"/>
        </w:rPr>
      </w:pPr>
      <w:r w:rsidRPr="004D5C79">
        <w:rPr>
          <w:b/>
          <w:sz w:val="20"/>
          <w:szCs w:val="20"/>
          <w:lang w:val="sr-Cyrl-CS"/>
        </w:rPr>
        <w:t>О Д Л У К У</w:t>
      </w:r>
    </w:p>
    <w:p w:rsidR="00905410" w:rsidRDefault="00905410" w:rsidP="004D5C79">
      <w:pPr>
        <w:spacing w:line="360" w:lineRule="auto"/>
        <w:ind w:left="-142" w:firstLine="46"/>
        <w:jc w:val="center"/>
        <w:rPr>
          <w:b/>
          <w:sz w:val="20"/>
          <w:szCs w:val="20"/>
          <w:lang w:val="sr-Cyrl-CS"/>
        </w:rPr>
      </w:pPr>
      <w:r w:rsidRPr="004D5C79">
        <w:rPr>
          <w:b/>
          <w:sz w:val="20"/>
          <w:szCs w:val="20"/>
          <w:lang w:val="sr-Cyrl-CS"/>
        </w:rPr>
        <w:t>О ОБРАЗОВАЊУ ОПШТИНСКОГ ШТАБА ЗА ВАНРЕДНЕ СИТУАЦИЈЕ</w:t>
      </w:r>
    </w:p>
    <w:p w:rsidR="004D5C79" w:rsidRPr="004D5C79" w:rsidRDefault="004D5C79" w:rsidP="004D5C79">
      <w:pPr>
        <w:spacing w:line="360" w:lineRule="auto"/>
        <w:ind w:left="-142" w:firstLine="46"/>
        <w:jc w:val="center"/>
        <w:rPr>
          <w:b/>
          <w:sz w:val="20"/>
          <w:szCs w:val="20"/>
          <w:lang w:val="sr-Cyrl-CS"/>
        </w:rPr>
      </w:pPr>
    </w:p>
    <w:p w:rsidR="00905410" w:rsidRPr="00BE2247" w:rsidRDefault="00905410" w:rsidP="00905410">
      <w:pPr>
        <w:ind w:left="-142" w:firstLine="46"/>
        <w:rPr>
          <w:b/>
          <w:sz w:val="20"/>
          <w:szCs w:val="20"/>
          <w:lang w:val="sr-Cyrl-CS"/>
        </w:rPr>
      </w:pPr>
      <w:r w:rsidRPr="00BE2247">
        <w:rPr>
          <w:sz w:val="20"/>
          <w:szCs w:val="20"/>
          <w:lang w:val="sr-Cyrl-CS"/>
        </w:rPr>
        <w:t xml:space="preserve">Именује се Општински штаб за ванредне ситуације општине Ивањица у саставу: </w:t>
      </w:r>
    </w:p>
    <w:p w:rsidR="00905410" w:rsidRPr="00BE2247" w:rsidRDefault="00905410" w:rsidP="00905410">
      <w:pPr>
        <w:ind w:left="-142" w:firstLine="46"/>
        <w:rPr>
          <w:b/>
          <w:sz w:val="20"/>
          <w:szCs w:val="20"/>
          <w:lang w:val="sr-Cyrl-CS"/>
        </w:rPr>
      </w:pPr>
    </w:p>
    <w:p w:rsidR="00905410" w:rsidRPr="00BE2247" w:rsidRDefault="00905410" w:rsidP="008E0FC9">
      <w:pPr>
        <w:pStyle w:val="ListParagraph"/>
        <w:numPr>
          <w:ilvl w:val="0"/>
          <w:numId w:val="76"/>
        </w:numPr>
        <w:spacing w:after="0" w:line="240" w:lineRule="auto"/>
        <w:rPr>
          <w:rFonts w:ascii="Times New Roman" w:hAnsi="Times New Roman"/>
          <w:b/>
          <w:sz w:val="20"/>
          <w:szCs w:val="20"/>
          <w:lang w:val="sr-Cyrl-CS"/>
        </w:rPr>
      </w:pPr>
      <w:r w:rsidRPr="00BE2247">
        <w:rPr>
          <w:rFonts w:ascii="Times New Roman" w:hAnsi="Times New Roman"/>
          <w:sz w:val="20"/>
          <w:szCs w:val="20"/>
          <w:lang w:val="sr-Cyrl-CS"/>
        </w:rPr>
        <w:t>Зоран Лазовић, Председник општине Ивањица, за команданта Штаба;</w:t>
      </w:r>
    </w:p>
    <w:p w:rsidR="00905410" w:rsidRPr="00BE2247" w:rsidRDefault="00905410" w:rsidP="008E0FC9">
      <w:pPr>
        <w:pStyle w:val="ListParagraph"/>
        <w:numPr>
          <w:ilvl w:val="0"/>
          <w:numId w:val="76"/>
        </w:numPr>
        <w:spacing w:after="0" w:line="240" w:lineRule="auto"/>
        <w:rPr>
          <w:rFonts w:ascii="Times New Roman" w:hAnsi="Times New Roman"/>
          <w:b/>
          <w:sz w:val="20"/>
          <w:szCs w:val="20"/>
          <w:lang w:val="sr-Cyrl-CS"/>
        </w:rPr>
      </w:pPr>
      <w:r w:rsidRPr="00BE2247">
        <w:rPr>
          <w:rFonts w:ascii="Times New Roman" w:hAnsi="Times New Roman"/>
          <w:sz w:val="20"/>
          <w:szCs w:val="20"/>
          <w:lang w:val="sr-Cyrl-CS"/>
        </w:rPr>
        <w:t>Момчило Митровић, Заменик председника општине, за заменика команданта Штаба;</w:t>
      </w:r>
    </w:p>
    <w:p w:rsidR="00905410" w:rsidRPr="00BE2247" w:rsidRDefault="00905410" w:rsidP="008E0FC9">
      <w:pPr>
        <w:pStyle w:val="ListParagraph"/>
        <w:numPr>
          <w:ilvl w:val="0"/>
          <w:numId w:val="76"/>
        </w:numPr>
        <w:spacing w:after="0" w:line="240" w:lineRule="auto"/>
        <w:rPr>
          <w:rFonts w:ascii="Times New Roman" w:hAnsi="Times New Roman"/>
          <w:b/>
          <w:sz w:val="20"/>
          <w:szCs w:val="20"/>
          <w:lang w:val="sr-Cyrl-CS"/>
        </w:rPr>
      </w:pPr>
      <w:r w:rsidRPr="00BE2247">
        <w:rPr>
          <w:rFonts w:ascii="Times New Roman" w:hAnsi="Times New Roman"/>
          <w:sz w:val="20"/>
          <w:szCs w:val="20"/>
          <w:lang w:val="sr-Cyrl-CS"/>
        </w:rPr>
        <w:t>Будислав Вукашиновић, Инспектор цивилне заштите у Одељењу за ванредне ситуације у Чачку, за начелника Штаба;</w:t>
      </w:r>
    </w:p>
    <w:p w:rsidR="00905410" w:rsidRPr="00BE2247" w:rsidRDefault="00905410" w:rsidP="008E0FC9">
      <w:pPr>
        <w:pStyle w:val="ListParagraph"/>
        <w:numPr>
          <w:ilvl w:val="0"/>
          <w:numId w:val="76"/>
        </w:numPr>
        <w:spacing w:after="0" w:line="240" w:lineRule="auto"/>
        <w:rPr>
          <w:rFonts w:ascii="Times New Roman" w:hAnsi="Times New Roman"/>
          <w:b/>
          <w:sz w:val="20"/>
          <w:szCs w:val="20"/>
          <w:lang w:val="sr-Cyrl-CS"/>
        </w:rPr>
      </w:pPr>
      <w:r w:rsidRPr="00BE2247">
        <w:rPr>
          <w:rFonts w:ascii="Times New Roman" w:hAnsi="Times New Roman"/>
          <w:sz w:val="20"/>
          <w:szCs w:val="20"/>
          <w:lang w:val="sr-Cyrl-CS"/>
        </w:rPr>
        <w:t>Александар Трипковић, Председник Скупштине општине Ивањица, за члана Штаба;</w:t>
      </w:r>
    </w:p>
    <w:p w:rsidR="00905410" w:rsidRPr="00BE2247" w:rsidRDefault="00905410" w:rsidP="008E0FC9">
      <w:pPr>
        <w:pStyle w:val="ListParagraph"/>
        <w:numPr>
          <w:ilvl w:val="0"/>
          <w:numId w:val="76"/>
        </w:numPr>
        <w:spacing w:after="0" w:line="240" w:lineRule="auto"/>
        <w:rPr>
          <w:rFonts w:ascii="Times New Roman" w:hAnsi="Times New Roman"/>
          <w:b/>
          <w:sz w:val="20"/>
          <w:szCs w:val="20"/>
          <w:lang w:val="sr-Cyrl-CS"/>
        </w:rPr>
      </w:pPr>
      <w:r w:rsidRPr="00BE2247">
        <w:rPr>
          <w:rFonts w:ascii="Times New Roman" w:hAnsi="Times New Roman"/>
          <w:sz w:val="20"/>
          <w:szCs w:val="20"/>
          <w:lang w:val="sr-Cyrl-CS"/>
        </w:rPr>
        <w:t>Бојана Главинић, Начелница Општинске управе општине Ивањица, за члана Штаба;</w:t>
      </w:r>
    </w:p>
    <w:p w:rsidR="00905410" w:rsidRPr="00BE2247" w:rsidRDefault="00905410" w:rsidP="008E0FC9">
      <w:pPr>
        <w:pStyle w:val="ListParagraph"/>
        <w:numPr>
          <w:ilvl w:val="0"/>
          <w:numId w:val="76"/>
        </w:numPr>
        <w:spacing w:after="0" w:line="240" w:lineRule="auto"/>
        <w:rPr>
          <w:rFonts w:ascii="Times New Roman" w:hAnsi="Times New Roman"/>
          <w:b/>
          <w:sz w:val="20"/>
          <w:szCs w:val="20"/>
          <w:lang w:val="sr-Cyrl-CS"/>
        </w:rPr>
      </w:pPr>
      <w:r w:rsidRPr="00BE2247">
        <w:rPr>
          <w:rFonts w:ascii="Times New Roman" w:hAnsi="Times New Roman"/>
          <w:sz w:val="20"/>
          <w:szCs w:val="20"/>
          <w:lang w:val="sr-Cyrl-CS"/>
        </w:rPr>
        <w:t>Богољуб Поповић, Начелник Полицијске станице општине Ивањица, за члана Штаба;</w:t>
      </w:r>
    </w:p>
    <w:p w:rsidR="00905410" w:rsidRPr="00BE2247" w:rsidRDefault="00905410" w:rsidP="008E0FC9">
      <w:pPr>
        <w:pStyle w:val="ListParagraph"/>
        <w:numPr>
          <w:ilvl w:val="0"/>
          <w:numId w:val="76"/>
        </w:numPr>
        <w:spacing w:after="0" w:line="240" w:lineRule="auto"/>
        <w:rPr>
          <w:rFonts w:ascii="Times New Roman" w:hAnsi="Times New Roman"/>
          <w:b/>
          <w:sz w:val="20"/>
          <w:szCs w:val="20"/>
          <w:lang w:val="sr-Cyrl-CS"/>
        </w:rPr>
      </w:pPr>
      <w:r w:rsidRPr="00BE2247">
        <w:rPr>
          <w:rFonts w:ascii="Times New Roman" w:hAnsi="Times New Roman"/>
          <w:sz w:val="20"/>
          <w:szCs w:val="20"/>
          <w:lang w:val="sr-Cyrl-CS"/>
        </w:rPr>
        <w:t>Стојан Рангелов, Директор „Путева“ Ивањица, за члана Штаба;</w:t>
      </w:r>
    </w:p>
    <w:p w:rsidR="00905410" w:rsidRPr="00BE2247" w:rsidRDefault="00905410" w:rsidP="008E0FC9">
      <w:pPr>
        <w:pStyle w:val="ListParagraph"/>
        <w:numPr>
          <w:ilvl w:val="0"/>
          <w:numId w:val="76"/>
        </w:numPr>
        <w:spacing w:after="0" w:line="240" w:lineRule="auto"/>
        <w:rPr>
          <w:rFonts w:ascii="Times New Roman" w:hAnsi="Times New Roman"/>
          <w:b/>
          <w:sz w:val="20"/>
          <w:szCs w:val="20"/>
          <w:lang w:val="sr-Cyrl-CS"/>
        </w:rPr>
      </w:pPr>
      <w:r w:rsidRPr="00BE2247">
        <w:rPr>
          <w:rFonts w:ascii="Times New Roman" w:hAnsi="Times New Roman"/>
          <w:sz w:val="20"/>
          <w:szCs w:val="20"/>
        </w:rPr>
        <w:t>Иван Мојсиловић</w:t>
      </w:r>
      <w:r w:rsidRPr="00BE2247">
        <w:rPr>
          <w:rFonts w:ascii="Times New Roman" w:hAnsi="Times New Roman"/>
          <w:sz w:val="20"/>
          <w:szCs w:val="20"/>
          <w:lang w:val="sr-Cyrl-CS"/>
        </w:rPr>
        <w:t>, Помоћник председника општине за инфраструктуру и инвестиције општине Ивањица , за члана Штаба;</w:t>
      </w:r>
    </w:p>
    <w:p w:rsidR="00905410" w:rsidRPr="00BE2247" w:rsidRDefault="00905410" w:rsidP="008E0FC9">
      <w:pPr>
        <w:pStyle w:val="ListParagraph"/>
        <w:numPr>
          <w:ilvl w:val="0"/>
          <w:numId w:val="76"/>
        </w:numPr>
        <w:spacing w:after="0" w:line="240" w:lineRule="auto"/>
        <w:rPr>
          <w:rFonts w:ascii="Times New Roman" w:hAnsi="Times New Roman"/>
          <w:b/>
          <w:sz w:val="20"/>
          <w:szCs w:val="20"/>
          <w:lang w:val="sr-Cyrl-CS"/>
        </w:rPr>
      </w:pPr>
      <w:r w:rsidRPr="00BE2247">
        <w:rPr>
          <w:rFonts w:ascii="Times New Roman" w:hAnsi="Times New Roman"/>
          <w:sz w:val="20"/>
          <w:szCs w:val="20"/>
          <w:lang w:val="sr-Cyrl-CS"/>
        </w:rPr>
        <w:t>Др Дејан Манојловић, Руководилац одељења за пољопривреду и заштиту животне средине у Општинској управи Ивањица, за члана Штаба;</w:t>
      </w:r>
    </w:p>
    <w:p w:rsidR="00905410" w:rsidRPr="00BE2247" w:rsidRDefault="00905410" w:rsidP="008E0FC9">
      <w:pPr>
        <w:pStyle w:val="ListParagraph"/>
        <w:numPr>
          <w:ilvl w:val="0"/>
          <w:numId w:val="76"/>
        </w:numPr>
        <w:spacing w:after="0" w:line="240" w:lineRule="auto"/>
        <w:rPr>
          <w:rFonts w:ascii="Times New Roman" w:hAnsi="Times New Roman"/>
          <w:b/>
          <w:sz w:val="20"/>
          <w:szCs w:val="20"/>
          <w:lang w:val="sr-Cyrl-CS"/>
        </w:rPr>
      </w:pPr>
      <w:r w:rsidRPr="00BE2247">
        <w:rPr>
          <w:rFonts w:ascii="Times New Roman" w:hAnsi="Times New Roman"/>
          <w:sz w:val="20"/>
          <w:szCs w:val="20"/>
          <w:lang w:val="sr-Cyrl-CS"/>
        </w:rPr>
        <w:t>Владимир Бојановић, Директор ЈКП „Ивањица“ Ивањица, за члана Штаба;</w:t>
      </w:r>
    </w:p>
    <w:p w:rsidR="00905410" w:rsidRPr="00BE2247" w:rsidRDefault="00905410" w:rsidP="008E0FC9">
      <w:pPr>
        <w:pStyle w:val="ListParagraph"/>
        <w:numPr>
          <w:ilvl w:val="0"/>
          <w:numId w:val="76"/>
        </w:numPr>
        <w:spacing w:after="0" w:line="240" w:lineRule="auto"/>
        <w:rPr>
          <w:rFonts w:ascii="Times New Roman" w:hAnsi="Times New Roman"/>
          <w:b/>
          <w:sz w:val="20"/>
          <w:szCs w:val="20"/>
          <w:lang w:val="sr-Cyrl-CS"/>
        </w:rPr>
      </w:pPr>
      <w:r w:rsidRPr="00BE2247">
        <w:rPr>
          <w:rFonts w:ascii="Times New Roman" w:hAnsi="Times New Roman"/>
          <w:sz w:val="20"/>
          <w:szCs w:val="20"/>
          <w:lang w:val="sr-Cyrl-CS"/>
        </w:rPr>
        <w:t>Раденко Спасовић, Командир ватрогасно-спасилачке јединице Ивањица, за члана Штаба;</w:t>
      </w:r>
    </w:p>
    <w:p w:rsidR="00905410" w:rsidRPr="00BE2247" w:rsidRDefault="00905410" w:rsidP="008E0FC9">
      <w:pPr>
        <w:pStyle w:val="ListParagraph"/>
        <w:numPr>
          <w:ilvl w:val="0"/>
          <w:numId w:val="76"/>
        </w:numPr>
        <w:spacing w:after="0" w:line="240" w:lineRule="auto"/>
        <w:rPr>
          <w:rFonts w:ascii="Times New Roman" w:hAnsi="Times New Roman"/>
          <w:b/>
          <w:sz w:val="20"/>
          <w:szCs w:val="20"/>
          <w:lang w:val="sr-Cyrl-CS"/>
        </w:rPr>
      </w:pPr>
      <w:r w:rsidRPr="00BE2247">
        <w:rPr>
          <w:rFonts w:ascii="Times New Roman" w:hAnsi="Times New Roman"/>
          <w:sz w:val="20"/>
          <w:szCs w:val="20"/>
          <w:lang w:val="sr-Cyrl-CS"/>
        </w:rPr>
        <w:t>Др Јелена Стојковић, Директорка Дома здравља Ивањица, за члана Штаба;</w:t>
      </w:r>
    </w:p>
    <w:p w:rsidR="00905410" w:rsidRPr="00BE2247" w:rsidRDefault="00905410" w:rsidP="008E0FC9">
      <w:pPr>
        <w:pStyle w:val="ListParagraph"/>
        <w:numPr>
          <w:ilvl w:val="0"/>
          <w:numId w:val="76"/>
        </w:numPr>
        <w:spacing w:after="0" w:line="240" w:lineRule="auto"/>
        <w:rPr>
          <w:rFonts w:ascii="Times New Roman" w:hAnsi="Times New Roman"/>
          <w:b/>
          <w:sz w:val="20"/>
          <w:szCs w:val="20"/>
          <w:lang w:val="sr-Cyrl-CS"/>
        </w:rPr>
      </w:pPr>
      <w:r w:rsidRPr="00BE2247">
        <w:rPr>
          <w:rFonts w:ascii="Times New Roman" w:hAnsi="Times New Roman"/>
          <w:sz w:val="20"/>
          <w:szCs w:val="20"/>
          <w:lang w:val="sr-Cyrl-CS"/>
        </w:rPr>
        <w:t>Предраг Недељковић, Директор Шумског газдинства „Голија“ Ивањица, за члана Штаба;</w:t>
      </w:r>
    </w:p>
    <w:p w:rsidR="00905410" w:rsidRPr="00BE2247" w:rsidRDefault="00905410" w:rsidP="008E0FC9">
      <w:pPr>
        <w:pStyle w:val="ListParagraph"/>
        <w:numPr>
          <w:ilvl w:val="0"/>
          <w:numId w:val="76"/>
        </w:numPr>
        <w:spacing w:after="0" w:line="240" w:lineRule="auto"/>
        <w:rPr>
          <w:rFonts w:ascii="Times New Roman" w:hAnsi="Times New Roman"/>
          <w:b/>
          <w:sz w:val="20"/>
          <w:szCs w:val="20"/>
          <w:lang w:val="sr-Cyrl-CS"/>
        </w:rPr>
      </w:pPr>
      <w:r w:rsidRPr="00BE2247">
        <w:rPr>
          <w:rFonts w:ascii="Times New Roman" w:hAnsi="Times New Roman"/>
          <w:sz w:val="20"/>
          <w:szCs w:val="20"/>
          <w:lang w:val="sr-Cyrl-CS"/>
        </w:rPr>
        <w:t>Анкица Мојсиловић, Секретарка Општинске организације Црвеног Крста, за члана Штаба;</w:t>
      </w:r>
    </w:p>
    <w:p w:rsidR="00905410" w:rsidRPr="00BE2247" w:rsidRDefault="00905410" w:rsidP="008E0FC9">
      <w:pPr>
        <w:pStyle w:val="ListParagraph"/>
        <w:numPr>
          <w:ilvl w:val="0"/>
          <w:numId w:val="76"/>
        </w:numPr>
        <w:spacing w:after="0" w:line="240" w:lineRule="auto"/>
        <w:rPr>
          <w:rFonts w:ascii="Times New Roman" w:hAnsi="Times New Roman"/>
          <w:b/>
          <w:sz w:val="20"/>
          <w:szCs w:val="20"/>
          <w:lang w:val="sr-Cyrl-CS"/>
        </w:rPr>
      </w:pPr>
      <w:r w:rsidRPr="00BE2247">
        <w:rPr>
          <w:rFonts w:ascii="Times New Roman" w:hAnsi="Times New Roman"/>
          <w:sz w:val="20"/>
          <w:szCs w:val="20"/>
          <w:lang w:val="sr-Cyrl-CS"/>
        </w:rPr>
        <w:t>Иван Станић, Директор „Оператер дистрибутивног система ЕПС-а“, за члана Штаба;</w:t>
      </w:r>
    </w:p>
    <w:p w:rsidR="00905410" w:rsidRPr="00BE2247" w:rsidRDefault="00905410" w:rsidP="008E0FC9">
      <w:pPr>
        <w:pStyle w:val="ListParagraph"/>
        <w:numPr>
          <w:ilvl w:val="0"/>
          <w:numId w:val="76"/>
        </w:numPr>
        <w:spacing w:after="0" w:line="240" w:lineRule="auto"/>
        <w:rPr>
          <w:rFonts w:ascii="Times New Roman" w:hAnsi="Times New Roman"/>
          <w:b/>
          <w:sz w:val="20"/>
          <w:szCs w:val="20"/>
          <w:lang w:val="sr-Cyrl-CS"/>
        </w:rPr>
      </w:pPr>
      <w:r w:rsidRPr="00BE2247">
        <w:rPr>
          <w:rFonts w:ascii="Times New Roman" w:hAnsi="Times New Roman"/>
          <w:sz w:val="20"/>
          <w:szCs w:val="20"/>
          <w:lang w:val="sr-Cyrl-CS"/>
        </w:rPr>
        <w:t>Драган Зорнић, Директор ЈП „ЕПС“ погон Ивањица, за члана Штаба;</w:t>
      </w:r>
    </w:p>
    <w:p w:rsidR="00905410" w:rsidRPr="00BE2247" w:rsidRDefault="00905410" w:rsidP="008E0FC9">
      <w:pPr>
        <w:pStyle w:val="ListParagraph"/>
        <w:numPr>
          <w:ilvl w:val="0"/>
          <w:numId w:val="76"/>
        </w:numPr>
        <w:spacing w:after="0" w:line="240" w:lineRule="auto"/>
        <w:rPr>
          <w:rFonts w:ascii="Times New Roman" w:hAnsi="Times New Roman"/>
          <w:b/>
          <w:sz w:val="20"/>
          <w:szCs w:val="20"/>
          <w:lang w:val="sr-Cyrl-CS"/>
        </w:rPr>
      </w:pPr>
      <w:r w:rsidRPr="00BE2247">
        <w:rPr>
          <w:rFonts w:ascii="Times New Roman" w:hAnsi="Times New Roman"/>
          <w:sz w:val="20"/>
          <w:szCs w:val="20"/>
          <w:lang w:val="sr-Cyrl-CS"/>
        </w:rPr>
        <w:t>Дарко Ћурчић, представник Горске службе спасавања, за члана Штаба;</w:t>
      </w:r>
    </w:p>
    <w:p w:rsidR="00905410" w:rsidRPr="00BE2247" w:rsidRDefault="00905410" w:rsidP="008E0FC9">
      <w:pPr>
        <w:pStyle w:val="ListParagraph"/>
        <w:numPr>
          <w:ilvl w:val="0"/>
          <w:numId w:val="76"/>
        </w:numPr>
        <w:spacing w:after="0" w:line="240" w:lineRule="auto"/>
        <w:rPr>
          <w:rFonts w:ascii="Times New Roman" w:hAnsi="Times New Roman"/>
          <w:b/>
          <w:sz w:val="20"/>
          <w:szCs w:val="20"/>
          <w:lang w:val="sr-Cyrl-CS"/>
        </w:rPr>
      </w:pPr>
      <w:r w:rsidRPr="00BE2247">
        <w:rPr>
          <w:rFonts w:ascii="Times New Roman" w:hAnsi="Times New Roman"/>
          <w:sz w:val="20"/>
          <w:szCs w:val="20"/>
          <w:lang w:val="sr-Cyrl-CS"/>
        </w:rPr>
        <w:t>Дарко Новаковић, Директор Центра за социјални рад Ивањица, за члана Штаба;</w:t>
      </w:r>
    </w:p>
    <w:p w:rsidR="00905410" w:rsidRPr="00BE2247" w:rsidRDefault="00905410" w:rsidP="008E0FC9">
      <w:pPr>
        <w:pStyle w:val="ListParagraph"/>
        <w:numPr>
          <w:ilvl w:val="0"/>
          <w:numId w:val="76"/>
        </w:numPr>
        <w:spacing w:after="0" w:line="240" w:lineRule="auto"/>
        <w:rPr>
          <w:rFonts w:ascii="Times New Roman" w:hAnsi="Times New Roman"/>
          <w:b/>
          <w:sz w:val="20"/>
          <w:szCs w:val="20"/>
          <w:lang w:val="sr-Cyrl-CS"/>
        </w:rPr>
      </w:pPr>
      <w:r w:rsidRPr="00BE2247">
        <w:rPr>
          <w:rFonts w:ascii="Times New Roman" w:hAnsi="Times New Roman"/>
          <w:sz w:val="20"/>
          <w:szCs w:val="20"/>
          <w:lang w:val="sr-Cyrl-CS"/>
        </w:rPr>
        <w:t>Мајор Славиша Раичевић, представник Војске Србије, за члана Штаба.</w:t>
      </w:r>
    </w:p>
    <w:p w:rsidR="00905410" w:rsidRPr="00BE2247" w:rsidRDefault="00905410" w:rsidP="00905410">
      <w:pPr>
        <w:rPr>
          <w:b/>
          <w:sz w:val="20"/>
          <w:szCs w:val="20"/>
          <w:lang w:val="sr-Cyrl-CS"/>
        </w:rPr>
      </w:pPr>
    </w:p>
    <w:p w:rsidR="00905410" w:rsidRPr="00BE2247" w:rsidRDefault="00905410" w:rsidP="00905410">
      <w:pPr>
        <w:ind w:left="-142" w:firstLine="46"/>
        <w:rPr>
          <w:b/>
          <w:sz w:val="20"/>
          <w:szCs w:val="20"/>
        </w:rPr>
      </w:pPr>
      <w:r w:rsidRPr="00BE2247">
        <w:rPr>
          <w:sz w:val="20"/>
          <w:szCs w:val="20"/>
          <w:lang w:val="sr-Cyrl-CS"/>
        </w:rPr>
        <w:t>У месним заједницама за руковођење у ванредним ситуацијама именују се председници Савета месних заједница.</w:t>
      </w:r>
    </w:p>
    <w:p w:rsidR="00905410" w:rsidRPr="00BE2247" w:rsidRDefault="00905410" w:rsidP="00905410">
      <w:pPr>
        <w:ind w:left="-142" w:firstLine="46"/>
        <w:rPr>
          <w:b/>
          <w:sz w:val="20"/>
          <w:szCs w:val="20"/>
        </w:rPr>
      </w:pPr>
    </w:p>
    <w:p w:rsidR="00905410" w:rsidRPr="00BE2247" w:rsidRDefault="00905410" w:rsidP="00905410">
      <w:pPr>
        <w:ind w:left="-142" w:firstLine="46"/>
        <w:rPr>
          <w:b/>
          <w:sz w:val="20"/>
          <w:szCs w:val="20"/>
          <w:lang w:val="sr-Cyrl-CS"/>
        </w:rPr>
      </w:pPr>
      <w:r w:rsidRPr="00BE2247">
        <w:rPr>
          <w:sz w:val="20"/>
          <w:szCs w:val="20"/>
          <w:lang w:val="sr-Cyrl-CS"/>
        </w:rPr>
        <w:t>Мандат Општинског штаба за ванредне ситуације општине Ивањица траје до истека мандата скупштинског сазива који је конституисан 03. јуна 2016. године.</w:t>
      </w:r>
    </w:p>
    <w:p w:rsidR="00905410" w:rsidRPr="00BE2247" w:rsidRDefault="00905410" w:rsidP="00905410">
      <w:pPr>
        <w:ind w:left="-142" w:firstLine="46"/>
        <w:rPr>
          <w:b/>
          <w:sz w:val="20"/>
          <w:szCs w:val="20"/>
          <w:lang w:val="sr-Cyrl-CS"/>
        </w:rPr>
      </w:pPr>
    </w:p>
    <w:p w:rsidR="00905410" w:rsidRPr="00BE2247" w:rsidRDefault="00905410" w:rsidP="00905410">
      <w:pPr>
        <w:ind w:left="-142" w:firstLine="46"/>
        <w:rPr>
          <w:sz w:val="20"/>
          <w:szCs w:val="20"/>
          <w:lang w:val="sr-Cyrl-CS"/>
        </w:rPr>
      </w:pPr>
      <w:r w:rsidRPr="00BE2247">
        <w:rPr>
          <w:sz w:val="20"/>
          <w:szCs w:val="20"/>
          <w:lang w:val="sr-Cyrl-CS"/>
        </w:rPr>
        <w:t>Ова Одлука ступа на снагу осмог дана по објављивању у „Службеном листу“ општине Ивањица.</w:t>
      </w:r>
    </w:p>
    <w:p w:rsidR="00905410" w:rsidRPr="00BE2247" w:rsidRDefault="00905410" w:rsidP="00905410">
      <w:pPr>
        <w:ind w:left="-142" w:firstLine="46"/>
        <w:rPr>
          <w:sz w:val="20"/>
          <w:szCs w:val="20"/>
          <w:lang w:val="sr-Cyrl-CS"/>
        </w:rPr>
      </w:pPr>
    </w:p>
    <w:p w:rsidR="00905410" w:rsidRPr="00BE2247" w:rsidRDefault="00905410" w:rsidP="00905410">
      <w:pPr>
        <w:ind w:left="-142"/>
        <w:jc w:val="both"/>
        <w:rPr>
          <w:sz w:val="20"/>
          <w:szCs w:val="20"/>
          <w:lang w:val="sr-Cyrl-CS"/>
        </w:rPr>
      </w:pPr>
      <w:r w:rsidRPr="00BE2247">
        <w:rPr>
          <w:sz w:val="20"/>
          <w:szCs w:val="20"/>
          <w:lang w:val="sr-Cyrl-CS"/>
        </w:rPr>
        <w:lastRenderedPageBreak/>
        <w:t>Ступањем на снагу ове Одлуке престаје да важи Одлука о образовању општинског штаба за ванредне ситуације општине Ивањица број 06-35/2016 од 07.11.2016.године</w:t>
      </w:r>
    </w:p>
    <w:p w:rsidR="00905410" w:rsidRPr="00BE2247" w:rsidRDefault="00905410" w:rsidP="00905410">
      <w:pPr>
        <w:ind w:left="-720"/>
        <w:jc w:val="both"/>
        <w:rPr>
          <w:sz w:val="20"/>
          <w:szCs w:val="20"/>
          <w:lang w:val="sr-Cyrl-CS"/>
        </w:rPr>
      </w:pPr>
    </w:p>
    <w:p w:rsidR="00905410" w:rsidRPr="004D5C79" w:rsidRDefault="00905410" w:rsidP="004D5C79">
      <w:pPr>
        <w:ind w:left="-720" w:firstLine="578"/>
        <w:jc w:val="center"/>
        <w:rPr>
          <w:b/>
          <w:sz w:val="20"/>
          <w:szCs w:val="20"/>
          <w:lang w:val="sr-Cyrl-CS"/>
        </w:rPr>
      </w:pPr>
      <w:r w:rsidRPr="004D5C79">
        <w:rPr>
          <w:b/>
          <w:sz w:val="20"/>
          <w:szCs w:val="20"/>
          <w:lang w:val="sr-Cyrl-CS"/>
        </w:rPr>
        <w:t>СКУПШТИНА ОПШТИНЕ ИВАЊИЦА</w:t>
      </w:r>
    </w:p>
    <w:p w:rsidR="00905410" w:rsidRPr="00BE2247" w:rsidRDefault="00905410" w:rsidP="004D5C79">
      <w:pPr>
        <w:ind w:left="-720" w:firstLine="578"/>
        <w:jc w:val="center"/>
        <w:rPr>
          <w:sz w:val="20"/>
          <w:szCs w:val="20"/>
          <w:lang w:val="sr-Cyrl-CS"/>
        </w:rPr>
      </w:pPr>
      <w:r w:rsidRPr="004D5C79">
        <w:rPr>
          <w:b/>
          <w:sz w:val="20"/>
          <w:szCs w:val="20"/>
          <w:lang w:val="sr-Cyrl-CS"/>
        </w:rPr>
        <w:t>01Број 021-10/2019</w:t>
      </w:r>
    </w:p>
    <w:p w:rsidR="00905410" w:rsidRPr="00BE2247" w:rsidRDefault="00905410" w:rsidP="00905410">
      <w:pPr>
        <w:rPr>
          <w:b/>
          <w:sz w:val="20"/>
          <w:szCs w:val="20"/>
          <w:lang w:val="sr-Cyrl-CS"/>
        </w:rPr>
      </w:pPr>
    </w:p>
    <w:p w:rsidR="00905410" w:rsidRPr="00BE2247" w:rsidRDefault="00905410" w:rsidP="00905410">
      <w:pPr>
        <w:rPr>
          <w:b/>
          <w:sz w:val="20"/>
          <w:szCs w:val="20"/>
          <w:lang w:val="sr-Cyrl-CS"/>
        </w:rPr>
      </w:pPr>
    </w:p>
    <w:p w:rsidR="004D5C79" w:rsidRPr="00E24435" w:rsidRDefault="004D5C79" w:rsidP="004D5C79">
      <w:pPr>
        <w:jc w:val="right"/>
        <w:rPr>
          <w:b/>
          <w:sz w:val="20"/>
          <w:szCs w:val="20"/>
        </w:rPr>
      </w:pPr>
      <w:r w:rsidRPr="00F17562">
        <w:rPr>
          <w:sz w:val="20"/>
          <w:szCs w:val="20"/>
        </w:rPr>
        <w:t xml:space="preserve">                                                                                          </w:t>
      </w:r>
      <w:r w:rsidRPr="00E24435">
        <w:rPr>
          <w:b/>
          <w:sz w:val="20"/>
          <w:szCs w:val="20"/>
        </w:rPr>
        <w:t xml:space="preserve">ПРЕДСЕДНИК СКУПШТИНЕ   </w:t>
      </w:r>
    </w:p>
    <w:p w:rsidR="004D5C79" w:rsidRPr="00F17562" w:rsidRDefault="004D5C79" w:rsidP="004D5C79">
      <w:pPr>
        <w:rPr>
          <w:sz w:val="20"/>
          <w:szCs w:val="20"/>
        </w:rPr>
      </w:pPr>
      <w:r w:rsidRPr="00F17562">
        <w:rPr>
          <w:sz w:val="20"/>
          <w:szCs w:val="20"/>
        </w:rPr>
        <w:t xml:space="preserve">                                                                                              </w:t>
      </w:r>
      <w:r>
        <w:rPr>
          <w:sz w:val="20"/>
          <w:szCs w:val="20"/>
        </w:rPr>
        <w:t xml:space="preserve">                                                          </w:t>
      </w:r>
      <w:r w:rsidRPr="00F17562">
        <w:rPr>
          <w:sz w:val="20"/>
          <w:szCs w:val="20"/>
        </w:rPr>
        <w:t xml:space="preserve">Aлександар Трипковић                     </w:t>
      </w:r>
    </w:p>
    <w:p w:rsidR="00905410" w:rsidRPr="00BE2247" w:rsidRDefault="00905410" w:rsidP="00905410">
      <w:pPr>
        <w:rPr>
          <w:b/>
          <w:sz w:val="20"/>
          <w:szCs w:val="20"/>
          <w:lang w:val="sr-Cyrl-CS"/>
        </w:rPr>
      </w:pPr>
    </w:p>
    <w:p w:rsidR="00905410" w:rsidRDefault="00905410" w:rsidP="00905410">
      <w:pPr>
        <w:rPr>
          <w:b/>
          <w:sz w:val="20"/>
          <w:szCs w:val="20"/>
          <w:lang w:val="sr-Cyrl-CS"/>
        </w:rPr>
      </w:pPr>
    </w:p>
    <w:p w:rsidR="004D5C79" w:rsidRDefault="004D5C79" w:rsidP="00905410">
      <w:pPr>
        <w:rPr>
          <w:b/>
          <w:sz w:val="20"/>
          <w:szCs w:val="20"/>
          <w:lang w:val="sr-Cyrl-CS"/>
        </w:rPr>
      </w:pPr>
    </w:p>
    <w:p w:rsidR="004D5C79" w:rsidRPr="00BE2247" w:rsidRDefault="006365C3" w:rsidP="00905410">
      <w:pPr>
        <w:rPr>
          <w:b/>
          <w:sz w:val="20"/>
          <w:szCs w:val="20"/>
          <w:lang w:val="sr-Cyrl-CS"/>
        </w:rPr>
      </w:pPr>
      <w:r>
        <w:rPr>
          <w:b/>
          <w:noProof/>
          <w:sz w:val="20"/>
          <w:szCs w:val="20"/>
        </w:rPr>
        <w:pict>
          <v:line id="_x0000_s1109" style="position:absolute;z-index:251673600" from="175.2pt,4.95pt" to="355.2pt,4.95pt" strokecolor="#339" strokeweight="1.25pt"/>
        </w:pict>
      </w:r>
    </w:p>
    <w:p w:rsidR="00FE43CA" w:rsidRPr="00F17562" w:rsidRDefault="00FE43CA" w:rsidP="00FE43CA">
      <w:pPr>
        <w:rPr>
          <w:b/>
          <w:sz w:val="20"/>
          <w:szCs w:val="20"/>
        </w:rPr>
      </w:pPr>
    </w:p>
    <w:p w:rsidR="00B21022" w:rsidRPr="008C422B" w:rsidRDefault="00B21022" w:rsidP="00B21022">
      <w:pPr>
        <w:ind w:left="-720"/>
        <w:jc w:val="both"/>
        <w:rPr>
          <w:b/>
          <w:sz w:val="20"/>
          <w:szCs w:val="20"/>
        </w:rPr>
      </w:pPr>
      <w:r w:rsidRPr="008C422B">
        <w:rPr>
          <w:sz w:val="20"/>
          <w:szCs w:val="20"/>
          <w:lang w:val="sr-Cyrl-CS"/>
        </w:rPr>
        <w:tab/>
      </w:r>
      <w:r w:rsidRPr="008C422B">
        <w:rPr>
          <w:sz w:val="20"/>
          <w:szCs w:val="20"/>
          <w:lang w:val="sr-Cyrl-CS"/>
        </w:rPr>
        <w:tab/>
      </w:r>
      <w:r w:rsidRPr="008C422B">
        <w:rPr>
          <w:sz w:val="20"/>
          <w:szCs w:val="20"/>
          <w:lang w:val="sr-Cyrl-CS"/>
        </w:rPr>
        <w:tab/>
      </w:r>
    </w:p>
    <w:p w:rsidR="00B21022" w:rsidRPr="008C422B" w:rsidRDefault="00B21022" w:rsidP="00B21022">
      <w:pPr>
        <w:jc w:val="both"/>
        <w:rPr>
          <w:sz w:val="20"/>
          <w:szCs w:val="20"/>
          <w:lang w:val="sr-Cyrl-CS"/>
        </w:rPr>
      </w:pPr>
      <w:r w:rsidRPr="008C422B">
        <w:rPr>
          <w:sz w:val="20"/>
          <w:szCs w:val="20"/>
          <w:lang w:val="sr-Cyrl-CS"/>
        </w:rPr>
        <w:t xml:space="preserve">На основу члана </w:t>
      </w:r>
      <w:r w:rsidRPr="008C422B">
        <w:rPr>
          <w:sz w:val="20"/>
          <w:szCs w:val="20"/>
        </w:rPr>
        <w:t>29. став1. тачка 1.</w:t>
      </w:r>
      <w:r w:rsidRPr="008C422B">
        <w:rPr>
          <w:sz w:val="20"/>
          <w:szCs w:val="20"/>
          <w:lang w:val="sr-Cyrl-CS"/>
        </w:rPr>
        <w:t xml:space="preserve"> Закона о смањењу ризика од катастрофа и управљању ванредним ситуацијама („Сл.гласник РС“ број 87/2018)</w:t>
      </w:r>
      <w:r w:rsidRPr="008C422B">
        <w:rPr>
          <w:sz w:val="20"/>
          <w:szCs w:val="20"/>
        </w:rPr>
        <w:t xml:space="preserve">, а у вези члана 77-80. Закона о одбрани („Сл. гласник РС“ број 116/2007, 88/2009-др. закон, 104/2009-др. закон, 10/2015 и 36/2018, </w:t>
      </w:r>
      <w:r w:rsidRPr="008C422B">
        <w:rPr>
          <w:sz w:val="20"/>
          <w:szCs w:val="20"/>
          <w:lang w:val="sr-Cyrl-CS"/>
        </w:rPr>
        <w:t xml:space="preserve">члана 32. Закона о локалној самоуправи („Сл. гласник РС“, бр. 129/07, 83/2014-др. закон, 101/2016-др. закон и 47/2018) и члана </w:t>
      </w:r>
      <w:r w:rsidRPr="008C422B">
        <w:rPr>
          <w:sz w:val="20"/>
          <w:szCs w:val="20"/>
        </w:rPr>
        <w:t xml:space="preserve"> 14</w:t>
      </w:r>
      <w:r w:rsidRPr="008C422B">
        <w:rPr>
          <w:sz w:val="20"/>
          <w:szCs w:val="20"/>
          <w:lang w:val="sr-Cyrl-CS"/>
        </w:rPr>
        <w:t xml:space="preserve">. Статута општине Ивањица („Сл. гласник општине Ивањица“ бр. 79/08). Скупштина општине Ивањица, на седници одржаној </w:t>
      </w:r>
      <w:r w:rsidRPr="008C422B">
        <w:rPr>
          <w:sz w:val="20"/>
          <w:szCs w:val="20"/>
        </w:rPr>
        <w:t>22.03.</w:t>
      </w:r>
      <w:r w:rsidRPr="008C422B">
        <w:rPr>
          <w:sz w:val="20"/>
          <w:szCs w:val="20"/>
          <w:lang w:val="sr-Cyrl-CS"/>
        </w:rPr>
        <w:t xml:space="preserve"> 201</w:t>
      </w:r>
      <w:r w:rsidRPr="008C422B">
        <w:rPr>
          <w:sz w:val="20"/>
          <w:szCs w:val="20"/>
        </w:rPr>
        <w:t>9</w:t>
      </w:r>
      <w:r w:rsidRPr="008C422B">
        <w:rPr>
          <w:sz w:val="20"/>
          <w:szCs w:val="20"/>
          <w:lang w:val="sr-Cyrl-CS"/>
        </w:rPr>
        <w:t xml:space="preserve">. године донела је </w:t>
      </w:r>
    </w:p>
    <w:p w:rsidR="00B21022" w:rsidRPr="008C422B" w:rsidRDefault="00B21022" w:rsidP="00B21022">
      <w:pPr>
        <w:ind w:left="-720"/>
        <w:jc w:val="both"/>
        <w:rPr>
          <w:sz w:val="20"/>
          <w:szCs w:val="20"/>
          <w:lang w:val="sr-Cyrl-CS"/>
        </w:rPr>
      </w:pPr>
    </w:p>
    <w:p w:rsidR="00B21022" w:rsidRPr="008C422B" w:rsidRDefault="00B21022" w:rsidP="00B21022">
      <w:pPr>
        <w:ind w:left="-720"/>
        <w:jc w:val="both"/>
        <w:rPr>
          <w:sz w:val="20"/>
          <w:szCs w:val="20"/>
          <w:lang w:val="sr-Cyrl-CS"/>
        </w:rPr>
      </w:pPr>
    </w:p>
    <w:p w:rsidR="00B21022" w:rsidRDefault="00B21022" w:rsidP="00B21022">
      <w:pPr>
        <w:ind w:left="-720"/>
        <w:jc w:val="center"/>
        <w:rPr>
          <w:b/>
          <w:sz w:val="20"/>
          <w:szCs w:val="20"/>
          <w:lang w:val="sr-Cyrl-CS"/>
        </w:rPr>
      </w:pPr>
      <w:r w:rsidRPr="008C422B">
        <w:rPr>
          <w:b/>
          <w:sz w:val="20"/>
          <w:szCs w:val="20"/>
          <w:lang w:val="sr-Cyrl-CS"/>
        </w:rPr>
        <w:t>О Д Л У К У</w:t>
      </w:r>
    </w:p>
    <w:p w:rsidR="004D5C79" w:rsidRPr="008C422B" w:rsidRDefault="004D5C79" w:rsidP="00B21022">
      <w:pPr>
        <w:ind w:left="-720"/>
        <w:jc w:val="center"/>
        <w:rPr>
          <w:b/>
          <w:sz w:val="20"/>
          <w:szCs w:val="20"/>
          <w:lang w:val="sr-Cyrl-CS"/>
        </w:rPr>
      </w:pPr>
    </w:p>
    <w:p w:rsidR="00B21022" w:rsidRPr="008C422B" w:rsidRDefault="00B21022" w:rsidP="00B21022">
      <w:pPr>
        <w:ind w:left="-720"/>
        <w:jc w:val="center"/>
        <w:rPr>
          <w:b/>
          <w:sz w:val="20"/>
          <w:szCs w:val="20"/>
          <w:lang w:val="sr-Cyrl-CS"/>
        </w:rPr>
      </w:pPr>
      <w:r w:rsidRPr="008C422B">
        <w:rPr>
          <w:b/>
          <w:sz w:val="20"/>
          <w:szCs w:val="20"/>
          <w:lang w:val="sr-Cyrl-CS"/>
        </w:rPr>
        <w:t>О ОРГАНИЗАЦИЈИ И ФУНКЦИОНИСАЊУ ЦИВИЛНЕ ЗАШТИТЕ</w:t>
      </w:r>
    </w:p>
    <w:p w:rsidR="00B21022" w:rsidRPr="008C422B" w:rsidRDefault="00B21022" w:rsidP="00B21022">
      <w:pPr>
        <w:ind w:left="-720"/>
        <w:jc w:val="center"/>
        <w:rPr>
          <w:b/>
          <w:sz w:val="20"/>
          <w:szCs w:val="20"/>
          <w:lang w:val="sr-Cyrl-CS"/>
        </w:rPr>
      </w:pPr>
      <w:r w:rsidRPr="008C422B">
        <w:rPr>
          <w:b/>
          <w:sz w:val="20"/>
          <w:szCs w:val="20"/>
          <w:lang w:val="sr-Cyrl-CS"/>
        </w:rPr>
        <w:t>НА ТЕРИТОРИЈИ ОПШТИНЕ ИВАЊИЦА</w:t>
      </w:r>
    </w:p>
    <w:p w:rsidR="00B21022" w:rsidRPr="008C422B" w:rsidRDefault="00B21022" w:rsidP="00B21022">
      <w:pPr>
        <w:ind w:left="-720"/>
        <w:jc w:val="center"/>
        <w:rPr>
          <w:b/>
          <w:sz w:val="20"/>
          <w:szCs w:val="20"/>
        </w:rPr>
      </w:pPr>
    </w:p>
    <w:p w:rsidR="00B21022" w:rsidRPr="008C422B" w:rsidRDefault="00B21022" w:rsidP="00B21022">
      <w:pPr>
        <w:ind w:left="-720"/>
        <w:jc w:val="center"/>
        <w:rPr>
          <w:b/>
          <w:sz w:val="20"/>
          <w:szCs w:val="20"/>
        </w:rPr>
      </w:pPr>
    </w:p>
    <w:p w:rsidR="00B21022" w:rsidRPr="008C422B" w:rsidRDefault="00B21022" w:rsidP="00B21022">
      <w:pPr>
        <w:ind w:left="-720"/>
        <w:jc w:val="center"/>
        <w:rPr>
          <w:b/>
          <w:sz w:val="20"/>
          <w:szCs w:val="20"/>
        </w:rPr>
      </w:pPr>
      <w:r w:rsidRPr="008C422B">
        <w:rPr>
          <w:b/>
          <w:sz w:val="20"/>
          <w:szCs w:val="20"/>
        </w:rPr>
        <w:t>I ОПШТЕ ОДРЕДБЕ</w:t>
      </w:r>
    </w:p>
    <w:p w:rsidR="00B21022" w:rsidRPr="008C422B" w:rsidRDefault="00B21022" w:rsidP="00B21022">
      <w:pPr>
        <w:ind w:left="-720"/>
        <w:jc w:val="both"/>
        <w:rPr>
          <w:b/>
          <w:sz w:val="20"/>
          <w:szCs w:val="20"/>
          <w:lang w:val="sr-Cyrl-CS"/>
        </w:rPr>
      </w:pPr>
    </w:p>
    <w:p w:rsidR="00B21022" w:rsidRPr="008C422B" w:rsidRDefault="00B21022" w:rsidP="00B21022">
      <w:pPr>
        <w:ind w:left="-720"/>
        <w:jc w:val="center"/>
        <w:rPr>
          <w:b/>
          <w:sz w:val="20"/>
          <w:szCs w:val="20"/>
          <w:lang w:val="sr-Cyrl-CS"/>
        </w:rPr>
      </w:pPr>
      <w:r w:rsidRPr="008C422B">
        <w:rPr>
          <w:b/>
          <w:sz w:val="20"/>
          <w:szCs w:val="20"/>
          <w:lang w:val="sr-Cyrl-CS"/>
        </w:rPr>
        <w:t>Члан 1.</w:t>
      </w:r>
    </w:p>
    <w:p w:rsidR="00B21022" w:rsidRPr="008C422B" w:rsidRDefault="00B21022" w:rsidP="00B21022">
      <w:pPr>
        <w:ind w:left="-720"/>
        <w:jc w:val="both"/>
        <w:rPr>
          <w:b/>
          <w:sz w:val="20"/>
          <w:szCs w:val="20"/>
          <w:lang w:val="sr-Cyrl-CS"/>
        </w:rPr>
      </w:pPr>
    </w:p>
    <w:p w:rsidR="00B21022" w:rsidRPr="008C422B" w:rsidRDefault="00B21022" w:rsidP="00B21022">
      <w:pPr>
        <w:pStyle w:val="Style8"/>
        <w:widowControl/>
        <w:jc w:val="both"/>
        <w:rPr>
          <w:rStyle w:val="FontStyle32"/>
          <w:noProof/>
          <w:sz w:val="20"/>
          <w:szCs w:val="20"/>
          <w:lang w:val="sr-Cyrl-CS" w:eastAsia="sr-Cyrl-CS"/>
        </w:rPr>
      </w:pPr>
      <w:r w:rsidRPr="008C422B">
        <w:rPr>
          <w:rStyle w:val="FontStyle32"/>
          <w:noProof/>
          <w:sz w:val="20"/>
          <w:szCs w:val="20"/>
          <w:lang w:val="sr-Cyrl-CS" w:eastAsia="sr-Cyrl-CS"/>
        </w:rPr>
        <w:t xml:space="preserve">Овом Одлуком одређују се субјекти система заштите и спасавања на територији општине Ивањица ( у даљем тексту Општина); уређују надлежности органа Општине, образовање јединица цивилне заштите опште намене, постављање  повереника и заменика повереника цивилне заштите у насељеним местима; одређивање оспособљених правних лица за заштиту и спасавање; </w:t>
      </w:r>
      <w:r w:rsidRPr="008C422B">
        <w:rPr>
          <w:sz w:val="20"/>
          <w:szCs w:val="20"/>
          <w:lang w:val="ru-RU"/>
        </w:rPr>
        <w:t>уређује функционисање цивилне заштите у ратном и ванредном стању</w:t>
      </w:r>
      <w:r w:rsidRPr="008C422B">
        <w:rPr>
          <w:rStyle w:val="WW8Num15z1"/>
          <w:rFonts w:ascii="Times New Roman" w:hAnsi="Times New Roman"/>
          <w:noProof/>
          <w:sz w:val="20"/>
          <w:szCs w:val="20"/>
          <w:lang w:val="sr-Cyrl-CS" w:eastAsia="sr-Cyrl-CS"/>
        </w:rPr>
        <w:t xml:space="preserve">; </w:t>
      </w:r>
      <w:r w:rsidRPr="008C422B">
        <w:rPr>
          <w:rStyle w:val="FontStyle32"/>
          <w:noProof/>
          <w:sz w:val="20"/>
          <w:szCs w:val="20"/>
          <w:lang w:val="sr-Cyrl-CS" w:eastAsia="sr-Cyrl-CS"/>
        </w:rPr>
        <w:t xml:space="preserve">уређује финансирање система заштите и спасавања и друга питања из области цивилне заштите прописане </w:t>
      </w:r>
      <w:r w:rsidRPr="008C422B">
        <w:rPr>
          <w:sz w:val="20"/>
          <w:szCs w:val="20"/>
          <w:lang w:val="sr-Cyrl-CS"/>
        </w:rPr>
        <w:t>Законом о смањењу ризика од катастрофа и управљању ванредним ситуацијама</w:t>
      </w:r>
      <w:r w:rsidRPr="008C422B">
        <w:rPr>
          <w:rStyle w:val="FontStyle32"/>
          <w:noProof/>
          <w:sz w:val="20"/>
          <w:szCs w:val="20"/>
          <w:lang w:val="sr-Cyrl-CS" w:eastAsia="sr-Cyrl-CS"/>
        </w:rPr>
        <w:t xml:space="preserve"> (у даљем тексту Закон) и другим прописима који регулишу област заштите и спасавања.</w:t>
      </w:r>
    </w:p>
    <w:p w:rsidR="00B21022" w:rsidRPr="008C422B" w:rsidRDefault="00B21022" w:rsidP="00B21022">
      <w:pPr>
        <w:ind w:left="-720"/>
        <w:jc w:val="both"/>
        <w:rPr>
          <w:sz w:val="20"/>
          <w:szCs w:val="20"/>
          <w:lang w:val="sr-Cyrl-CS"/>
        </w:rPr>
      </w:pPr>
    </w:p>
    <w:p w:rsidR="00B21022" w:rsidRPr="008C422B" w:rsidRDefault="00B21022" w:rsidP="00B21022">
      <w:pPr>
        <w:ind w:left="-720"/>
        <w:jc w:val="center"/>
        <w:rPr>
          <w:b/>
          <w:sz w:val="20"/>
          <w:szCs w:val="20"/>
          <w:lang w:val="sr-Cyrl-CS"/>
        </w:rPr>
      </w:pPr>
      <w:r w:rsidRPr="008C422B">
        <w:rPr>
          <w:b/>
          <w:sz w:val="20"/>
          <w:szCs w:val="20"/>
          <w:lang w:val="sr-Cyrl-CS"/>
        </w:rPr>
        <w:t>Члан 2.</w:t>
      </w:r>
    </w:p>
    <w:p w:rsidR="00B21022" w:rsidRPr="008C422B" w:rsidRDefault="00B21022" w:rsidP="00B21022">
      <w:pPr>
        <w:ind w:left="-720"/>
        <w:jc w:val="both"/>
        <w:rPr>
          <w:sz w:val="20"/>
          <w:szCs w:val="20"/>
          <w:lang w:val="sr-Cyrl-CS"/>
        </w:rPr>
      </w:pPr>
    </w:p>
    <w:p w:rsidR="00B21022" w:rsidRPr="008C422B" w:rsidRDefault="00B21022" w:rsidP="00B21022">
      <w:pPr>
        <w:ind w:left="-720" w:firstLine="720"/>
        <w:jc w:val="both"/>
        <w:rPr>
          <w:sz w:val="20"/>
          <w:szCs w:val="20"/>
          <w:lang w:val="sr-Cyrl-CS"/>
        </w:rPr>
      </w:pPr>
      <w:r w:rsidRPr="008C422B">
        <w:rPr>
          <w:sz w:val="20"/>
          <w:szCs w:val="20"/>
          <w:lang w:val="sr-Cyrl-CS"/>
        </w:rPr>
        <w:t>Субјекти заштите и спасавања на територији општине Ивањица су:</w:t>
      </w:r>
    </w:p>
    <w:p w:rsidR="00B21022" w:rsidRPr="008C422B" w:rsidRDefault="00B21022" w:rsidP="00B21022">
      <w:pPr>
        <w:ind w:left="-720"/>
        <w:jc w:val="both"/>
        <w:rPr>
          <w:sz w:val="20"/>
          <w:szCs w:val="20"/>
          <w:lang w:val="sr-Cyrl-CS"/>
        </w:rPr>
      </w:pPr>
    </w:p>
    <w:p w:rsidR="00B21022" w:rsidRPr="008C422B" w:rsidRDefault="00B21022" w:rsidP="008E0FC9">
      <w:pPr>
        <w:numPr>
          <w:ilvl w:val="0"/>
          <w:numId w:val="77"/>
        </w:numPr>
        <w:jc w:val="both"/>
        <w:rPr>
          <w:sz w:val="20"/>
          <w:szCs w:val="20"/>
          <w:lang w:val="sr-Cyrl-CS"/>
        </w:rPr>
      </w:pPr>
      <w:r w:rsidRPr="008C422B">
        <w:rPr>
          <w:sz w:val="20"/>
          <w:szCs w:val="20"/>
          <w:lang w:val="sr-Cyrl-CS"/>
        </w:rPr>
        <w:t>Скупштина општине Ивањица,</w:t>
      </w:r>
    </w:p>
    <w:p w:rsidR="00B21022" w:rsidRPr="008C422B" w:rsidRDefault="00B21022" w:rsidP="008E0FC9">
      <w:pPr>
        <w:numPr>
          <w:ilvl w:val="0"/>
          <w:numId w:val="77"/>
        </w:numPr>
        <w:jc w:val="both"/>
        <w:rPr>
          <w:sz w:val="20"/>
          <w:szCs w:val="20"/>
          <w:lang w:val="sr-Cyrl-CS"/>
        </w:rPr>
      </w:pPr>
      <w:r w:rsidRPr="008C422B">
        <w:rPr>
          <w:sz w:val="20"/>
          <w:szCs w:val="20"/>
          <w:lang w:val="sr-Cyrl-CS"/>
        </w:rPr>
        <w:t>Председник општине Ивањица,</w:t>
      </w:r>
    </w:p>
    <w:p w:rsidR="00B21022" w:rsidRPr="008C422B" w:rsidRDefault="00B21022" w:rsidP="008E0FC9">
      <w:pPr>
        <w:numPr>
          <w:ilvl w:val="0"/>
          <w:numId w:val="77"/>
        </w:numPr>
        <w:jc w:val="both"/>
        <w:rPr>
          <w:sz w:val="20"/>
          <w:szCs w:val="20"/>
          <w:lang w:val="sr-Cyrl-CS"/>
        </w:rPr>
      </w:pPr>
      <w:r w:rsidRPr="008C422B">
        <w:rPr>
          <w:sz w:val="20"/>
          <w:szCs w:val="20"/>
          <w:lang w:val="sr-Cyrl-CS"/>
        </w:rPr>
        <w:t>Општинско веће општине Ивањица,</w:t>
      </w:r>
    </w:p>
    <w:p w:rsidR="00B21022" w:rsidRPr="008C422B" w:rsidRDefault="00B21022" w:rsidP="008E0FC9">
      <w:pPr>
        <w:numPr>
          <w:ilvl w:val="0"/>
          <w:numId w:val="77"/>
        </w:numPr>
        <w:jc w:val="both"/>
        <w:rPr>
          <w:sz w:val="20"/>
          <w:szCs w:val="20"/>
          <w:lang w:val="sr-Cyrl-CS"/>
        </w:rPr>
      </w:pPr>
      <w:r w:rsidRPr="008C422B">
        <w:rPr>
          <w:sz w:val="20"/>
          <w:szCs w:val="20"/>
          <w:lang w:val="sr-Cyrl-CS"/>
        </w:rPr>
        <w:t>Општинска управа општине Ивањица,</w:t>
      </w:r>
    </w:p>
    <w:p w:rsidR="00B21022" w:rsidRPr="008C422B" w:rsidRDefault="00B21022" w:rsidP="008E0FC9">
      <w:pPr>
        <w:numPr>
          <w:ilvl w:val="0"/>
          <w:numId w:val="77"/>
        </w:numPr>
        <w:jc w:val="both"/>
        <w:rPr>
          <w:sz w:val="20"/>
          <w:szCs w:val="20"/>
          <w:lang w:val="sr-Cyrl-CS"/>
        </w:rPr>
      </w:pPr>
      <w:r w:rsidRPr="008C422B">
        <w:rPr>
          <w:sz w:val="20"/>
          <w:szCs w:val="20"/>
          <w:lang w:val="sr-Cyrl-CS"/>
        </w:rPr>
        <w:t>Црвени крст Ивањица,</w:t>
      </w:r>
    </w:p>
    <w:p w:rsidR="00B21022" w:rsidRPr="008C422B" w:rsidRDefault="00B21022" w:rsidP="008E0FC9">
      <w:pPr>
        <w:numPr>
          <w:ilvl w:val="0"/>
          <w:numId w:val="77"/>
        </w:numPr>
        <w:jc w:val="both"/>
        <w:rPr>
          <w:sz w:val="20"/>
          <w:szCs w:val="20"/>
          <w:lang w:val="sr-Cyrl-CS"/>
        </w:rPr>
      </w:pPr>
      <w:r w:rsidRPr="008C422B">
        <w:rPr>
          <w:sz w:val="20"/>
          <w:szCs w:val="20"/>
          <w:lang w:val="sr-Cyrl-CS"/>
        </w:rPr>
        <w:t>Оспособљена привредна друштва и друга правна лица значајна за заштиту и спасавање,</w:t>
      </w:r>
    </w:p>
    <w:p w:rsidR="00B21022" w:rsidRPr="008C422B" w:rsidRDefault="00B21022" w:rsidP="008E0FC9">
      <w:pPr>
        <w:numPr>
          <w:ilvl w:val="0"/>
          <w:numId w:val="77"/>
        </w:numPr>
        <w:jc w:val="both"/>
        <w:rPr>
          <w:sz w:val="20"/>
          <w:szCs w:val="20"/>
          <w:lang w:val="sr-Cyrl-CS"/>
        </w:rPr>
      </w:pPr>
      <w:r w:rsidRPr="008C422B">
        <w:rPr>
          <w:sz w:val="20"/>
          <w:szCs w:val="20"/>
          <w:lang w:val="sr-Cyrl-CS"/>
        </w:rPr>
        <w:t>Грађани, групе грађана, удружења, професионалне и друге организације.</w:t>
      </w:r>
    </w:p>
    <w:p w:rsidR="00B21022" w:rsidRPr="008C422B" w:rsidRDefault="00B21022" w:rsidP="00B21022">
      <w:pPr>
        <w:ind w:left="-360"/>
        <w:rPr>
          <w:b/>
          <w:sz w:val="20"/>
          <w:szCs w:val="20"/>
        </w:rPr>
      </w:pPr>
    </w:p>
    <w:p w:rsidR="00B21022" w:rsidRPr="008C422B" w:rsidRDefault="00B21022" w:rsidP="00B21022">
      <w:pPr>
        <w:rPr>
          <w:b/>
          <w:sz w:val="20"/>
          <w:szCs w:val="20"/>
        </w:rPr>
      </w:pPr>
    </w:p>
    <w:p w:rsidR="00B21022" w:rsidRPr="008C422B" w:rsidRDefault="00B21022" w:rsidP="00B21022">
      <w:pPr>
        <w:ind w:left="-360"/>
        <w:jc w:val="center"/>
        <w:rPr>
          <w:b/>
          <w:sz w:val="20"/>
          <w:szCs w:val="20"/>
        </w:rPr>
      </w:pPr>
      <w:r w:rsidRPr="008C422B">
        <w:rPr>
          <w:b/>
          <w:sz w:val="20"/>
          <w:szCs w:val="20"/>
        </w:rPr>
        <w:t>I I  НАДЛЕЖНОСТИ ОРГАНА ОПШТИНЕ</w:t>
      </w:r>
    </w:p>
    <w:p w:rsidR="00B21022" w:rsidRPr="008C422B" w:rsidRDefault="00B21022" w:rsidP="00B21022">
      <w:pPr>
        <w:ind w:left="-360"/>
        <w:jc w:val="center"/>
        <w:rPr>
          <w:b/>
          <w:sz w:val="20"/>
          <w:szCs w:val="20"/>
        </w:rPr>
      </w:pPr>
    </w:p>
    <w:p w:rsidR="00B21022" w:rsidRPr="008C422B" w:rsidRDefault="00B21022" w:rsidP="00B21022">
      <w:pPr>
        <w:ind w:left="-360"/>
        <w:jc w:val="center"/>
        <w:rPr>
          <w:b/>
          <w:sz w:val="20"/>
          <w:szCs w:val="20"/>
        </w:rPr>
      </w:pPr>
      <w:r w:rsidRPr="008C422B">
        <w:rPr>
          <w:b/>
          <w:sz w:val="20"/>
          <w:szCs w:val="20"/>
        </w:rPr>
        <w:t>Скупштина општине</w:t>
      </w:r>
    </w:p>
    <w:p w:rsidR="00B21022" w:rsidRPr="008C422B" w:rsidRDefault="00B21022" w:rsidP="00B21022">
      <w:pPr>
        <w:jc w:val="both"/>
        <w:rPr>
          <w:sz w:val="20"/>
          <w:szCs w:val="20"/>
          <w:lang w:val="sr-Cyrl-CS"/>
        </w:rPr>
      </w:pPr>
    </w:p>
    <w:p w:rsidR="00B21022" w:rsidRPr="008C422B" w:rsidRDefault="00B21022" w:rsidP="00B21022">
      <w:pPr>
        <w:jc w:val="center"/>
        <w:rPr>
          <w:b/>
          <w:sz w:val="20"/>
          <w:szCs w:val="20"/>
          <w:lang w:val="sr-Cyrl-CS"/>
        </w:rPr>
      </w:pPr>
      <w:r w:rsidRPr="008C422B">
        <w:rPr>
          <w:b/>
          <w:sz w:val="20"/>
          <w:szCs w:val="20"/>
          <w:lang w:val="sr-Cyrl-CS"/>
        </w:rPr>
        <w:t>Члан 3.</w:t>
      </w:r>
    </w:p>
    <w:p w:rsidR="00B21022" w:rsidRPr="008C422B" w:rsidRDefault="00B21022" w:rsidP="00B21022">
      <w:pPr>
        <w:jc w:val="both"/>
        <w:rPr>
          <w:sz w:val="20"/>
          <w:szCs w:val="20"/>
          <w:lang w:val="sr-Cyrl-CS"/>
        </w:rPr>
      </w:pPr>
    </w:p>
    <w:p w:rsidR="00B21022" w:rsidRPr="008C422B" w:rsidRDefault="00B21022" w:rsidP="00B21022">
      <w:pPr>
        <w:ind w:left="-360"/>
        <w:jc w:val="both"/>
        <w:rPr>
          <w:sz w:val="20"/>
          <w:szCs w:val="20"/>
          <w:lang w:val="sr-Cyrl-CS"/>
        </w:rPr>
      </w:pPr>
      <w:r w:rsidRPr="008C422B">
        <w:rPr>
          <w:sz w:val="20"/>
          <w:szCs w:val="20"/>
          <w:lang w:val="sr-Cyrl-CS"/>
        </w:rPr>
        <w:t xml:space="preserve">У остваривању своје улоге у систему заштите и спасавања становништва и материјалних и културних добара општине Ивањица и одредби Законом о смањењу ризика од катастрофа и управљању ванредним ситуацијама, (у даљем тексту: Закона), </w:t>
      </w:r>
      <w:r w:rsidRPr="008C422B">
        <w:rPr>
          <w:b/>
          <w:sz w:val="20"/>
          <w:szCs w:val="20"/>
          <w:lang w:val="sr-Cyrl-CS"/>
        </w:rPr>
        <w:t>Скупштина општине Ивањица</w:t>
      </w:r>
      <w:r w:rsidRPr="008C422B">
        <w:rPr>
          <w:sz w:val="20"/>
          <w:szCs w:val="20"/>
          <w:lang w:val="sr-Cyrl-CS"/>
        </w:rPr>
        <w:t xml:space="preserve"> врши следеће послове:</w:t>
      </w:r>
    </w:p>
    <w:p w:rsidR="00B21022" w:rsidRPr="008C422B" w:rsidRDefault="00B21022" w:rsidP="00B21022">
      <w:pPr>
        <w:ind w:left="-720"/>
        <w:jc w:val="both"/>
        <w:rPr>
          <w:sz w:val="20"/>
          <w:szCs w:val="20"/>
          <w:lang w:val="sr-Cyrl-CS"/>
        </w:rPr>
      </w:pPr>
    </w:p>
    <w:p w:rsidR="00B21022" w:rsidRPr="008C422B" w:rsidRDefault="00B21022" w:rsidP="008E0FC9">
      <w:pPr>
        <w:numPr>
          <w:ilvl w:val="0"/>
          <w:numId w:val="78"/>
        </w:numPr>
        <w:jc w:val="both"/>
        <w:rPr>
          <w:sz w:val="20"/>
          <w:szCs w:val="20"/>
          <w:lang w:val="sr-Cyrl-CS"/>
        </w:rPr>
      </w:pPr>
      <w:r w:rsidRPr="008C422B">
        <w:rPr>
          <w:sz w:val="20"/>
          <w:szCs w:val="20"/>
          <w:lang w:val="sr-Cyrl-CS"/>
        </w:rPr>
        <w:lastRenderedPageBreak/>
        <w:t>доноси Одлуку о организацији и функционисању цивилне заштите на територији Општине и обезбеђује њено спровођење у складу са јединственим системом заштите и спасавања у Републици Србији;</w:t>
      </w:r>
    </w:p>
    <w:p w:rsidR="00B21022" w:rsidRPr="008C422B" w:rsidRDefault="00B21022" w:rsidP="008E0FC9">
      <w:pPr>
        <w:numPr>
          <w:ilvl w:val="0"/>
          <w:numId w:val="78"/>
        </w:numPr>
        <w:jc w:val="both"/>
        <w:rPr>
          <w:sz w:val="20"/>
          <w:szCs w:val="20"/>
          <w:lang w:val="sr-Cyrl-CS"/>
        </w:rPr>
      </w:pPr>
      <w:r w:rsidRPr="008C422B">
        <w:rPr>
          <w:sz w:val="20"/>
          <w:szCs w:val="20"/>
          <w:lang w:val="sr-Cyrl-CS"/>
        </w:rPr>
        <w:t>доноси План и програм развоја система заштите и спасавања на територији Општине, у складу са Дугорочним планом развоја заштите и спасавања Републике Србије;</w:t>
      </w:r>
    </w:p>
    <w:p w:rsidR="00B21022" w:rsidRPr="008C422B" w:rsidRDefault="00B21022" w:rsidP="008E0FC9">
      <w:pPr>
        <w:numPr>
          <w:ilvl w:val="0"/>
          <w:numId w:val="78"/>
        </w:numPr>
        <w:jc w:val="both"/>
        <w:rPr>
          <w:sz w:val="20"/>
          <w:szCs w:val="20"/>
          <w:lang w:val="sr-Cyrl-CS"/>
        </w:rPr>
      </w:pPr>
      <w:r w:rsidRPr="008C422B">
        <w:rPr>
          <w:sz w:val="20"/>
          <w:szCs w:val="20"/>
          <w:lang w:val="sr-Cyrl-CS"/>
        </w:rPr>
        <w:t>планира и утврђује изворе финансирања за развој, изградњу и извршавање задатака заштите и спасавања и развоја цивилне заштите на територији општине Ивањица;</w:t>
      </w:r>
    </w:p>
    <w:p w:rsidR="00B21022" w:rsidRPr="008C422B" w:rsidRDefault="00B21022" w:rsidP="008E0FC9">
      <w:pPr>
        <w:numPr>
          <w:ilvl w:val="0"/>
          <w:numId w:val="78"/>
        </w:numPr>
        <w:jc w:val="both"/>
        <w:rPr>
          <w:sz w:val="20"/>
          <w:szCs w:val="20"/>
          <w:lang w:val="sr-Cyrl-CS"/>
        </w:rPr>
      </w:pPr>
      <w:r w:rsidRPr="008C422B">
        <w:rPr>
          <w:sz w:val="20"/>
          <w:szCs w:val="20"/>
          <w:lang w:val="sr-Cyrl-CS"/>
        </w:rPr>
        <w:t>образује Општински штаб за ванредне ситуације;</w:t>
      </w:r>
    </w:p>
    <w:p w:rsidR="00B21022" w:rsidRPr="008C422B" w:rsidRDefault="00B21022" w:rsidP="008E0FC9">
      <w:pPr>
        <w:numPr>
          <w:ilvl w:val="0"/>
          <w:numId w:val="78"/>
        </w:numPr>
        <w:jc w:val="both"/>
        <w:rPr>
          <w:sz w:val="20"/>
          <w:szCs w:val="20"/>
          <w:lang w:val="sr-Cyrl-CS"/>
        </w:rPr>
      </w:pPr>
      <w:r w:rsidRPr="008C422B">
        <w:rPr>
          <w:sz w:val="20"/>
          <w:szCs w:val="20"/>
          <w:lang w:val="sr-Cyrl-CS"/>
        </w:rPr>
        <w:t>одређује оспособљена правна лица за заштиту и спасавање;</w:t>
      </w:r>
    </w:p>
    <w:p w:rsidR="00B21022" w:rsidRPr="008C422B" w:rsidRDefault="00B21022" w:rsidP="008E0FC9">
      <w:pPr>
        <w:numPr>
          <w:ilvl w:val="0"/>
          <w:numId w:val="78"/>
        </w:numPr>
        <w:jc w:val="both"/>
        <w:rPr>
          <w:sz w:val="20"/>
          <w:szCs w:val="20"/>
          <w:lang w:val="sr-Cyrl-CS"/>
        </w:rPr>
      </w:pPr>
      <w:r w:rsidRPr="008C422B">
        <w:rPr>
          <w:sz w:val="20"/>
          <w:szCs w:val="20"/>
          <w:lang w:val="sr-Cyrl-CS"/>
        </w:rPr>
        <w:t xml:space="preserve">разматра извештаје председника Општине о битним питањима за заштиту и спасавање; </w:t>
      </w:r>
    </w:p>
    <w:p w:rsidR="00B21022" w:rsidRPr="008C422B" w:rsidRDefault="00B21022" w:rsidP="008E0FC9">
      <w:pPr>
        <w:numPr>
          <w:ilvl w:val="0"/>
          <w:numId w:val="78"/>
        </w:numPr>
        <w:jc w:val="both"/>
        <w:rPr>
          <w:sz w:val="20"/>
          <w:szCs w:val="20"/>
          <w:lang w:val="sr-Cyrl-CS"/>
        </w:rPr>
      </w:pPr>
      <w:r w:rsidRPr="008C422B">
        <w:rPr>
          <w:sz w:val="20"/>
          <w:szCs w:val="20"/>
          <w:lang w:val="sr-Cyrl-CS"/>
        </w:rPr>
        <w:t>разматра и усваја Годишњи план рада и Годишњи извештај о раду Општинског штаба за ванредне ситуације.</w:t>
      </w:r>
    </w:p>
    <w:p w:rsidR="00B21022" w:rsidRPr="008C422B" w:rsidRDefault="00B21022" w:rsidP="00B21022">
      <w:pPr>
        <w:jc w:val="both"/>
        <w:rPr>
          <w:sz w:val="20"/>
          <w:szCs w:val="20"/>
          <w:lang w:val="sr-Cyrl-CS"/>
        </w:rPr>
      </w:pPr>
    </w:p>
    <w:p w:rsidR="00B21022" w:rsidRPr="008C422B" w:rsidRDefault="00B21022" w:rsidP="00B21022">
      <w:pPr>
        <w:jc w:val="center"/>
        <w:rPr>
          <w:b/>
          <w:sz w:val="20"/>
          <w:szCs w:val="20"/>
          <w:lang w:val="sr-Cyrl-CS"/>
        </w:rPr>
      </w:pPr>
      <w:r w:rsidRPr="008C422B">
        <w:rPr>
          <w:b/>
          <w:sz w:val="20"/>
          <w:szCs w:val="20"/>
          <w:lang w:val="sr-Cyrl-CS"/>
        </w:rPr>
        <w:t>Општинско веће</w:t>
      </w:r>
    </w:p>
    <w:p w:rsidR="00B21022" w:rsidRPr="008C422B" w:rsidRDefault="00B21022" w:rsidP="00B21022">
      <w:pPr>
        <w:jc w:val="center"/>
        <w:rPr>
          <w:b/>
          <w:sz w:val="20"/>
          <w:szCs w:val="20"/>
          <w:lang w:val="sr-Cyrl-CS"/>
        </w:rPr>
      </w:pPr>
    </w:p>
    <w:p w:rsidR="00B21022" w:rsidRPr="008C422B" w:rsidRDefault="00B21022" w:rsidP="00B21022">
      <w:pPr>
        <w:jc w:val="center"/>
        <w:rPr>
          <w:b/>
          <w:sz w:val="20"/>
          <w:szCs w:val="20"/>
          <w:lang w:val="sr-Cyrl-CS"/>
        </w:rPr>
      </w:pPr>
      <w:r w:rsidRPr="008C422B">
        <w:rPr>
          <w:b/>
          <w:sz w:val="20"/>
          <w:szCs w:val="20"/>
          <w:lang w:val="sr-Cyrl-CS"/>
        </w:rPr>
        <w:t>Члан 4.</w:t>
      </w:r>
    </w:p>
    <w:p w:rsidR="00B21022" w:rsidRPr="008C422B" w:rsidRDefault="00B21022" w:rsidP="00B21022">
      <w:pPr>
        <w:jc w:val="both"/>
        <w:rPr>
          <w:sz w:val="20"/>
          <w:szCs w:val="20"/>
          <w:lang w:val="sr-Cyrl-CS"/>
        </w:rPr>
      </w:pPr>
    </w:p>
    <w:p w:rsidR="00B21022" w:rsidRPr="008C422B" w:rsidRDefault="00B21022" w:rsidP="00B21022">
      <w:pPr>
        <w:ind w:left="-360"/>
        <w:jc w:val="both"/>
        <w:rPr>
          <w:sz w:val="20"/>
          <w:szCs w:val="20"/>
          <w:lang w:val="sr-Cyrl-CS"/>
        </w:rPr>
      </w:pPr>
      <w:r w:rsidRPr="008C422B">
        <w:rPr>
          <w:sz w:val="20"/>
          <w:szCs w:val="20"/>
          <w:lang w:val="sr-Cyrl-CS"/>
        </w:rPr>
        <w:t xml:space="preserve">У остваривању своје улоге у систему заштите и спасавања становништва и материјалних и културних добара на територији општине Ивањица, и одредби Закона, </w:t>
      </w:r>
      <w:r w:rsidRPr="008C422B">
        <w:rPr>
          <w:b/>
          <w:sz w:val="20"/>
          <w:szCs w:val="20"/>
          <w:lang w:val="sr-Cyrl-CS"/>
        </w:rPr>
        <w:t>Општинско веће општине Ивањица</w:t>
      </w:r>
      <w:r w:rsidRPr="008C422B">
        <w:rPr>
          <w:sz w:val="20"/>
          <w:szCs w:val="20"/>
          <w:lang w:val="sr-Cyrl-CS"/>
        </w:rPr>
        <w:t xml:space="preserve"> врши следеће послове:</w:t>
      </w:r>
    </w:p>
    <w:p w:rsidR="00B21022" w:rsidRPr="008C422B" w:rsidRDefault="00B21022" w:rsidP="00B21022">
      <w:pPr>
        <w:ind w:left="-720"/>
        <w:jc w:val="both"/>
        <w:rPr>
          <w:sz w:val="20"/>
          <w:szCs w:val="20"/>
          <w:lang w:val="sr-Cyrl-CS"/>
        </w:rPr>
      </w:pPr>
    </w:p>
    <w:p w:rsidR="00B21022" w:rsidRPr="008C422B" w:rsidRDefault="00B21022" w:rsidP="008E0FC9">
      <w:pPr>
        <w:numPr>
          <w:ilvl w:val="0"/>
          <w:numId w:val="78"/>
        </w:numPr>
        <w:jc w:val="both"/>
        <w:rPr>
          <w:sz w:val="20"/>
          <w:szCs w:val="20"/>
          <w:lang w:val="sr-Cyrl-CS"/>
        </w:rPr>
      </w:pPr>
      <w:r w:rsidRPr="008C422B">
        <w:rPr>
          <w:sz w:val="20"/>
          <w:szCs w:val="20"/>
          <w:lang w:val="sr-Cyrl-CS"/>
        </w:rPr>
        <w:t>усваја Процену угрожености за територију општине Ивањица;</w:t>
      </w:r>
    </w:p>
    <w:p w:rsidR="00B21022" w:rsidRPr="008C422B" w:rsidRDefault="00B21022" w:rsidP="008E0FC9">
      <w:pPr>
        <w:numPr>
          <w:ilvl w:val="0"/>
          <w:numId w:val="78"/>
        </w:numPr>
        <w:jc w:val="both"/>
        <w:rPr>
          <w:sz w:val="20"/>
          <w:szCs w:val="20"/>
          <w:lang w:val="sr-Cyrl-CS"/>
        </w:rPr>
      </w:pPr>
      <w:r w:rsidRPr="008C422B">
        <w:rPr>
          <w:sz w:val="20"/>
          <w:szCs w:val="20"/>
          <w:lang w:val="sr-Cyrl-CS"/>
        </w:rPr>
        <w:t>усваја План заштите и спасавања у ванредним ситуацијама;</w:t>
      </w:r>
    </w:p>
    <w:p w:rsidR="00B21022" w:rsidRPr="008C422B" w:rsidRDefault="00B21022" w:rsidP="008E0FC9">
      <w:pPr>
        <w:numPr>
          <w:ilvl w:val="0"/>
          <w:numId w:val="78"/>
        </w:numPr>
        <w:jc w:val="both"/>
        <w:rPr>
          <w:sz w:val="20"/>
          <w:szCs w:val="20"/>
          <w:lang w:val="sr-Cyrl-CS"/>
        </w:rPr>
      </w:pPr>
      <w:r w:rsidRPr="008C422B">
        <w:rPr>
          <w:sz w:val="20"/>
          <w:szCs w:val="20"/>
          <w:lang w:val="sr-Cyrl-CS"/>
        </w:rPr>
        <w:t>образује Комисију за процену штете настале од елементарних непогода;</w:t>
      </w:r>
    </w:p>
    <w:p w:rsidR="00B21022" w:rsidRPr="008C422B" w:rsidRDefault="00B21022" w:rsidP="008E0FC9">
      <w:pPr>
        <w:numPr>
          <w:ilvl w:val="0"/>
          <w:numId w:val="78"/>
        </w:numPr>
        <w:jc w:val="both"/>
        <w:rPr>
          <w:sz w:val="20"/>
          <w:szCs w:val="20"/>
          <w:lang w:val="sr-Cyrl-CS"/>
        </w:rPr>
      </w:pPr>
      <w:r w:rsidRPr="008C422B">
        <w:rPr>
          <w:sz w:val="20"/>
          <w:szCs w:val="20"/>
          <w:lang w:val="sr-Cyrl-CS"/>
        </w:rPr>
        <w:t>разматра висину насталих штета од елементарних непогода и доставља захтеве за помоћ Влади Републике Србије;</w:t>
      </w:r>
    </w:p>
    <w:p w:rsidR="00B21022" w:rsidRPr="008C422B" w:rsidRDefault="00B21022" w:rsidP="008E0FC9">
      <w:pPr>
        <w:numPr>
          <w:ilvl w:val="0"/>
          <w:numId w:val="78"/>
        </w:numPr>
        <w:jc w:val="both"/>
        <w:rPr>
          <w:sz w:val="20"/>
          <w:szCs w:val="20"/>
          <w:lang w:val="sr-Cyrl-CS"/>
        </w:rPr>
      </w:pPr>
      <w:r w:rsidRPr="008C422B">
        <w:rPr>
          <w:sz w:val="20"/>
          <w:szCs w:val="20"/>
          <w:lang w:val="sr-Cyrl-CS"/>
        </w:rPr>
        <w:t>доноси Одлуку о накнади штете настале од елементарних непогода;</w:t>
      </w:r>
    </w:p>
    <w:p w:rsidR="00B21022" w:rsidRPr="008C422B" w:rsidRDefault="00B21022" w:rsidP="008E0FC9">
      <w:pPr>
        <w:numPr>
          <w:ilvl w:val="0"/>
          <w:numId w:val="78"/>
        </w:numPr>
        <w:jc w:val="both"/>
        <w:rPr>
          <w:sz w:val="20"/>
          <w:szCs w:val="20"/>
          <w:lang w:val="sr-Cyrl-CS"/>
        </w:rPr>
      </w:pPr>
      <w:r w:rsidRPr="008C422B">
        <w:rPr>
          <w:sz w:val="20"/>
          <w:szCs w:val="20"/>
        </w:rPr>
        <w:t>доноси Одлуку</w:t>
      </w:r>
      <w:r w:rsidRPr="008C422B">
        <w:rPr>
          <w:sz w:val="20"/>
          <w:szCs w:val="20"/>
          <w:lang w:val="sr-Cyrl-CS"/>
        </w:rPr>
        <w:t xml:space="preserve"> о додели помоћи грађанима који су претрпели штете у ванредним ситуацијама;</w:t>
      </w:r>
    </w:p>
    <w:p w:rsidR="00B21022" w:rsidRPr="008C422B" w:rsidRDefault="00B21022" w:rsidP="008E0FC9">
      <w:pPr>
        <w:numPr>
          <w:ilvl w:val="0"/>
          <w:numId w:val="78"/>
        </w:numPr>
        <w:jc w:val="both"/>
        <w:rPr>
          <w:sz w:val="20"/>
          <w:szCs w:val="20"/>
          <w:lang w:val="sr-Cyrl-CS"/>
        </w:rPr>
      </w:pPr>
      <w:r w:rsidRPr="008C422B">
        <w:rPr>
          <w:sz w:val="20"/>
          <w:szCs w:val="20"/>
          <w:lang w:val="sr-Cyrl-CS"/>
        </w:rPr>
        <w:t>прати реализацију превентивних мера заштите;</w:t>
      </w:r>
    </w:p>
    <w:p w:rsidR="00B21022" w:rsidRPr="008C422B" w:rsidRDefault="00B21022" w:rsidP="008E0FC9">
      <w:pPr>
        <w:numPr>
          <w:ilvl w:val="0"/>
          <w:numId w:val="78"/>
        </w:numPr>
        <w:jc w:val="both"/>
        <w:rPr>
          <w:sz w:val="20"/>
          <w:szCs w:val="20"/>
          <w:lang w:val="sr-Cyrl-CS"/>
        </w:rPr>
      </w:pPr>
      <w:r w:rsidRPr="008C422B">
        <w:rPr>
          <w:sz w:val="20"/>
          <w:szCs w:val="20"/>
          <w:lang w:val="sr-Cyrl-CS"/>
        </w:rPr>
        <w:t xml:space="preserve">образује ситуациони центар за потребе општине Ивањица и </w:t>
      </w:r>
    </w:p>
    <w:p w:rsidR="00B21022" w:rsidRPr="008C422B" w:rsidRDefault="00B21022" w:rsidP="008E0FC9">
      <w:pPr>
        <w:numPr>
          <w:ilvl w:val="0"/>
          <w:numId w:val="78"/>
        </w:numPr>
        <w:jc w:val="both"/>
        <w:rPr>
          <w:sz w:val="20"/>
          <w:szCs w:val="20"/>
          <w:lang w:val="sr-Cyrl-CS"/>
        </w:rPr>
      </w:pPr>
      <w:r w:rsidRPr="008C422B">
        <w:rPr>
          <w:sz w:val="20"/>
          <w:szCs w:val="20"/>
          <w:lang w:val="sr-Cyrl-CS"/>
        </w:rPr>
        <w:t>предлаже акта која доноси Скупштина општине Ивањица.</w:t>
      </w:r>
    </w:p>
    <w:p w:rsidR="00B21022" w:rsidRPr="008C422B" w:rsidRDefault="00B21022" w:rsidP="00B21022">
      <w:pPr>
        <w:jc w:val="both"/>
        <w:rPr>
          <w:sz w:val="20"/>
          <w:szCs w:val="20"/>
        </w:rPr>
      </w:pPr>
    </w:p>
    <w:p w:rsidR="00B21022" w:rsidRPr="008C422B" w:rsidRDefault="00B21022" w:rsidP="00B21022">
      <w:pPr>
        <w:jc w:val="both"/>
        <w:rPr>
          <w:sz w:val="20"/>
          <w:szCs w:val="20"/>
        </w:rPr>
      </w:pPr>
    </w:p>
    <w:p w:rsidR="00B21022" w:rsidRPr="008C422B" w:rsidRDefault="00B21022" w:rsidP="00B21022">
      <w:pPr>
        <w:jc w:val="center"/>
        <w:rPr>
          <w:b/>
          <w:sz w:val="20"/>
          <w:szCs w:val="20"/>
          <w:lang w:val="sr-Cyrl-CS"/>
        </w:rPr>
      </w:pPr>
      <w:r w:rsidRPr="008C422B">
        <w:rPr>
          <w:b/>
          <w:sz w:val="20"/>
          <w:szCs w:val="20"/>
          <w:lang w:val="sr-Cyrl-CS"/>
        </w:rPr>
        <w:t>Председник општине</w:t>
      </w:r>
    </w:p>
    <w:p w:rsidR="00B21022" w:rsidRPr="008C422B" w:rsidRDefault="00B21022" w:rsidP="00B21022">
      <w:pPr>
        <w:jc w:val="both"/>
        <w:rPr>
          <w:sz w:val="20"/>
          <w:szCs w:val="20"/>
          <w:lang w:val="sr-Cyrl-CS"/>
        </w:rPr>
      </w:pPr>
    </w:p>
    <w:p w:rsidR="00B21022" w:rsidRPr="008C422B" w:rsidRDefault="00B21022" w:rsidP="00B21022">
      <w:pPr>
        <w:jc w:val="center"/>
        <w:rPr>
          <w:b/>
          <w:sz w:val="20"/>
          <w:szCs w:val="20"/>
          <w:lang w:val="sr-Cyrl-CS"/>
        </w:rPr>
      </w:pPr>
      <w:r w:rsidRPr="008C422B">
        <w:rPr>
          <w:b/>
          <w:sz w:val="20"/>
          <w:szCs w:val="20"/>
          <w:lang w:val="sr-Cyrl-CS"/>
        </w:rPr>
        <w:t>Члан 5.</w:t>
      </w:r>
    </w:p>
    <w:p w:rsidR="00B21022" w:rsidRPr="008C422B" w:rsidRDefault="00B21022" w:rsidP="00B21022">
      <w:pPr>
        <w:jc w:val="both"/>
        <w:rPr>
          <w:sz w:val="20"/>
          <w:szCs w:val="20"/>
          <w:lang w:val="sr-Cyrl-CS"/>
        </w:rPr>
      </w:pPr>
    </w:p>
    <w:p w:rsidR="00B21022" w:rsidRPr="008C422B" w:rsidRDefault="00B21022" w:rsidP="00B21022">
      <w:pPr>
        <w:ind w:left="-360"/>
        <w:jc w:val="both"/>
        <w:rPr>
          <w:sz w:val="20"/>
          <w:szCs w:val="20"/>
          <w:lang w:val="sr-Cyrl-CS"/>
        </w:rPr>
      </w:pPr>
      <w:r w:rsidRPr="008C422B">
        <w:rPr>
          <w:sz w:val="20"/>
          <w:szCs w:val="20"/>
          <w:lang w:val="sr-Cyrl-CS"/>
        </w:rPr>
        <w:t xml:space="preserve">У остваривању своје улоге у систему заштите и спасавања становништва и материјалних и културних добара на територији општине Ивањица, и одредби Закона, </w:t>
      </w:r>
      <w:r w:rsidRPr="008C422B">
        <w:rPr>
          <w:b/>
          <w:sz w:val="20"/>
          <w:szCs w:val="20"/>
          <w:lang w:val="sr-Cyrl-CS"/>
        </w:rPr>
        <w:t>Председник општине Ивањица</w:t>
      </w:r>
      <w:r w:rsidRPr="008C422B">
        <w:rPr>
          <w:sz w:val="20"/>
          <w:szCs w:val="20"/>
          <w:lang w:val="sr-Cyrl-CS"/>
        </w:rPr>
        <w:t xml:space="preserve"> врши следеће послове:</w:t>
      </w:r>
    </w:p>
    <w:p w:rsidR="00B21022" w:rsidRPr="008C422B" w:rsidRDefault="00B21022" w:rsidP="00B21022">
      <w:pPr>
        <w:ind w:left="-720"/>
        <w:jc w:val="both"/>
        <w:rPr>
          <w:sz w:val="20"/>
          <w:szCs w:val="20"/>
          <w:lang w:val="sr-Cyrl-CS"/>
        </w:rPr>
      </w:pPr>
    </w:p>
    <w:p w:rsidR="00B21022" w:rsidRPr="008C422B" w:rsidRDefault="00B21022" w:rsidP="008E0FC9">
      <w:pPr>
        <w:numPr>
          <w:ilvl w:val="0"/>
          <w:numId w:val="78"/>
        </w:numPr>
        <w:jc w:val="both"/>
        <w:rPr>
          <w:sz w:val="20"/>
          <w:szCs w:val="20"/>
          <w:lang w:val="sr-Cyrl-CS"/>
        </w:rPr>
      </w:pPr>
      <w:r w:rsidRPr="008C422B">
        <w:rPr>
          <w:sz w:val="20"/>
          <w:szCs w:val="20"/>
          <w:lang w:val="sr-Cyrl-CS"/>
        </w:rPr>
        <w:t>стара се о спровођењу Закона и других прописа из области заштите и спасавања;</w:t>
      </w:r>
    </w:p>
    <w:p w:rsidR="00B21022" w:rsidRPr="008C422B" w:rsidRDefault="00B21022" w:rsidP="008E0FC9">
      <w:pPr>
        <w:numPr>
          <w:ilvl w:val="0"/>
          <w:numId w:val="78"/>
        </w:numPr>
        <w:jc w:val="both"/>
        <w:rPr>
          <w:sz w:val="20"/>
          <w:szCs w:val="20"/>
          <w:lang w:val="sr-Cyrl-CS"/>
        </w:rPr>
      </w:pPr>
      <w:r w:rsidRPr="008C422B">
        <w:rPr>
          <w:sz w:val="20"/>
          <w:szCs w:val="20"/>
          <w:lang w:val="sr-Cyrl-CS"/>
        </w:rPr>
        <w:t>обавља функцију команданта Општинског штаба за ванредне ситуације и руководи његовим радом;</w:t>
      </w:r>
    </w:p>
    <w:p w:rsidR="00B21022" w:rsidRPr="008C422B" w:rsidRDefault="00B21022" w:rsidP="008E0FC9">
      <w:pPr>
        <w:numPr>
          <w:ilvl w:val="0"/>
          <w:numId w:val="78"/>
        </w:numPr>
        <w:jc w:val="both"/>
        <w:rPr>
          <w:sz w:val="20"/>
          <w:szCs w:val="20"/>
          <w:lang w:val="sr-Cyrl-CS"/>
        </w:rPr>
      </w:pPr>
      <w:r w:rsidRPr="008C422B">
        <w:rPr>
          <w:sz w:val="20"/>
          <w:szCs w:val="20"/>
          <w:lang w:val="sr-Cyrl-CS"/>
        </w:rPr>
        <w:t>у сарадњи са начелником Штаба, предлаже постављање осталих чланова Штаба за ванредне ситуације;</w:t>
      </w:r>
    </w:p>
    <w:p w:rsidR="00B21022" w:rsidRPr="008C422B" w:rsidRDefault="00B21022" w:rsidP="008E0FC9">
      <w:pPr>
        <w:numPr>
          <w:ilvl w:val="0"/>
          <w:numId w:val="78"/>
        </w:numPr>
        <w:jc w:val="both"/>
        <w:rPr>
          <w:sz w:val="20"/>
          <w:szCs w:val="20"/>
          <w:lang w:val="sr-Cyrl-CS"/>
        </w:rPr>
      </w:pPr>
      <w:r w:rsidRPr="008C422B">
        <w:rPr>
          <w:sz w:val="20"/>
          <w:szCs w:val="20"/>
          <w:lang w:val="sr-Cyrl-CS"/>
        </w:rPr>
        <w:t>доноси Одлуку о проглашењу и укидању ванредне ситуације у општини Ивањица;</w:t>
      </w:r>
    </w:p>
    <w:p w:rsidR="00B21022" w:rsidRPr="008C422B" w:rsidRDefault="00B21022" w:rsidP="008E0FC9">
      <w:pPr>
        <w:numPr>
          <w:ilvl w:val="0"/>
          <w:numId w:val="78"/>
        </w:numPr>
        <w:jc w:val="both"/>
        <w:rPr>
          <w:sz w:val="20"/>
          <w:szCs w:val="20"/>
          <w:lang w:val="sr-Cyrl-CS"/>
        </w:rPr>
      </w:pPr>
      <w:r w:rsidRPr="008C422B">
        <w:rPr>
          <w:sz w:val="20"/>
          <w:szCs w:val="20"/>
          <w:lang w:val="sr-Cyrl-CS"/>
        </w:rPr>
        <w:t>руководи заштитом и спасавањем и наређује мере утврђене Законом и другим прописима;</w:t>
      </w:r>
    </w:p>
    <w:p w:rsidR="00B21022" w:rsidRPr="008C422B" w:rsidRDefault="00B21022" w:rsidP="008E0FC9">
      <w:pPr>
        <w:numPr>
          <w:ilvl w:val="0"/>
          <w:numId w:val="78"/>
        </w:numPr>
        <w:jc w:val="both"/>
        <w:rPr>
          <w:sz w:val="20"/>
          <w:szCs w:val="20"/>
          <w:lang w:val="sr-Cyrl-CS"/>
        </w:rPr>
      </w:pPr>
      <w:r w:rsidRPr="008C422B">
        <w:rPr>
          <w:sz w:val="20"/>
          <w:szCs w:val="20"/>
          <w:lang w:val="sr-Cyrl-CS"/>
        </w:rPr>
        <w:t>усмерава и усклађује рад Општинских органа и правних лица чији је Општина оснивач у спровођењу мера заштите и спасавања;</w:t>
      </w:r>
    </w:p>
    <w:p w:rsidR="00B21022" w:rsidRPr="008C422B" w:rsidRDefault="00B21022" w:rsidP="008E0FC9">
      <w:pPr>
        <w:numPr>
          <w:ilvl w:val="0"/>
          <w:numId w:val="78"/>
        </w:numPr>
        <w:jc w:val="both"/>
        <w:rPr>
          <w:sz w:val="20"/>
          <w:szCs w:val="20"/>
          <w:lang w:val="sr-Cyrl-CS"/>
        </w:rPr>
      </w:pPr>
      <w:r w:rsidRPr="008C422B">
        <w:rPr>
          <w:sz w:val="20"/>
          <w:szCs w:val="20"/>
          <w:lang w:val="sr-Cyrl-CS"/>
        </w:rPr>
        <w:t>предлаже Општинском већу План заштите и спасавања у ванредним ситуацијама на усвајање;</w:t>
      </w:r>
    </w:p>
    <w:p w:rsidR="00B21022" w:rsidRPr="008C422B" w:rsidRDefault="00B21022" w:rsidP="008E0FC9">
      <w:pPr>
        <w:numPr>
          <w:ilvl w:val="0"/>
          <w:numId w:val="78"/>
        </w:numPr>
        <w:jc w:val="both"/>
        <w:rPr>
          <w:sz w:val="20"/>
          <w:szCs w:val="20"/>
          <w:lang w:val="sr-Cyrl-CS"/>
        </w:rPr>
      </w:pPr>
      <w:r w:rsidRPr="008C422B">
        <w:rPr>
          <w:sz w:val="20"/>
          <w:szCs w:val="20"/>
          <w:lang w:val="sr-Cyrl-CS"/>
        </w:rPr>
        <w:t>наређује формирање, опремање и обуку јединица опште намене;</w:t>
      </w:r>
    </w:p>
    <w:p w:rsidR="00B21022" w:rsidRPr="008C422B" w:rsidRDefault="00B21022" w:rsidP="008E0FC9">
      <w:pPr>
        <w:numPr>
          <w:ilvl w:val="0"/>
          <w:numId w:val="78"/>
        </w:numPr>
        <w:jc w:val="both"/>
        <w:rPr>
          <w:sz w:val="20"/>
          <w:szCs w:val="20"/>
          <w:lang w:val="sr-Cyrl-CS"/>
        </w:rPr>
      </w:pPr>
      <w:r w:rsidRPr="008C422B">
        <w:rPr>
          <w:sz w:val="20"/>
          <w:szCs w:val="20"/>
          <w:lang w:val="sr-Cyrl-CS"/>
        </w:rPr>
        <w:t>остварује сарадњу са начелником Управног округа Чачак и Окружним штабом за ванредне ситуације у циљу јединственог и усклађеног деловања у ванредним ситуацијама;</w:t>
      </w:r>
    </w:p>
    <w:p w:rsidR="00B21022" w:rsidRPr="008C422B" w:rsidRDefault="00B21022" w:rsidP="008E0FC9">
      <w:pPr>
        <w:numPr>
          <w:ilvl w:val="0"/>
          <w:numId w:val="78"/>
        </w:numPr>
        <w:jc w:val="both"/>
        <w:rPr>
          <w:sz w:val="20"/>
          <w:szCs w:val="20"/>
          <w:lang w:val="sr-Cyrl-CS"/>
        </w:rPr>
      </w:pPr>
      <w:r w:rsidRPr="008C422B">
        <w:rPr>
          <w:sz w:val="20"/>
          <w:szCs w:val="20"/>
          <w:lang w:val="sr-Cyrl-CS"/>
        </w:rPr>
        <w:t>наређује евакуацију грађана, правних лица и материјалних добара са угроженог подручја и стара се о њиховом збрињавању;</w:t>
      </w:r>
    </w:p>
    <w:p w:rsidR="00B21022" w:rsidRPr="008C422B" w:rsidRDefault="00B21022" w:rsidP="008E0FC9">
      <w:pPr>
        <w:numPr>
          <w:ilvl w:val="0"/>
          <w:numId w:val="78"/>
        </w:numPr>
        <w:jc w:val="both"/>
        <w:rPr>
          <w:sz w:val="20"/>
          <w:szCs w:val="20"/>
          <w:lang w:val="sr-Cyrl-CS"/>
        </w:rPr>
      </w:pPr>
      <w:r w:rsidRPr="008C422B">
        <w:rPr>
          <w:sz w:val="20"/>
          <w:szCs w:val="20"/>
          <w:lang w:val="sr-Cyrl-CS"/>
        </w:rPr>
        <w:t>стара се о организацији и спровођењу мобилизације грађана, правних лица и материјалних добара у циљу укључења истих у активности заштите и спасавања;</w:t>
      </w:r>
    </w:p>
    <w:p w:rsidR="00B21022" w:rsidRPr="008C422B" w:rsidRDefault="00B21022" w:rsidP="008E0FC9">
      <w:pPr>
        <w:numPr>
          <w:ilvl w:val="0"/>
          <w:numId w:val="78"/>
        </w:numPr>
        <w:jc w:val="both"/>
        <w:rPr>
          <w:sz w:val="20"/>
          <w:szCs w:val="20"/>
          <w:lang w:val="sr-Cyrl-CS"/>
        </w:rPr>
      </w:pPr>
      <w:r w:rsidRPr="008C422B">
        <w:rPr>
          <w:sz w:val="20"/>
          <w:szCs w:val="20"/>
          <w:lang w:val="sr-Cyrl-CS"/>
        </w:rPr>
        <w:t>одлучује о организовању превоза, смештаја и исхране припадника јединица цивилне заштите опште намене и грађана који учествују у заштити и спасавању становништва, материјалних и културних добара у Општини;</w:t>
      </w:r>
    </w:p>
    <w:p w:rsidR="00B21022" w:rsidRPr="008C422B" w:rsidRDefault="00B21022" w:rsidP="008E0FC9">
      <w:pPr>
        <w:numPr>
          <w:ilvl w:val="0"/>
          <w:numId w:val="78"/>
        </w:numPr>
        <w:jc w:val="both"/>
        <w:rPr>
          <w:sz w:val="20"/>
          <w:szCs w:val="20"/>
          <w:lang w:val="sr-Cyrl-CS"/>
        </w:rPr>
      </w:pPr>
      <w:r w:rsidRPr="008C422B">
        <w:rPr>
          <w:sz w:val="20"/>
          <w:szCs w:val="20"/>
          <w:lang w:val="sr-Cyrl-CS"/>
        </w:rPr>
        <w:t>одлучује о увођењу дежурства у општинским органима и другим правним лицима у ванредној ситуацији;</w:t>
      </w:r>
    </w:p>
    <w:p w:rsidR="00B21022" w:rsidRPr="008C422B" w:rsidRDefault="00B21022" w:rsidP="008E0FC9">
      <w:pPr>
        <w:numPr>
          <w:ilvl w:val="0"/>
          <w:numId w:val="78"/>
        </w:numPr>
        <w:jc w:val="both"/>
        <w:rPr>
          <w:sz w:val="20"/>
          <w:szCs w:val="20"/>
          <w:lang w:val="sr-Cyrl-CS"/>
        </w:rPr>
      </w:pPr>
      <w:r w:rsidRPr="008C422B">
        <w:rPr>
          <w:sz w:val="20"/>
          <w:szCs w:val="20"/>
          <w:lang w:val="sr-Cyrl-CS"/>
        </w:rPr>
        <w:t>остварује сарадњу са другим општинама, Министарством унутрашњих послова и Војском Србије у циљу усклађивања активности у ванредним ситуацијама;</w:t>
      </w:r>
    </w:p>
    <w:p w:rsidR="00B21022" w:rsidRPr="008C422B" w:rsidRDefault="00B21022" w:rsidP="008E0FC9">
      <w:pPr>
        <w:numPr>
          <w:ilvl w:val="0"/>
          <w:numId w:val="78"/>
        </w:numPr>
        <w:jc w:val="both"/>
        <w:rPr>
          <w:sz w:val="20"/>
          <w:szCs w:val="20"/>
          <w:lang w:val="sr-Cyrl-CS"/>
        </w:rPr>
      </w:pPr>
      <w:r w:rsidRPr="008C422B">
        <w:rPr>
          <w:sz w:val="20"/>
          <w:szCs w:val="20"/>
          <w:lang w:val="sr-Cyrl-CS"/>
        </w:rPr>
        <w:t>разматра и одлучује о другим питањима из области заштите и спасавања из  своје надлежности и</w:t>
      </w:r>
    </w:p>
    <w:p w:rsidR="00B21022" w:rsidRPr="008C422B" w:rsidRDefault="00B21022" w:rsidP="008E0FC9">
      <w:pPr>
        <w:numPr>
          <w:ilvl w:val="0"/>
          <w:numId w:val="78"/>
        </w:numPr>
        <w:jc w:val="both"/>
        <w:rPr>
          <w:sz w:val="20"/>
          <w:szCs w:val="20"/>
          <w:lang w:val="sr-Cyrl-CS"/>
        </w:rPr>
      </w:pPr>
      <w:r w:rsidRPr="008C422B">
        <w:rPr>
          <w:sz w:val="20"/>
          <w:szCs w:val="20"/>
          <w:lang w:val="sr-Cyrl-CS"/>
        </w:rPr>
        <w:t>извештава Скупштину општине Ивањица о стању на територији и предузетим активностима у ванредним ситуацијама.</w:t>
      </w:r>
    </w:p>
    <w:p w:rsidR="00B21022" w:rsidRPr="008C422B" w:rsidRDefault="00B21022" w:rsidP="00B21022">
      <w:pPr>
        <w:ind w:left="-360"/>
        <w:jc w:val="both"/>
        <w:rPr>
          <w:sz w:val="20"/>
          <w:szCs w:val="20"/>
          <w:lang w:val="sr-Cyrl-CS"/>
        </w:rPr>
      </w:pPr>
    </w:p>
    <w:p w:rsidR="00B21022" w:rsidRPr="008C422B" w:rsidRDefault="00B21022" w:rsidP="00B21022">
      <w:pPr>
        <w:ind w:left="-360"/>
        <w:jc w:val="center"/>
        <w:rPr>
          <w:b/>
          <w:sz w:val="20"/>
          <w:szCs w:val="20"/>
          <w:lang w:val="sr-Cyrl-CS"/>
        </w:rPr>
      </w:pPr>
      <w:r w:rsidRPr="008C422B">
        <w:rPr>
          <w:b/>
          <w:sz w:val="20"/>
          <w:szCs w:val="20"/>
          <w:lang w:val="sr-Cyrl-CS"/>
        </w:rPr>
        <w:t>Општинска управа</w:t>
      </w:r>
    </w:p>
    <w:p w:rsidR="00B21022" w:rsidRPr="008C422B" w:rsidRDefault="00B21022" w:rsidP="00B21022">
      <w:pPr>
        <w:jc w:val="both"/>
        <w:rPr>
          <w:sz w:val="20"/>
          <w:szCs w:val="20"/>
          <w:lang w:val="sr-Cyrl-CS"/>
        </w:rPr>
      </w:pPr>
    </w:p>
    <w:p w:rsidR="00B21022" w:rsidRPr="008C422B" w:rsidRDefault="00B21022" w:rsidP="00B21022">
      <w:pPr>
        <w:jc w:val="center"/>
        <w:rPr>
          <w:b/>
          <w:sz w:val="20"/>
          <w:szCs w:val="20"/>
          <w:lang w:val="sr-Cyrl-CS"/>
        </w:rPr>
      </w:pPr>
      <w:r w:rsidRPr="008C422B">
        <w:rPr>
          <w:b/>
          <w:sz w:val="20"/>
          <w:szCs w:val="20"/>
          <w:lang w:val="sr-Cyrl-CS"/>
        </w:rPr>
        <w:t>Члан 6.</w:t>
      </w:r>
    </w:p>
    <w:p w:rsidR="00B21022" w:rsidRPr="008C422B" w:rsidRDefault="00B21022" w:rsidP="00B21022">
      <w:pPr>
        <w:jc w:val="both"/>
        <w:rPr>
          <w:sz w:val="20"/>
          <w:szCs w:val="20"/>
          <w:lang w:val="sr-Cyrl-CS"/>
        </w:rPr>
      </w:pPr>
    </w:p>
    <w:p w:rsidR="00B21022" w:rsidRPr="008C422B" w:rsidRDefault="00B21022" w:rsidP="00B21022">
      <w:pPr>
        <w:ind w:left="-360"/>
        <w:jc w:val="both"/>
        <w:rPr>
          <w:sz w:val="20"/>
          <w:szCs w:val="20"/>
          <w:lang w:val="sr-Cyrl-CS"/>
        </w:rPr>
      </w:pPr>
      <w:r w:rsidRPr="008C422B">
        <w:rPr>
          <w:b/>
          <w:sz w:val="20"/>
          <w:szCs w:val="20"/>
          <w:lang w:val="sr-Cyrl-CS"/>
        </w:rPr>
        <w:t>Општинска управа општине Ивањица</w:t>
      </w:r>
      <w:r w:rsidRPr="008C422B">
        <w:rPr>
          <w:sz w:val="20"/>
          <w:szCs w:val="20"/>
          <w:lang w:val="sr-Cyrl-CS"/>
        </w:rPr>
        <w:t>, у оквиру својих надлежности у систему заштите и спасавања обавља следеће послове и задатке:</w:t>
      </w:r>
    </w:p>
    <w:p w:rsidR="00B21022" w:rsidRPr="008C422B" w:rsidRDefault="00B21022" w:rsidP="00B21022">
      <w:pPr>
        <w:ind w:hanging="720"/>
        <w:jc w:val="both"/>
        <w:rPr>
          <w:sz w:val="20"/>
          <w:szCs w:val="20"/>
          <w:lang w:val="sr-Cyrl-CS"/>
        </w:rPr>
      </w:pPr>
    </w:p>
    <w:p w:rsidR="00B21022" w:rsidRPr="008C422B" w:rsidRDefault="00B21022" w:rsidP="008E0FC9">
      <w:pPr>
        <w:numPr>
          <w:ilvl w:val="0"/>
          <w:numId w:val="78"/>
        </w:numPr>
        <w:jc w:val="both"/>
        <w:rPr>
          <w:sz w:val="20"/>
          <w:szCs w:val="20"/>
          <w:lang w:val="sr-Cyrl-CS"/>
        </w:rPr>
      </w:pPr>
      <w:r w:rsidRPr="008C422B">
        <w:rPr>
          <w:sz w:val="20"/>
          <w:szCs w:val="20"/>
          <w:lang w:val="sr-Cyrl-CS"/>
        </w:rPr>
        <w:t>прате стање у вези са заштитом и спасавањем у ванредним ситуацијама и предузимају мере за заштиту и спасавање;</w:t>
      </w:r>
    </w:p>
    <w:p w:rsidR="00B21022" w:rsidRPr="008C422B" w:rsidRDefault="00B21022" w:rsidP="008E0FC9">
      <w:pPr>
        <w:numPr>
          <w:ilvl w:val="0"/>
          <w:numId w:val="78"/>
        </w:numPr>
        <w:jc w:val="both"/>
        <w:rPr>
          <w:sz w:val="20"/>
          <w:szCs w:val="20"/>
          <w:lang w:val="sr-Cyrl-CS"/>
        </w:rPr>
      </w:pPr>
      <w:r w:rsidRPr="008C422B">
        <w:rPr>
          <w:sz w:val="20"/>
          <w:szCs w:val="20"/>
          <w:lang w:val="sr-Cyrl-CS"/>
        </w:rPr>
        <w:t>учествује у изради Процене угрожености територије општине Ивањица;</w:t>
      </w:r>
    </w:p>
    <w:p w:rsidR="00B21022" w:rsidRPr="008C422B" w:rsidRDefault="00B21022" w:rsidP="008E0FC9">
      <w:pPr>
        <w:numPr>
          <w:ilvl w:val="0"/>
          <w:numId w:val="78"/>
        </w:numPr>
        <w:jc w:val="both"/>
        <w:rPr>
          <w:sz w:val="20"/>
          <w:szCs w:val="20"/>
          <w:lang w:val="sr-Cyrl-CS"/>
        </w:rPr>
      </w:pPr>
      <w:r w:rsidRPr="008C422B">
        <w:rPr>
          <w:sz w:val="20"/>
          <w:szCs w:val="20"/>
          <w:lang w:val="sr-Cyrl-CS"/>
        </w:rPr>
        <w:t>израђује поједине делове Плана заштите и спасавања у ванредним ситуацијама;</w:t>
      </w:r>
    </w:p>
    <w:p w:rsidR="00B21022" w:rsidRPr="008C422B" w:rsidRDefault="00B21022" w:rsidP="008E0FC9">
      <w:pPr>
        <w:numPr>
          <w:ilvl w:val="0"/>
          <w:numId w:val="78"/>
        </w:numPr>
        <w:jc w:val="both"/>
        <w:rPr>
          <w:sz w:val="20"/>
          <w:szCs w:val="20"/>
          <w:lang w:val="sr-Cyrl-CS"/>
        </w:rPr>
      </w:pPr>
      <w:r w:rsidRPr="008C422B">
        <w:rPr>
          <w:sz w:val="20"/>
          <w:szCs w:val="20"/>
          <w:lang w:val="sr-Cyrl-CS"/>
        </w:rPr>
        <w:t>учествује у припремама и извођењу привременог померања или евакуације становништва;</w:t>
      </w:r>
    </w:p>
    <w:p w:rsidR="00B21022" w:rsidRPr="008C422B" w:rsidRDefault="00B21022" w:rsidP="008E0FC9">
      <w:pPr>
        <w:numPr>
          <w:ilvl w:val="0"/>
          <w:numId w:val="78"/>
        </w:numPr>
        <w:jc w:val="both"/>
        <w:rPr>
          <w:sz w:val="20"/>
          <w:szCs w:val="20"/>
          <w:lang w:val="sr-Cyrl-CS"/>
        </w:rPr>
      </w:pPr>
      <w:r w:rsidRPr="008C422B">
        <w:rPr>
          <w:sz w:val="20"/>
          <w:szCs w:val="20"/>
          <w:lang w:val="sr-Cyrl-CS"/>
        </w:rPr>
        <w:t>учествује у припремама и спровђењу збрињавања настрадалог становништва;</w:t>
      </w:r>
    </w:p>
    <w:p w:rsidR="00B21022" w:rsidRPr="008C422B" w:rsidRDefault="00B21022" w:rsidP="008E0FC9">
      <w:pPr>
        <w:numPr>
          <w:ilvl w:val="0"/>
          <w:numId w:val="78"/>
        </w:numPr>
        <w:jc w:val="both"/>
        <w:rPr>
          <w:sz w:val="20"/>
          <w:szCs w:val="20"/>
          <w:lang w:val="sr-Cyrl-CS"/>
        </w:rPr>
      </w:pPr>
      <w:r w:rsidRPr="008C422B">
        <w:rPr>
          <w:sz w:val="20"/>
          <w:szCs w:val="20"/>
          <w:lang w:val="sr-Cyrl-CS"/>
        </w:rPr>
        <w:t>старају се око обезбеђења неопходних средстава за рад Општинског штаба за ванредне ситуације;</w:t>
      </w:r>
    </w:p>
    <w:p w:rsidR="00B21022" w:rsidRPr="008C422B" w:rsidRDefault="00B21022" w:rsidP="008E0FC9">
      <w:pPr>
        <w:numPr>
          <w:ilvl w:val="0"/>
          <w:numId w:val="78"/>
        </w:numPr>
        <w:jc w:val="both"/>
        <w:rPr>
          <w:sz w:val="20"/>
          <w:szCs w:val="20"/>
          <w:lang w:val="sr-Cyrl-CS"/>
        </w:rPr>
      </w:pPr>
      <w:r w:rsidRPr="008C422B">
        <w:rPr>
          <w:sz w:val="20"/>
          <w:szCs w:val="20"/>
          <w:lang w:val="sr-Cyrl-CS"/>
        </w:rPr>
        <w:t>врше послове урбанистичких мера заштите и спасавања из своје надлежности;</w:t>
      </w:r>
    </w:p>
    <w:p w:rsidR="00B21022" w:rsidRPr="008C422B" w:rsidRDefault="00B21022" w:rsidP="008E0FC9">
      <w:pPr>
        <w:numPr>
          <w:ilvl w:val="0"/>
          <w:numId w:val="78"/>
        </w:numPr>
        <w:jc w:val="both"/>
        <w:rPr>
          <w:sz w:val="20"/>
          <w:szCs w:val="20"/>
          <w:lang w:val="sr-Cyrl-CS"/>
        </w:rPr>
      </w:pPr>
      <w:r w:rsidRPr="008C422B">
        <w:rPr>
          <w:sz w:val="20"/>
          <w:szCs w:val="20"/>
          <w:lang w:val="sr-Cyrl-CS"/>
        </w:rPr>
        <w:t>набавља и одржава средства за узбуњивање у оквиру система јавног узбуњивања у Републици Србији, учествују у изради студије чујности система јавног узбуњивања за територију Општине;</w:t>
      </w:r>
    </w:p>
    <w:p w:rsidR="00B21022" w:rsidRPr="008C422B" w:rsidRDefault="00B21022" w:rsidP="008E0FC9">
      <w:pPr>
        <w:numPr>
          <w:ilvl w:val="0"/>
          <w:numId w:val="78"/>
        </w:numPr>
        <w:jc w:val="both"/>
        <w:rPr>
          <w:sz w:val="20"/>
          <w:szCs w:val="20"/>
          <w:lang w:val="sr-Cyrl-CS"/>
        </w:rPr>
      </w:pPr>
      <w:r w:rsidRPr="008C422B">
        <w:rPr>
          <w:sz w:val="20"/>
          <w:szCs w:val="20"/>
          <w:lang w:val="sr-Cyrl-CS"/>
        </w:rPr>
        <w:t>стара се о обезбеђењу телекомуникационе и информационе подршке за потребе заштите и спасавања;</w:t>
      </w:r>
    </w:p>
    <w:p w:rsidR="00B21022" w:rsidRPr="008C422B" w:rsidRDefault="00B21022" w:rsidP="008E0FC9">
      <w:pPr>
        <w:numPr>
          <w:ilvl w:val="0"/>
          <w:numId w:val="78"/>
        </w:numPr>
        <w:jc w:val="both"/>
        <w:rPr>
          <w:sz w:val="20"/>
          <w:szCs w:val="20"/>
          <w:lang w:val="sr-Cyrl-CS"/>
        </w:rPr>
      </w:pPr>
      <w:r w:rsidRPr="008C422B">
        <w:rPr>
          <w:sz w:val="20"/>
          <w:szCs w:val="20"/>
          <w:lang w:val="sr-Cyrl-CS"/>
        </w:rPr>
        <w:t>организује, развија и води личну и колективну заштиту;</w:t>
      </w:r>
    </w:p>
    <w:p w:rsidR="00B21022" w:rsidRPr="008C422B" w:rsidRDefault="00B21022" w:rsidP="008E0FC9">
      <w:pPr>
        <w:numPr>
          <w:ilvl w:val="0"/>
          <w:numId w:val="78"/>
        </w:numPr>
        <w:jc w:val="both"/>
        <w:rPr>
          <w:sz w:val="20"/>
          <w:szCs w:val="20"/>
          <w:lang w:val="sr-Cyrl-CS"/>
        </w:rPr>
      </w:pPr>
      <w:r w:rsidRPr="008C422B">
        <w:rPr>
          <w:sz w:val="20"/>
          <w:szCs w:val="20"/>
          <w:lang w:val="sr-Cyrl-CS"/>
        </w:rPr>
        <w:t>учествује у организацији, формирању и опремању јединица цивилне заштите опште намене;</w:t>
      </w:r>
    </w:p>
    <w:p w:rsidR="00B21022" w:rsidRPr="008C422B" w:rsidRDefault="00B21022" w:rsidP="008E0FC9">
      <w:pPr>
        <w:numPr>
          <w:ilvl w:val="0"/>
          <w:numId w:val="78"/>
        </w:numPr>
        <w:jc w:val="both"/>
        <w:rPr>
          <w:sz w:val="20"/>
          <w:szCs w:val="20"/>
          <w:lang w:val="sr-Cyrl-CS"/>
        </w:rPr>
      </w:pPr>
      <w:r w:rsidRPr="008C422B">
        <w:rPr>
          <w:sz w:val="20"/>
          <w:szCs w:val="20"/>
          <w:lang w:val="sr-Cyrl-CS"/>
        </w:rPr>
        <w:t>организује сарадњу са организационим јединицама сектора за ванредне ситуације;</w:t>
      </w:r>
    </w:p>
    <w:p w:rsidR="00B21022" w:rsidRPr="008C422B" w:rsidRDefault="00B21022" w:rsidP="008E0FC9">
      <w:pPr>
        <w:numPr>
          <w:ilvl w:val="0"/>
          <w:numId w:val="78"/>
        </w:numPr>
        <w:jc w:val="both"/>
        <w:rPr>
          <w:sz w:val="20"/>
          <w:szCs w:val="20"/>
          <w:lang w:val="sr-Cyrl-CS"/>
        </w:rPr>
      </w:pPr>
      <w:r w:rsidRPr="008C422B">
        <w:rPr>
          <w:sz w:val="20"/>
          <w:szCs w:val="20"/>
          <w:lang w:val="sr-Cyrl-CS"/>
        </w:rPr>
        <w:t>обављају и друге послове заштите и спасавања.</w:t>
      </w:r>
    </w:p>
    <w:p w:rsidR="00B21022" w:rsidRPr="008C422B" w:rsidRDefault="00B21022" w:rsidP="00B21022">
      <w:pPr>
        <w:jc w:val="both"/>
        <w:rPr>
          <w:sz w:val="20"/>
          <w:szCs w:val="20"/>
          <w:lang w:val="sr-Cyrl-CS"/>
        </w:rPr>
      </w:pPr>
    </w:p>
    <w:p w:rsidR="00B21022" w:rsidRPr="008C422B" w:rsidRDefault="00B21022" w:rsidP="00B21022">
      <w:pPr>
        <w:jc w:val="center"/>
        <w:rPr>
          <w:b/>
          <w:sz w:val="20"/>
          <w:szCs w:val="20"/>
          <w:lang w:val="sr-Cyrl-CS"/>
        </w:rPr>
      </w:pPr>
      <w:r w:rsidRPr="008C422B">
        <w:rPr>
          <w:b/>
          <w:sz w:val="20"/>
          <w:szCs w:val="20"/>
          <w:lang w:val="sr-Cyrl-CS"/>
        </w:rPr>
        <w:t>Члан 7.</w:t>
      </w:r>
    </w:p>
    <w:p w:rsidR="00B21022" w:rsidRPr="008C422B" w:rsidRDefault="00B21022" w:rsidP="00B21022">
      <w:pPr>
        <w:jc w:val="both"/>
        <w:rPr>
          <w:sz w:val="20"/>
          <w:szCs w:val="20"/>
          <w:lang w:val="sr-Cyrl-CS"/>
        </w:rPr>
      </w:pPr>
    </w:p>
    <w:p w:rsidR="00B21022" w:rsidRPr="008C422B" w:rsidRDefault="00B21022" w:rsidP="00B21022">
      <w:pPr>
        <w:jc w:val="both"/>
        <w:rPr>
          <w:sz w:val="20"/>
          <w:szCs w:val="20"/>
          <w:lang w:val="sr-Cyrl-CS"/>
        </w:rPr>
      </w:pPr>
      <w:r w:rsidRPr="008C422B">
        <w:rPr>
          <w:sz w:val="20"/>
          <w:szCs w:val="20"/>
          <w:lang w:val="sr-Cyrl-CS"/>
        </w:rPr>
        <w:t>Стручне, оперативне, планске и организационе послове заштите и спасавања у ванредним ситуацијама за општину Ивањица обављају се Одељењу за привреду и друштвене делатности Општинске управе општине Ивањица.</w:t>
      </w:r>
    </w:p>
    <w:p w:rsidR="00B21022" w:rsidRPr="008C422B" w:rsidRDefault="00B21022" w:rsidP="00B21022">
      <w:pPr>
        <w:ind w:left="-720"/>
        <w:jc w:val="both"/>
        <w:rPr>
          <w:sz w:val="20"/>
          <w:szCs w:val="20"/>
          <w:lang w:val="sr-Cyrl-CS"/>
        </w:rPr>
      </w:pPr>
    </w:p>
    <w:p w:rsidR="00B21022" w:rsidRPr="008C422B" w:rsidRDefault="00B21022" w:rsidP="00B21022">
      <w:pPr>
        <w:ind w:left="-720" w:firstLine="436"/>
        <w:jc w:val="both"/>
        <w:rPr>
          <w:sz w:val="20"/>
          <w:szCs w:val="20"/>
          <w:lang w:val="sr-Cyrl-CS"/>
        </w:rPr>
      </w:pPr>
      <w:r w:rsidRPr="008C422B">
        <w:rPr>
          <w:sz w:val="20"/>
          <w:szCs w:val="20"/>
          <w:lang w:val="sr-Cyrl-CS"/>
        </w:rPr>
        <w:t>Одељење за привреду и друштвене делатности Општинске управе општине Ивањица врши следеће послове:</w:t>
      </w:r>
    </w:p>
    <w:p w:rsidR="00B21022" w:rsidRPr="008C422B" w:rsidRDefault="00B21022" w:rsidP="00B21022">
      <w:pPr>
        <w:ind w:left="-709"/>
        <w:jc w:val="both"/>
        <w:rPr>
          <w:sz w:val="20"/>
          <w:szCs w:val="20"/>
          <w:lang w:val="sr-Cyrl-CS"/>
        </w:rPr>
      </w:pPr>
    </w:p>
    <w:p w:rsidR="00B21022" w:rsidRPr="008C422B" w:rsidRDefault="00B21022" w:rsidP="00B21022">
      <w:pPr>
        <w:pStyle w:val="Style8"/>
        <w:widowControl/>
        <w:ind w:left="-284"/>
        <w:jc w:val="both"/>
        <w:rPr>
          <w:sz w:val="20"/>
          <w:szCs w:val="20"/>
          <w:lang w:val="sr-Cyrl-CS"/>
        </w:rPr>
      </w:pPr>
      <w:r w:rsidRPr="008C422B">
        <w:rPr>
          <w:sz w:val="20"/>
          <w:szCs w:val="20"/>
          <w:lang w:val="sr-Cyrl-CS"/>
        </w:rPr>
        <w:t>и</w:t>
      </w:r>
      <w:r w:rsidRPr="008C422B">
        <w:rPr>
          <w:sz w:val="20"/>
          <w:szCs w:val="20"/>
        </w:rPr>
        <w:t xml:space="preserve">зрађује предлог Процене угрожености територије општине Ивањица у сарадњи са Сектором за ванредне ситуације МУП-а - Одељењем за ванредне ситуације у Чачку, Општинским штабом за ванредне ситуације и другим стручним органима Општине и предлаже Општинском већу његово доношење; </w:t>
      </w:r>
    </w:p>
    <w:p w:rsidR="00B21022" w:rsidRPr="008C422B" w:rsidRDefault="00B21022" w:rsidP="008E0FC9">
      <w:pPr>
        <w:pStyle w:val="Style8"/>
        <w:widowControl/>
        <w:numPr>
          <w:ilvl w:val="0"/>
          <w:numId w:val="81"/>
        </w:numPr>
        <w:tabs>
          <w:tab w:val="num" w:pos="-284"/>
        </w:tabs>
        <w:ind w:left="-284" w:hanging="502"/>
        <w:jc w:val="both"/>
        <w:rPr>
          <w:sz w:val="20"/>
          <w:szCs w:val="20"/>
        </w:rPr>
      </w:pPr>
      <w:r w:rsidRPr="008C422B">
        <w:rPr>
          <w:sz w:val="20"/>
          <w:szCs w:val="20"/>
          <w:lang w:val="sr-Cyrl-CS"/>
        </w:rPr>
        <w:t>и</w:t>
      </w:r>
      <w:r w:rsidRPr="008C422B">
        <w:rPr>
          <w:sz w:val="20"/>
          <w:szCs w:val="20"/>
        </w:rPr>
        <w:t xml:space="preserve">зрађује План заштите и спасавања у ванредним ситуацијама у сарадњи са Сектором за ванредне ситуације МУП-а - Одељењем за ванредне ситуације у Чачку и предлаже Општинском већу његово доношење; </w:t>
      </w:r>
    </w:p>
    <w:p w:rsidR="00B21022" w:rsidRPr="008C422B" w:rsidRDefault="00B21022" w:rsidP="008E0FC9">
      <w:pPr>
        <w:pStyle w:val="Style8"/>
        <w:widowControl/>
        <w:numPr>
          <w:ilvl w:val="0"/>
          <w:numId w:val="81"/>
        </w:numPr>
        <w:tabs>
          <w:tab w:val="num" w:pos="-284"/>
        </w:tabs>
        <w:ind w:left="-284" w:hanging="502"/>
        <w:jc w:val="both"/>
        <w:rPr>
          <w:sz w:val="20"/>
          <w:szCs w:val="20"/>
          <w:lang w:val="sr-Cyrl-CS"/>
        </w:rPr>
      </w:pPr>
      <w:r w:rsidRPr="008C422B">
        <w:rPr>
          <w:sz w:val="20"/>
          <w:szCs w:val="20"/>
          <w:lang w:val="sr-Cyrl-CS"/>
        </w:rPr>
        <w:t>н</w:t>
      </w:r>
      <w:r w:rsidRPr="008C422B">
        <w:rPr>
          <w:sz w:val="20"/>
          <w:szCs w:val="20"/>
        </w:rPr>
        <w:t xml:space="preserve">осилац је активности на изради Плана функционисања цивилне заштите и система осматрања и обавештавања (као део Плана одбране општине Ивањица); </w:t>
      </w:r>
    </w:p>
    <w:p w:rsidR="00B21022" w:rsidRPr="008C422B" w:rsidRDefault="00B21022" w:rsidP="008E0FC9">
      <w:pPr>
        <w:pStyle w:val="Style8"/>
        <w:widowControl/>
        <w:numPr>
          <w:ilvl w:val="0"/>
          <w:numId w:val="81"/>
        </w:numPr>
        <w:tabs>
          <w:tab w:val="num" w:pos="-284"/>
        </w:tabs>
        <w:ind w:left="-426"/>
        <w:jc w:val="both"/>
        <w:rPr>
          <w:sz w:val="20"/>
          <w:szCs w:val="20"/>
        </w:rPr>
      </w:pPr>
      <w:r w:rsidRPr="008C422B">
        <w:rPr>
          <w:sz w:val="20"/>
          <w:szCs w:val="20"/>
          <w:lang w:val="sr-Cyrl-CS"/>
        </w:rPr>
        <w:t>п</w:t>
      </w:r>
      <w:r w:rsidRPr="008C422B">
        <w:rPr>
          <w:sz w:val="20"/>
          <w:szCs w:val="20"/>
        </w:rPr>
        <w:t xml:space="preserve">ослове у вези попуне, опремања и обучавања јединица цивилне заштите опште намене; </w:t>
      </w:r>
    </w:p>
    <w:p w:rsidR="00B21022" w:rsidRPr="008C422B" w:rsidRDefault="00B21022" w:rsidP="008E0FC9">
      <w:pPr>
        <w:pStyle w:val="Style8"/>
        <w:widowControl/>
        <w:numPr>
          <w:ilvl w:val="0"/>
          <w:numId w:val="81"/>
        </w:numPr>
        <w:tabs>
          <w:tab w:val="num" w:pos="-284"/>
        </w:tabs>
        <w:ind w:left="-284" w:hanging="502"/>
        <w:jc w:val="both"/>
        <w:rPr>
          <w:sz w:val="20"/>
          <w:szCs w:val="20"/>
          <w:lang w:val="sr-Cyrl-CS"/>
        </w:rPr>
      </w:pPr>
      <w:r w:rsidRPr="008C422B">
        <w:rPr>
          <w:sz w:val="20"/>
          <w:szCs w:val="20"/>
          <w:lang w:val="sr-Cyrl-CS"/>
        </w:rPr>
        <w:t>п</w:t>
      </w:r>
      <w:r w:rsidRPr="008C422B">
        <w:rPr>
          <w:sz w:val="20"/>
          <w:szCs w:val="20"/>
        </w:rPr>
        <w:t xml:space="preserve">ланира збрињавање угрожених, пострадалих, избеглих и евакуисаних лица у ванредним ситуацијама у сарадњи са Општинским штабом за ванредне ситуације и у складу са Планом заштите и спасавања у ванредним ситуацијама; </w:t>
      </w:r>
    </w:p>
    <w:p w:rsidR="00B21022" w:rsidRPr="008C422B" w:rsidRDefault="00B21022" w:rsidP="008E0FC9">
      <w:pPr>
        <w:pStyle w:val="Style8"/>
        <w:widowControl/>
        <w:numPr>
          <w:ilvl w:val="0"/>
          <w:numId w:val="81"/>
        </w:numPr>
        <w:tabs>
          <w:tab w:val="num" w:pos="-284"/>
        </w:tabs>
        <w:ind w:left="-284" w:hanging="502"/>
        <w:jc w:val="both"/>
        <w:rPr>
          <w:sz w:val="20"/>
          <w:szCs w:val="20"/>
        </w:rPr>
      </w:pPr>
      <w:r w:rsidRPr="008C422B">
        <w:rPr>
          <w:sz w:val="20"/>
          <w:szCs w:val="20"/>
          <w:lang w:val="sr-Cyrl-CS"/>
        </w:rPr>
        <w:t>в</w:t>
      </w:r>
      <w:r w:rsidRPr="008C422B">
        <w:rPr>
          <w:sz w:val="20"/>
          <w:szCs w:val="20"/>
        </w:rPr>
        <w:t xml:space="preserve">оди евиденцију о припадницима јединица цивилне заштите и средствима и опреми у цивилној заштити; </w:t>
      </w:r>
    </w:p>
    <w:p w:rsidR="00B21022" w:rsidRPr="008C422B" w:rsidRDefault="00B21022" w:rsidP="008E0FC9">
      <w:pPr>
        <w:pStyle w:val="Style8"/>
        <w:widowControl/>
        <w:numPr>
          <w:ilvl w:val="0"/>
          <w:numId w:val="81"/>
        </w:numPr>
        <w:tabs>
          <w:tab w:val="num" w:pos="-284"/>
        </w:tabs>
        <w:ind w:left="-284" w:hanging="502"/>
        <w:jc w:val="both"/>
        <w:rPr>
          <w:sz w:val="20"/>
          <w:szCs w:val="20"/>
          <w:lang w:val="sr-Cyrl-CS"/>
        </w:rPr>
      </w:pPr>
      <w:r w:rsidRPr="008C422B">
        <w:rPr>
          <w:sz w:val="20"/>
          <w:szCs w:val="20"/>
          <w:lang w:val="sr-Cyrl-CS"/>
        </w:rPr>
        <w:t>п</w:t>
      </w:r>
      <w:r w:rsidRPr="008C422B">
        <w:rPr>
          <w:sz w:val="20"/>
          <w:szCs w:val="20"/>
        </w:rPr>
        <w:t xml:space="preserve">рати опасности, обавештава становништво о опасностима и предузима друге превентивне мере за смањење ризика од елементарних непогода и других несрећа; </w:t>
      </w:r>
    </w:p>
    <w:p w:rsidR="00B21022" w:rsidRPr="008C422B" w:rsidRDefault="00B21022" w:rsidP="008E0FC9">
      <w:pPr>
        <w:pStyle w:val="Style8"/>
        <w:widowControl/>
        <w:numPr>
          <w:ilvl w:val="0"/>
          <w:numId w:val="81"/>
        </w:numPr>
        <w:tabs>
          <w:tab w:val="num" w:pos="-284"/>
        </w:tabs>
        <w:ind w:left="-284" w:hanging="502"/>
        <w:jc w:val="both"/>
        <w:rPr>
          <w:sz w:val="20"/>
          <w:szCs w:val="20"/>
        </w:rPr>
      </w:pPr>
      <w:r w:rsidRPr="008C422B">
        <w:rPr>
          <w:sz w:val="20"/>
          <w:szCs w:val="20"/>
          <w:lang w:val="sr-Cyrl-CS"/>
        </w:rPr>
        <w:t>п</w:t>
      </w:r>
      <w:r w:rsidRPr="008C422B">
        <w:rPr>
          <w:sz w:val="20"/>
          <w:szCs w:val="20"/>
        </w:rPr>
        <w:t xml:space="preserve">ослове у вези са набављањем и одржавањем средстава за узбуњивање у оквиру система јавног узбуњивања у Републици Србији, учествује у изради студије чујности система јавног узбуњивања за територију општине Ивањица; </w:t>
      </w:r>
    </w:p>
    <w:p w:rsidR="00B21022" w:rsidRPr="008C422B" w:rsidRDefault="00B21022" w:rsidP="008E0FC9">
      <w:pPr>
        <w:pStyle w:val="Style8"/>
        <w:widowControl/>
        <w:numPr>
          <w:ilvl w:val="0"/>
          <w:numId w:val="81"/>
        </w:numPr>
        <w:tabs>
          <w:tab w:val="num" w:pos="-284"/>
        </w:tabs>
        <w:ind w:left="-426"/>
        <w:jc w:val="both"/>
        <w:rPr>
          <w:sz w:val="20"/>
          <w:szCs w:val="20"/>
          <w:lang w:val="sr-Cyrl-CS"/>
        </w:rPr>
      </w:pPr>
      <w:r w:rsidRPr="008C422B">
        <w:rPr>
          <w:sz w:val="20"/>
          <w:szCs w:val="20"/>
          <w:lang w:val="sr-Cyrl-CS"/>
        </w:rPr>
        <w:t>о</w:t>
      </w:r>
      <w:r w:rsidRPr="008C422B">
        <w:rPr>
          <w:sz w:val="20"/>
          <w:szCs w:val="20"/>
        </w:rPr>
        <w:t xml:space="preserve">рганизује, развија и води личну и колективну заштиту на територији Општине; </w:t>
      </w:r>
    </w:p>
    <w:p w:rsidR="00B21022" w:rsidRPr="008C422B" w:rsidRDefault="00B21022" w:rsidP="008E0FC9">
      <w:pPr>
        <w:pStyle w:val="Style8"/>
        <w:widowControl/>
        <w:numPr>
          <w:ilvl w:val="0"/>
          <w:numId w:val="81"/>
        </w:numPr>
        <w:tabs>
          <w:tab w:val="num" w:pos="-284"/>
        </w:tabs>
        <w:ind w:left="-284" w:hanging="502"/>
        <w:jc w:val="both"/>
        <w:rPr>
          <w:sz w:val="20"/>
          <w:szCs w:val="20"/>
        </w:rPr>
      </w:pPr>
      <w:r w:rsidRPr="008C422B">
        <w:rPr>
          <w:sz w:val="20"/>
          <w:szCs w:val="20"/>
          <w:lang w:val="sr-Cyrl-CS"/>
        </w:rPr>
        <w:t>у</w:t>
      </w:r>
      <w:r w:rsidRPr="008C422B">
        <w:rPr>
          <w:sz w:val="20"/>
          <w:szCs w:val="20"/>
        </w:rPr>
        <w:t xml:space="preserve">склађује планове заштите и спасавања у ванредним ситуацијама са суседним јединицама локалне самоуправе; </w:t>
      </w:r>
    </w:p>
    <w:p w:rsidR="00B21022" w:rsidRPr="008C422B" w:rsidRDefault="00B21022" w:rsidP="008E0FC9">
      <w:pPr>
        <w:pStyle w:val="Style8"/>
        <w:widowControl/>
        <w:numPr>
          <w:ilvl w:val="0"/>
          <w:numId w:val="81"/>
        </w:numPr>
        <w:tabs>
          <w:tab w:val="num" w:pos="-284"/>
        </w:tabs>
        <w:ind w:left="-284"/>
        <w:jc w:val="both"/>
        <w:rPr>
          <w:sz w:val="20"/>
          <w:szCs w:val="20"/>
          <w:lang w:val="sr-Cyrl-CS"/>
        </w:rPr>
      </w:pPr>
      <w:r w:rsidRPr="008C422B">
        <w:rPr>
          <w:sz w:val="20"/>
          <w:szCs w:val="20"/>
          <w:lang w:val="sr-Cyrl-CS"/>
        </w:rPr>
        <w:t>о</w:t>
      </w:r>
      <w:r w:rsidRPr="008C422B">
        <w:rPr>
          <w:sz w:val="20"/>
          <w:szCs w:val="20"/>
        </w:rPr>
        <w:t xml:space="preserve">стварује непосредну сарадњу са организационим јединицама Сектора за ванредне ситуације МУП-а - Одељењем за ванредне ситуације у Чачку; </w:t>
      </w:r>
    </w:p>
    <w:p w:rsidR="00B21022" w:rsidRPr="008C422B" w:rsidRDefault="00B21022" w:rsidP="008E0FC9">
      <w:pPr>
        <w:pStyle w:val="Style8"/>
        <w:widowControl/>
        <w:numPr>
          <w:ilvl w:val="0"/>
          <w:numId w:val="81"/>
        </w:numPr>
        <w:tabs>
          <w:tab w:val="num" w:pos="-284"/>
        </w:tabs>
        <w:ind w:left="-284" w:hanging="502"/>
        <w:jc w:val="both"/>
        <w:rPr>
          <w:sz w:val="20"/>
          <w:szCs w:val="20"/>
        </w:rPr>
      </w:pPr>
      <w:r w:rsidRPr="008C422B">
        <w:rPr>
          <w:sz w:val="20"/>
          <w:szCs w:val="20"/>
          <w:lang w:val="sr-Cyrl-CS"/>
        </w:rPr>
        <w:t>и</w:t>
      </w:r>
      <w:r w:rsidRPr="008C422B">
        <w:rPr>
          <w:sz w:val="20"/>
          <w:szCs w:val="20"/>
        </w:rPr>
        <w:t xml:space="preserve">зрађује План мобилизације и организује извршење мобилизације јединица цивилне заштите опште намене; </w:t>
      </w:r>
    </w:p>
    <w:p w:rsidR="00B21022" w:rsidRPr="008C422B" w:rsidRDefault="00B21022" w:rsidP="008E0FC9">
      <w:pPr>
        <w:pStyle w:val="Style8"/>
        <w:widowControl/>
        <w:numPr>
          <w:ilvl w:val="0"/>
          <w:numId w:val="81"/>
        </w:numPr>
        <w:tabs>
          <w:tab w:val="num" w:pos="-284"/>
        </w:tabs>
        <w:ind w:left="-284" w:hanging="502"/>
        <w:jc w:val="both"/>
        <w:rPr>
          <w:sz w:val="20"/>
          <w:szCs w:val="20"/>
          <w:lang w:val="sr-Cyrl-CS"/>
        </w:rPr>
      </w:pPr>
      <w:r w:rsidRPr="008C422B">
        <w:rPr>
          <w:sz w:val="20"/>
          <w:szCs w:val="20"/>
          <w:lang w:val="sr-Cyrl-CS"/>
        </w:rPr>
        <w:t>о</w:t>
      </w:r>
      <w:r w:rsidRPr="008C422B">
        <w:rPr>
          <w:sz w:val="20"/>
          <w:szCs w:val="20"/>
        </w:rPr>
        <w:t xml:space="preserve">бавља стручне и административно техничке послове потребне за рад Општинског штаба за ванредне ситуације; </w:t>
      </w:r>
    </w:p>
    <w:p w:rsidR="00B21022" w:rsidRPr="008C422B" w:rsidRDefault="00B21022" w:rsidP="008E0FC9">
      <w:pPr>
        <w:pStyle w:val="Style8"/>
        <w:widowControl/>
        <w:numPr>
          <w:ilvl w:val="0"/>
          <w:numId w:val="81"/>
        </w:numPr>
        <w:tabs>
          <w:tab w:val="num" w:pos="-284"/>
        </w:tabs>
        <w:ind w:left="-426"/>
        <w:jc w:val="both"/>
        <w:rPr>
          <w:sz w:val="20"/>
          <w:szCs w:val="20"/>
          <w:lang w:val="sr-Cyrl-CS"/>
        </w:rPr>
      </w:pPr>
      <w:r w:rsidRPr="008C422B">
        <w:rPr>
          <w:sz w:val="20"/>
          <w:szCs w:val="20"/>
          <w:lang w:val="sr-Cyrl-CS"/>
        </w:rPr>
        <w:t xml:space="preserve">обавља и друге послове у складу са законом и другим прописима. </w:t>
      </w:r>
    </w:p>
    <w:p w:rsidR="00B21022" w:rsidRPr="008C422B" w:rsidRDefault="00B21022" w:rsidP="00B21022">
      <w:pPr>
        <w:rPr>
          <w:b/>
          <w:sz w:val="20"/>
          <w:szCs w:val="20"/>
        </w:rPr>
      </w:pPr>
    </w:p>
    <w:p w:rsidR="00B21022" w:rsidRPr="008C422B" w:rsidRDefault="00B21022" w:rsidP="00B21022">
      <w:pPr>
        <w:jc w:val="center"/>
        <w:rPr>
          <w:b/>
          <w:sz w:val="20"/>
          <w:szCs w:val="20"/>
          <w:lang w:val="sr-Cyrl-CS"/>
        </w:rPr>
      </w:pPr>
      <w:r w:rsidRPr="008C422B">
        <w:rPr>
          <w:b/>
          <w:sz w:val="20"/>
          <w:szCs w:val="20"/>
          <w:lang w:val="sr-Cyrl-CS"/>
        </w:rPr>
        <w:t>Општински штаб за ванредне ситуације</w:t>
      </w:r>
    </w:p>
    <w:p w:rsidR="00B21022" w:rsidRPr="008C422B" w:rsidRDefault="00B21022" w:rsidP="00B21022">
      <w:pPr>
        <w:jc w:val="center"/>
        <w:rPr>
          <w:b/>
          <w:sz w:val="20"/>
          <w:szCs w:val="20"/>
          <w:lang w:val="sr-Cyrl-CS"/>
        </w:rPr>
      </w:pPr>
    </w:p>
    <w:p w:rsidR="00B21022" w:rsidRPr="008C422B" w:rsidRDefault="00B21022" w:rsidP="00B21022">
      <w:pPr>
        <w:jc w:val="center"/>
        <w:rPr>
          <w:b/>
          <w:sz w:val="20"/>
          <w:szCs w:val="20"/>
          <w:lang w:val="sr-Cyrl-CS"/>
        </w:rPr>
      </w:pPr>
      <w:r w:rsidRPr="008C422B">
        <w:rPr>
          <w:b/>
          <w:sz w:val="20"/>
          <w:szCs w:val="20"/>
          <w:lang w:val="sr-Cyrl-CS"/>
        </w:rPr>
        <w:t>Члан 8.</w:t>
      </w:r>
    </w:p>
    <w:p w:rsidR="00B21022" w:rsidRPr="008C422B" w:rsidRDefault="00B21022" w:rsidP="00B21022">
      <w:pPr>
        <w:jc w:val="both"/>
        <w:rPr>
          <w:sz w:val="20"/>
          <w:szCs w:val="20"/>
          <w:lang w:val="sr-Cyrl-CS"/>
        </w:rPr>
      </w:pPr>
    </w:p>
    <w:p w:rsidR="00B21022" w:rsidRPr="008C422B" w:rsidRDefault="00B21022" w:rsidP="00B21022">
      <w:pPr>
        <w:jc w:val="both"/>
        <w:rPr>
          <w:sz w:val="20"/>
          <w:szCs w:val="20"/>
          <w:lang w:val="sr-Cyrl-CS"/>
        </w:rPr>
      </w:pPr>
      <w:r w:rsidRPr="008C422B">
        <w:rPr>
          <w:sz w:val="20"/>
          <w:szCs w:val="20"/>
          <w:lang w:val="sr-Cyrl-CS"/>
        </w:rPr>
        <w:t xml:space="preserve">Обједињавање, координацију и руковођење снагама за заштиту и спасавање, јединицама цивилне заштите које формира Општина и активностима које се предузимају у заштити и спасавању људи и материјалних добара, као и спровођењу мера и задатака цивилне заштите у случају елементарних непогода, техничко-технолошких несрећа и других опасности на територији општине Ивањица спроводи </w:t>
      </w:r>
      <w:r w:rsidRPr="008C422B">
        <w:rPr>
          <w:b/>
          <w:sz w:val="20"/>
          <w:szCs w:val="20"/>
          <w:lang w:val="sr-Cyrl-CS"/>
        </w:rPr>
        <w:t>Општински штаб за ванредне ситуације</w:t>
      </w:r>
      <w:r w:rsidRPr="008C422B">
        <w:rPr>
          <w:sz w:val="20"/>
          <w:szCs w:val="20"/>
          <w:lang w:val="sr-Cyrl-CS"/>
        </w:rPr>
        <w:t>.</w:t>
      </w:r>
    </w:p>
    <w:p w:rsidR="00B21022" w:rsidRPr="008C422B" w:rsidRDefault="00B21022" w:rsidP="00B21022">
      <w:pPr>
        <w:jc w:val="both"/>
        <w:rPr>
          <w:sz w:val="20"/>
          <w:szCs w:val="20"/>
          <w:lang w:val="sr-Cyrl-CS"/>
        </w:rPr>
      </w:pPr>
      <w:r w:rsidRPr="008C422B">
        <w:rPr>
          <w:b/>
          <w:sz w:val="20"/>
          <w:szCs w:val="20"/>
          <w:lang w:val="sr-Cyrl-CS"/>
        </w:rPr>
        <w:t>Општински штаб за ванредне ситуације</w:t>
      </w:r>
      <w:r w:rsidRPr="008C422B">
        <w:rPr>
          <w:sz w:val="20"/>
          <w:szCs w:val="20"/>
          <w:lang w:val="sr-Cyrl-CS"/>
        </w:rPr>
        <w:t xml:space="preserve"> се формира на основу члана 29. Закона и у складу са чланом 10. Уредбе о саставу и начину рада штаба за ванредне ситуације (у даљем тексту Уредба) („Сл. Гласник РС“ бр.98/2010), а надлежност је дефинисана чланом 43. и 44. Закона.</w:t>
      </w:r>
    </w:p>
    <w:p w:rsidR="00B21022" w:rsidRPr="008C422B" w:rsidRDefault="00B21022" w:rsidP="00B21022">
      <w:pPr>
        <w:ind w:left="-720"/>
        <w:jc w:val="both"/>
        <w:rPr>
          <w:sz w:val="20"/>
          <w:szCs w:val="20"/>
          <w:lang w:val="sr-Cyrl-CS"/>
        </w:rPr>
      </w:pPr>
    </w:p>
    <w:p w:rsidR="00B21022" w:rsidRDefault="00B21022" w:rsidP="00B21022">
      <w:pPr>
        <w:ind w:left="-720"/>
        <w:jc w:val="center"/>
        <w:rPr>
          <w:b/>
          <w:sz w:val="20"/>
          <w:szCs w:val="20"/>
        </w:rPr>
      </w:pPr>
      <w:r w:rsidRPr="008C422B">
        <w:rPr>
          <w:b/>
          <w:sz w:val="20"/>
          <w:szCs w:val="20"/>
          <w:lang w:val="sr-Cyrl-CS"/>
        </w:rPr>
        <w:t>Члан 9.</w:t>
      </w:r>
    </w:p>
    <w:p w:rsidR="00B21022" w:rsidRPr="00B21022" w:rsidRDefault="00B21022" w:rsidP="00B21022">
      <w:pPr>
        <w:ind w:left="-720"/>
        <w:jc w:val="center"/>
        <w:rPr>
          <w:b/>
          <w:sz w:val="20"/>
          <w:szCs w:val="20"/>
          <w:lang w:val="sr-Cyrl-CS"/>
        </w:rPr>
      </w:pPr>
      <w:r w:rsidRPr="008C422B">
        <w:rPr>
          <w:sz w:val="20"/>
          <w:szCs w:val="20"/>
          <w:lang w:val="sr-Cyrl-CS"/>
        </w:rPr>
        <w:t xml:space="preserve">Поред надлежности дефинисаних Законом, </w:t>
      </w:r>
      <w:r w:rsidRPr="008C422B">
        <w:rPr>
          <w:b/>
          <w:sz w:val="20"/>
          <w:szCs w:val="20"/>
          <w:lang w:val="sr-Cyrl-CS"/>
        </w:rPr>
        <w:t>Општински штаб</w:t>
      </w:r>
      <w:r w:rsidRPr="008C422B">
        <w:rPr>
          <w:sz w:val="20"/>
          <w:szCs w:val="20"/>
          <w:lang w:val="sr-Cyrl-CS"/>
        </w:rPr>
        <w:t>, у случају в</w:t>
      </w:r>
      <w:r>
        <w:rPr>
          <w:sz w:val="20"/>
          <w:szCs w:val="20"/>
          <w:lang w:val="sr-Cyrl-CS"/>
        </w:rPr>
        <w:t>анредне ситуације може наредити</w:t>
      </w:r>
    </w:p>
    <w:p w:rsidR="00B21022" w:rsidRPr="008C422B" w:rsidRDefault="00B21022" w:rsidP="00B21022">
      <w:pPr>
        <w:jc w:val="both"/>
        <w:rPr>
          <w:sz w:val="20"/>
          <w:szCs w:val="20"/>
          <w:lang w:val="sr-Cyrl-CS"/>
        </w:rPr>
      </w:pPr>
      <w:r w:rsidRPr="008C422B">
        <w:rPr>
          <w:sz w:val="20"/>
          <w:szCs w:val="20"/>
          <w:lang w:val="sr-Cyrl-CS"/>
        </w:rPr>
        <w:t>следеће мере:</w:t>
      </w:r>
    </w:p>
    <w:p w:rsidR="00B21022" w:rsidRPr="008C422B" w:rsidRDefault="00B21022" w:rsidP="008E0FC9">
      <w:pPr>
        <w:pStyle w:val="Style8"/>
        <w:widowControl/>
        <w:numPr>
          <w:ilvl w:val="0"/>
          <w:numId w:val="82"/>
        </w:numPr>
        <w:tabs>
          <w:tab w:val="clear" w:pos="1080"/>
        </w:tabs>
        <w:ind w:left="-426"/>
        <w:jc w:val="both"/>
        <w:rPr>
          <w:sz w:val="20"/>
          <w:szCs w:val="20"/>
        </w:rPr>
      </w:pPr>
      <w:r w:rsidRPr="008C422B">
        <w:rPr>
          <w:sz w:val="20"/>
          <w:szCs w:val="20"/>
          <w:lang w:val="sr-Cyrl-CS"/>
        </w:rPr>
        <w:lastRenderedPageBreak/>
        <w:t>р</w:t>
      </w:r>
      <w:r w:rsidRPr="008C422B">
        <w:rPr>
          <w:sz w:val="20"/>
          <w:szCs w:val="20"/>
        </w:rPr>
        <w:t xml:space="preserve">уководи и координира рад субјеката система заштите и спасавања и снага заштите и спасавања у ванредним ситуацијама на спровођењу утврђених задатака; </w:t>
      </w:r>
    </w:p>
    <w:p w:rsidR="00B21022" w:rsidRPr="008C422B" w:rsidRDefault="00B21022" w:rsidP="008E0FC9">
      <w:pPr>
        <w:pStyle w:val="Style8"/>
        <w:widowControl/>
        <w:numPr>
          <w:ilvl w:val="0"/>
          <w:numId w:val="82"/>
        </w:numPr>
        <w:tabs>
          <w:tab w:val="clear" w:pos="1080"/>
        </w:tabs>
        <w:ind w:left="-426"/>
        <w:jc w:val="both"/>
        <w:rPr>
          <w:sz w:val="20"/>
          <w:szCs w:val="20"/>
          <w:lang w:val="sr-Cyrl-CS"/>
        </w:rPr>
      </w:pPr>
      <w:r w:rsidRPr="008C422B">
        <w:rPr>
          <w:sz w:val="20"/>
          <w:szCs w:val="20"/>
          <w:lang w:val="ru-RU"/>
        </w:rPr>
        <w:t>р</w:t>
      </w:r>
      <w:r w:rsidRPr="008C422B">
        <w:rPr>
          <w:sz w:val="20"/>
          <w:szCs w:val="20"/>
        </w:rPr>
        <w:t xml:space="preserve">уководи и координира спровођење мера и задатака цивилне заштите; </w:t>
      </w:r>
    </w:p>
    <w:p w:rsidR="00B21022" w:rsidRPr="008C422B" w:rsidRDefault="00B21022" w:rsidP="008E0FC9">
      <w:pPr>
        <w:pStyle w:val="Style8"/>
        <w:widowControl/>
        <w:numPr>
          <w:ilvl w:val="0"/>
          <w:numId w:val="82"/>
        </w:numPr>
        <w:tabs>
          <w:tab w:val="clear" w:pos="1080"/>
        </w:tabs>
        <w:ind w:left="-426"/>
        <w:jc w:val="both"/>
        <w:rPr>
          <w:sz w:val="20"/>
          <w:szCs w:val="20"/>
        </w:rPr>
      </w:pPr>
      <w:r w:rsidRPr="008C422B">
        <w:rPr>
          <w:sz w:val="20"/>
          <w:szCs w:val="20"/>
          <w:lang w:val="sr-Cyrl-CS"/>
        </w:rPr>
        <w:t>р</w:t>
      </w:r>
      <w:r w:rsidRPr="008C422B">
        <w:rPr>
          <w:sz w:val="20"/>
          <w:szCs w:val="20"/>
        </w:rPr>
        <w:t xml:space="preserve">азматра и даје мишљење на предлог Процене угрожености и предлог Плана заштите и спасавања у ванредним ситуацијама; </w:t>
      </w:r>
    </w:p>
    <w:p w:rsidR="00B21022" w:rsidRPr="008C422B" w:rsidRDefault="00B21022" w:rsidP="008E0FC9">
      <w:pPr>
        <w:pStyle w:val="Style8"/>
        <w:widowControl/>
        <w:numPr>
          <w:ilvl w:val="0"/>
          <w:numId w:val="82"/>
        </w:numPr>
        <w:tabs>
          <w:tab w:val="clear" w:pos="1080"/>
        </w:tabs>
        <w:ind w:left="-426"/>
        <w:jc w:val="both"/>
        <w:rPr>
          <w:sz w:val="20"/>
          <w:szCs w:val="20"/>
          <w:lang w:val="sr-Cyrl-CS"/>
        </w:rPr>
      </w:pPr>
      <w:r w:rsidRPr="008C422B">
        <w:rPr>
          <w:sz w:val="20"/>
          <w:szCs w:val="20"/>
          <w:lang w:val="ru-RU"/>
        </w:rPr>
        <w:t>п</w:t>
      </w:r>
      <w:r w:rsidRPr="008C422B">
        <w:rPr>
          <w:sz w:val="20"/>
          <w:szCs w:val="20"/>
        </w:rPr>
        <w:t xml:space="preserve">рати стање и организацију заштите и спасавања и предлаже мере за њихово побољшање; </w:t>
      </w:r>
    </w:p>
    <w:p w:rsidR="00B21022" w:rsidRPr="008C422B" w:rsidRDefault="00B21022" w:rsidP="008E0FC9">
      <w:pPr>
        <w:pStyle w:val="Style8"/>
        <w:widowControl/>
        <w:numPr>
          <w:ilvl w:val="0"/>
          <w:numId w:val="82"/>
        </w:numPr>
        <w:tabs>
          <w:tab w:val="clear" w:pos="1080"/>
        </w:tabs>
        <w:ind w:left="-426"/>
        <w:jc w:val="both"/>
        <w:rPr>
          <w:sz w:val="20"/>
          <w:szCs w:val="20"/>
        </w:rPr>
      </w:pPr>
      <w:r w:rsidRPr="008C422B">
        <w:rPr>
          <w:sz w:val="20"/>
          <w:szCs w:val="20"/>
          <w:lang w:val="sr-Cyrl-CS"/>
        </w:rPr>
        <w:t>н</w:t>
      </w:r>
      <w:r w:rsidRPr="008C422B">
        <w:rPr>
          <w:sz w:val="20"/>
          <w:szCs w:val="20"/>
        </w:rPr>
        <w:t xml:space="preserve">аређује употребу снага заштите и спасавања, средстава помоћи и других средстава која се користе у ванредним ситуацијама; </w:t>
      </w:r>
    </w:p>
    <w:p w:rsidR="00B21022" w:rsidRPr="008C422B" w:rsidRDefault="00B21022" w:rsidP="008E0FC9">
      <w:pPr>
        <w:pStyle w:val="Style8"/>
        <w:widowControl/>
        <w:numPr>
          <w:ilvl w:val="0"/>
          <w:numId w:val="82"/>
        </w:numPr>
        <w:tabs>
          <w:tab w:val="clear" w:pos="1080"/>
        </w:tabs>
        <w:ind w:left="-426"/>
        <w:jc w:val="both"/>
        <w:rPr>
          <w:sz w:val="20"/>
          <w:szCs w:val="20"/>
          <w:lang w:val="sr-Cyrl-CS"/>
        </w:rPr>
      </w:pPr>
      <w:r w:rsidRPr="008C422B">
        <w:rPr>
          <w:sz w:val="20"/>
          <w:szCs w:val="20"/>
          <w:lang w:val="sr-Cyrl-CS"/>
        </w:rPr>
        <w:t>с</w:t>
      </w:r>
      <w:r w:rsidRPr="008C422B">
        <w:rPr>
          <w:sz w:val="20"/>
          <w:szCs w:val="20"/>
        </w:rPr>
        <w:t xml:space="preserve">тара се о редовном информисању и обавештавању становништва о ризицима и опасностима и предузетим мерама; </w:t>
      </w:r>
    </w:p>
    <w:p w:rsidR="00B21022" w:rsidRPr="008C422B" w:rsidRDefault="00B21022" w:rsidP="008E0FC9">
      <w:pPr>
        <w:pStyle w:val="Style8"/>
        <w:widowControl/>
        <w:numPr>
          <w:ilvl w:val="0"/>
          <w:numId w:val="82"/>
        </w:numPr>
        <w:tabs>
          <w:tab w:val="clear" w:pos="1080"/>
        </w:tabs>
        <w:ind w:left="-426"/>
        <w:jc w:val="both"/>
        <w:rPr>
          <w:sz w:val="20"/>
          <w:szCs w:val="20"/>
        </w:rPr>
      </w:pPr>
      <w:r w:rsidRPr="008C422B">
        <w:rPr>
          <w:sz w:val="20"/>
          <w:szCs w:val="20"/>
          <w:lang w:val="sr-Cyrl-CS"/>
        </w:rPr>
        <w:t>р</w:t>
      </w:r>
      <w:r w:rsidRPr="008C422B">
        <w:rPr>
          <w:sz w:val="20"/>
          <w:szCs w:val="20"/>
        </w:rPr>
        <w:t xml:space="preserve">азматра организацију, опремање и обучавање јединица цивилне заштите, оспособљених правних лица; </w:t>
      </w:r>
    </w:p>
    <w:p w:rsidR="00B21022" w:rsidRPr="008C422B" w:rsidRDefault="00B21022" w:rsidP="008E0FC9">
      <w:pPr>
        <w:pStyle w:val="Style8"/>
        <w:widowControl/>
        <w:numPr>
          <w:ilvl w:val="0"/>
          <w:numId w:val="82"/>
        </w:numPr>
        <w:tabs>
          <w:tab w:val="clear" w:pos="1080"/>
        </w:tabs>
        <w:ind w:left="-426"/>
        <w:jc w:val="both"/>
        <w:rPr>
          <w:sz w:val="20"/>
          <w:szCs w:val="20"/>
          <w:lang w:val="sr-Cyrl-CS"/>
        </w:rPr>
      </w:pPr>
      <w:r w:rsidRPr="008C422B">
        <w:rPr>
          <w:sz w:val="20"/>
          <w:szCs w:val="20"/>
          <w:lang w:val="sr-Cyrl-CS"/>
        </w:rPr>
        <w:t>с</w:t>
      </w:r>
      <w:r w:rsidRPr="008C422B">
        <w:rPr>
          <w:sz w:val="20"/>
          <w:szCs w:val="20"/>
        </w:rPr>
        <w:t xml:space="preserve">арађује са надлежним органима заштите и спасавања суседних држава у ванредним ситуацијама; </w:t>
      </w:r>
    </w:p>
    <w:p w:rsidR="00B21022" w:rsidRPr="008C422B" w:rsidRDefault="00B21022" w:rsidP="008E0FC9">
      <w:pPr>
        <w:pStyle w:val="Style8"/>
        <w:widowControl/>
        <w:numPr>
          <w:ilvl w:val="0"/>
          <w:numId w:val="82"/>
        </w:numPr>
        <w:tabs>
          <w:tab w:val="clear" w:pos="1080"/>
        </w:tabs>
        <w:ind w:left="-426"/>
        <w:jc w:val="both"/>
        <w:rPr>
          <w:sz w:val="20"/>
          <w:szCs w:val="20"/>
        </w:rPr>
      </w:pPr>
      <w:r w:rsidRPr="008C422B">
        <w:rPr>
          <w:sz w:val="20"/>
          <w:szCs w:val="20"/>
          <w:lang w:val="ru-RU"/>
        </w:rPr>
        <w:t>п</w:t>
      </w:r>
      <w:r w:rsidRPr="008C422B">
        <w:rPr>
          <w:sz w:val="20"/>
          <w:szCs w:val="20"/>
        </w:rPr>
        <w:t xml:space="preserve">роцењује угроженост од настанка ванредне ситуације; </w:t>
      </w:r>
    </w:p>
    <w:p w:rsidR="00B21022" w:rsidRPr="008C422B" w:rsidRDefault="00B21022" w:rsidP="008E0FC9">
      <w:pPr>
        <w:pStyle w:val="Style8"/>
        <w:widowControl/>
        <w:numPr>
          <w:ilvl w:val="0"/>
          <w:numId w:val="82"/>
        </w:numPr>
        <w:tabs>
          <w:tab w:val="clear" w:pos="1080"/>
        </w:tabs>
        <w:ind w:left="-426"/>
        <w:jc w:val="both"/>
        <w:rPr>
          <w:sz w:val="20"/>
          <w:szCs w:val="20"/>
          <w:lang w:val="sr-Cyrl-CS"/>
        </w:rPr>
      </w:pPr>
      <w:r w:rsidRPr="008C422B">
        <w:rPr>
          <w:sz w:val="20"/>
          <w:szCs w:val="20"/>
          <w:lang w:val="ru-RU"/>
        </w:rPr>
        <w:t>с</w:t>
      </w:r>
      <w:r w:rsidRPr="008C422B">
        <w:rPr>
          <w:sz w:val="20"/>
          <w:szCs w:val="20"/>
        </w:rPr>
        <w:t xml:space="preserve">арађује са штабовима суседних јединица локалне самоуправе; </w:t>
      </w:r>
    </w:p>
    <w:p w:rsidR="00B21022" w:rsidRPr="008C422B" w:rsidRDefault="00B21022" w:rsidP="008E0FC9">
      <w:pPr>
        <w:pStyle w:val="Style8"/>
        <w:widowControl/>
        <w:numPr>
          <w:ilvl w:val="0"/>
          <w:numId w:val="82"/>
        </w:numPr>
        <w:tabs>
          <w:tab w:val="clear" w:pos="1080"/>
        </w:tabs>
        <w:ind w:left="-426"/>
        <w:jc w:val="both"/>
        <w:rPr>
          <w:sz w:val="20"/>
          <w:szCs w:val="20"/>
        </w:rPr>
      </w:pPr>
      <w:r w:rsidRPr="008C422B">
        <w:rPr>
          <w:sz w:val="20"/>
          <w:szCs w:val="20"/>
          <w:lang w:val="sr-Cyrl-CS"/>
        </w:rPr>
        <w:t>и</w:t>
      </w:r>
      <w:r w:rsidRPr="008C422B">
        <w:rPr>
          <w:sz w:val="20"/>
          <w:szCs w:val="20"/>
        </w:rPr>
        <w:t xml:space="preserve">менује поверенике и заменике повереника цивилне зашите у насељеним местима; </w:t>
      </w:r>
    </w:p>
    <w:p w:rsidR="00B21022" w:rsidRPr="008C422B" w:rsidRDefault="00B21022" w:rsidP="008E0FC9">
      <w:pPr>
        <w:pStyle w:val="Style8"/>
        <w:widowControl/>
        <w:numPr>
          <w:ilvl w:val="0"/>
          <w:numId w:val="82"/>
        </w:numPr>
        <w:tabs>
          <w:tab w:val="clear" w:pos="1080"/>
        </w:tabs>
        <w:ind w:left="-426"/>
        <w:jc w:val="both"/>
        <w:rPr>
          <w:sz w:val="20"/>
          <w:szCs w:val="20"/>
          <w:lang w:val="sr-Cyrl-CS"/>
        </w:rPr>
      </w:pPr>
      <w:r w:rsidRPr="008C422B">
        <w:rPr>
          <w:sz w:val="20"/>
          <w:szCs w:val="20"/>
          <w:lang w:val="sr-Cyrl-CS"/>
        </w:rPr>
        <w:t>р</w:t>
      </w:r>
      <w:r w:rsidRPr="008C422B">
        <w:rPr>
          <w:sz w:val="20"/>
          <w:szCs w:val="20"/>
        </w:rPr>
        <w:t xml:space="preserve">азматра и предлаже доношење одлуке о организацији заштите и спасавања на територији Општине; </w:t>
      </w:r>
    </w:p>
    <w:p w:rsidR="00B21022" w:rsidRPr="008C422B" w:rsidRDefault="00B21022" w:rsidP="008E0FC9">
      <w:pPr>
        <w:pStyle w:val="Style8"/>
        <w:widowControl/>
        <w:numPr>
          <w:ilvl w:val="0"/>
          <w:numId w:val="82"/>
        </w:numPr>
        <w:tabs>
          <w:tab w:val="clear" w:pos="1080"/>
        </w:tabs>
        <w:ind w:left="-426"/>
        <w:jc w:val="both"/>
        <w:rPr>
          <w:sz w:val="20"/>
          <w:szCs w:val="20"/>
        </w:rPr>
      </w:pPr>
      <w:r w:rsidRPr="008C422B">
        <w:rPr>
          <w:sz w:val="20"/>
          <w:szCs w:val="20"/>
          <w:lang w:val="sr-Cyrl-CS"/>
        </w:rPr>
        <w:t>н</w:t>
      </w:r>
      <w:r w:rsidRPr="008C422B">
        <w:rPr>
          <w:sz w:val="20"/>
          <w:szCs w:val="20"/>
        </w:rPr>
        <w:t xml:space="preserve">аређује евакуацију становништва и доноси одлуку о обиму евакуације и категоријама становништва које се евакуише; </w:t>
      </w:r>
    </w:p>
    <w:p w:rsidR="00B21022" w:rsidRPr="008C422B" w:rsidRDefault="00B21022" w:rsidP="008E0FC9">
      <w:pPr>
        <w:pStyle w:val="Style8"/>
        <w:widowControl/>
        <w:numPr>
          <w:ilvl w:val="0"/>
          <w:numId w:val="82"/>
        </w:numPr>
        <w:tabs>
          <w:tab w:val="clear" w:pos="1080"/>
        </w:tabs>
        <w:ind w:left="-426"/>
        <w:jc w:val="both"/>
        <w:rPr>
          <w:sz w:val="20"/>
          <w:szCs w:val="20"/>
          <w:lang w:val="sr-Cyrl-CS"/>
        </w:rPr>
      </w:pPr>
      <w:r w:rsidRPr="008C422B">
        <w:rPr>
          <w:sz w:val="20"/>
          <w:szCs w:val="20"/>
          <w:lang w:val="sr-Cyrl-CS"/>
        </w:rPr>
        <w:t>а</w:t>
      </w:r>
      <w:r w:rsidRPr="008C422B">
        <w:rPr>
          <w:sz w:val="20"/>
          <w:szCs w:val="20"/>
        </w:rPr>
        <w:t xml:space="preserve">нгажује оспособљена правна лица од значаја за заштиту и спасавање на територији Општине; </w:t>
      </w:r>
    </w:p>
    <w:p w:rsidR="00B21022" w:rsidRPr="008C422B" w:rsidRDefault="00B21022" w:rsidP="008E0FC9">
      <w:pPr>
        <w:pStyle w:val="Style8"/>
        <w:widowControl/>
        <w:numPr>
          <w:ilvl w:val="0"/>
          <w:numId w:val="82"/>
        </w:numPr>
        <w:tabs>
          <w:tab w:val="clear" w:pos="1080"/>
        </w:tabs>
        <w:ind w:left="-426"/>
        <w:jc w:val="both"/>
        <w:rPr>
          <w:sz w:val="20"/>
          <w:szCs w:val="20"/>
        </w:rPr>
      </w:pPr>
      <w:r w:rsidRPr="008C422B">
        <w:rPr>
          <w:sz w:val="20"/>
          <w:szCs w:val="20"/>
          <w:lang w:val="ru-RU"/>
        </w:rPr>
        <w:t>д</w:t>
      </w:r>
      <w:r w:rsidRPr="008C422B">
        <w:rPr>
          <w:sz w:val="20"/>
          <w:szCs w:val="20"/>
        </w:rPr>
        <w:t xml:space="preserve">оноси наредбе, закључке и препоруке; </w:t>
      </w:r>
    </w:p>
    <w:p w:rsidR="00B21022" w:rsidRPr="008C422B" w:rsidRDefault="00B21022" w:rsidP="008E0FC9">
      <w:pPr>
        <w:pStyle w:val="Style8"/>
        <w:widowControl/>
        <w:numPr>
          <w:ilvl w:val="0"/>
          <w:numId w:val="82"/>
        </w:numPr>
        <w:tabs>
          <w:tab w:val="clear" w:pos="1080"/>
        </w:tabs>
        <w:ind w:left="-426"/>
        <w:jc w:val="both"/>
        <w:rPr>
          <w:sz w:val="20"/>
          <w:szCs w:val="20"/>
        </w:rPr>
      </w:pPr>
      <w:r w:rsidRPr="008C422B">
        <w:rPr>
          <w:sz w:val="20"/>
          <w:szCs w:val="20"/>
          <w:lang w:val="sr-Cyrl-CS"/>
        </w:rPr>
        <w:t>о</w:t>
      </w:r>
      <w:r w:rsidRPr="008C422B">
        <w:rPr>
          <w:sz w:val="20"/>
          <w:szCs w:val="20"/>
        </w:rPr>
        <w:t xml:space="preserve">бавља и друге послове у складу са законом и другим прописима. </w:t>
      </w:r>
    </w:p>
    <w:p w:rsidR="00B21022" w:rsidRDefault="00B21022" w:rsidP="00B21022">
      <w:pPr>
        <w:pStyle w:val="normal0"/>
        <w:spacing w:before="0" w:after="0"/>
        <w:jc w:val="center"/>
        <w:rPr>
          <w:b/>
          <w:sz w:val="20"/>
          <w:szCs w:val="20"/>
          <w:lang w:val="sr-Latn-CS"/>
        </w:rPr>
      </w:pPr>
    </w:p>
    <w:p w:rsidR="00B21022" w:rsidRPr="008C422B" w:rsidRDefault="00B21022" w:rsidP="00B21022">
      <w:pPr>
        <w:pStyle w:val="normal0"/>
        <w:spacing w:before="0" w:after="0"/>
        <w:jc w:val="center"/>
        <w:rPr>
          <w:b/>
          <w:sz w:val="20"/>
          <w:szCs w:val="20"/>
        </w:rPr>
      </w:pPr>
      <w:r w:rsidRPr="008C422B">
        <w:rPr>
          <w:b/>
          <w:sz w:val="20"/>
          <w:szCs w:val="20"/>
          <w:lang w:val="sr-Latn-CS"/>
        </w:rPr>
        <w:t>III ЦИВИЛНА ЗАШТИТА</w:t>
      </w:r>
    </w:p>
    <w:p w:rsidR="00B21022" w:rsidRPr="008C422B" w:rsidRDefault="00B21022" w:rsidP="00B21022">
      <w:pPr>
        <w:jc w:val="both"/>
        <w:rPr>
          <w:sz w:val="20"/>
          <w:szCs w:val="20"/>
        </w:rPr>
      </w:pPr>
    </w:p>
    <w:p w:rsidR="00B21022" w:rsidRPr="008C422B" w:rsidRDefault="00B21022" w:rsidP="00B21022">
      <w:pPr>
        <w:jc w:val="center"/>
        <w:rPr>
          <w:b/>
          <w:sz w:val="20"/>
          <w:szCs w:val="20"/>
          <w:lang w:val="sr-Cyrl-CS"/>
        </w:rPr>
      </w:pPr>
      <w:r w:rsidRPr="008C422B">
        <w:rPr>
          <w:b/>
          <w:sz w:val="20"/>
          <w:szCs w:val="20"/>
          <w:lang w:val="sr-Cyrl-CS"/>
        </w:rPr>
        <w:t>Члан 10.</w:t>
      </w:r>
    </w:p>
    <w:p w:rsidR="00B21022" w:rsidRPr="008C422B" w:rsidRDefault="00B21022" w:rsidP="00B21022">
      <w:pPr>
        <w:jc w:val="both"/>
        <w:rPr>
          <w:sz w:val="20"/>
          <w:szCs w:val="20"/>
          <w:lang w:val="sr-Cyrl-CS"/>
        </w:rPr>
      </w:pPr>
    </w:p>
    <w:p w:rsidR="00B21022" w:rsidRPr="008C422B" w:rsidRDefault="00B21022" w:rsidP="00B21022">
      <w:pPr>
        <w:pStyle w:val="normal0"/>
        <w:spacing w:before="0" w:beforeAutospacing="0" w:after="0" w:afterAutospacing="0"/>
        <w:ind w:firstLine="720"/>
        <w:contextualSpacing/>
        <w:jc w:val="both"/>
        <w:rPr>
          <w:sz w:val="20"/>
          <w:szCs w:val="20"/>
          <w:lang w:val="sr-Cyrl-CS"/>
        </w:rPr>
      </w:pPr>
      <w:r w:rsidRPr="008C422B">
        <w:rPr>
          <w:sz w:val="20"/>
          <w:szCs w:val="20"/>
          <w:lang w:val="sr-Cyrl-CS"/>
        </w:rPr>
        <w:t xml:space="preserve">Цивилну заштиту чине лична, узајамна и колективна заштита, мере и задаци, повереници цивилне заштите, заменици повереника и јединице цивилне заштите, систем осматрања, обавештавања и узбуњивања, овлашћена и оспособљена правна лица, хуманитарне и друге организације опремљене и оспособљене за заштиту и спасавање и с тим у вези, скуп активности које се односе на попуну, материјално опремање, обучавање, оспособљавање, мобилизацију и активирање цивилне заштите. </w:t>
      </w:r>
    </w:p>
    <w:p w:rsidR="00B21022" w:rsidRPr="008C422B" w:rsidRDefault="00B21022" w:rsidP="00B21022">
      <w:pPr>
        <w:contextualSpacing/>
        <w:jc w:val="both"/>
        <w:rPr>
          <w:sz w:val="20"/>
          <w:szCs w:val="20"/>
          <w:lang w:val="sr-Cyrl-CS"/>
        </w:rPr>
      </w:pPr>
    </w:p>
    <w:p w:rsidR="00B21022" w:rsidRPr="008C422B" w:rsidRDefault="00B21022" w:rsidP="00B21022">
      <w:pPr>
        <w:contextualSpacing/>
        <w:jc w:val="center"/>
        <w:rPr>
          <w:b/>
          <w:sz w:val="20"/>
          <w:szCs w:val="20"/>
          <w:lang w:val="sr-Cyrl-CS"/>
        </w:rPr>
      </w:pPr>
    </w:p>
    <w:p w:rsidR="00B21022" w:rsidRPr="008C422B" w:rsidRDefault="00B21022" w:rsidP="00B21022">
      <w:pPr>
        <w:contextualSpacing/>
        <w:jc w:val="center"/>
        <w:rPr>
          <w:b/>
          <w:sz w:val="20"/>
          <w:szCs w:val="20"/>
          <w:lang w:val="sr-Cyrl-CS"/>
        </w:rPr>
      </w:pPr>
    </w:p>
    <w:p w:rsidR="00B21022" w:rsidRPr="008C422B" w:rsidRDefault="00B21022" w:rsidP="00B21022">
      <w:pPr>
        <w:contextualSpacing/>
        <w:jc w:val="center"/>
        <w:rPr>
          <w:b/>
          <w:sz w:val="20"/>
          <w:szCs w:val="20"/>
          <w:lang w:val="sr-Cyrl-CS"/>
        </w:rPr>
      </w:pPr>
      <w:r w:rsidRPr="008C422B">
        <w:rPr>
          <w:b/>
          <w:sz w:val="20"/>
          <w:szCs w:val="20"/>
          <w:lang w:val="sr-Cyrl-CS"/>
        </w:rPr>
        <w:t>Члан 11.</w:t>
      </w:r>
    </w:p>
    <w:p w:rsidR="00B21022" w:rsidRPr="008C422B" w:rsidRDefault="00B21022" w:rsidP="00B21022">
      <w:pPr>
        <w:contextualSpacing/>
        <w:jc w:val="both"/>
        <w:rPr>
          <w:sz w:val="20"/>
          <w:szCs w:val="20"/>
          <w:lang w:val="sr-Cyrl-CS"/>
        </w:rPr>
      </w:pPr>
    </w:p>
    <w:p w:rsidR="00B21022" w:rsidRPr="008C422B" w:rsidRDefault="00B21022" w:rsidP="00B21022">
      <w:pPr>
        <w:pStyle w:val="normal0"/>
        <w:spacing w:before="0" w:beforeAutospacing="0" w:after="0" w:afterAutospacing="0"/>
        <w:contextualSpacing/>
        <w:jc w:val="both"/>
        <w:rPr>
          <w:sz w:val="20"/>
          <w:szCs w:val="20"/>
          <w:lang w:val="sr-Cyrl-CS"/>
        </w:rPr>
      </w:pPr>
      <w:r w:rsidRPr="008C422B">
        <w:rPr>
          <w:sz w:val="20"/>
          <w:szCs w:val="20"/>
          <w:lang w:val="sr-Cyrl-CS"/>
        </w:rPr>
        <w:t xml:space="preserve">У остваривању законом утврђених задатака цивилне заштите субјекти система заштите и спасавања на територији општине Ивањица у складу са законом и другим прописима припремају и спроводе мере цивилне заштите, а нарочито: </w:t>
      </w:r>
    </w:p>
    <w:p w:rsidR="00B21022" w:rsidRPr="008C422B" w:rsidRDefault="00B21022" w:rsidP="00B21022">
      <w:pPr>
        <w:pStyle w:val="normal0"/>
        <w:spacing w:before="0" w:after="0"/>
        <w:ind w:firstLine="720"/>
        <w:jc w:val="both"/>
        <w:rPr>
          <w:sz w:val="20"/>
          <w:szCs w:val="20"/>
          <w:lang w:val="sr-Cyrl-CS"/>
        </w:rPr>
      </w:pPr>
    </w:p>
    <w:p w:rsidR="00B21022" w:rsidRPr="008C422B" w:rsidRDefault="00B21022" w:rsidP="008E0FC9">
      <w:pPr>
        <w:pStyle w:val="Style8"/>
        <w:widowControl/>
        <w:numPr>
          <w:ilvl w:val="0"/>
          <w:numId w:val="83"/>
        </w:numPr>
        <w:tabs>
          <w:tab w:val="clear" w:pos="1080"/>
          <w:tab w:val="num" w:pos="-142"/>
        </w:tabs>
        <w:ind w:left="284"/>
        <w:jc w:val="both"/>
        <w:rPr>
          <w:sz w:val="20"/>
          <w:szCs w:val="20"/>
        </w:rPr>
      </w:pPr>
      <w:r w:rsidRPr="008C422B">
        <w:rPr>
          <w:sz w:val="20"/>
          <w:szCs w:val="20"/>
          <w:lang w:val="ru-RU"/>
        </w:rPr>
        <w:t>п</w:t>
      </w:r>
      <w:r w:rsidRPr="008C422B">
        <w:rPr>
          <w:sz w:val="20"/>
          <w:szCs w:val="20"/>
        </w:rPr>
        <w:t xml:space="preserve">ревентивне мере; </w:t>
      </w:r>
    </w:p>
    <w:p w:rsidR="00B21022" w:rsidRPr="008C422B" w:rsidRDefault="00B21022" w:rsidP="008E0FC9">
      <w:pPr>
        <w:pStyle w:val="Style8"/>
        <w:widowControl/>
        <w:numPr>
          <w:ilvl w:val="0"/>
          <w:numId w:val="83"/>
        </w:numPr>
        <w:tabs>
          <w:tab w:val="clear" w:pos="1080"/>
          <w:tab w:val="num" w:pos="-142"/>
        </w:tabs>
        <w:ind w:left="284"/>
        <w:jc w:val="both"/>
        <w:rPr>
          <w:sz w:val="20"/>
          <w:szCs w:val="20"/>
          <w:lang w:val="sr-Cyrl-CS"/>
        </w:rPr>
      </w:pPr>
      <w:r w:rsidRPr="008C422B">
        <w:rPr>
          <w:sz w:val="20"/>
          <w:szCs w:val="20"/>
          <w:lang w:val="sr-Cyrl-CS"/>
        </w:rPr>
        <w:t>м</w:t>
      </w:r>
      <w:r w:rsidRPr="008C422B">
        <w:rPr>
          <w:sz w:val="20"/>
          <w:szCs w:val="20"/>
        </w:rPr>
        <w:t xml:space="preserve">ере заштите у случају непосредне опасности од елементарних непогода и других несрећа; </w:t>
      </w:r>
    </w:p>
    <w:p w:rsidR="00B21022" w:rsidRPr="008C422B" w:rsidRDefault="00B21022" w:rsidP="008E0FC9">
      <w:pPr>
        <w:pStyle w:val="Style8"/>
        <w:widowControl/>
        <w:numPr>
          <w:ilvl w:val="0"/>
          <w:numId w:val="83"/>
        </w:numPr>
        <w:tabs>
          <w:tab w:val="clear" w:pos="1080"/>
          <w:tab w:val="num" w:pos="-142"/>
        </w:tabs>
        <w:ind w:left="284"/>
        <w:jc w:val="both"/>
        <w:rPr>
          <w:sz w:val="20"/>
          <w:szCs w:val="20"/>
        </w:rPr>
      </w:pPr>
      <w:r w:rsidRPr="008C422B">
        <w:rPr>
          <w:sz w:val="20"/>
          <w:szCs w:val="20"/>
          <w:lang w:val="ru-RU"/>
        </w:rPr>
        <w:t>м</w:t>
      </w:r>
      <w:r w:rsidRPr="008C422B">
        <w:rPr>
          <w:sz w:val="20"/>
          <w:szCs w:val="20"/>
        </w:rPr>
        <w:t xml:space="preserve">ере заштите када наступе елементарне непогоде и друге несреће; </w:t>
      </w:r>
    </w:p>
    <w:p w:rsidR="00B21022" w:rsidRPr="008C422B" w:rsidRDefault="00B21022" w:rsidP="008E0FC9">
      <w:pPr>
        <w:pStyle w:val="Style8"/>
        <w:widowControl/>
        <w:numPr>
          <w:ilvl w:val="0"/>
          <w:numId w:val="83"/>
        </w:numPr>
        <w:tabs>
          <w:tab w:val="clear" w:pos="1080"/>
          <w:tab w:val="num" w:pos="-142"/>
        </w:tabs>
        <w:ind w:left="284"/>
        <w:jc w:val="both"/>
        <w:rPr>
          <w:sz w:val="20"/>
          <w:szCs w:val="20"/>
        </w:rPr>
      </w:pPr>
      <w:r w:rsidRPr="008C422B">
        <w:rPr>
          <w:sz w:val="20"/>
          <w:szCs w:val="20"/>
          <w:lang w:val="sr-Cyrl-CS"/>
        </w:rPr>
        <w:t>м</w:t>
      </w:r>
      <w:r w:rsidRPr="008C422B">
        <w:rPr>
          <w:sz w:val="20"/>
          <w:szCs w:val="20"/>
        </w:rPr>
        <w:t xml:space="preserve">ере ублажавања и отклањања непосредних последица од елементарних непогода и других несрећа. </w:t>
      </w:r>
    </w:p>
    <w:p w:rsidR="00B21022" w:rsidRPr="008C422B" w:rsidRDefault="00B21022" w:rsidP="008E0FC9">
      <w:pPr>
        <w:pStyle w:val="Style8"/>
        <w:widowControl/>
        <w:numPr>
          <w:ilvl w:val="0"/>
          <w:numId w:val="83"/>
        </w:numPr>
        <w:tabs>
          <w:tab w:val="clear" w:pos="1080"/>
          <w:tab w:val="num" w:pos="-142"/>
        </w:tabs>
        <w:ind w:left="284"/>
        <w:jc w:val="both"/>
        <w:rPr>
          <w:sz w:val="20"/>
          <w:szCs w:val="20"/>
          <w:lang w:val="sr-Cyrl-CS"/>
        </w:rPr>
      </w:pPr>
      <w:r w:rsidRPr="008C422B">
        <w:rPr>
          <w:sz w:val="20"/>
          <w:szCs w:val="20"/>
          <w:lang w:val="sr-Cyrl-CS"/>
        </w:rPr>
        <w:t>о</w:t>
      </w:r>
      <w:r w:rsidRPr="008C422B">
        <w:rPr>
          <w:sz w:val="20"/>
          <w:szCs w:val="20"/>
        </w:rPr>
        <w:t xml:space="preserve">бавља и друге послове у складу са законом и другим прописима. </w:t>
      </w:r>
    </w:p>
    <w:p w:rsidR="00B21022" w:rsidRPr="008C422B" w:rsidRDefault="00B21022" w:rsidP="00B21022">
      <w:pPr>
        <w:jc w:val="both"/>
        <w:rPr>
          <w:sz w:val="20"/>
          <w:szCs w:val="20"/>
        </w:rPr>
      </w:pPr>
    </w:p>
    <w:p w:rsidR="00B21022" w:rsidRPr="008C422B" w:rsidRDefault="00B21022" w:rsidP="00B21022">
      <w:pPr>
        <w:jc w:val="both"/>
        <w:rPr>
          <w:sz w:val="20"/>
          <w:szCs w:val="20"/>
        </w:rPr>
      </w:pPr>
    </w:p>
    <w:p w:rsidR="00B21022" w:rsidRPr="008C422B" w:rsidRDefault="00B21022" w:rsidP="00B21022">
      <w:pPr>
        <w:jc w:val="center"/>
        <w:rPr>
          <w:b/>
          <w:sz w:val="20"/>
          <w:szCs w:val="20"/>
        </w:rPr>
      </w:pPr>
      <w:r w:rsidRPr="008C422B">
        <w:rPr>
          <w:b/>
          <w:sz w:val="20"/>
          <w:szCs w:val="20"/>
        </w:rPr>
        <w:t>IV ПОВЕРЕНИЦИ ЦИВИЛНЕ ЗАШТИТЕ</w:t>
      </w:r>
    </w:p>
    <w:p w:rsidR="00B21022" w:rsidRPr="008C422B" w:rsidRDefault="00B21022" w:rsidP="00B21022">
      <w:pPr>
        <w:jc w:val="center"/>
        <w:rPr>
          <w:b/>
          <w:sz w:val="20"/>
          <w:szCs w:val="20"/>
        </w:rPr>
      </w:pPr>
    </w:p>
    <w:p w:rsidR="00B21022" w:rsidRPr="008C422B" w:rsidRDefault="00B21022" w:rsidP="00B21022">
      <w:pPr>
        <w:jc w:val="center"/>
        <w:rPr>
          <w:b/>
          <w:sz w:val="20"/>
          <w:szCs w:val="20"/>
          <w:lang w:val="sr-Cyrl-CS"/>
        </w:rPr>
      </w:pPr>
      <w:r w:rsidRPr="008C422B">
        <w:rPr>
          <w:b/>
          <w:sz w:val="20"/>
          <w:szCs w:val="20"/>
          <w:lang w:val="sr-Cyrl-CS"/>
        </w:rPr>
        <w:t>Члан 12.</w:t>
      </w:r>
    </w:p>
    <w:p w:rsidR="00B21022" w:rsidRPr="008C422B" w:rsidRDefault="00B21022" w:rsidP="00B21022">
      <w:pPr>
        <w:jc w:val="center"/>
        <w:rPr>
          <w:b/>
          <w:sz w:val="20"/>
          <w:szCs w:val="20"/>
        </w:rPr>
      </w:pPr>
    </w:p>
    <w:p w:rsidR="00B21022" w:rsidRPr="008C422B" w:rsidRDefault="00B21022" w:rsidP="00B21022">
      <w:pPr>
        <w:jc w:val="both"/>
        <w:rPr>
          <w:sz w:val="20"/>
          <w:szCs w:val="20"/>
          <w:lang w:val="sr-Cyrl-CS"/>
        </w:rPr>
      </w:pPr>
    </w:p>
    <w:p w:rsidR="00B21022" w:rsidRPr="008C422B" w:rsidRDefault="00B21022" w:rsidP="00B21022">
      <w:pPr>
        <w:ind w:left="-360"/>
        <w:jc w:val="both"/>
        <w:rPr>
          <w:sz w:val="20"/>
          <w:szCs w:val="20"/>
          <w:lang w:val="sr-Cyrl-CS"/>
        </w:rPr>
      </w:pPr>
      <w:r w:rsidRPr="008C422B">
        <w:rPr>
          <w:sz w:val="20"/>
          <w:szCs w:val="20"/>
          <w:lang w:val="sr-Cyrl-CS"/>
        </w:rPr>
        <w:t xml:space="preserve">За организацију и спровођење превентивних мера заштите и покретање почетних активности у случају појаве опасности по људе и материјална средства, поставиће се </w:t>
      </w:r>
      <w:r w:rsidRPr="008C422B">
        <w:rPr>
          <w:b/>
          <w:sz w:val="20"/>
          <w:szCs w:val="20"/>
          <w:lang w:val="sr-Cyrl-CS"/>
        </w:rPr>
        <w:t xml:space="preserve">повереници цивилне заштите </w:t>
      </w:r>
      <w:r w:rsidRPr="008C422B">
        <w:rPr>
          <w:sz w:val="20"/>
          <w:szCs w:val="20"/>
          <w:lang w:val="sr-Cyrl-CS"/>
        </w:rPr>
        <w:t>и њихови заменици у следећим насељеним местима:</w:t>
      </w:r>
    </w:p>
    <w:p w:rsidR="00B21022" w:rsidRPr="008C422B" w:rsidRDefault="00B21022" w:rsidP="00B21022">
      <w:pPr>
        <w:ind w:left="-720"/>
        <w:jc w:val="both"/>
        <w:rPr>
          <w:sz w:val="20"/>
          <w:szCs w:val="20"/>
          <w:lang w:val="sr-Cyrl-CS"/>
        </w:rPr>
      </w:pPr>
    </w:p>
    <w:p w:rsidR="00B21022" w:rsidRPr="008C422B" w:rsidRDefault="00B21022" w:rsidP="008E0FC9">
      <w:pPr>
        <w:numPr>
          <w:ilvl w:val="0"/>
          <w:numId w:val="79"/>
        </w:numPr>
        <w:jc w:val="both"/>
        <w:rPr>
          <w:sz w:val="20"/>
          <w:szCs w:val="20"/>
          <w:lang w:val="sr-Cyrl-CS"/>
        </w:rPr>
      </w:pPr>
      <w:r w:rsidRPr="008C422B">
        <w:rPr>
          <w:sz w:val="20"/>
          <w:szCs w:val="20"/>
          <w:lang w:val="sr-Cyrl-CS"/>
        </w:rPr>
        <w:t>МЗ Ивањица поставиће се 4 повереника и 4 заменика повереника;</w:t>
      </w:r>
    </w:p>
    <w:p w:rsidR="00B21022" w:rsidRPr="008C422B" w:rsidRDefault="00B21022" w:rsidP="008E0FC9">
      <w:pPr>
        <w:numPr>
          <w:ilvl w:val="0"/>
          <w:numId w:val="79"/>
        </w:numPr>
        <w:jc w:val="both"/>
        <w:rPr>
          <w:sz w:val="20"/>
          <w:szCs w:val="20"/>
          <w:lang w:val="sr-Cyrl-CS"/>
        </w:rPr>
      </w:pPr>
      <w:r w:rsidRPr="008C422B">
        <w:rPr>
          <w:sz w:val="20"/>
          <w:szCs w:val="20"/>
          <w:lang w:val="sr-Cyrl-CS"/>
        </w:rPr>
        <w:t>МЗ Братљево поставиће се 1 повереника и 1 заменик повереника;</w:t>
      </w:r>
    </w:p>
    <w:p w:rsidR="00B21022" w:rsidRPr="008C422B" w:rsidRDefault="00B21022" w:rsidP="008E0FC9">
      <w:pPr>
        <w:numPr>
          <w:ilvl w:val="0"/>
          <w:numId w:val="79"/>
        </w:numPr>
        <w:jc w:val="both"/>
        <w:rPr>
          <w:sz w:val="20"/>
          <w:szCs w:val="20"/>
          <w:lang w:val="sr-Cyrl-CS"/>
        </w:rPr>
      </w:pPr>
      <w:r w:rsidRPr="008C422B">
        <w:rPr>
          <w:sz w:val="20"/>
          <w:szCs w:val="20"/>
          <w:lang w:val="sr-Cyrl-CS"/>
        </w:rPr>
        <w:t>МЗ Брезова поставиће се 1 повереника и 1 заменика повереника;</w:t>
      </w:r>
    </w:p>
    <w:p w:rsidR="00B21022" w:rsidRPr="008C422B" w:rsidRDefault="00B21022" w:rsidP="008E0FC9">
      <w:pPr>
        <w:numPr>
          <w:ilvl w:val="0"/>
          <w:numId w:val="79"/>
        </w:numPr>
        <w:jc w:val="both"/>
        <w:rPr>
          <w:sz w:val="20"/>
          <w:szCs w:val="20"/>
          <w:lang w:val="sr-Cyrl-CS"/>
        </w:rPr>
      </w:pPr>
      <w:r w:rsidRPr="008C422B">
        <w:rPr>
          <w:sz w:val="20"/>
          <w:szCs w:val="20"/>
          <w:lang w:val="sr-Cyrl-CS"/>
        </w:rPr>
        <w:lastRenderedPageBreak/>
        <w:t>МЗ Брусник поставиће се 1 повереник и 1 заменик повереника;</w:t>
      </w:r>
    </w:p>
    <w:p w:rsidR="00B21022" w:rsidRPr="008C422B" w:rsidRDefault="00B21022" w:rsidP="008E0FC9">
      <w:pPr>
        <w:numPr>
          <w:ilvl w:val="0"/>
          <w:numId w:val="79"/>
        </w:numPr>
        <w:jc w:val="both"/>
        <w:rPr>
          <w:sz w:val="20"/>
          <w:szCs w:val="20"/>
          <w:lang w:val="sr-Cyrl-CS"/>
        </w:rPr>
      </w:pPr>
      <w:r w:rsidRPr="008C422B">
        <w:rPr>
          <w:sz w:val="20"/>
          <w:szCs w:val="20"/>
          <w:lang w:val="sr-Cyrl-CS"/>
        </w:rPr>
        <w:t>МЗ Буковица поставиће се 2 повереника и 2 заменика повереника;</w:t>
      </w:r>
    </w:p>
    <w:p w:rsidR="00B21022" w:rsidRPr="008C422B" w:rsidRDefault="00B21022" w:rsidP="008E0FC9">
      <w:pPr>
        <w:numPr>
          <w:ilvl w:val="0"/>
          <w:numId w:val="79"/>
        </w:numPr>
        <w:jc w:val="both"/>
        <w:rPr>
          <w:sz w:val="20"/>
          <w:szCs w:val="20"/>
          <w:lang w:val="sr-Cyrl-CS"/>
        </w:rPr>
      </w:pPr>
      <w:r w:rsidRPr="008C422B">
        <w:rPr>
          <w:sz w:val="20"/>
          <w:szCs w:val="20"/>
          <w:lang w:val="sr-Cyrl-CS"/>
        </w:rPr>
        <w:t>МЗ Девићи поставиће се 1 повереник и 1 заменик повереника;</w:t>
      </w:r>
    </w:p>
    <w:p w:rsidR="00B21022" w:rsidRPr="008C422B" w:rsidRDefault="00B21022" w:rsidP="008E0FC9">
      <w:pPr>
        <w:numPr>
          <w:ilvl w:val="0"/>
          <w:numId w:val="79"/>
        </w:numPr>
        <w:jc w:val="both"/>
        <w:rPr>
          <w:sz w:val="20"/>
          <w:szCs w:val="20"/>
          <w:lang w:val="sr-Cyrl-CS"/>
        </w:rPr>
      </w:pPr>
      <w:r w:rsidRPr="008C422B">
        <w:rPr>
          <w:sz w:val="20"/>
          <w:szCs w:val="20"/>
          <w:lang w:val="sr-Cyrl-CS"/>
        </w:rPr>
        <w:t>МЗ Ерчеге поставиће се 1 повереник и 1 заменик повереника;</w:t>
      </w:r>
    </w:p>
    <w:p w:rsidR="00B21022" w:rsidRPr="008C422B" w:rsidRDefault="00B21022" w:rsidP="008E0FC9">
      <w:pPr>
        <w:numPr>
          <w:ilvl w:val="0"/>
          <w:numId w:val="79"/>
        </w:numPr>
        <w:jc w:val="both"/>
        <w:rPr>
          <w:sz w:val="20"/>
          <w:szCs w:val="20"/>
          <w:lang w:val="sr-Cyrl-CS"/>
        </w:rPr>
      </w:pPr>
      <w:r w:rsidRPr="008C422B">
        <w:rPr>
          <w:sz w:val="20"/>
          <w:szCs w:val="20"/>
          <w:lang w:val="sr-Cyrl-CS"/>
        </w:rPr>
        <w:t>МЗ Ковиље поставиће се 1 повереник и 1 заменик повереника;</w:t>
      </w:r>
    </w:p>
    <w:p w:rsidR="00B21022" w:rsidRPr="008C422B" w:rsidRDefault="00B21022" w:rsidP="008E0FC9">
      <w:pPr>
        <w:numPr>
          <w:ilvl w:val="0"/>
          <w:numId w:val="79"/>
        </w:numPr>
        <w:jc w:val="both"/>
        <w:rPr>
          <w:sz w:val="20"/>
          <w:szCs w:val="20"/>
          <w:lang w:val="sr-Cyrl-CS"/>
        </w:rPr>
      </w:pPr>
      <w:r w:rsidRPr="008C422B">
        <w:rPr>
          <w:sz w:val="20"/>
          <w:szCs w:val="20"/>
          <w:lang w:val="sr-Cyrl-CS"/>
        </w:rPr>
        <w:t>МЗ Кушићи поставиће се 1 повереник и 1 заменик повереника;</w:t>
      </w:r>
    </w:p>
    <w:p w:rsidR="00B21022" w:rsidRPr="008C422B" w:rsidRDefault="00B21022" w:rsidP="008E0FC9">
      <w:pPr>
        <w:numPr>
          <w:ilvl w:val="0"/>
          <w:numId w:val="79"/>
        </w:numPr>
        <w:jc w:val="both"/>
        <w:rPr>
          <w:sz w:val="20"/>
          <w:szCs w:val="20"/>
          <w:lang w:val="sr-Cyrl-CS"/>
        </w:rPr>
      </w:pPr>
      <w:r w:rsidRPr="008C422B">
        <w:rPr>
          <w:sz w:val="20"/>
          <w:szCs w:val="20"/>
          <w:lang w:val="sr-Cyrl-CS"/>
        </w:rPr>
        <w:t>МЗ Луке поставиће се 1 повереник и 1 заменик повереника;</w:t>
      </w:r>
    </w:p>
    <w:p w:rsidR="00B21022" w:rsidRPr="008C422B" w:rsidRDefault="00B21022" w:rsidP="008E0FC9">
      <w:pPr>
        <w:numPr>
          <w:ilvl w:val="0"/>
          <w:numId w:val="79"/>
        </w:numPr>
        <w:jc w:val="both"/>
        <w:rPr>
          <w:sz w:val="20"/>
          <w:szCs w:val="20"/>
          <w:lang w:val="sr-Cyrl-CS"/>
        </w:rPr>
      </w:pPr>
      <w:r w:rsidRPr="008C422B">
        <w:rPr>
          <w:sz w:val="20"/>
          <w:szCs w:val="20"/>
          <w:lang w:val="sr-Cyrl-CS"/>
        </w:rPr>
        <w:t>МЗ Лиса поставиће се 1 повереник и 1 заменик повереника;</w:t>
      </w:r>
    </w:p>
    <w:p w:rsidR="00B21022" w:rsidRPr="008C422B" w:rsidRDefault="00B21022" w:rsidP="008E0FC9">
      <w:pPr>
        <w:numPr>
          <w:ilvl w:val="0"/>
          <w:numId w:val="79"/>
        </w:numPr>
        <w:jc w:val="both"/>
        <w:rPr>
          <w:sz w:val="20"/>
          <w:szCs w:val="20"/>
          <w:lang w:val="sr-Cyrl-CS"/>
        </w:rPr>
      </w:pPr>
      <w:r w:rsidRPr="008C422B">
        <w:rPr>
          <w:sz w:val="20"/>
          <w:szCs w:val="20"/>
          <w:lang w:val="sr-Cyrl-CS"/>
        </w:rPr>
        <w:t>МЗ Међуречје поставиће се 1 повереник и 1 заменик повереника;</w:t>
      </w:r>
    </w:p>
    <w:p w:rsidR="00B21022" w:rsidRPr="008C422B" w:rsidRDefault="00B21022" w:rsidP="008E0FC9">
      <w:pPr>
        <w:numPr>
          <w:ilvl w:val="0"/>
          <w:numId w:val="79"/>
        </w:numPr>
        <w:jc w:val="both"/>
        <w:rPr>
          <w:sz w:val="20"/>
          <w:szCs w:val="20"/>
          <w:lang w:val="sr-Cyrl-CS"/>
        </w:rPr>
      </w:pPr>
      <w:r w:rsidRPr="008C422B">
        <w:rPr>
          <w:sz w:val="20"/>
          <w:szCs w:val="20"/>
          <w:lang w:val="sr-Cyrl-CS"/>
        </w:rPr>
        <w:t>МЗ Мочиоци поставиће се 1 повереник и 1 заменик повереника;</w:t>
      </w:r>
    </w:p>
    <w:p w:rsidR="00B21022" w:rsidRPr="008C422B" w:rsidRDefault="00B21022" w:rsidP="008E0FC9">
      <w:pPr>
        <w:numPr>
          <w:ilvl w:val="0"/>
          <w:numId w:val="79"/>
        </w:numPr>
        <w:jc w:val="both"/>
        <w:rPr>
          <w:sz w:val="20"/>
          <w:szCs w:val="20"/>
          <w:lang w:val="sr-Cyrl-CS"/>
        </w:rPr>
      </w:pPr>
      <w:r w:rsidRPr="008C422B">
        <w:rPr>
          <w:sz w:val="20"/>
          <w:szCs w:val="20"/>
          <w:lang w:val="sr-Cyrl-CS"/>
        </w:rPr>
        <w:t>МЗ Опаљеник поставиће се 1 повереник и 1 заменик повереника;</w:t>
      </w:r>
    </w:p>
    <w:p w:rsidR="00B21022" w:rsidRPr="008C422B" w:rsidRDefault="00B21022" w:rsidP="008E0FC9">
      <w:pPr>
        <w:numPr>
          <w:ilvl w:val="0"/>
          <w:numId w:val="79"/>
        </w:numPr>
        <w:jc w:val="both"/>
        <w:rPr>
          <w:sz w:val="20"/>
          <w:szCs w:val="20"/>
          <w:lang w:val="sr-Cyrl-CS"/>
        </w:rPr>
      </w:pPr>
      <w:r w:rsidRPr="008C422B">
        <w:rPr>
          <w:sz w:val="20"/>
          <w:szCs w:val="20"/>
          <w:lang w:val="sr-Cyrl-CS"/>
        </w:rPr>
        <w:t>МЗ Осоница поставиће се 1 повереник и 1 заменик повереника;</w:t>
      </w:r>
    </w:p>
    <w:p w:rsidR="00B21022" w:rsidRPr="008C422B" w:rsidRDefault="00B21022" w:rsidP="008E0FC9">
      <w:pPr>
        <w:numPr>
          <w:ilvl w:val="0"/>
          <w:numId w:val="79"/>
        </w:numPr>
        <w:jc w:val="both"/>
        <w:rPr>
          <w:sz w:val="20"/>
          <w:szCs w:val="20"/>
          <w:lang w:val="sr-Cyrl-CS"/>
        </w:rPr>
      </w:pPr>
      <w:r w:rsidRPr="008C422B">
        <w:rPr>
          <w:sz w:val="20"/>
          <w:szCs w:val="20"/>
          <w:lang w:val="sr-Cyrl-CS"/>
        </w:rPr>
        <w:t>МЗ Остатија поставиће се 1 повереник и 1 заменик повереника;</w:t>
      </w:r>
    </w:p>
    <w:p w:rsidR="00B21022" w:rsidRPr="008C422B" w:rsidRDefault="00B21022" w:rsidP="008E0FC9">
      <w:pPr>
        <w:numPr>
          <w:ilvl w:val="0"/>
          <w:numId w:val="79"/>
        </w:numPr>
        <w:jc w:val="both"/>
        <w:rPr>
          <w:sz w:val="20"/>
          <w:szCs w:val="20"/>
          <w:lang w:val="sr-Cyrl-CS"/>
        </w:rPr>
      </w:pPr>
      <w:r w:rsidRPr="008C422B">
        <w:rPr>
          <w:sz w:val="20"/>
          <w:szCs w:val="20"/>
          <w:lang w:val="sr-Cyrl-CS"/>
        </w:rPr>
        <w:t>МЗ Прилике поставиће се 3 повереника и 3 заменика повереника;</w:t>
      </w:r>
    </w:p>
    <w:p w:rsidR="00B21022" w:rsidRPr="008C422B" w:rsidRDefault="00B21022" w:rsidP="008E0FC9">
      <w:pPr>
        <w:numPr>
          <w:ilvl w:val="0"/>
          <w:numId w:val="79"/>
        </w:numPr>
        <w:jc w:val="both"/>
        <w:rPr>
          <w:sz w:val="20"/>
          <w:szCs w:val="20"/>
          <w:lang w:val="sr-Cyrl-CS"/>
        </w:rPr>
      </w:pPr>
      <w:r w:rsidRPr="008C422B">
        <w:rPr>
          <w:sz w:val="20"/>
          <w:szCs w:val="20"/>
          <w:lang w:val="sr-Cyrl-CS"/>
        </w:rPr>
        <w:t>МЗ Придворица поставиће се 1 повереник и 1 заменик повереника; и</w:t>
      </w:r>
    </w:p>
    <w:p w:rsidR="00B21022" w:rsidRPr="008C422B" w:rsidRDefault="00B21022" w:rsidP="008E0FC9">
      <w:pPr>
        <w:numPr>
          <w:ilvl w:val="0"/>
          <w:numId w:val="79"/>
        </w:numPr>
        <w:jc w:val="both"/>
        <w:rPr>
          <w:sz w:val="20"/>
          <w:szCs w:val="20"/>
          <w:lang w:val="sr-Cyrl-CS"/>
        </w:rPr>
      </w:pPr>
      <w:r w:rsidRPr="008C422B">
        <w:rPr>
          <w:sz w:val="20"/>
          <w:szCs w:val="20"/>
          <w:lang w:val="sr-Cyrl-CS"/>
        </w:rPr>
        <w:t>МЗ Средња Река поставиће се 1 повереник и 1 заменик повереника;</w:t>
      </w:r>
    </w:p>
    <w:p w:rsidR="00B21022" w:rsidRPr="008C422B" w:rsidRDefault="00B21022" w:rsidP="00B21022">
      <w:pPr>
        <w:jc w:val="both"/>
        <w:rPr>
          <w:sz w:val="20"/>
          <w:szCs w:val="20"/>
          <w:lang w:val="sr-Cyrl-CS"/>
        </w:rPr>
      </w:pPr>
    </w:p>
    <w:p w:rsidR="00B21022" w:rsidRPr="008C422B" w:rsidRDefault="00B21022" w:rsidP="00B21022">
      <w:pPr>
        <w:ind w:left="-360"/>
        <w:jc w:val="both"/>
        <w:rPr>
          <w:sz w:val="20"/>
          <w:szCs w:val="20"/>
          <w:lang w:val="sr-Cyrl-CS"/>
        </w:rPr>
      </w:pPr>
      <w:r w:rsidRPr="008C422B">
        <w:rPr>
          <w:sz w:val="20"/>
          <w:szCs w:val="20"/>
          <w:lang w:val="sr-Cyrl-CS"/>
        </w:rPr>
        <w:t>Повереници и заменици повереника у насељима предузимају непосредне мере за учешће грађана у спровођењу мера и задатака цивилне заштите и личне, узајамне и колективне заштите и руководе јединицама цивилне заштите опште намене.</w:t>
      </w:r>
    </w:p>
    <w:p w:rsidR="00B21022" w:rsidRPr="008C422B" w:rsidRDefault="00B21022" w:rsidP="00B21022">
      <w:pPr>
        <w:ind w:left="-360"/>
        <w:jc w:val="both"/>
        <w:rPr>
          <w:sz w:val="20"/>
          <w:szCs w:val="20"/>
          <w:lang w:val="sr-Cyrl-CS"/>
        </w:rPr>
      </w:pPr>
      <w:r w:rsidRPr="008C422B">
        <w:rPr>
          <w:sz w:val="20"/>
          <w:szCs w:val="20"/>
          <w:lang w:val="sr-Cyrl-CS"/>
        </w:rPr>
        <w:t>Грађани на угроженим и настрадалим подручјима дужни су да поступају у складу са упутствима повереника, односно заменика повереника.</w:t>
      </w:r>
    </w:p>
    <w:p w:rsidR="00B21022" w:rsidRPr="008C422B" w:rsidRDefault="00B21022" w:rsidP="00B21022">
      <w:pPr>
        <w:ind w:left="-360"/>
        <w:jc w:val="both"/>
        <w:rPr>
          <w:sz w:val="20"/>
          <w:szCs w:val="20"/>
          <w:lang w:val="sr-Cyrl-CS"/>
        </w:rPr>
      </w:pPr>
      <w:r w:rsidRPr="008C422B">
        <w:rPr>
          <w:sz w:val="20"/>
          <w:szCs w:val="20"/>
          <w:lang w:val="sr-Cyrl-CS"/>
        </w:rPr>
        <w:t>Именовање повереника и заменика повереника извршиће Општински штаб за ванредне ситуације у року од 60 дана од дана доношења Одлуке.</w:t>
      </w:r>
    </w:p>
    <w:p w:rsidR="00B21022" w:rsidRPr="008C422B" w:rsidRDefault="00B21022" w:rsidP="00B21022">
      <w:pPr>
        <w:ind w:left="-360"/>
        <w:jc w:val="both"/>
        <w:rPr>
          <w:sz w:val="20"/>
          <w:szCs w:val="20"/>
          <w:lang w:val="sr-Cyrl-CS"/>
        </w:rPr>
      </w:pPr>
      <w:r w:rsidRPr="008C422B">
        <w:rPr>
          <w:sz w:val="20"/>
          <w:szCs w:val="20"/>
          <w:lang w:val="sr-Cyrl-CS"/>
        </w:rPr>
        <w:t>Предлоге за именовање повереника и заменика повереника урадиће Одељење за привреду и друштвене делатности Општинске управе Ивањица у сарадњи са саветима месних заједница.</w:t>
      </w:r>
    </w:p>
    <w:p w:rsidR="00B21022" w:rsidRPr="008C422B" w:rsidRDefault="00B21022" w:rsidP="00B21022">
      <w:pPr>
        <w:ind w:left="-142"/>
        <w:jc w:val="both"/>
        <w:rPr>
          <w:sz w:val="20"/>
          <w:szCs w:val="20"/>
          <w:lang w:val="sr-Cyrl-CS"/>
        </w:rPr>
      </w:pPr>
    </w:p>
    <w:p w:rsidR="00B21022" w:rsidRPr="008C422B" w:rsidRDefault="00B21022" w:rsidP="00B21022">
      <w:pPr>
        <w:ind w:left="-720"/>
        <w:jc w:val="center"/>
        <w:rPr>
          <w:b/>
          <w:sz w:val="20"/>
          <w:szCs w:val="20"/>
          <w:lang w:val="sr-Cyrl-CS"/>
        </w:rPr>
      </w:pPr>
    </w:p>
    <w:p w:rsidR="00B21022" w:rsidRPr="008C422B" w:rsidRDefault="00B21022" w:rsidP="00B21022">
      <w:pPr>
        <w:jc w:val="center"/>
        <w:rPr>
          <w:b/>
          <w:sz w:val="20"/>
          <w:szCs w:val="20"/>
        </w:rPr>
      </w:pPr>
      <w:r w:rsidRPr="008C422B">
        <w:rPr>
          <w:b/>
          <w:sz w:val="20"/>
          <w:szCs w:val="20"/>
        </w:rPr>
        <w:t>V ЈЕДИНИЦЕ ЦИВИЛНЕ ЗАШТИТЕ</w:t>
      </w:r>
    </w:p>
    <w:p w:rsidR="00B21022" w:rsidRPr="008C422B" w:rsidRDefault="00B21022" w:rsidP="00B21022">
      <w:pPr>
        <w:jc w:val="center"/>
        <w:rPr>
          <w:b/>
          <w:sz w:val="20"/>
          <w:szCs w:val="20"/>
        </w:rPr>
      </w:pPr>
    </w:p>
    <w:p w:rsidR="00B21022" w:rsidRPr="008C422B" w:rsidRDefault="00B21022" w:rsidP="00B21022">
      <w:pPr>
        <w:jc w:val="center"/>
        <w:rPr>
          <w:b/>
          <w:sz w:val="20"/>
          <w:szCs w:val="20"/>
          <w:lang w:val="sr-Cyrl-CS"/>
        </w:rPr>
      </w:pPr>
      <w:r w:rsidRPr="008C422B">
        <w:rPr>
          <w:b/>
          <w:sz w:val="20"/>
          <w:szCs w:val="20"/>
          <w:lang w:val="sr-Cyrl-CS"/>
        </w:rPr>
        <w:t>Члан 13.</w:t>
      </w:r>
    </w:p>
    <w:p w:rsidR="00B21022" w:rsidRPr="008C422B" w:rsidRDefault="00B21022" w:rsidP="00B21022">
      <w:pPr>
        <w:ind w:left="-720"/>
        <w:jc w:val="center"/>
        <w:rPr>
          <w:b/>
          <w:sz w:val="20"/>
          <w:szCs w:val="20"/>
          <w:lang w:val="sr-Cyrl-CS"/>
        </w:rPr>
      </w:pPr>
    </w:p>
    <w:p w:rsidR="00B21022" w:rsidRDefault="00B21022" w:rsidP="00B21022">
      <w:pPr>
        <w:autoSpaceDE w:val="0"/>
        <w:autoSpaceDN w:val="0"/>
        <w:adjustRightInd w:val="0"/>
        <w:jc w:val="both"/>
        <w:rPr>
          <w:sz w:val="20"/>
          <w:szCs w:val="20"/>
        </w:rPr>
      </w:pPr>
      <w:r w:rsidRPr="008C422B">
        <w:rPr>
          <w:sz w:val="20"/>
          <w:szCs w:val="20"/>
          <w:lang w:val="sr-Cyrl-CS"/>
        </w:rPr>
        <w:t>За извршавање задатака цивилне заштите, као оперативне снаге, образују се, оп</w:t>
      </w:r>
      <w:r>
        <w:rPr>
          <w:sz w:val="20"/>
          <w:szCs w:val="20"/>
          <w:lang w:val="sr-Cyrl-CS"/>
        </w:rPr>
        <w:t>ремају и оспособљавају јединице</w:t>
      </w:r>
    </w:p>
    <w:p w:rsidR="00B21022" w:rsidRPr="00B21022" w:rsidRDefault="00B21022" w:rsidP="00B21022">
      <w:pPr>
        <w:autoSpaceDE w:val="0"/>
        <w:autoSpaceDN w:val="0"/>
        <w:adjustRightInd w:val="0"/>
        <w:jc w:val="both"/>
        <w:rPr>
          <w:sz w:val="20"/>
          <w:szCs w:val="20"/>
        </w:rPr>
      </w:pPr>
      <w:r w:rsidRPr="008C422B">
        <w:rPr>
          <w:sz w:val="20"/>
          <w:szCs w:val="20"/>
          <w:lang w:val="sr-Cyrl-CS"/>
        </w:rPr>
        <w:t>цивилне заштите опште намене, а као привремни састави од добровољаца и радно способних становништва.</w:t>
      </w:r>
    </w:p>
    <w:p w:rsidR="00B21022" w:rsidRPr="008C422B" w:rsidRDefault="00B21022" w:rsidP="00B21022">
      <w:pPr>
        <w:autoSpaceDE w:val="0"/>
        <w:autoSpaceDN w:val="0"/>
        <w:adjustRightInd w:val="0"/>
        <w:jc w:val="both"/>
        <w:rPr>
          <w:sz w:val="20"/>
          <w:szCs w:val="20"/>
          <w:lang w:val="sr-Cyrl-CS"/>
        </w:rPr>
      </w:pPr>
      <w:r w:rsidRPr="008C422B">
        <w:rPr>
          <w:sz w:val="20"/>
          <w:szCs w:val="20"/>
          <w:lang w:val="sr-Cyrl-CS"/>
        </w:rPr>
        <w:t>Јединице цивилне заштите опште намене оспособљавају се за извршавање обимних и мање сложених задатака, а нарочито локализовање и гашење почетних и мањих пожара и шумских пожара, учешће у заштити од поплава, указивање прве помоћи, одржавање реда, учешће у збрињавању угроженог становништва, помоћ у асанацији терена и обављање других активности по процени Општинског штаба за ванредне ситуације.</w:t>
      </w:r>
    </w:p>
    <w:p w:rsidR="00B21022" w:rsidRPr="008C422B" w:rsidRDefault="00B21022" w:rsidP="00B21022">
      <w:pPr>
        <w:ind w:left="-720"/>
        <w:jc w:val="center"/>
        <w:rPr>
          <w:b/>
          <w:sz w:val="20"/>
          <w:szCs w:val="20"/>
          <w:lang w:val="sr-Cyrl-CS"/>
        </w:rPr>
      </w:pPr>
    </w:p>
    <w:p w:rsidR="00B21022" w:rsidRPr="008C422B" w:rsidRDefault="00B21022" w:rsidP="00B21022">
      <w:pPr>
        <w:jc w:val="center"/>
        <w:rPr>
          <w:b/>
          <w:sz w:val="20"/>
          <w:szCs w:val="20"/>
          <w:lang w:val="sr-Cyrl-CS"/>
        </w:rPr>
      </w:pPr>
      <w:r w:rsidRPr="008C422B">
        <w:rPr>
          <w:b/>
          <w:sz w:val="20"/>
          <w:szCs w:val="20"/>
          <w:lang w:val="sr-Cyrl-CS"/>
        </w:rPr>
        <w:t>Члан 14.</w:t>
      </w:r>
    </w:p>
    <w:p w:rsidR="00B21022" w:rsidRPr="008C422B" w:rsidRDefault="00B21022" w:rsidP="00B21022">
      <w:pPr>
        <w:jc w:val="both"/>
        <w:rPr>
          <w:sz w:val="20"/>
          <w:szCs w:val="20"/>
          <w:lang w:val="sr-Cyrl-CS"/>
        </w:rPr>
      </w:pPr>
    </w:p>
    <w:p w:rsidR="00B21022" w:rsidRPr="008C422B" w:rsidRDefault="00B21022" w:rsidP="00B21022">
      <w:pPr>
        <w:ind w:left="-360"/>
        <w:jc w:val="both"/>
        <w:rPr>
          <w:sz w:val="20"/>
          <w:szCs w:val="20"/>
          <w:lang w:val="sr-Cyrl-CS"/>
        </w:rPr>
      </w:pPr>
      <w:r w:rsidRPr="008C422B">
        <w:rPr>
          <w:sz w:val="20"/>
          <w:szCs w:val="20"/>
          <w:lang w:val="sr-Cyrl-CS"/>
        </w:rPr>
        <w:t xml:space="preserve">На територији општине Ивањица формираће се </w:t>
      </w:r>
      <w:r w:rsidRPr="008C422B">
        <w:rPr>
          <w:sz w:val="20"/>
          <w:szCs w:val="20"/>
        </w:rPr>
        <w:t>10</w:t>
      </w:r>
      <w:r w:rsidRPr="008C422B">
        <w:rPr>
          <w:sz w:val="20"/>
          <w:szCs w:val="20"/>
          <w:lang w:val="sr-Cyrl-CS"/>
        </w:rPr>
        <w:t xml:space="preserve"> самосталних одељења цивилне заштите опште намене</w:t>
      </w:r>
      <w:r w:rsidRPr="008C422B">
        <w:rPr>
          <w:sz w:val="20"/>
          <w:szCs w:val="20"/>
        </w:rPr>
        <w:t xml:space="preserve"> </w:t>
      </w:r>
      <w:r w:rsidRPr="008C422B">
        <w:rPr>
          <w:sz w:val="20"/>
          <w:szCs w:val="20"/>
          <w:lang w:val="sr-Cyrl-CS"/>
        </w:rPr>
        <w:t xml:space="preserve">са укупно </w:t>
      </w:r>
      <w:r w:rsidRPr="008C422B">
        <w:rPr>
          <w:sz w:val="20"/>
          <w:szCs w:val="20"/>
        </w:rPr>
        <w:t>100</w:t>
      </w:r>
      <w:r w:rsidRPr="008C422B">
        <w:rPr>
          <w:sz w:val="20"/>
          <w:szCs w:val="20"/>
          <w:lang w:val="sr-Cyrl-CS"/>
        </w:rPr>
        <w:t xml:space="preserve"> обвезника цивилне заштите</w:t>
      </w:r>
      <w:r w:rsidRPr="008C422B">
        <w:rPr>
          <w:sz w:val="20"/>
          <w:szCs w:val="20"/>
        </w:rPr>
        <w:t xml:space="preserve"> и то:</w:t>
      </w:r>
    </w:p>
    <w:p w:rsidR="00B21022" w:rsidRPr="008C422B" w:rsidRDefault="00B21022" w:rsidP="008E0FC9">
      <w:pPr>
        <w:numPr>
          <w:ilvl w:val="0"/>
          <w:numId w:val="80"/>
        </w:numPr>
        <w:jc w:val="both"/>
        <w:rPr>
          <w:sz w:val="20"/>
          <w:szCs w:val="20"/>
          <w:lang w:val="sr-Cyrl-CS"/>
        </w:rPr>
      </w:pPr>
      <w:r w:rsidRPr="008C422B">
        <w:rPr>
          <w:sz w:val="20"/>
          <w:szCs w:val="20"/>
          <w:lang w:val="sr-Cyrl-CS"/>
        </w:rPr>
        <w:t>За територију месне заједнице Ивањица формираће се једно самостално одељење.</w:t>
      </w:r>
    </w:p>
    <w:p w:rsidR="00B21022" w:rsidRPr="008C422B" w:rsidRDefault="00B21022" w:rsidP="008E0FC9">
      <w:pPr>
        <w:numPr>
          <w:ilvl w:val="0"/>
          <w:numId w:val="80"/>
        </w:numPr>
        <w:jc w:val="both"/>
        <w:rPr>
          <w:sz w:val="20"/>
          <w:szCs w:val="20"/>
        </w:rPr>
      </w:pPr>
      <w:r w:rsidRPr="008C422B">
        <w:rPr>
          <w:sz w:val="20"/>
          <w:szCs w:val="20"/>
          <w:lang w:val="sr-Cyrl-CS"/>
        </w:rPr>
        <w:t>За територију месних заједница Лиса, Луке и Осоница формираће се једно самостално одељење.</w:t>
      </w:r>
    </w:p>
    <w:p w:rsidR="00B21022" w:rsidRPr="008C422B" w:rsidRDefault="00B21022" w:rsidP="008E0FC9">
      <w:pPr>
        <w:numPr>
          <w:ilvl w:val="0"/>
          <w:numId w:val="80"/>
        </w:numPr>
        <w:jc w:val="both"/>
        <w:rPr>
          <w:sz w:val="20"/>
          <w:szCs w:val="20"/>
        </w:rPr>
      </w:pPr>
      <w:r w:rsidRPr="008C422B">
        <w:rPr>
          <w:sz w:val="20"/>
          <w:szCs w:val="20"/>
          <w:lang w:val="sr-Cyrl-CS"/>
        </w:rPr>
        <w:t>За територију месне заједнице Буковица формираће се једно самостално одељење.</w:t>
      </w:r>
    </w:p>
    <w:tbl>
      <w:tblPr>
        <w:tblpPr w:leftFromText="141" w:rightFromText="141" w:vertAnchor="text" w:horzAnchor="margin" w:tblpY="76"/>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45"/>
        <w:gridCol w:w="3130"/>
        <w:gridCol w:w="1838"/>
        <w:gridCol w:w="2146"/>
        <w:gridCol w:w="2473"/>
      </w:tblGrid>
      <w:tr w:rsidR="00B21022" w:rsidRPr="008C422B" w:rsidTr="00B21022">
        <w:tc>
          <w:tcPr>
            <w:tcW w:w="645" w:type="dxa"/>
            <w:tcBorders>
              <w:bottom w:val="single" w:sz="4" w:space="0" w:color="auto"/>
            </w:tcBorders>
            <w:vAlign w:val="center"/>
          </w:tcPr>
          <w:p w:rsidR="00B21022" w:rsidRPr="008C422B" w:rsidRDefault="00B21022" w:rsidP="00B21022">
            <w:pPr>
              <w:jc w:val="both"/>
              <w:rPr>
                <w:sz w:val="20"/>
                <w:szCs w:val="20"/>
                <w:lang w:val="sr-Cyrl-CS"/>
              </w:rPr>
            </w:pPr>
            <w:r w:rsidRPr="008C422B">
              <w:rPr>
                <w:sz w:val="20"/>
                <w:szCs w:val="20"/>
                <w:lang w:val="sr-Cyrl-CS"/>
              </w:rPr>
              <w:t>Ред.</w:t>
            </w:r>
          </w:p>
          <w:p w:rsidR="00B21022" w:rsidRPr="008C422B" w:rsidRDefault="00B21022" w:rsidP="00B21022">
            <w:pPr>
              <w:jc w:val="both"/>
              <w:rPr>
                <w:sz w:val="20"/>
                <w:szCs w:val="20"/>
                <w:lang w:val="sr-Cyrl-CS"/>
              </w:rPr>
            </w:pPr>
            <w:r w:rsidRPr="008C422B">
              <w:rPr>
                <w:sz w:val="20"/>
                <w:szCs w:val="20"/>
                <w:lang w:val="sr-Cyrl-CS"/>
              </w:rPr>
              <w:t>број</w:t>
            </w:r>
          </w:p>
        </w:tc>
        <w:tc>
          <w:tcPr>
            <w:tcW w:w="3130" w:type="dxa"/>
            <w:tcBorders>
              <w:bottom w:val="single" w:sz="4" w:space="0" w:color="auto"/>
            </w:tcBorders>
            <w:vAlign w:val="center"/>
          </w:tcPr>
          <w:p w:rsidR="00B21022" w:rsidRPr="008C422B" w:rsidRDefault="00B21022" w:rsidP="00B21022">
            <w:pPr>
              <w:jc w:val="both"/>
              <w:rPr>
                <w:sz w:val="20"/>
                <w:szCs w:val="20"/>
                <w:lang w:val="sr-Cyrl-CS"/>
              </w:rPr>
            </w:pPr>
            <w:r w:rsidRPr="008C422B">
              <w:rPr>
                <w:sz w:val="20"/>
                <w:szCs w:val="20"/>
                <w:lang w:val="sr-Cyrl-CS"/>
              </w:rPr>
              <w:t>Пун назив правног лица</w:t>
            </w:r>
          </w:p>
        </w:tc>
        <w:tc>
          <w:tcPr>
            <w:tcW w:w="1838" w:type="dxa"/>
            <w:tcBorders>
              <w:bottom w:val="single" w:sz="4" w:space="0" w:color="auto"/>
            </w:tcBorders>
            <w:vAlign w:val="center"/>
          </w:tcPr>
          <w:p w:rsidR="00B21022" w:rsidRPr="008C422B" w:rsidRDefault="00B21022" w:rsidP="00B21022">
            <w:pPr>
              <w:jc w:val="both"/>
              <w:rPr>
                <w:sz w:val="20"/>
                <w:szCs w:val="20"/>
                <w:lang w:val="sr-Cyrl-CS"/>
              </w:rPr>
            </w:pPr>
            <w:r w:rsidRPr="008C422B">
              <w:rPr>
                <w:sz w:val="20"/>
                <w:szCs w:val="20"/>
                <w:lang w:val="sr-Cyrl-CS"/>
              </w:rPr>
              <w:t>Седиште</w:t>
            </w:r>
          </w:p>
        </w:tc>
        <w:tc>
          <w:tcPr>
            <w:tcW w:w="2146" w:type="dxa"/>
            <w:tcBorders>
              <w:bottom w:val="single" w:sz="4" w:space="0" w:color="auto"/>
            </w:tcBorders>
            <w:vAlign w:val="center"/>
          </w:tcPr>
          <w:p w:rsidR="00B21022" w:rsidRPr="008C422B" w:rsidRDefault="00B21022" w:rsidP="00B21022">
            <w:pPr>
              <w:jc w:val="both"/>
              <w:rPr>
                <w:sz w:val="20"/>
                <w:szCs w:val="20"/>
                <w:lang w:val="sr-Cyrl-CS"/>
              </w:rPr>
            </w:pPr>
            <w:r w:rsidRPr="008C422B">
              <w:rPr>
                <w:sz w:val="20"/>
                <w:szCs w:val="20"/>
                <w:lang w:val="sr-Cyrl-CS"/>
              </w:rPr>
              <w:t>Делатност</w:t>
            </w:r>
          </w:p>
        </w:tc>
        <w:tc>
          <w:tcPr>
            <w:tcW w:w="2473" w:type="dxa"/>
            <w:tcBorders>
              <w:bottom w:val="single" w:sz="4" w:space="0" w:color="auto"/>
            </w:tcBorders>
            <w:vAlign w:val="center"/>
          </w:tcPr>
          <w:p w:rsidR="00B21022" w:rsidRPr="008C422B" w:rsidRDefault="00B21022" w:rsidP="00B21022">
            <w:pPr>
              <w:jc w:val="both"/>
              <w:rPr>
                <w:sz w:val="20"/>
                <w:szCs w:val="20"/>
                <w:lang w:val="sr-Cyrl-CS"/>
              </w:rPr>
            </w:pPr>
            <w:r w:rsidRPr="008C422B">
              <w:rPr>
                <w:sz w:val="20"/>
                <w:szCs w:val="20"/>
                <w:lang w:val="sr-Cyrl-CS"/>
              </w:rPr>
              <w:t>Планирани задатак</w:t>
            </w:r>
          </w:p>
        </w:tc>
      </w:tr>
      <w:tr w:rsidR="00B21022" w:rsidRPr="008C422B" w:rsidTr="00B21022">
        <w:tc>
          <w:tcPr>
            <w:tcW w:w="645" w:type="dxa"/>
            <w:tcBorders>
              <w:top w:val="single" w:sz="4" w:space="0" w:color="auto"/>
              <w:bottom w:val="single" w:sz="12" w:space="0" w:color="auto"/>
            </w:tcBorders>
            <w:vAlign w:val="center"/>
          </w:tcPr>
          <w:p w:rsidR="00B21022" w:rsidRPr="008C422B" w:rsidRDefault="00B21022" w:rsidP="00B21022">
            <w:pPr>
              <w:jc w:val="center"/>
              <w:rPr>
                <w:sz w:val="20"/>
                <w:szCs w:val="20"/>
                <w:lang w:val="sr-Cyrl-CS"/>
              </w:rPr>
            </w:pPr>
            <w:r w:rsidRPr="008C422B">
              <w:rPr>
                <w:sz w:val="20"/>
                <w:szCs w:val="20"/>
                <w:lang w:val="sr-Cyrl-CS"/>
              </w:rPr>
              <w:t>1</w:t>
            </w:r>
          </w:p>
        </w:tc>
        <w:tc>
          <w:tcPr>
            <w:tcW w:w="3130" w:type="dxa"/>
            <w:tcBorders>
              <w:top w:val="single" w:sz="4" w:space="0" w:color="auto"/>
              <w:bottom w:val="single" w:sz="12" w:space="0" w:color="auto"/>
            </w:tcBorders>
            <w:vAlign w:val="center"/>
          </w:tcPr>
          <w:p w:rsidR="00B21022" w:rsidRPr="008C422B" w:rsidRDefault="00B21022" w:rsidP="00B21022">
            <w:pPr>
              <w:jc w:val="center"/>
              <w:rPr>
                <w:sz w:val="20"/>
                <w:szCs w:val="20"/>
                <w:lang w:val="sr-Cyrl-CS"/>
              </w:rPr>
            </w:pPr>
            <w:r w:rsidRPr="008C422B">
              <w:rPr>
                <w:sz w:val="20"/>
                <w:szCs w:val="20"/>
                <w:lang w:val="sr-Cyrl-CS"/>
              </w:rPr>
              <w:t>2</w:t>
            </w:r>
          </w:p>
        </w:tc>
        <w:tc>
          <w:tcPr>
            <w:tcW w:w="1838" w:type="dxa"/>
            <w:tcBorders>
              <w:top w:val="single" w:sz="4" w:space="0" w:color="auto"/>
              <w:bottom w:val="single" w:sz="12" w:space="0" w:color="auto"/>
            </w:tcBorders>
            <w:vAlign w:val="center"/>
          </w:tcPr>
          <w:p w:rsidR="00B21022" w:rsidRPr="008C422B" w:rsidRDefault="00B21022" w:rsidP="00B21022">
            <w:pPr>
              <w:jc w:val="center"/>
              <w:rPr>
                <w:sz w:val="20"/>
                <w:szCs w:val="20"/>
                <w:lang w:val="sr-Cyrl-CS"/>
              </w:rPr>
            </w:pPr>
            <w:r w:rsidRPr="008C422B">
              <w:rPr>
                <w:sz w:val="20"/>
                <w:szCs w:val="20"/>
                <w:lang w:val="sr-Cyrl-CS"/>
              </w:rPr>
              <w:t>3</w:t>
            </w:r>
          </w:p>
        </w:tc>
        <w:tc>
          <w:tcPr>
            <w:tcW w:w="2146" w:type="dxa"/>
            <w:tcBorders>
              <w:top w:val="single" w:sz="4" w:space="0" w:color="auto"/>
              <w:bottom w:val="single" w:sz="12" w:space="0" w:color="auto"/>
            </w:tcBorders>
            <w:vAlign w:val="center"/>
          </w:tcPr>
          <w:p w:rsidR="00B21022" w:rsidRPr="008C422B" w:rsidRDefault="00B21022" w:rsidP="00B21022">
            <w:pPr>
              <w:jc w:val="center"/>
              <w:rPr>
                <w:sz w:val="20"/>
                <w:szCs w:val="20"/>
                <w:lang w:val="sr-Cyrl-CS"/>
              </w:rPr>
            </w:pPr>
            <w:r w:rsidRPr="008C422B">
              <w:rPr>
                <w:sz w:val="20"/>
                <w:szCs w:val="20"/>
                <w:lang w:val="sr-Cyrl-CS"/>
              </w:rPr>
              <w:t>4</w:t>
            </w:r>
          </w:p>
        </w:tc>
        <w:tc>
          <w:tcPr>
            <w:tcW w:w="2473" w:type="dxa"/>
            <w:tcBorders>
              <w:top w:val="single" w:sz="4" w:space="0" w:color="auto"/>
              <w:bottom w:val="single" w:sz="12" w:space="0" w:color="auto"/>
            </w:tcBorders>
            <w:vAlign w:val="center"/>
          </w:tcPr>
          <w:p w:rsidR="00B21022" w:rsidRPr="008C422B" w:rsidRDefault="00B21022" w:rsidP="00B21022">
            <w:pPr>
              <w:jc w:val="center"/>
              <w:rPr>
                <w:sz w:val="20"/>
                <w:szCs w:val="20"/>
                <w:lang w:val="sr-Cyrl-CS"/>
              </w:rPr>
            </w:pPr>
            <w:r w:rsidRPr="008C422B">
              <w:rPr>
                <w:sz w:val="20"/>
                <w:szCs w:val="20"/>
                <w:lang w:val="sr-Cyrl-CS"/>
              </w:rPr>
              <w:t>5</w:t>
            </w:r>
          </w:p>
        </w:tc>
      </w:tr>
      <w:tr w:rsidR="00B21022" w:rsidRPr="008C422B" w:rsidTr="00B21022">
        <w:trPr>
          <w:trHeight w:val="2098"/>
        </w:trPr>
        <w:tc>
          <w:tcPr>
            <w:tcW w:w="645" w:type="dxa"/>
            <w:tcBorders>
              <w:top w:val="single" w:sz="12" w:space="0" w:color="auto"/>
            </w:tcBorders>
            <w:vAlign w:val="center"/>
          </w:tcPr>
          <w:p w:rsidR="00B21022" w:rsidRPr="008C422B" w:rsidRDefault="00B21022" w:rsidP="00B21022">
            <w:pPr>
              <w:jc w:val="both"/>
              <w:rPr>
                <w:sz w:val="20"/>
                <w:szCs w:val="20"/>
                <w:lang w:val="sr-Cyrl-CS"/>
              </w:rPr>
            </w:pPr>
            <w:r w:rsidRPr="008C422B">
              <w:rPr>
                <w:sz w:val="20"/>
                <w:szCs w:val="20"/>
                <w:lang w:val="sr-Cyrl-CS"/>
              </w:rPr>
              <w:t>1.</w:t>
            </w:r>
          </w:p>
        </w:tc>
        <w:tc>
          <w:tcPr>
            <w:tcW w:w="3130" w:type="dxa"/>
            <w:tcBorders>
              <w:top w:val="single" w:sz="12" w:space="0" w:color="auto"/>
            </w:tcBorders>
            <w:vAlign w:val="center"/>
          </w:tcPr>
          <w:p w:rsidR="00B21022" w:rsidRPr="008C422B" w:rsidRDefault="00B21022" w:rsidP="00B21022">
            <w:pPr>
              <w:jc w:val="both"/>
              <w:rPr>
                <w:sz w:val="20"/>
                <w:szCs w:val="20"/>
                <w:lang w:val="sr-Cyrl-CS"/>
              </w:rPr>
            </w:pPr>
            <w:r w:rsidRPr="008C422B">
              <w:rPr>
                <w:sz w:val="20"/>
                <w:szCs w:val="20"/>
                <w:lang w:val="sr-Cyrl-CS"/>
              </w:rPr>
              <w:t>Предузеће „Путеви“ АД Ивањица</w:t>
            </w:r>
          </w:p>
        </w:tc>
        <w:tc>
          <w:tcPr>
            <w:tcW w:w="1838" w:type="dxa"/>
            <w:tcBorders>
              <w:top w:val="single" w:sz="12" w:space="0" w:color="auto"/>
            </w:tcBorders>
            <w:vAlign w:val="center"/>
          </w:tcPr>
          <w:p w:rsidR="00B21022" w:rsidRPr="008C422B" w:rsidRDefault="00B21022" w:rsidP="00B21022">
            <w:pPr>
              <w:jc w:val="both"/>
              <w:rPr>
                <w:sz w:val="20"/>
                <w:szCs w:val="20"/>
                <w:lang w:val="sr-Cyrl-CS"/>
              </w:rPr>
            </w:pPr>
            <w:r w:rsidRPr="008C422B">
              <w:rPr>
                <w:sz w:val="20"/>
                <w:szCs w:val="20"/>
                <w:lang w:val="sr-Cyrl-CS"/>
              </w:rPr>
              <w:t>Ивањица, Јаворска бр. 55.</w:t>
            </w:r>
          </w:p>
        </w:tc>
        <w:tc>
          <w:tcPr>
            <w:tcW w:w="2146" w:type="dxa"/>
            <w:tcBorders>
              <w:top w:val="single" w:sz="12" w:space="0" w:color="auto"/>
            </w:tcBorders>
            <w:vAlign w:val="center"/>
          </w:tcPr>
          <w:p w:rsidR="00B21022" w:rsidRPr="008C422B" w:rsidRDefault="00B21022" w:rsidP="00B21022">
            <w:pPr>
              <w:jc w:val="both"/>
              <w:rPr>
                <w:sz w:val="20"/>
                <w:szCs w:val="20"/>
                <w:lang w:val="sr-Cyrl-CS"/>
              </w:rPr>
            </w:pPr>
            <w:r w:rsidRPr="008C422B">
              <w:rPr>
                <w:sz w:val="20"/>
                <w:szCs w:val="20"/>
                <w:lang w:val="sr-Cyrl-CS"/>
              </w:rPr>
              <w:t>Изградња и одржавање путева</w:t>
            </w:r>
          </w:p>
        </w:tc>
        <w:tc>
          <w:tcPr>
            <w:tcW w:w="2473" w:type="dxa"/>
            <w:tcBorders>
              <w:top w:val="single" w:sz="12" w:space="0" w:color="auto"/>
            </w:tcBorders>
            <w:vAlign w:val="center"/>
          </w:tcPr>
          <w:p w:rsidR="00B21022" w:rsidRPr="008C422B" w:rsidRDefault="00B21022" w:rsidP="00B21022">
            <w:pPr>
              <w:jc w:val="both"/>
              <w:rPr>
                <w:sz w:val="20"/>
                <w:szCs w:val="20"/>
                <w:lang w:val="sr-Cyrl-CS"/>
              </w:rPr>
            </w:pPr>
            <w:r w:rsidRPr="008C422B">
              <w:rPr>
                <w:sz w:val="20"/>
                <w:szCs w:val="20"/>
                <w:lang w:val="sr-Cyrl-CS"/>
              </w:rPr>
              <w:t>Чишћење путева и одржавање путних објеката(пропуста и др.</w:t>
            </w:r>
          </w:p>
          <w:p w:rsidR="00B21022" w:rsidRPr="008C422B" w:rsidRDefault="00B21022" w:rsidP="00B21022">
            <w:pPr>
              <w:jc w:val="both"/>
              <w:rPr>
                <w:sz w:val="20"/>
                <w:szCs w:val="20"/>
                <w:lang w:val="sr-Cyrl-CS"/>
              </w:rPr>
            </w:pPr>
            <w:r w:rsidRPr="008C422B">
              <w:rPr>
                <w:sz w:val="20"/>
                <w:szCs w:val="20"/>
                <w:lang w:val="sr-Cyrl-CS"/>
              </w:rPr>
              <w:t>заштита од клизишта и поплава.</w:t>
            </w:r>
          </w:p>
        </w:tc>
      </w:tr>
      <w:tr w:rsidR="00B21022" w:rsidRPr="008C422B" w:rsidTr="00B21022">
        <w:trPr>
          <w:trHeight w:val="2154"/>
        </w:trPr>
        <w:tc>
          <w:tcPr>
            <w:tcW w:w="645" w:type="dxa"/>
            <w:vAlign w:val="center"/>
          </w:tcPr>
          <w:p w:rsidR="00B21022" w:rsidRPr="008C422B" w:rsidRDefault="00B21022" w:rsidP="00B21022">
            <w:pPr>
              <w:jc w:val="both"/>
              <w:rPr>
                <w:sz w:val="20"/>
                <w:szCs w:val="20"/>
                <w:lang w:val="sr-Cyrl-CS"/>
              </w:rPr>
            </w:pPr>
            <w:r w:rsidRPr="008C422B">
              <w:rPr>
                <w:sz w:val="20"/>
                <w:szCs w:val="20"/>
                <w:lang w:val="sr-Cyrl-CS"/>
              </w:rPr>
              <w:lastRenderedPageBreak/>
              <w:t>2.</w:t>
            </w:r>
          </w:p>
        </w:tc>
        <w:tc>
          <w:tcPr>
            <w:tcW w:w="3130" w:type="dxa"/>
            <w:vAlign w:val="center"/>
          </w:tcPr>
          <w:p w:rsidR="00B21022" w:rsidRPr="008C422B" w:rsidRDefault="00B21022" w:rsidP="00B21022">
            <w:pPr>
              <w:jc w:val="both"/>
              <w:rPr>
                <w:sz w:val="20"/>
                <w:szCs w:val="20"/>
                <w:lang w:val="sr-Cyrl-CS"/>
              </w:rPr>
            </w:pPr>
            <w:r w:rsidRPr="008C422B">
              <w:rPr>
                <w:sz w:val="20"/>
                <w:szCs w:val="20"/>
                <w:lang w:val="sr-Cyrl-CS"/>
              </w:rPr>
              <w:t>ЈКП „Комунално“ Ивањица</w:t>
            </w:r>
          </w:p>
        </w:tc>
        <w:tc>
          <w:tcPr>
            <w:tcW w:w="1838" w:type="dxa"/>
            <w:vAlign w:val="center"/>
          </w:tcPr>
          <w:p w:rsidR="00B21022" w:rsidRPr="008C422B" w:rsidRDefault="00B21022" w:rsidP="00B21022">
            <w:pPr>
              <w:jc w:val="both"/>
              <w:rPr>
                <w:sz w:val="20"/>
                <w:szCs w:val="20"/>
                <w:lang w:val="sr-Cyrl-CS"/>
              </w:rPr>
            </w:pPr>
            <w:r w:rsidRPr="008C422B">
              <w:rPr>
                <w:sz w:val="20"/>
                <w:szCs w:val="20"/>
                <w:lang w:val="sr-Cyrl-CS"/>
              </w:rPr>
              <w:t>Ивањица, М.Кушића бр.61.</w:t>
            </w:r>
          </w:p>
        </w:tc>
        <w:tc>
          <w:tcPr>
            <w:tcW w:w="2146" w:type="dxa"/>
            <w:vAlign w:val="center"/>
          </w:tcPr>
          <w:p w:rsidR="00B21022" w:rsidRPr="008C422B" w:rsidRDefault="00B21022" w:rsidP="00B21022">
            <w:pPr>
              <w:jc w:val="both"/>
              <w:rPr>
                <w:sz w:val="20"/>
                <w:szCs w:val="20"/>
                <w:lang w:val="sr-Cyrl-CS"/>
              </w:rPr>
            </w:pPr>
            <w:r w:rsidRPr="008C422B">
              <w:rPr>
                <w:sz w:val="20"/>
                <w:szCs w:val="20"/>
                <w:lang w:val="sr-Cyrl-CS"/>
              </w:rPr>
              <w:t>Одржавање јавних површина, изношење смећа, гробља  и прера-да и дистрибуција воде.</w:t>
            </w:r>
          </w:p>
        </w:tc>
        <w:tc>
          <w:tcPr>
            <w:tcW w:w="2473" w:type="dxa"/>
            <w:vAlign w:val="center"/>
          </w:tcPr>
          <w:p w:rsidR="00B21022" w:rsidRPr="008C422B" w:rsidRDefault="00B21022" w:rsidP="00B21022">
            <w:pPr>
              <w:jc w:val="both"/>
              <w:rPr>
                <w:sz w:val="20"/>
                <w:szCs w:val="20"/>
                <w:lang w:val="sr-Cyrl-CS"/>
              </w:rPr>
            </w:pPr>
            <w:r w:rsidRPr="008C422B">
              <w:rPr>
                <w:sz w:val="20"/>
                <w:szCs w:val="20"/>
                <w:lang w:val="sr-Cyrl-CS"/>
              </w:rPr>
              <w:t>Асанација, деконтаминација, спасавање из рушевина, одржавање овјеката водоснабдевања, сахрањивање и др.</w:t>
            </w:r>
          </w:p>
        </w:tc>
      </w:tr>
      <w:tr w:rsidR="00B21022" w:rsidRPr="008C422B" w:rsidTr="00B21022">
        <w:trPr>
          <w:trHeight w:val="964"/>
        </w:trPr>
        <w:tc>
          <w:tcPr>
            <w:tcW w:w="645" w:type="dxa"/>
            <w:vAlign w:val="center"/>
          </w:tcPr>
          <w:p w:rsidR="00B21022" w:rsidRPr="008C422B" w:rsidRDefault="00B21022" w:rsidP="00B21022">
            <w:pPr>
              <w:jc w:val="both"/>
              <w:rPr>
                <w:sz w:val="20"/>
                <w:szCs w:val="20"/>
                <w:lang w:val="sr-Cyrl-CS"/>
              </w:rPr>
            </w:pPr>
            <w:r w:rsidRPr="008C422B">
              <w:rPr>
                <w:sz w:val="20"/>
                <w:szCs w:val="20"/>
                <w:lang w:val="sr-Cyrl-CS"/>
              </w:rPr>
              <w:t>3.</w:t>
            </w:r>
          </w:p>
        </w:tc>
        <w:tc>
          <w:tcPr>
            <w:tcW w:w="3130" w:type="dxa"/>
            <w:vAlign w:val="center"/>
          </w:tcPr>
          <w:p w:rsidR="00B21022" w:rsidRPr="008C422B" w:rsidRDefault="00B21022" w:rsidP="00B21022">
            <w:pPr>
              <w:jc w:val="both"/>
              <w:rPr>
                <w:sz w:val="20"/>
                <w:szCs w:val="20"/>
                <w:lang w:val="sr-Cyrl-CS"/>
              </w:rPr>
            </w:pPr>
            <w:r w:rsidRPr="008C422B">
              <w:rPr>
                <w:sz w:val="20"/>
                <w:szCs w:val="20"/>
                <w:lang w:val="sr-Cyrl-CS"/>
              </w:rPr>
              <w:t>Шумско газдинство „Голија“ Ивањица</w:t>
            </w:r>
          </w:p>
        </w:tc>
        <w:tc>
          <w:tcPr>
            <w:tcW w:w="1838" w:type="dxa"/>
            <w:vAlign w:val="center"/>
          </w:tcPr>
          <w:p w:rsidR="00B21022" w:rsidRPr="008C422B" w:rsidRDefault="00B21022" w:rsidP="00B21022">
            <w:pPr>
              <w:jc w:val="both"/>
              <w:rPr>
                <w:sz w:val="20"/>
                <w:szCs w:val="20"/>
                <w:lang w:val="sr-Cyrl-CS"/>
              </w:rPr>
            </w:pPr>
            <w:r w:rsidRPr="008C422B">
              <w:rPr>
                <w:sz w:val="20"/>
                <w:szCs w:val="20"/>
                <w:lang w:val="sr-Cyrl-CS"/>
              </w:rPr>
              <w:t>Ивањица, В,Маринковића бр. 139.</w:t>
            </w:r>
          </w:p>
        </w:tc>
        <w:tc>
          <w:tcPr>
            <w:tcW w:w="2146" w:type="dxa"/>
            <w:vAlign w:val="center"/>
          </w:tcPr>
          <w:p w:rsidR="00B21022" w:rsidRPr="008C422B" w:rsidRDefault="00B21022" w:rsidP="00B21022">
            <w:pPr>
              <w:jc w:val="both"/>
              <w:rPr>
                <w:sz w:val="20"/>
                <w:szCs w:val="20"/>
                <w:lang w:val="sr-Cyrl-CS"/>
              </w:rPr>
            </w:pPr>
            <w:r w:rsidRPr="008C422B">
              <w:rPr>
                <w:sz w:val="20"/>
                <w:szCs w:val="20"/>
                <w:lang w:val="sr-Cyrl-CS"/>
              </w:rPr>
              <w:t>Газдовање, заштита и спасавање шума.</w:t>
            </w:r>
          </w:p>
        </w:tc>
        <w:tc>
          <w:tcPr>
            <w:tcW w:w="2473" w:type="dxa"/>
            <w:vAlign w:val="center"/>
          </w:tcPr>
          <w:p w:rsidR="00B21022" w:rsidRPr="008C422B" w:rsidRDefault="00B21022" w:rsidP="00B21022">
            <w:pPr>
              <w:jc w:val="both"/>
              <w:rPr>
                <w:sz w:val="20"/>
                <w:szCs w:val="20"/>
                <w:lang w:val="sr-Cyrl-CS"/>
              </w:rPr>
            </w:pPr>
            <w:r w:rsidRPr="008C422B">
              <w:rPr>
                <w:sz w:val="20"/>
                <w:szCs w:val="20"/>
                <w:lang w:val="sr-Cyrl-CS"/>
              </w:rPr>
              <w:t>Заштита и спасавање од пожара (шума).</w:t>
            </w:r>
          </w:p>
        </w:tc>
      </w:tr>
      <w:tr w:rsidR="00B21022" w:rsidRPr="008C422B" w:rsidTr="00B21022">
        <w:trPr>
          <w:trHeight w:val="1587"/>
        </w:trPr>
        <w:tc>
          <w:tcPr>
            <w:tcW w:w="645" w:type="dxa"/>
            <w:vAlign w:val="center"/>
          </w:tcPr>
          <w:p w:rsidR="00B21022" w:rsidRPr="008C422B" w:rsidRDefault="00B21022" w:rsidP="00B21022">
            <w:pPr>
              <w:jc w:val="both"/>
              <w:rPr>
                <w:sz w:val="20"/>
                <w:szCs w:val="20"/>
                <w:lang w:val="sr-Cyrl-CS"/>
              </w:rPr>
            </w:pPr>
            <w:r w:rsidRPr="008C422B">
              <w:rPr>
                <w:sz w:val="20"/>
                <w:szCs w:val="20"/>
              </w:rPr>
              <w:t>4</w:t>
            </w:r>
            <w:r w:rsidRPr="008C422B">
              <w:rPr>
                <w:sz w:val="20"/>
                <w:szCs w:val="20"/>
                <w:lang w:val="sr-Cyrl-CS"/>
              </w:rPr>
              <w:t>.</w:t>
            </w:r>
          </w:p>
        </w:tc>
        <w:tc>
          <w:tcPr>
            <w:tcW w:w="3130" w:type="dxa"/>
            <w:vAlign w:val="center"/>
          </w:tcPr>
          <w:p w:rsidR="00B21022" w:rsidRPr="008C422B" w:rsidRDefault="00B21022" w:rsidP="00B21022">
            <w:pPr>
              <w:jc w:val="both"/>
              <w:rPr>
                <w:sz w:val="20"/>
                <w:szCs w:val="20"/>
                <w:lang w:val="sr-Cyrl-CS"/>
              </w:rPr>
            </w:pPr>
            <w:r w:rsidRPr="008C422B">
              <w:rPr>
                <w:sz w:val="20"/>
                <w:szCs w:val="20"/>
                <w:lang w:val="sr-Cyrl-CS"/>
              </w:rPr>
              <w:t>Дом здравља Ивањица</w:t>
            </w:r>
          </w:p>
        </w:tc>
        <w:tc>
          <w:tcPr>
            <w:tcW w:w="1838" w:type="dxa"/>
            <w:vAlign w:val="center"/>
          </w:tcPr>
          <w:p w:rsidR="00B21022" w:rsidRPr="008C422B" w:rsidRDefault="00B21022" w:rsidP="00B21022">
            <w:pPr>
              <w:jc w:val="both"/>
              <w:rPr>
                <w:sz w:val="20"/>
                <w:szCs w:val="20"/>
                <w:lang w:val="sr-Cyrl-CS"/>
              </w:rPr>
            </w:pPr>
            <w:r w:rsidRPr="008C422B">
              <w:rPr>
                <w:sz w:val="20"/>
                <w:szCs w:val="20"/>
                <w:lang w:val="sr-Cyrl-CS"/>
              </w:rPr>
              <w:t>Ивањица, 13. Септембар бр.39.</w:t>
            </w:r>
          </w:p>
        </w:tc>
        <w:tc>
          <w:tcPr>
            <w:tcW w:w="2146" w:type="dxa"/>
            <w:vAlign w:val="center"/>
          </w:tcPr>
          <w:p w:rsidR="00B21022" w:rsidRPr="008C422B" w:rsidRDefault="00B21022" w:rsidP="00B21022">
            <w:pPr>
              <w:jc w:val="both"/>
              <w:rPr>
                <w:sz w:val="20"/>
                <w:szCs w:val="20"/>
                <w:lang w:val="sr-Cyrl-CS"/>
              </w:rPr>
            </w:pPr>
            <w:r w:rsidRPr="008C422B">
              <w:rPr>
                <w:sz w:val="20"/>
                <w:szCs w:val="20"/>
                <w:lang w:val="sr-Cyrl-CS"/>
              </w:rPr>
              <w:t>Здравствена заштита</w:t>
            </w:r>
          </w:p>
        </w:tc>
        <w:tc>
          <w:tcPr>
            <w:tcW w:w="2473" w:type="dxa"/>
            <w:vAlign w:val="center"/>
          </w:tcPr>
          <w:p w:rsidR="00B21022" w:rsidRPr="008C422B" w:rsidRDefault="00B21022" w:rsidP="00B21022">
            <w:pPr>
              <w:jc w:val="both"/>
              <w:rPr>
                <w:sz w:val="20"/>
                <w:szCs w:val="20"/>
                <w:lang w:val="sr-Cyrl-CS"/>
              </w:rPr>
            </w:pPr>
            <w:r w:rsidRPr="008C422B">
              <w:rPr>
                <w:sz w:val="20"/>
                <w:szCs w:val="20"/>
                <w:lang w:val="sr-Cyrl-CS"/>
              </w:rPr>
              <w:t xml:space="preserve">Прва и медицинска помоћ, евакуација, збрињавање угрожених и настрадалих, </w:t>
            </w:r>
          </w:p>
          <w:p w:rsidR="00B21022" w:rsidRPr="008C422B" w:rsidRDefault="00B21022" w:rsidP="00B21022">
            <w:pPr>
              <w:jc w:val="both"/>
              <w:rPr>
                <w:sz w:val="20"/>
                <w:szCs w:val="20"/>
                <w:lang w:val="sr-Cyrl-CS"/>
              </w:rPr>
            </w:pPr>
            <w:r w:rsidRPr="008C422B">
              <w:rPr>
                <w:sz w:val="20"/>
                <w:szCs w:val="20"/>
                <w:lang w:val="sr-Cyrl-CS"/>
              </w:rPr>
              <w:t>асанација и др.</w:t>
            </w:r>
          </w:p>
        </w:tc>
      </w:tr>
      <w:tr w:rsidR="00B21022" w:rsidRPr="008C422B" w:rsidTr="00B21022">
        <w:trPr>
          <w:trHeight w:val="1587"/>
        </w:trPr>
        <w:tc>
          <w:tcPr>
            <w:tcW w:w="645" w:type="dxa"/>
            <w:vAlign w:val="center"/>
          </w:tcPr>
          <w:p w:rsidR="00B21022" w:rsidRPr="008C422B" w:rsidRDefault="00B21022" w:rsidP="00B21022">
            <w:pPr>
              <w:jc w:val="both"/>
              <w:rPr>
                <w:sz w:val="20"/>
                <w:szCs w:val="20"/>
                <w:lang w:val="sr-Cyrl-CS"/>
              </w:rPr>
            </w:pPr>
            <w:r w:rsidRPr="008C422B">
              <w:rPr>
                <w:sz w:val="20"/>
                <w:szCs w:val="20"/>
              </w:rPr>
              <w:t>5</w:t>
            </w:r>
            <w:r w:rsidRPr="008C422B">
              <w:rPr>
                <w:sz w:val="20"/>
                <w:szCs w:val="20"/>
                <w:lang w:val="sr-Cyrl-CS"/>
              </w:rPr>
              <w:t>.</w:t>
            </w:r>
          </w:p>
        </w:tc>
        <w:tc>
          <w:tcPr>
            <w:tcW w:w="3130" w:type="dxa"/>
            <w:vAlign w:val="center"/>
          </w:tcPr>
          <w:p w:rsidR="00B21022" w:rsidRPr="008C422B" w:rsidRDefault="00B21022" w:rsidP="00B21022">
            <w:pPr>
              <w:jc w:val="both"/>
              <w:rPr>
                <w:sz w:val="20"/>
                <w:szCs w:val="20"/>
                <w:lang w:val="sr-Cyrl-CS"/>
              </w:rPr>
            </w:pPr>
            <w:r w:rsidRPr="008C422B">
              <w:rPr>
                <w:sz w:val="20"/>
                <w:szCs w:val="20"/>
                <w:lang w:val="sr-Cyrl-CS"/>
              </w:rPr>
              <w:t>ЈП „ЕПС“ погон Ивањица</w:t>
            </w:r>
          </w:p>
        </w:tc>
        <w:tc>
          <w:tcPr>
            <w:tcW w:w="1838" w:type="dxa"/>
            <w:vAlign w:val="center"/>
          </w:tcPr>
          <w:p w:rsidR="00B21022" w:rsidRPr="008C422B" w:rsidRDefault="00B21022" w:rsidP="00B21022">
            <w:pPr>
              <w:jc w:val="both"/>
              <w:rPr>
                <w:sz w:val="20"/>
                <w:szCs w:val="20"/>
                <w:lang w:val="sr-Cyrl-CS"/>
              </w:rPr>
            </w:pPr>
            <w:r w:rsidRPr="008C422B">
              <w:rPr>
                <w:sz w:val="20"/>
                <w:szCs w:val="20"/>
                <w:lang w:val="sr-Cyrl-CS"/>
              </w:rPr>
              <w:t>Ивањица, 13. Септембар бр.76.</w:t>
            </w:r>
          </w:p>
        </w:tc>
        <w:tc>
          <w:tcPr>
            <w:tcW w:w="2146" w:type="dxa"/>
            <w:vAlign w:val="center"/>
          </w:tcPr>
          <w:p w:rsidR="00B21022" w:rsidRPr="008C422B" w:rsidRDefault="00B21022" w:rsidP="00B21022">
            <w:pPr>
              <w:jc w:val="both"/>
              <w:rPr>
                <w:sz w:val="20"/>
                <w:szCs w:val="20"/>
                <w:lang w:val="sr-Cyrl-CS"/>
              </w:rPr>
            </w:pPr>
            <w:r w:rsidRPr="008C422B">
              <w:rPr>
                <w:sz w:val="20"/>
                <w:szCs w:val="20"/>
                <w:lang w:val="sr-Cyrl-CS"/>
              </w:rPr>
              <w:t>Снабдевање електричном енергијом</w:t>
            </w:r>
          </w:p>
        </w:tc>
        <w:tc>
          <w:tcPr>
            <w:tcW w:w="2473" w:type="dxa"/>
            <w:vAlign w:val="center"/>
          </w:tcPr>
          <w:p w:rsidR="00B21022" w:rsidRPr="008C422B" w:rsidRDefault="00B21022" w:rsidP="00B21022">
            <w:pPr>
              <w:jc w:val="both"/>
              <w:rPr>
                <w:sz w:val="20"/>
                <w:szCs w:val="20"/>
                <w:lang w:val="sr-Cyrl-CS"/>
              </w:rPr>
            </w:pPr>
            <w:r w:rsidRPr="008C422B">
              <w:rPr>
                <w:sz w:val="20"/>
                <w:szCs w:val="20"/>
                <w:lang w:val="sr-Cyrl-CS"/>
              </w:rPr>
              <w:t>Одржавање и очување објеката ел.снабдевања.</w:t>
            </w:r>
          </w:p>
        </w:tc>
      </w:tr>
      <w:tr w:rsidR="00B21022" w:rsidRPr="008C422B" w:rsidTr="00B21022">
        <w:trPr>
          <w:trHeight w:val="1587"/>
        </w:trPr>
        <w:tc>
          <w:tcPr>
            <w:tcW w:w="645" w:type="dxa"/>
            <w:tcBorders>
              <w:bottom w:val="double" w:sz="4" w:space="0" w:color="auto"/>
            </w:tcBorders>
            <w:vAlign w:val="center"/>
          </w:tcPr>
          <w:p w:rsidR="00B21022" w:rsidRPr="008C422B" w:rsidRDefault="00B21022" w:rsidP="00B21022">
            <w:pPr>
              <w:jc w:val="both"/>
              <w:rPr>
                <w:sz w:val="20"/>
                <w:szCs w:val="20"/>
                <w:lang w:val="sr-Cyrl-CS"/>
              </w:rPr>
            </w:pPr>
            <w:r w:rsidRPr="008C422B">
              <w:rPr>
                <w:sz w:val="20"/>
                <w:szCs w:val="20"/>
              </w:rPr>
              <w:t>6</w:t>
            </w:r>
            <w:r w:rsidRPr="008C422B">
              <w:rPr>
                <w:sz w:val="20"/>
                <w:szCs w:val="20"/>
                <w:lang w:val="sr-Cyrl-CS"/>
              </w:rPr>
              <w:t>.</w:t>
            </w:r>
          </w:p>
        </w:tc>
        <w:tc>
          <w:tcPr>
            <w:tcW w:w="3130" w:type="dxa"/>
            <w:tcBorders>
              <w:bottom w:val="double" w:sz="4" w:space="0" w:color="auto"/>
            </w:tcBorders>
            <w:vAlign w:val="center"/>
          </w:tcPr>
          <w:p w:rsidR="00B21022" w:rsidRPr="008C422B" w:rsidRDefault="00B21022" w:rsidP="00B21022">
            <w:pPr>
              <w:jc w:val="both"/>
              <w:rPr>
                <w:sz w:val="20"/>
                <w:szCs w:val="20"/>
                <w:lang w:val="sr-Cyrl-CS"/>
              </w:rPr>
            </w:pPr>
            <w:r w:rsidRPr="008C422B">
              <w:rPr>
                <w:sz w:val="20"/>
                <w:szCs w:val="20"/>
                <w:lang w:val="sr-Cyrl-CS"/>
              </w:rPr>
              <w:t>Црвени крст Ивањица</w:t>
            </w:r>
          </w:p>
        </w:tc>
        <w:tc>
          <w:tcPr>
            <w:tcW w:w="1838" w:type="dxa"/>
            <w:tcBorders>
              <w:bottom w:val="double" w:sz="4" w:space="0" w:color="auto"/>
            </w:tcBorders>
            <w:vAlign w:val="center"/>
          </w:tcPr>
          <w:p w:rsidR="00B21022" w:rsidRPr="008C422B" w:rsidRDefault="00B21022" w:rsidP="00B21022">
            <w:pPr>
              <w:jc w:val="both"/>
              <w:rPr>
                <w:sz w:val="20"/>
                <w:szCs w:val="20"/>
                <w:lang w:val="sr-Cyrl-CS"/>
              </w:rPr>
            </w:pPr>
            <w:r w:rsidRPr="008C422B">
              <w:rPr>
                <w:sz w:val="20"/>
                <w:szCs w:val="20"/>
                <w:lang w:val="sr-Cyrl-CS"/>
              </w:rPr>
              <w:t>Ивањица, В. Стојановића бр. 16.</w:t>
            </w:r>
          </w:p>
        </w:tc>
        <w:tc>
          <w:tcPr>
            <w:tcW w:w="2146" w:type="dxa"/>
            <w:tcBorders>
              <w:bottom w:val="double" w:sz="4" w:space="0" w:color="auto"/>
            </w:tcBorders>
            <w:vAlign w:val="center"/>
          </w:tcPr>
          <w:p w:rsidR="00B21022" w:rsidRPr="008C422B" w:rsidRDefault="00B21022" w:rsidP="00B21022">
            <w:pPr>
              <w:jc w:val="both"/>
              <w:rPr>
                <w:sz w:val="20"/>
                <w:szCs w:val="20"/>
                <w:lang w:val="sr-Cyrl-CS"/>
              </w:rPr>
            </w:pPr>
            <w:r w:rsidRPr="008C422B">
              <w:rPr>
                <w:sz w:val="20"/>
                <w:szCs w:val="20"/>
                <w:lang w:val="sr-Cyrl-CS"/>
              </w:rPr>
              <w:t>Хуманитарна помоћ</w:t>
            </w:r>
          </w:p>
        </w:tc>
        <w:tc>
          <w:tcPr>
            <w:tcW w:w="2473" w:type="dxa"/>
            <w:tcBorders>
              <w:bottom w:val="double" w:sz="4" w:space="0" w:color="auto"/>
            </w:tcBorders>
            <w:vAlign w:val="center"/>
          </w:tcPr>
          <w:p w:rsidR="00B21022" w:rsidRPr="008C422B" w:rsidRDefault="00B21022" w:rsidP="00B21022">
            <w:pPr>
              <w:jc w:val="both"/>
              <w:rPr>
                <w:sz w:val="20"/>
                <w:szCs w:val="20"/>
                <w:lang w:val="sr-Cyrl-CS"/>
              </w:rPr>
            </w:pPr>
            <w:r w:rsidRPr="008C422B">
              <w:rPr>
                <w:sz w:val="20"/>
                <w:szCs w:val="20"/>
                <w:lang w:val="sr-Cyrl-CS"/>
              </w:rPr>
              <w:t>Збрињавање угрожених и настрадалих, евакуација, прва помоћ и др.</w:t>
            </w:r>
          </w:p>
        </w:tc>
      </w:tr>
      <w:tr w:rsidR="00B21022" w:rsidRPr="008C422B" w:rsidTr="00B21022">
        <w:tc>
          <w:tcPr>
            <w:tcW w:w="645" w:type="dxa"/>
            <w:tcBorders>
              <w:top w:val="double" w:sz="4" w:space="0" w:color="auto"/>
              <w:bottom w:val="single" w:sz="12" w:space="0" w:color="auto"/>
            </w:tcBorders>
            <w:vAlign w:val="center"/>
          </w:tcPr>
          <w:p w:rsidR="00B21022" w:rsidRPr="008C422B" w:rsidRDefault="00B21022" w:rsidP="00B21022">
            <w:pPr>
              <w:jc w:val="center"/>
              <w:rPr>
                <w:sz w:val="20"/>
                <w:szCs w:val="20"/>
                <w:lang w:val="sr-Cyrl-CS"/>
              </w:rPr>
            </w:pPr>
            <w:r w:rsidRPr="008C422B">
              <w:rPr>
                <w:sz w:val="20"/>
                <w:szCs w:val="20"/>
                <w:lang w:val="sr-Cyrl-CS"/>
              </w:rPr>
              <w:t>1</w:t>
            </w:r>
          </w:p>
        </w:tc>
        <w:tc>
          <w:tcPr>
            <w:tcW w:w="3130" w:type="dxa"/>
            <w:tcBorders>
              <w:top w:val="double" w:sz="4" w:space="0" w:color="auto"/>
              <w:bottom w:val="single" w:sz="12" w:space="0" w:color="auto"/>
            </w:tcBorders>
            <w:vAlign w:val="center"/>
          </w:tcPr>
          <w:p w:rsidR="00B21022" w:rsidRPr="008C422B" w:rsidRDefault="00B21022" w:rsidP="00B21022">
            <w:pPr>
              <w:jc w:val="center"/>
              <w:rPr>
                <w:sz w:val="20"/>
                <w:szCs w:val="20"/>
                <w:lang w:val="sr-Cyrl-CS"/>
              </w:rPr>
            </w:pPr>
            <w:r w:rsidRPr="008C422B">
              <w:rPr>
                <w:sz w:val="20"/>
                <w:szCs w:val="20"/>
                <w:lang w:val="sr-Cyrl-CS"/>
              </w:rPr>
              <w:t>2</w:t>
            </w:r>
          </w:p>
        </w:tc>
        <w:tc>
          <w:tcPr>
            <w:tcW w:w="1838" w:type="dxa"/>
            <w:tcBorders>
              <w:top w:val="double" w:sz="4" w:space="0" w:color="auto"/>
              <w:bottom w:val="single" w:sz="12" w:space="0" w:color="auto"/>
            </w:tcBorders>
            <w:vAlign w:val="center"/>
          </w:tcPr>
          <w:p w:rsidR="00B21022" w:rsidRPr="008C422B" w:rsidRDefault="00B21022" w:rsidP="00B21022">
            <w:pPr>
              <w:jc w:val="center"/>
              <w:rPr>
                <w:sz w:val="20"/>
                <w:szCs w:val="20"/>
                <w:lang w:val="sr-Cyrl-CS"/>
              </w:rPr>
            </w:pPr>
            <w:r w:rsidRPr="008C422B">
              <w:rPr>
                <w:sz w:val="20"/>
                <w:szCs w:val="20"/>
                <w:lang w:val="sr-Cyrl-CS"/>
              </w:rPr>
              <w:t>3</w:t>
            </w:r>
          </w:p>
        </w:tc>
        <w:tc>
          <w:tcPr>
            <w:tcW w:w="2146" w:type="dxa"/>
            <w:tcBorders>
              <w:top w:val="double" w:sz="4" w:space="0" w:color="auto"/>
              <w:bottom w:val="single" w:sz="12" w:space="0" w:color="auto"/>
            </w:tcBorders>
            <w:vAlign w:val="center"/>
          </w:tcPr>
          <w:p w:rsidR="00B21022" w:rsidRPr="008C422B" w:rsidRDefault="00B21022" w:rsidP="00B21022">
            <w:pPr>
              <w:jc w:val="center"/>
              <w:rPr>
                <w:sz w:val="20"/>
                <w:szCs w:val="20"/>
                <w:lang w:val="sr-Cyrl-CS"/>
              </w:rPr>
            </w:pPr>
            <w:r w:rsidRPr="008C422B">
              <w:rPr>
                <w:sz w:val="20"/>
                <w:szCs w:val="20"/>
                <w:lang w:val="sr-Cyrl-CS"/>
              </w:rPr>
              <w:t>4</w:t>
            </w:r>
          </w:p>
        </w:tc>
        <w:tc>
          <w:tcPr>
            <w:tcW w:w="2473" w:type="dxa"/>
            <w:tcBorders>
              <w:top w:val="double" w:sz="4" w:space="0" w:color="auto"/>
              <w:bottom w:val="single" w:sz="12" w:space="0" w:color="auto"/>
            </w:tcBorders>
            <w:vAlign w:val="center"/>
          </w:tcPr>
          <w:p w:rsidR="00B21022" w:rsidRPr="008C422B" w:rsidRDefault="00B21022" w:rsidP="00B21022">
            <w:pPr>
              <w:jc w:val="center"/>
              <w:rPr>
                <w:sz w:val="20"/>
                <w:szCs w:val="20"/>
                <w:lang w:val="sr-Cyrl-CS"/>
              </w:rPr>
            </w:pPr>
            <w:r w:rsidRPr="008C422B">
              <w:rPr>
                <w:sz w:val="20"/>
                <w:szCs w:val="20"/>
                <w:lang w:val="sr-Cyrl-CS"/>
              </w:rPr>
              <w:t>5</w:t>
            </w:r>
          </w:p>
        </w:tc>
      </w:tr>
      <w:tr w:rsidR="00B21022" w:rsidRPr="008C422B" w:rsidTr="00B21022">
        <w:tc>
          <w:tcPr>
            <w:tcW w:w="645" w:type="dxa"/>
            <w:vAlign w:val="center"/>
          </w:tcPr>
          <w:p w:rsidR="00B21022" w:rsidRPr="008C422B" w:rsidRDefault="00B21022" w:rsidP="00B21022">
            <w:pPr>
              <w:jc w:val="both"/>
              <w:rPr>
                <w:sz w:val="20"/>
                <w:szCs w:val="20"/>
                <w:lang w:val="sr-Cyrl-CS"/>
              </w:rPr>
            </w:pPr>
            <w:r w:rsidRPr="008C422B">
              <w:rPr>
                <w:sz w:val="20"/>
                <w:szCs w:val="20"/>
              </w:rPr>
              <w:t>7</w:t>
            </w:r>
            <w:r w:rsidRPr="008C422B">
              <w:rPr>
                <w:sz w:val="20"/>
                <w:szCs w:val="20"/>
                <w:lang w:val="sr-Cyrl-CS"/>
              </w:rPr>
              <w:t>.</w:t>
            </w:r>
          </w:p>
        </w:tc>
        <w:tc>
          <w:tcPr>
            <w:tcW w:w="3130" w:type="dxa"/>
            <w:vAlign w:val="center"/>
          </w:tcPr>
          <w:p w:rsidR="00B21022" w:rsidRPr="008C422B" w:rsidRDefault="00B21022" w:rsidP="00B21022">
            <w:pPr>
              <w:jc w:val="both"/>
              <w:rPr>
                <w:sz w:val="20"/>
                <w:szCs w:val="20"/>
                <w:lang w:val="sr-Cyrl-CS"/>
              </w:rPr>
            </w:pPr>
            <w:r w:rsidRPr="008C422B">
              <w:rPr>
                <w:sz w:val="20"/>
                <w:szCs w:val="20"/>
                <w:lang w:val="sr-Cyrl-CS"/>
              </w:rPr>
              <w:t xml:space="preserve">Центар за социјални рад Ивањица, </w:t>
            </w:r>
          </w:p>
        </w:tc>
        <w:tc>
          <w:tcPr>
            <w:tcW w:w="1838" w:type="dxa"/>
            <w:vAlign w:val="center"/>
          </w:tcPr>
          <w:p w:rsidR="00B21022" w:rsidRPr="008C422B" w:rsidRDefault="00B21022" w:rsidP="00B21022">
            <w:pPr>
              <w:jc w:val="both"/>
              <w:rPr>
                <w:sz w:val="20"/>
                <w:szCs w:val="20"/>
                <w:lang w:val="sr-Cyrl-CS"/>
              </w:rPr>
            </w:pPr>
            <w:r w:rsidRPr="008C422B">
              <w:rPr>
                <w:sz w:val="20"/>
                <w:szCs w:val="20"/>
                <w:lang w:val="sr-Cyrl-CS"/>
              </w:rPr>
              <w:t>Ивањица, Б. Нушића бр. 12</w:t>
            </w:r>
          </w:p>
        </w:tc>
        <w:tc>
          <w:tcPr>
            <w:tcW w:w="2146" w:type="dxa"/>
            <w:vAlign w:val="center"/>
          </w:tcPr>
          <w:p w:rsidR="00B21022" w:rsidRPr="008C422B" w:rsidRDefault="00B21022" w:rsidP="00B21022">
            <w:pPr>
              <w:jc w:val="both"/>
              <w:rPr>
                <w:sz w:val="20"/>
                <w:szCs w:val="20"/>
                <w:lang w:val="sr-Cyrl-CS"/>
              </w:rPr>
            </w:pPr>
            <w:r w:rsidRPr="008C422B">
              <w:rPr>
                <w:sz w:val="20"/>
                <w:szCs w:val="20"/>
                <w:lang w:val="sr-Cyrl-CS"/>
              </w:rPr>
              <w:t>Социјална заштита</w:t>
            </w:r>
          </w:p>
        </w:tc>
        <w:tc>
          <w:tcPr>
            <w:tcW w:w="2473" w:type="dxa"/>
            <w:vAlign w:val="center"/>
          </w:tcPr>
          <w:p w:rsidR="00B21022" w:rsidRPr="008C422B" w:rsidRDefault="00B21022" w:rsidP="00B21022">
            <w:pPr>
              <w:jc w:val="both"/>
              <w:rPr>
                <w:sz w:val="20"/>
                <w:szCs w:val="20"/>
                <w:lang w:val="sr-Cyrl-CS"/>
              </w:rPr>
            </w:pPr>
            <w:r w:rsidRPr="008C422B">
              <w:rPr>
                <w:sz w:val="20"/>
                <w:szCs w:val="20"/>
                <w:lang w:val="sr-Cyrl-CS"/>
              </w:rPr>
              <w:t>Збрињавање угрожених и настрадалих, евакуација (социјална помоћ).</w:t>
            </w:r>
          </w:p>
        </w:tc>
      </w:tr>
      <w:tr w:rsidR="00B21022" w:rsidRPr="008C422B" w:rsidTr="00B21022">
        <w:tc>
          <w:tcPr>
            <w:tcW w:w="645" w:type="dxa"/>
            <w:vAlign w:val="center"/>
          </w:tcPr>
          <w:p w:rsidR="00B21022" w:rsidRPr="008C422B" w:rsidRDefault="00B21022" w:rsidP="00B21022">
            <w:pPr>
              <w:jc w:val="both"/>
              <w:rPr>
                <w:sz w:val="20"/>
                <w:szCs w:val="20"/>
                <w:lang w:val="sr-Cyrl-CS"/>
              </w:rPr>
            </w:pPr>
            <w:r w:rsidRPr="008C422B">
              <w:rPr>
                <w:sz w:val="20"/>
                <w:szCs w:val="20"/>
                <w:lang w:val="sr-Cyrl-CS"/>
              </w:rPr>
              <w:t>8.</w:t>
            </w:r>
          </w:p>
        </w:tc>
        <w:tc>
          <w:tcPr>
            <w:tcW w:w="3130" w:type="dxa"/>
            <w:vAlign w:val="center"/>
          </w:tcPr>
          <w:p w:rsidR="00B21022" w:rsidRPr="008C422B" w:rsidRDefault="00B21022" w:rsidP="00B21022">
            <w:pPr>
              <w:jc w:val="both"/>
              <w:rPr>
                <w:sz w:val="20"/>
                <w:szCs w:val="20"/>
                <w:lang w:val="sr-Cyrl-CS"/>
              </w:rPr>
            </w:pPr>
            <w:r w:rsidRPr="008C422B">
              <w:rPr>
                <w:sz w:val="20"/>
                <w:szCs w:val="20"/>
                <w:lang w:val="sr-Cyrl-CS"/>
              </w:rPr>
              <w:t>Друга привредна друштва и правна лица</w:t>
            </w:r>
          </w:p>
        </w:tc>
        <w:tc>
          <w:tcPr>
            <w:tcW w:w="1838" w:type="dxa"/>
            <w:vAlign w:val="center"/>
          </w:tcPr>
          <w:p w:rsidR="00B21022" w:rsidRPr="008C422B" w:rsidRDefault="00B21022" w:rsidP="00B21022">
            <w:pPr>
              <w:jc w:val="both"/>
              <w:rPr>
                <w:sz w:val="20"/>
                <w:szCs w:val="20"/>
                <w:lang w:val="sr-Cyrl-CS"/>
              </w:rPr>
            </w:pPr>
          </w:p>
        </w:tc>
        <w:tc>
          <w:tcPr>
            <w:tcW w:w="2146" w:type="dxa"/>
            <w:vAlign w:val="center"/>
          </w:tcPr>
          <w:p w:rsidR="00B21022" w:rsidRPr="008C422B" w:rsidRDefault="00B21022" w:rsidP="00B21022">
            <w:pPr>
              <w:jc w:val="both"/>
              <w:rPr>
                <w:sz w:val="20"/>
                <w:szCs w:val="20"/>
                <w:lang w:val="sr-Cyrl-CS"/>
              </w:rPr>
            </w:pPr>
          </w:p>
        </w:tc>
        <w:tc>
          <w:tcPr>
            <w:tcW w:w="2473" w:type="dxa"/>
            <w:vAlign w:val="center"/>
          </w:tcPr>
          <w:p w:rsidR="00B21022" w:rsidRPr="008C422B" w:rsidRDefault="00B21022" w:rsidP="00B21022">
            <w:pPr>
              <w:jc w:val="both"/>
              <w:rPr>
                <w:sz w:val="20"/>
                <w:szCs w:val="20"/>
                <w:lang w:val="sr-Cyrl-CS"/>
              </w:rPr>
            </w:pPr>
            <w:r w:rsidRPr="008C422B">
              <w:rPr>
                <w:sz w:val="20"/>
                <w:szCs w:val="20"/>
                <w:lang w:val="sr-Cyrl-CS"/>
              </w:rPr>
              <w:t>Очување добара битних за опстанак, збрињавање угрожених и настрадалих, евакуација, заштита од техничко-технолошких несрећа, и др. мере и задаци ЦЗ.</w:t>
            </w:r>
          </w:p>
        </w:tc>
      </w:tr>
    </w:tbl>
    <w:p w:rsidR="00B21022" w:rsidRPr="008C422B" w:rsidRDefault="00B21022" w:rsidP="008E0FC9">
      <w:pPr>
        <w:numPr>
          <w:ilvl w:val="0"/>
          <w:numId w:val="80"/>
        </w:numPr>
        <w:jc w:val="both"/>
        <w:rPr>
          <w:sz w:val="20"/>
          <w:szCs w:val="20"/>
          <w:lang w:val="sr-Cyrl-CS"/>
        </w:rPr>
      </w:pPr>
      <w:r w:rsidRPr="008C422B">
        <w:rPr>
          <w:sz w:val="20"/>
          <w:szCs w:val="20"/>
          <w:lang w:val="sr-Cyrl-CS"/>
        </w:rPr>
        <w:t>За територију месне заједнице Прилике формираће се једно самостално одељење.</w:t>
      </w:r>
    </w:p>
    <w:p w:rsidR="00B21022" w:rsidRPr="008C422B" w:rsidRDefault="00B21022" w:rsidP="008E0FC9">
      <w:pPr>
        <w:numPr>
          <w:ilvl w:val="0"/>
          <w:numId w:val="80"/>
        </w:numPr>
        <w:jc w:val="both"/>
        <w:rPr>
          <w:sz w:val="20"/>
          <w:szCs w:val="20"/>
          <w:lang w:val="sr-Cyrl-CS"/>
        </w:rPr>
      </w:pPr>
      <w:r w:rsidRPr="008C422B">
        <w:rPr>
          <w:sz w:val="20"/>
          <w:szCs w:val="20"/>
          <w:lang w:val="sr-Cyrl-CS"/>
        </w:rPr>
        <w:t>За територију месних заједница Брезова и Мочиоци формираће се једно самостално одељење.</w:t>
      </w:r>
    </w:p>
    <w:p w:rsidR="00B21022" w:rsidRPr="008C422B" w:rsidRDefault="00B21022" w:rsidP="008E0FC9">
      <w:pPr>
        <w:numPr>
          <w:ilvl w:val="0"/>
          <w:numId w:val="80"/>
        </w:numPr>
        <w:jc w:val="both"/>
        <w:rPr>
          <w:sz w:val="20"/>
          <w:szCs w:val="20"/>
          <w:lang w:val="sr-Cyrl-CS"/>
        </w:rPr>
      </w:pPr>
      <w:r w:rsidRPr="008C422B">
        <w:rPr>
          <w:sz w:val="20"/>
          <w:szCs w:val="20"/>
          <w:lang w:val="sr-Cyrl-CS"/>
        </w:rPr>
        <w:t>За територију месних заједница Кушићи и Опаљеник формираће се једно самостално одељење.</w:t>
      </w:r>
    </w:p>
    <w:p w:rsidR="00B21022" w:rsidRPr="008C422B" w:rsidRDefault="00B21022" w:rsidP="008E0FC9">
      <w:pPr>
        <w:numPr>
          <w:ilvl w:val="0"/>
          <w:numId w:val="80"/>
        </w:numPr>
        <w:jc w:val="both"/>
        <w:rPr>
          <w:sz w:val="20"/>
          <w:szCs w:val="20"/>
          <w:lang w:val="sr-Cyrl-CS"/>
        </w:rPr>
      </w:pPr>
      <w:r w:rsidRPr="008C422B">
        <w:rPr>
          <w:sz w:val="20"/>
          <w:szCs w:val="20"/>
          <w:lang w:val="sr-Cyrl-CS"/>
        </w:rPr>
        <w:t>За територију месне заједнице Међуречје формираће се једно самостално одељење.</w:t>
      </w:r>
    </w:p>
    <w:p w:rsidR="00B21022" w:rsidRPr="008C422B" w:rsidRDefault="00B21022" w:rsidP="008E0FC9">
      <w:pPr>
        <w:numPr>
          <w:ilvl w:val="0"/>
          <w:numId w:val="80"/>
        </w:numPr>
        <w:jc w:val="both"/>
        <w:rPr>
          <w:sz w:val="20"/>
          <w:szCs w:val="20"/>
          <w:lang w:val="sr-Cyrl-CS"/>
        </w:rPr>
      </w:pPr>
      <w:r w:rsidRPr="008C422B">
        <w:rPr>
          <w:sz w:val="20"/>
          <w:szCs w:val="20"/>
          <w:lang w:val="sr-Cyrl-CS"/>
        </w:rPr>
        <w:t>За територију месних заједница Братљево, Ерчеге и Ковиље формираће се једно самостално одељење.</w:t>
      </w:r>
    </w:p>
    <w:p w:rsidR="00B21022" w:rsidRPr="008C422B" w:rsidRDefault="00B21022" w:rsidP="008E0FC9">
      <w:pPr>
        <w:numPr>
          <w:ilvl w:val="0"/>
          <w:numId w:val="80"/>
        </w:numPr>
        <w:jc w:val="both"/>
        <w:rPr>
          <w:sz w:val="20"/>
          <w:szCs w:val="20"/>
          <w:lang w:val="sr-Cyrl-CS"/>
        </w:rPr>
      </w:pPr>
      <w:r w:rsidRPr="008C422B">
        <w:rPr>
          <w:sz w:val="20"/>
          <w:szCs w:val="20"/>
          <w:lang w:val="sr-Cyrl-CS"/>
        </w:rPr>
        <w:t>За територију месних заједница Средња Река, Девићи и Придвоирица формираће се једно самостално одељење.</w:t>
      </w:r>
    </w:p>
    <w:p w:rsidR="00B21022" w:rsidRPr="008C422B" w:rsidRDefault="00B21022" w:rsidP="008E0FC9">
      <w:pPr>
        <w:numPr>
          <w:ilvl w:val="0"/>
          <w:numId w:val="80"/>
        </w:numPr>
        <w:jc w:val="both"/>
        <w:rPr>
          <w:sz w:val="20"/>
          <w:szCs w:val="20"/>
          <w:lang w:val="sr-Cyrl-CS"/>
        </w:rPr>
      </w:pPr>
      <w:r w:rsidRPr="008C422B">
        <w:rPr>
          <w:sz w:val="20"/>
          <w:szCs w:val="20"/>
          <w:lang w:val="sr-Cyrl-CS"/>
        </w:rPr>
        <w:t xml:space="preserve">За територију месних заједница Брусник и </w:t>
      </w:r>
      <w:r w:rsidRPr="008C422B">
        <w:rPr>
          <w:sz w:val="20"/>
          <w:szCs w:val="20"/>
        </w:rPr>
        <w:t>Остатија</w:t>
      </w:r>
      <w:r w:rsidRPr="008C422B">
        <w:rPr>
          <w:sz w:val="20"/>
          <w:szCs w:val="20"/>
          <w:lang w:val="sr-Cyrl-CS"/>
        </w:rPr>
        <w:t xml:space="preserve"> формираће се једно самостално одељење.</w:t>
      </w:r>
    </w:p>
    <w:p w:rsidR="00B21022" w:rsidRPr="008C422B" w:rsidRDefault="00B21022" w:rsidP="00B21022">
      <w:pPr>
        <w:ind w:left="-720" w:firstLine="360"/>
        <w:jc w:val="both"/>
        <w:rPr>
          <w:sz w:val="20"/>
          <w:szCs w:val="20"/>
          <w:lang w:val="sr-Cyrl-CS"/>
        </w:rPr>
      </w:pPr>
      <w:r w:rsidRPr="008C422B">
        <w:rPr>
          <w:sz w:val="20"/>
          <w:szCs w:val="20"/>
          <w:lang w:val="sr-Cyrl-CS"/>
        </w:rPr>
        <w:t>Попуну, опремање и обуку јединица извршиће организационе јединице Општинске управе општине Ивањица.</w:t>
      </w:r>
    </w:p>
    <w:p w:rsidR="00B21022" w:rsidRPr="008C422B" w:rsidRDefault="00B21022" w:rsidP="00B21022">
      <w:pPr>
        <w:ind w:left="-720"/>
        <w:jc w:val="both"/>
        <w:rPr>
          <w:sz w:val="20"/>
          <w:szCs w:val="20"/>
          <w:lang w:val="sr-Cyrl-CS"/>
        </w:rPr>
      </w:pPr>
    </w:p>
    <w:p w:rsidR="00B21022" w:rsidRPr="008C422B" w:rsidRDefault="00B21022" w:rsidP="00B21022">
      <w:pPr>
        <w:ind w:left="-720" w:firstLine="360"/>
        <w:jc w:val="both"/>
        <w:rPr>
          <w:sz w:val="20"/>
          <w:szCs w:val="20"/>
          <w:lang w:val="sr-Cyrl-CS"/>
        </w:rPr>
      </w:pPr>
      <w:r w:rsidRPr="008C422B">
        <w:rPr>
          <w:sz w:val="20"/>
          <w:szCs w:val="20"/>
          <w:lang w:val="sr-Cyrl-CS"/>
        </w:rPr>
        <w:t>Координацију послова из става 3. овог члана вршиће Општинско веће општине Ивањица.</w:t>
      </w:r>
    </w:p>
    <w:p w:rsidR="00B21022" w:rsidRPr="008C422B" w:rsidRDefault="00B21022" w:rsidP="00B21022">
      <w:pPr>
        <w:ind w:left="-720"/>
        <w:jc w:val="center"/>
        <w:rPr>
          <w:b/>
          <w:sz w:val="20"/>
          <w:szCs w:val="20"/>
        </w:rPr>
      </w:pPr>
    </w:p>
    <w:p w:rsidR="00B21022" w:rsidRPr="008C422B" w:rsidRDefault="00B21022" w:rsidP="00B21022">
      <w:pPr>
        <w:ind w:left="-720"/>
        <w:jc w:val="center"/>
        <w:rPr>
          <w:b/>
          <w:sz w:val="20"/>
          <w:szCs w:val="20"/>
        </w:rPr>
      </w:pPr>
    </w:p>
    <w:p w:rsidR="00B21022" w:rsidRPr="008C422B" w:rsidRDefault="00B21022" w:rsidP="00B21022">
      <w:pPr>
        <w:ind w:left="-720"/>
        <w:jc w:val="center"/>
        <w:rPr>
          <w:b/>
          <w:sz w:val="20"/>
          <w:szCs w:val="20"/>
        </w:rPr>
      </w:pPr>
    </w:p>
    <w:p w:rsidR="00B21022" w:rsidRPr="008C422B" w:rsidRDefault="00B21022" w:rsidP="00B21022">
      <w:pPr>
        <w:ind w:left="-720"/>
        <w:jc w:val="center"/>
        <w:rPr>
          <w:b/>
          <w:sz w:val="20"/>
          <w:szCs w:val="20"/>
        </w:rPr>
      </w:pPr>
      <w:r w:rsidRPr="008C422B">
        <w:rPr>
          <w:b/>
          <w:sz w:val="20"/>
          <w:szCs w:val="20"/>
        </w:rPr>
        <w:t>VI ОСПОСОБЉЕНА ПРАВНА ЛИЦА</w:t>
      </w:r>
    </w:p>
    <w:p w:rsidR="00B21022" w:rsidRPr="008C422B" w:rsidRDefault="00B21022" w:rsidP="00B21022">
      <w:pPr>
        <w:ind w:left="-720"/>
        <w:jc w:val="center"/>
        <w:rPr>
          <w:b/>
          <w:sz w:val="20"/>
          <w:szCs w:val="20"/>
          <w:lang w:val="sr-Cyrl-CS"/>
        </w:rPr>
      </w:pPr>
    </w:p>
    <w:p w:rsidR="00B21022" w:rsidRPr="008C422B" w:rsidRDefault="00B21022" w:rsidP="00B21022">
      <w:pPr>
        <w:ind w:left="-720"/>
        <w:jc w:val="center"/>
        <w:rPr>
          <w:b/>
          <w:sz w:val="20"/>
          <w:szCs w:val="20"/>
          <w:lang w:val="sr-Cyrl-CS"/>
        </w:rPr>
      </w:pPr>
      <w:r w:rsidRPr="008C422B">
        <w:rPr>
          <w:b/>
          <w:sz w:val="20"/>
          <w:szCs w:val="20"/>
          <w:lang w:val="sr-Cyrl-CS"/>
        </w:rPr>
        <w:t>Члан 15.</w:t>
      </w:r>
    </w:p>
    <w:p w:rsidR="00B21022" w:rsidRPr="008C422B" w:rsidRDefault="00B21022" w:rsidP="00B21022">
      <w:pPr>
        <w:ind w:left="-720"/>
        <w:jc w:val="both"/>
        <w:rPr>
          <w:sz w:val="20"/>
          <w:szCs w:val="20"/>
          <w:lang w:val="sr-Cyrl-CS"/>
        </w:rPr>
      </w:pPr>
    </w:p>
    <w:p w:rsidR="00B21022" w:rsidRPr="008C422B" w:rsidRDefault="00B21022" w:rsidP="00B21022">
      <w:pPr>
        <w:jc w:val="both"/>
        <w:rPr>
          <w:sz w:val="20"/>
          <w:szCs w:val="20"/>
        </w:rPr>
      </w:pPr>
      <w:r w:rsidRPr="008C422B">
        <w:rPr>
          <w:sz w:val="20"/>
          <w:szCs w:val="20"/>
          <w:lang w:val="sr-Cyrl-CS"/>
        </w:rPr>
        <w:lastRenderedPageBreak/>
        <w:t xml:space="preserve">У складу са чланом 29. тачке 4. Закона о смањењу ризика од катастрофа и управљању ванредним ситуацијама за потребе заштите и спасавања грађана и материјалних добара од елементарних непогода, техничко-технолошких несрећа и опасности на територији општине Ивањица, одређују се </w:t>
      </w:r>
      <w:r w:rsidRPr="008C422B">
        <w:rPr>
          <w:b/>
          <w:sz w:val="20"/>
          <w:szCs w:val="20"/>
          <w:lang w:val="sr-Cyrl-CS"/>
        </w:rPr>
        <w:t>оспособљена привредна друштва и друга правна лица,</w:t>
      </w:r>
      <w:r w:rsidRPr="008C422B">
        <w:rPr>
          <w:sz w:val="20"/>
          <w:szCs w:val="20"/>
          <w:lang w:val="sr-Cyrl-CS"/>
        </w:rPr>
        <w:t xml:space="preserve"> и то:</w:t>
      </w:r>
    </w:p>
    <w:p w:rsidR="00B21022" w:rsidRPr="008C422B" w:rsidRDefault="00B21022" w:rsidP="00B21022">
      <w:pPr>
        <w:ind w:left="-720"/>
        <w:jc w:val="both"/>
        <w:rPr>
          <w:sz w:val="20"/>
          <w:szCs w:val="20"/>
        </w:rPr>
      </w:pPr>
    </w:p>
    <w:p w:rsidR="00B21022" w:rsidRPr="008C422B" w:rsidRDefault="00B21022" w:rsidP="00B21022">
      <w:pPr>
        <w:ind w:left="-720"/>
        <w:jc w:val="both"/>
        <w:rPr>
          <w:sz w:val="20"/>
          <w:szCs w:val="20"/>
          <w:lang w:val="sr-Cyrl-CS"/>
        </w:rPr>
      </w:pPr>
    </w:p>
    <w:p w:rsidR="00B21022" w:rsidRPr="008C422B" w:rsidRDefault="00B21022" w:rsidP="00B21022">
      <w:pPr>
        <w:jc w:val="both"/>
        <w:rPr>
          <w:sz w:val="20"/>
          <w:szCs w:val="20"/>
          <w:lang w:val="sr-Cyrl-CS"/>
        </w:rPr>
      </w:pPr>
      <w:r w:rsidRPr="008C422B">
        <w:rPr>
          <w:sz w:val="20"/>
          <w:szCs w:val="20"/>
          <w:lang w:val="sr-Cyrl-CS"/>
        </w:rPr>
        <w:t xml:space="preserve">Привредна друштва и правна лица под редним бројем </w:t>
      </w:r>
      <w:r w:rsidRPr="008C422B">
        <w:rPr>
          <w:sz w:val="20"/>
          <w:szCs w:val="20"/>
        </w:rPr>
        <w:t>8</w:t>
      </w:r>
      <w:r w:rsidRPr="008C422B">
        <w:rPr>
          <w:sz w:val="20"/>
          <w:szCs w:val="20"/>
          <w:lang w:val="sr-Cyrl-CS"/>
        </w:rPr>
        <w:t>. ове табеле у складу са насталом потребом одредиће Општинско веће општине Ивањица у складу са насталом потребом и предлогом Општинске управе и надлежне службе.</w:t>
      </w:r>
    </w:p>
    <w:p w:rsidR="00B21022" w:rsidRPr="008C422B" w:rsidRDefault="00B21022" w:rsidP="00B21022">
      <w:pPr>
        <w:ind w:left="-720"/>
        <w:jc w:val="both"/>
        <w:rPr>
          <w:sz w:val="20"/>
          <w:szCs w:val="20"/>
          <w:lang w:val="sr-Cyrl-CS"/>
        </w:rPr>
      </w:pPr>
    </w:p>
    <w:p w:rsidR="00B21022" w:rsidRPr="008C422B" w:rsidRDefault="00B21022" w:rsidP="00B21022">
      <w:pPr>
        <w:ind w:left="-720" w:firstLine="720"/>
        <w:jc w:val="both"/>
        <w:rPr>
          <w:sz w:val="20"/>
          <w:szCs w:val="20"/>
          <w:lang w:val="sr-Cyrl-CS"/>
        </w:rPr>
      </w:pPr>
      <w:r w:rsidRPr="008C422B">
        <w:rPr>
          <w:sz w:val="20"/>
          <w:szCs w:val="20"/>
          <w:lang w:val="sr-Cyrl-CS"/>
        </w:rPr>
        <w:t>Активирање и употребу правних субјеката из става 2. овог члана наређује Општински штаб за ванредне ситуације.</w:t>
      </w:r>
    </w:p>
    <w:p w:rsidR="00B21022" w:rsidRPr="008C422B" w:rsidRDefault="00B21022" w:rsidP="00B21022">
      <w:pPr>
        <w:jc w:val="both"/>
        <w:rPr>
          <w:sz w:val="20"/>
          <w:szCs w:val="20"/>
          <w:lang w:val="sr-Cyrl-CS"/>
        </w:rPr>
      </w:pPr>
      <w:r w:rsidRPr="008C422B">
        <w:rPr>
          <w:sz w:val="20"/>
          <w:szCs w:val="20"/>
          <w:lang w:val="sr-Cyrl-CS"/>
        </w:rPr>
        <w:t>Овлашћује се Општинско веће општине Ивањица да са правним лицима из става 2. овог члана склопи уговор којим ће се утврдити међусобна права и обавезе.</w:t>
      </w:r>
    </w:p>
    <w:p w:rsidR="00B21022" w:rsidRPr="008C422B" w:rsidRDefault="00B21022" w:rsidP="00B21022">
      <w:pPr>
        <w:jc w:val="both"/>
        <w:rPr>
          <w:sz w:val="20"/>
          <w:szCs w:val="20"/>
        </w:rPr>
      </w:pPr>
      <w:r w:rsidRPr="008C422B">
        <w:rPr>
          <w:sz w:val="20"/>
          <w:szCs w:val="20"/>
          <w:lang w:val="sr-Cyrl-CS"/>
        </w:rPr>
        <w:t>Средства за надокнаду трошкова насталих учешћем правних лица из става 2. овог члана у заштити и спасавању у ванредним ситуацијама обезбеђују се из Буџета општине Ивањица</w:t>
      </w:r>
    </w:p>
    <w:p w:rsidR="00B21022" w:rsidRPr="008C422B" w:rsidRDefault="00B21022" w:rsidP="00B21022">
      <w:pPr>
        <w:ind w:left="-720"/>
        <w:jc w:val="both"/>
        <w:rPr>
          <w:sz w:val="20"/>
          <w:szCs w:val="20"/>
        </w:rPr>
      </w:pPr>
    </w:p>
    <w:p w:rsidR="00B21022" w:rsidRPr="008C422B" w:rsidRDefault="00B21022" w:rsidP="00B21022">
      <w:pPr>
        <w:ind w:left="-720"/>
        <w:jc w:val="center"/>
        <w:rPr>
          <w:b/>
          <w:sz w:val="20"/>
          <w:szCs w:val="20"/>
        </w:rPr>
      </w:pPr>
    </w:p>
    <w:p w:rsidR="00B21022" w:rsidRPr="008C422B" w:rsidRDefault="00B21022" w:rsidP="00B21022">
      <w:pPr>
        <w:ind w:left="-720"/>
        <w:jc w:val="center"/>
        <w:rPr>
          <w:b/>
          <w:sz w:val="20"/>
          <w:szCs w:val="20"/>
        </w:rPr>
      </w:pPr>
      <w:r w:rsidRPr="008C422B">
        <w:rPr>
          <w:b/>
          <w:sz w:val="20"/>
          <w:szCs w:val="20"/>
        </w:rPr>
        <w:t>VII ЛИЧНА УЗАЈАМНА И КОЛЕКТИВНА ЗАШТИТА</w:t>
      </w:r>
    </w:p>
    <w:p w:rsidR="00B21022" w:rsidRPr="008C422B" w:rsidRDefault="00B21022" w:rsidP="00B21022">
      <w:pPr>
        <w:ind w:left="-720"/>
        <w:jc w:val="both"/>
        <w:rPr>
          <w:sz w:val="20"/>
          <w:szCs w:val="20"/>
          <w:lang w:val="sr-Cyrl-CS"/>
        </w:rPr>
      </w:pPr>
    </w:p>
    <w:p w:rsidR="00B21022" w:rsidRPr="008C422B" w:rsidRDefault="00B21022" w:rsidP="00B21022">
      <w:pPr>
        <w:ind w:left="-720"/>
        <w:jc w:val="center"/>
        <w:rPr>
          <w:b/>
          <w:sz w:val="20"/>
          <w:szCs w:val="20"/>
          <w:lang w:val="sr-Cyrl-CS"/>
        </w:rPr>
      </w:pPr>
      <w:r w:rsidRPr="008C422B">
        <w:rPr>
          <w:b/>
          <w:sz w:val="20"/>
          <w:szCs w:val="20"/>
          <w:lang w:val="sr-Cyrl-CS"/>
        </w:rPr>
        <w:t>Члан 16.</w:t>
      </w:r>
    </w:p>
    <w:p w:rsidR="00B21022" w:rsidRPr="008C422B" w:rsidRDefault="00B21022" w:rsidP="00B21022">
      <w:pPr>
        <w:ind w:left="-720"/>
        <w:jc w:val="both"/>
        <w:rPr>
          <w:sz w:val="20"/>
          <w:szCs w:val="20"/>
          <w:lang w:val="sr-Cyrl-CS"/>
        </w:rPr>
      </w:pPr>
    </w:p>
    <w:p w:rsidR="00B21022" w:rsidRPr="008C422B" w:rsidRDefault="00B21022" w:rsidP="00B21022">
      <w:pPr>
        <w:ind w:left="-720" w:firstLine="720"/>
        <w:jc w:val="both"/>
        <w:rPr>
          <w:sz w:val="20"/>
          <w:szCs w:val="20"/>
          <w:lang w:val="sr-Cyrl-CS"/>
        </w:rPr>
      </w:pPr>
      <w:r w:rsidRPr="008C422B">
        <w:rPr>
          <w:sz w:val="20"/>
          <w:szCs w:val="20"/>
          <w:lang w:val="sr-Cyrl-CS"/>
        </w:rPr>
        <w:t>Личну и колективну заштиту у општини Ивањица организовати по месту рада и месту становања.</w:t>
      </w:r>
    </w:p>
    <w:p w:rsidR="00B21022" w:rsidRPr="008C422B" w:rsidRDefault="00B21022" w:rsidP="00B21022">
      <w:pPr>
        <w:jc w:val="both"/>
        <w:rPr>
          <w:sz w:val="20"/>
          <w:szCs w:val="20"/>
          <w:lang w:val="sr-Cyrl-CS"/>
        </w:rPr>
      </w:pPr>
      <w:r w:rsidRPr="008C422B">
        <w:rPr>
          <w:sz w:val="20"/>
          <w:szCs w:val="20"/>
          <w:lang w:val="sr-Cyrl-CS"/>
        </w:rPr>
        <w:t>Грађани – власници стамбених зграда, односно кућа, дужни су да, за потребе личне заштите и спасавања и заштите и спасавања чланова породичног домаћинства, као и имовине, набаве и држе у исправном стању средства и опрему предвиђену Уредбом о обавезним средствима и опреми за личну и колективну заштиту од елементарних непогода и других нестећа.</w:t>
      </w:r>
    </w:p>
    <w:p w:rsidR="00B21022" w:rsidRPr="008C422B" w:rsidRDefault="00B21022" w:rsidP="00B21022">
      <w:pPr>
        <w:jc w:val="both"/>
        <w:rPr>
          <w:sz w:val="20"/>
          <w:szCs w:val="20"/>
          <w:lang w:val="sr-Cyrl-CS"/>
        </w:rPr>
      </w:pPr>
      <w:r w:rsidRPr="008C422B">
        <w:rPr>
          <w:sz w:val="20"/>
          <w:szCs w:val="20"/>
          <w:lang w:val="sr-Cyrl-CS"/>
        </w:rPr>
        <w:t>Обавезује се Општинска управа Ивањица да у сарадњи са организационом јединиоцом Сектора за ванредне ситуације, припреми упутства и друге публикације којима ће се вршити едукација становништва о поступцима у могућој или насталој опасности. Посебан акценат дати на едукацији становништва о реаговању у земљотресу и пожару.</w:t>
      </w:r>
    </w:p>
    <w:p w:rsidR="00B21022" w:rsidRPr="008C422B" w:rsidRDefault="00B21022" w:rsidP="00B21022">
      <w:pPr>
        <w:ind w:left="-720" w:firstLine="720"/>
        <w:jc w:val="both"/>
        <w:rPr>
          <w:sz w:val="20"/>
          <w:szCs w:val="20"/>
          <w:lang w:val="sr-Cyrl-CS"/>
        </w:rPr>
      </w:pPr>
      <w:r w:rsidRPr="008C422B">
        <w:rPr>
          <w:sz w:val="20"/>
          <w:szCs w:val="20"/>
          <w:lang w:val="sr-Cyrl-CS"/>
        </w:rPr>
        <w:t>У реализацији активности наведених у ставу 3. овог члана укључити поверенике  цивилне заштите.</w:t>
      </w:r>
    </w:p>
    <w:p w:rsidR="00B21022" w:rsidRPr="008C422B" w:rsidRDefault="00B21022" w:rsidP="00B21022">
      <w:pPr>
        <w:ind w:left="-720"/>
        <w:jc w:val="both"/>
        <w:rPr>
          <w:sz w:val="20"/>
          <w:szCs w:val="20"/>
        </w:rPr>
      </w:pPr>
    </w:p>
    <w:p w:rsidR="00B21022" w:rsidRPr="008C422B" w:rsidRDefault="00B21022" w:rsidP="00B21022">
      <w:pPr>
        <w:ind w:left="-720"/>
        <w:jc w:val="both"/>
        <w:rPr>
          <w:sz w:val="20"/>
          <w:szCs w:val="20"/>
        </w:rPr>
      </w:pPr>
    </w:p>
    <w:p w:rsidR="00B21022" w:rsidRPr="008C422B" w:rsidRDefault="00B21022" w:rsidP="00B21022">
      <w:pPr>
        <w:ind w:left="-720"/>
        <w:jc w:val="both"/>
        <w:rPr>
          <w:sz w:val="20"/>
          <w:szCs w:val="20"/>
        </w:rPr>
      </w:pPr>
    </w:p>
    <w:p w:rsidR="00B21022" w:rsidRPr="008C422B" w:rsidRDefault="00B21022" w:rsidP="00B21022">
      <w:pPr>
        <w:ind w:left="-720"/>
        <w:jc w:val="both"/>
        <w:rPr>
          <w:sz w:val="20"/>
          <w:szCs w:val="20"/>
        </w:rPr>
      </w:pPr>
    </w:p>
    <w:p w:rsidR="00B21022" w:rsidRPr="008C422B" w:rsidRDefault="00B21022" w:rsidP="00B21022">
      <w:pPr>
        <w:ind w:left="-720"/>
        <w:jc w:val="both"/>
        <w:rPr>
          <w:sz w:val="20"/>
          <w:szCs w:val="20"/>
        </w:rPr>
      </w:pPr>
    </w:p>
    <w:p w:rsidR="00B21022" w:rsidRPr="008C422B" w:rsidRDefault="00B21022" w:rsidP="00B21022">
      <w:pPr>
        <w:ind w:left="-720"/>
        <w:jc w:val="center"/>
        <w:rPr>
          <w:b/>
          <w:sz w:val="20"/>
          <w:szCs w:val="20"/>
        </w:rPr>
      </w:pPr>
      <w:r w:rsidRPr="008C422B">
        <w:rPr>
          <w:b/>
          <w:sz w:val="20"/>
          <w:szCs w:val="20"/>
        </w:rPr>
        <w:t>VIII ФУНКЦИОНИСАЊЕ ЦИВИЛНЕ ЗАШТИТЕ У РАТНОМ И ВАНРЕДНОМ СТАЊУ</w:t>
      </w:r>
    </w:p>
    <w:p w:rsidR="00B21022" w:rsidRPr="008C422B" w:rsidRDefault="00B21022" w:rsidP="00B21022">
      <w:pPr>
        <w:ind w:left="-720"/>
        <w:jc w:val="center"/>
        <w:rPr>
          <w:b/>
          <w:sz w:val="20"/>
          <w:szCs w:val="20"/>
          <w:lang w:val="sr-Cyrl-CS"/>
        </w:rPr>
      </w:pPr>
    </w:p>
    <w:p w:rsidR="00B21022" w:rsidRPr="008C422B" w:rsidRDefault="00B21022" w:rsidP="00B21022">
      <w:pPr>
        <w:ind w:left="-720"/>
        <w:jc w:val="center"/>
        <w:rPr>
          <w:b/>
          <w:sz w:val="20"/>
          <w:szCs w:val="20"/>
          <w:lang w:val="sr-Cyrl-CS"/>
        </w:rPr>
      </w:pPr>
      <w:r w:rsidRPr="008C422B">
        <w:rPr>
          <w:b/>
          <w:sz w:val="20"/>
          <w:szCs w:val="20"/>
          <w:lang w:val="sr-Cyrl-CS"/>
        </w:rPr>
        <w:t>Члан 17.</w:t>
      </w:r>
    </w:p>
    <w:p w:rsidR="00B21022" w:rsidRPr="008C422B" w:rsidRDefault="00B21022" w:rsidP="00B21022">
      <w:pPr>
        <w:ind w:left="-720"/>
        <w:jc w:val="both"/>
        <w:rPr>
          <w:sz w:val="20"/>
          <w:szCs w:val="20"/>
          <w:lang w:val="sr-Cyrl-CS"/>
        </w:rPr>
      </w:pPr>
    </w:p>
    <w:p w:rsidR="00B21022" w:rsidRPr="008C422B" w:rsidRDefault="00B21022" w:rsidP="00B21022">
      <w:pPr>
        <w:ind w:left="-720"/>
        <w:jc w:val="both"/>
        <w:rPr>
          <w:sz w:val="20"/>
          <w:szCs w:val="20"/>
          <w:lang w:val="sr-Cyrl-CS"/>
        </w:rPr>
      </w:pPr>
    </w:p>
    <w:p w:rsidR="00B21022" w:rsidRPr="008C422B" w:rsidRDefault="00B21022" w:rsidP="00B21022">
      <w:pPr>
        <w:pStyle w:val="normal0"/>
        <w:ind w:firstLine="720"/>
        <w:contextualSpacing/>
        <w:jc w:val="both"/>
        <w:rPr>
          <w:sz w:val="20"/>
          <w:szCs w:val="20"/>
          <w:lang w:val="sr-Cyrl-CS"/>
        </w:rPr>
      </w:pPr>
      <w:r w:rsidRPr="008C422B">
        <w:rPr>
          <w:sz w:val="20"/>
          <w:szCs w:val="20"/>
          <w:lang w:val="sr-Cyrl-CS"/>
        </w:rPr>
        <w:t>У случају ратног, ванредног стања и других несрећа већих размера (војних и невојних изазова, ризика и претњи по безбедност грађана ), цивилна заштита функционише као део јединственог система одбране општине Ивањица.</w:t>
      </w:r>
    </w:p>
    <w:p w:rsidR="00B21022" w:rsidRPr="008C422B" w:rsidRDefault="00B21022" w:rsidP="00B21022">
      <w:pPr>
        <w:pStyle w:val="normal0"/>
        <w:spacing w:before="0" w:after="0"/>
        <w:ind w:firstLine="720"/>
        <w:jc w:val="both"/>
        <w:rPr>
          <w:sz w:val="20"/>
          <w:szCs w:val="20"/>
          <w:lang w:val="sr-Cyrl-CS"/>
        </w:rPr>
      </w:pPr>
    </w:p>
    <w:p w:rsidR="00B21022" w:rsidRPr="008C422B" w:rsidRDefault="00B21022" w:rsidP="00B21022">
      <w:pPr>
        <w:jc w:val="center"/>
        <w:rPr>
          <w:b/>
          <w:sz w:val="20"/>
          <w:szCs w:val="20"/>
          <w:lang w:val="sr-Cyrl-CS"/>
        </w:rPr>
      </w:pPr>
      <w:r w:rsidRPr="008C422B">
        <w:rPr>
          <w:b/>
          <w:sz w:val="20"/>
          <w:szCs w:val="20"/>
          <w:lang w:val="sr-Cyrl-CS"/>
        </w:rPr>
        <w:t xml:space="preserve">Члан </w:t>
      </w:r>
      <w:r w:rsidRPr="008C422B">
        <w:rPr>
          <w:b/>
          <w:sz w:val="20"/>
          <w:szCs w:val="20"/>
          <w:lang w:val="ru-RU"/>
        </w:rPr>
        <w:t>18</w:t>
      </w:r>
      <w:r w:rsidRPr="008C422B">
        <w:rPr>
          <w:b/>
          <w:sz w:val="20"/>
          <w:szCs w:val="20"/>
          <w:lang w:val="sr-Cyrl-CS"/>
        </w:rPr>
        <w:t>.</w:t>
      </w:r>
    </w:p>
    <w:p w:rsidR="00B21022" w:rsidRPr="008C422B" w:rsidRDefault="00B21022" w:rsidP="00B21022">
      <w:pPr>
        <w:jc w:val="both"/>
        <w:rPr>
          <w:sz w:val="20"/>
          <w:szCs w:val="20"/>
          <w:lang w:val="sr-Cyrl-CS"/>
        </w:rPr>
      </w:pPr>
    </w:p>
    <w:p w:rsidR="00B21022" w:rsidRPr="008C422B" w:rsidRDefault="00B21022" w:rsidP="00B21022">
      <w:pPr>
        <w:ind w:firstLine="720"/>
        <w:jc w:val="both"/>
        <w:rPr>
          <w:sz w:val="20"/>
          <w:szCs w:val="20"/>
          <w:lang w:val="sr-Cyrl-CS"/>
        </w:rPr>
      </w:pPr>
      <w:r w:rsidRPr="008C422B">
        <w:rPr>
          <w:sz w:val="20"/>
          <w:szCs w:val="20"/>
          <w:lang w:val="sr-Cyrl-CS"/>
        </w:rPr>
        <w:t>План цивилне заштите у ратном и ванредном стању саставни је део плана  одбране општине Ивањица за чију ажурност одговара Штаб</w:t>
      </w:r>
      <w:r w:rsidRPr="008C422B">
        <w:rPr>
          <w:sz w:val="20"/>
          <w:szCs w:val="20"/>
          <w:lang w:val="ru-RU"/>
        </w:rPr>
        <w:t xml:space="preserve"> за ванредне ситуације</w:t>
      </w:r>
      <w:r w:rsidRPr="008C422B">
        <w:rPr>
          <w:sz w:val="20"/>
          <w:szCs w:val="20"/>
          <w:lang w:val="sr-Cyrl-CS"/>
        </w:rPr>
        <w:t>, Командант штаба</w:t>
      </w:r>
      <w:r w:rsidRPr="008C422B">
        <w:rPr>
          <w:sz w:val="20"/>
          <w:szCs w:val="20"/>
          <w:lang w:val="ru-RU"/>
        </w:rPr>
        <w:t xml:space="preserve"> за ванредне ситуације</w:t>
      </w:r>
      <w:r w:rsidRPr="008C422B">
        <w:rPr>
          <w:sz w:val="20"/>
          <w:szCs w:val="20"/>
          <w:lang w:val="sr-Cyrl-CS"/>
        </w:rPr>
        <w:t xml:space="preserve"> и Одељење за привреду и друштвене делатности.</w:t>
      </w:r>
    </w:p>
    <w:p w:rsidR="00B21022" w:rsidRPr="008C422B" w:rsidRDefault="00B21022" w:rsidP="00B21022">
      <w:pPr>
        <w:jc w:val="both"/>
        <w:rPr>
          <w:sz w:val="20"/>
          <w:szCs w:val="20"/>
          <w:lang w:val="sr-Cyrl-CS"/>
        </w:rPr>
      </w:pPr>
    </w:p>
    <w:p w:rsidR="00B21022" w:rsidRPr="008C422B" w:rsidRDefault="00B21022" w:rsidP="00B21022">
      <w:pPr>
        <w:jc w:val="center"/>
        <w:rPr>
          <w:b/>
          <w:sz w:val="20"/>
          <w:szCs w:val="20"/>
        </w:rPr>
      </w:pPr>
      <w:r w:rsidRPr="008C422B">
        <w:rPr>
          <w:b/>
          <w:sz w:val="20"/>
          <w:szCs w:val="20"/>
        </w:rPr>
        <w:t>IХ ФИНАНСИРАЊЕ СИСТЕМА ЗАШТИТЕ И СПАСАВАЊА</w:t>
      </w:r>
    </w:p>
    <w:p w:rsidR="00B21022" w:rsidRPr="008C422B" w:rsidRDefault="00B21022" w:rsidP="00B21022">
      <w:pPr>
        <w:jc w:val="center"/>
        <w:rPr>
          <w:sz w:val="20"/>
          <w:szCs w:val="20"/>
        </w:rPr>
      </w:pPr>
      <w:r w:rsidRPr="008C422B">
        <w:rPr>
          <w:sz w:val="20"/>
          <w:szCs w:val="20"/>
        </w:rPr>
        <w:t xml:space="preserve"> </w:t>
      </w:r>
    </w:p>
    <w:p w:rsidR="00B21022" w:rsidRPr="008C422B" w:rsidRDefault="00B21022" w:rsidP="00B21022">
      <w:pPr>
        <w:jc w:val="center"/>
        <w:rPr>
          <w:b/>
          <w:sz w:val="20"/>
          <w:szCs w:val="20"/>
          <w:lang w:val="sr-Cyrl-CS"/>
        </w:rPr>
      </w:pPr>
      <w:r w:rsidRPr="008C422B">
        <w:rPr>
          <w:b/>
          <w:sz w:val="20"/>
          <w:szCs w:val="20"/>
          <w:lang w:val="sr-Cyrl-CS"/>
        </w:rPr>
        <w:t xml:space="preserve">Члан </w:t>
      </w:r>
      <w:r w:rsidRPr="008C422B">
        <w:rPr>
          <w:b/>
          <w:sz w:val="20"/>
          <w:szCs w:val="20"/>
          <w:lang w:val="ru-RU"/>
        </w:rPr>
        <w:t>19</w:t>
      </w:r>
      <w:r w:rsidRPr="008C422B">
        <w:rPr>
          <w:b/>
          <w:sz w:val="20"/>
          <w:szCs w:val="20"/>
          <w:lang w:val="sr-Cyrl-CS"/>
        </w:rPr>
        <w:t>.</w:t>
      </w:r>
    </w:p>
    <w:p w:rsidR="00B21022" w:rsidRPr="008C422B" w:rsidRDefault="00B21022" w:rsidP="00B21022">
      <w:pPr>
        <w:jc w:val="both"/>
        <w:rPr>
          <w:sz w:val="20"/>
          <w:szCs w:val="20"/>
        </w:rPr>
      </w:pPr>
    </w:p>
    <w:p w:rsidR="00B21022" w:rsidRPr="008C422B" w:rsidRDefault="00B21022" w:rsidP="00B21022">
      <w:pPr>
        <w:jc w:val="both"/>
        <w:rPr>
          <w:sz w:val="20"/>
          <w:szCs w:val="20"/>
          <w:lang w:val="sr-Cyrl-CS"/>
        </w:rPr>
      </w:pPr>
      <w:r w:rsidRPr="008C422B">
        <w:rPr>
          <w:sz w:val="20"/>
          <w:szCs w:val="20"/>
          <w:lang w:val="sr-Cyrl-CS"/>
        </w:rPr>
        <w:t>Из Буџета општине Ивањица, за потребе заштите и спасавања становништва и материјалних добара од елементарних непогода, техничко-технолошких несрећа и опасности, финансираће се следеће:</w:t>
      </w:r>
    </w:p>
    <w:p w:rsidR="00B21022" w:rsidRPr="008C422B" w:rsidRDefault="00B21022" w:rsidP="00B21022">
      <w:pPr>
        <w:ind w:left="-720" w:firstLine="360"/>
        <w:jc w:val="both"/>
        <w:rPr>
          <w:sz w:val="20"/>
          <w:szCs w:val="20"/>
          <w:lang w:val="sr-Cyrl-CS"/>
        </w:rPr>
      </w:pPr>
      <w:r w:rsidRPr="008C422B">
        <w:rPr>
          <w:sz w:val="20"/>
          <w:szCs w:val="20"/>
          <w:lang w:val="sr-Cyrl-CS"/>
        </w:rPr>
        <w:t>-      организовање, опремање и обучавање Општинског штаба за ванредне ситуације;</w:t>
      </w:r>
    </w:p>
    <w:p w:rsidR="00B21022" w:rsidRPr="008C422B" w:rsidRDefault="00B21022" w:rsidP="008E0FC9">
      <w:pPr>
        <w:numPr>
          <w:ilvl w:val="0"/>
          <w:numId w:val="78"/>
        </w:numPr>
        <w:jc w:val="both"/>
        <w:rPr>
          <w:sz w:val="20"/>
          <w:szCs w:val="20"/>
          <w:lang w:val="sr-Cyrl-CS"/>
        </w:rPr>
      </w:pPr>
      <w:r w:rsidRPr="008C422B">
        <w:rPr>
          <w:sz w:val="20"/>
          <w:szCs w:val="20"/>
          <w:lang w:val="sr-Cyrl-CS"/>
        </w:rPr>
        <w:t>организовање, опремање и обучавање јединица цивилне заштите опште намене;</w:t>
      </w:r>
    </w:p>
    <w:p w:rsidR="00B21022" w:rsidRPr="008C422B" w:rsidRDefault="00B21022" w:rsidP="008E0FC9">
      <w:pPr>
        <w:numPr>
          <w:ilvl w:val="0"/>
          <w:numId w:val="78"/>
        </w:numPr>
        <w:jc w:val="both"/>
        <w:rPr>
          <w:sz w:val="20"/>
          <w:szCs w:val="20"/>
          <w:lang w:val="sr-Cyrl-CS"/>
        </w:rPr>
      </w:pPr>
      <w:r w:rsidRPr="008C422B">
        <w:rPr>
          <w:sz w:val="20"/>
          <w:szCs w:val="20"/>
          <w:lang w:val="sr-Cyrl-CS"/>
        </w:rPr>
        <w:t>трошкове ангажовања оспособљених правних лица у складу са уговором за извршавање задатака заштите и спасавања;</w:t>
      </w:r>
    </w:p>
    <w:p w:rsidR="00B21022" w:rsidRPr="008C422B" w:rsidRDefault="00B21022" w:rsidP="008E0FC9">
      <w:pPr>
        <w:numPr>
          <w:ilvl w:val="0"/>
          <w:numId w:val="78"/>
        </w:numPr>
        <w:jc w:val="both"/>
        <w:rPr>
          <w:sz w:val="20"/>
          <w:szCs w:val="20"/>
          <w:lang w:val="sr-Cyrl-CS"/>
        </w:rPr>
      </w:pPr>
      <w:r w:rsidRPr="008C422B">
        <w:rPr>
          <w:sz w:val="20"/>
          <w:szCs w:val="20"/>
          <w:lang w:val="sr-Cyrl-CS"/>
        </w:rPr>
        <w:lastRenderedPageBreak/>
        <w:t>трошкови ангажовања и опремања професионалних јединица за заштиту и спасавање  становништва и материјалних добара;</w:t>
      </w:r>
    </w:p>
    <w:p w:rsidR="00B21022" w:rsidRPr="008C422B" w:rsidRDefault="00B21022" w:rsidP="008E0FC9">
      <w:pPr>
        <w:numPr>
          <w:ilvl w:val="0"/>
          <w:numId w:val="78"/>
        </w:numPr>
        <w:jc w:val="both"/>
        <w:rPr>
          <w:sz w:val="20"/>
          <w:szCs w:val="20"/>
          <w:lang w:val="sr-Cyrl-CS"/>
        </w:rPr>
      </w:pPr>
      <w:r w:rsidRPr="008C422B">
        <w:rPr>
          <w:sz w:val="20"/>
          <w:szCs w:val="20"/>
          <w:lang w:val="sr-Cyrl-CS"/>
        </w:rPr>
        <w:t>изградњу и одржавање система за узбуњивање на својој територији;</w:t>
      </w:r>
    </w:p>
    <w:p w:rsidR="00B21022" w:rsidRPr="008C422B" w:rsidRDefault="00B21022" w:rsidP="008E0FC9">
      <w:pPr>
        <w:numPr>
          <w:ilvl w:val="0"/>
          <w:numId w:val="78"/>
        </w:numPr>
        <w:jc w:val="both"/>
        <w:rPr>
          <w:sz w:val="20"/>
          <w:szCs w:val="20"/>
          <w:lang w:val="sr-Cyrl-CS"/>
        </w:rPr>
      </w:pPr>
      <w:r w:rsidRPr="008C422B">
        <w:rPr>
          <w:sz w:val="20"/>
          <w:szCs w:val="20"/>
          <w:lang w:val="sr-Cyrl-CS"/>
        </w:rPr>
        <w:t>набавку, одржавање, смештај, чување и осигурање опреме и средстава за потребе цивилне заштите;</w:t>
      </w:r>
    </w:p>
    <w:p w:rsidR="00B21022" w:rsidRPr="008C422B" w:rsidRDefault="00B21022" w:rsidP="008E0FC9">
      <w:pPr>
        <w:numPr>
          <w:ilvl w:val="0"/>
          <w:numId w:val="78"/>
        </w:numPr>
        <w:jc w:val="both"/>
        <w:rPr>
          <w:sz w:val="20"/>
          <w:szCs w:val="20"/>
          <w:lang w:val="sr-Cyrl-CS"/>
        </w:rPr>
      </w:pPr>
      <w:r w:rsidRPr="008C422B">
        <w:rPr>
          <w:sz w:val="20"/>
          <w:szCs w:val="20"/>
          <w:lang w:val="sr-Cyrl-CS"/>
        </w:rPr>
        <w:t>изградњу, адаптацију, одржавање, опремање, чување и осигурање објеката за потребе цивилне заштите;</w:t>
      </w:r>
    </w:p>
    <w:p w:rsidR="00B21022" w:rsidRPr="008C422B" w:rsidRDefault="00B21022" w:rsidP="008E0FC9">
      <w:pPr>
        <w:numPr>
          <w:ilvl w:val="0"/>
          <w:numId w:val="78"/>
        </w:numPr>
        <w:jc w:val="both"/>
        <w:rPr>
          <w:sz w:val="20"/>
          <w:szCs w:val="20"/>
          <w:lang w:val="sr-Cyrl-CS"/>
        </w:rPr>
      </w:pPr>
      <w:r w:rsidRPr="008C422B">
        <w:rPr>
          <w:sz w:val="20"/>
          <w:szCs w:val="20"/>
          <w:lang w:val="sr-Cyrl-CS"/>
        </w:rPr>
        <w:t>обуку из области цивилне заштите коју организује Општина;</w:t>
      </w:r>
    </w:p>
    <w:p w:rsidR="00B21022" w:rsidRPr="008C422B" w:rsidRDefault="00B21022" w:rsidP="008E0FC9">
      <w:pPr>
        <w:numPr>
          <w:ilvl w:val="0"/>
          <w:numId w:val="78"/>
        </w:numPr>
        <w:jc w:val="both"/>
        <w:rPr>
          <w:sz w:val="20"/>
          <w:szCs w:val="20"/>
          <w:lang w:val="sr-Cyrl-CS"/>
        </w:rPr>
      </w:pPr>
      <w:r w:rsidRPr="008C422B">
        <w:rPr>
          <w:sz w:val="20"/>
          <w:szCs w:val="20"/>
          <w:lang w:val="sr-Cyrl-CS"/>
        </w:rPr>
        <w:t>организацију и спровођење мера и задатака цивилне заштите из делокруга Општине;</w:t>
      </w:r>
    </w:p>
    <w:p w:rsidR="00B21022" w:rsidRPr="008C422B" w:rsidRDefault="00B21022" w:rsidP="008E0FC9">
      <w:pPr>
        <w:numPr>
          <w:ilvl w:val="0"/>
          <w:numId w:val="78"/>
        </w:numPr>
        <w:jc w:val="both"/>
        <w:rPr>
          <w:sz w:val="20"/>
          <w:szCs w:val="20"/>
          <w:lang w:val="sr-Cyrl-CS"/>
        </w:rPr>
      </w:pPr>
      <w:r w:rsidRPr="008C422B">
        <w:rPr>
          <w:sz w:val="20"/>
          <w:szCs w:val="20"/>
          <w:lang w:val="sr-Cyrl-CS"/>
        </w:rPr>
        <w:t>санирање штета насталих природном и другом незгодом, у складу са материјалним могућностима;</w:t>
      </w:r>
    </w:p>
    <w:p w:rsidR="00B21022" w:rsidRPr="008C422B" w:rsidRDefault="00B21022" w:rsidP="008E0FC9">
      <w:pPr>
        <w:numPr>
          <w:ilvl w:val="0"/>
          <w:numId w:val="78"/>
        </w:numPr>
        <w:jc w:val="both"/>
        <w:rPr>
          <w:sz w:val="20"/>
          <w:szCs w:val="20"/>
          <w:lang w:val="sr-Cyrl-CS"/>
        </w:rPr>
      </w:pPr>
      <w:r w:rsidRPr="008C422B">
        <w:rPr>
          <w:sz w:val="20"/>
          <w:szCs w:val="20"/>
          <w:lang w:val="sr-Cyrl-CS"/>
        </w:rPr>
        <w:t>и друге послове цивилне заштите који су одређени позитивним прописима.</w:t>
      </w:r>
    </w:p>
    <w:p w:rsidR="00B21022" w:rsidRPr="008C422B" w:rsidRDefault="00B21022" w:rsidP="00B21022">
      <w:pPr>
        <w:jc w:val="both"/>
        <w:rPr>
          <w:sz w:val="20"/>
          <w:szCs w:val="20"/>
          <w:lang w:val="sr-Cyrl-CS"/>
        </w:rPr>
      </w:pPr>
    </w:p>
    <w:p w:rsidR="00B21022" w:rsidRPr="008C422B" w:rsidRDefault="00B21022" w:rsidP="00B21022">
      <w:pPr>
        <w:jc w:val="center"/>
        <w:rPr>
          <w:b/>
          <w:sz w:val="20"/>
          <w:szCs w:val="20"/>
          <w:lang w:val="sr-Cyrl-CS"/>
        </w:rPr>
      </w:pPr>
      <w:r w:rsidRPr="008C422B">
        <w:rPr>
          <w:b/>
          <w:sz w:val="20"/>
          <w:szCs w:val="20"/>
          <w:lang w:val="sr-Cyrl-CS"/>
        </w:rPr>
        <w:t>Члан 21.</w:t>
      </w:r>
    </w:p>
    <w:p w:rsidR="00B21022" w:rsidRPr="008C422B" w:rsidRDefault="00B21022" w:rsidP="00B21022">
      <w:pPr>
        <w:jc w:val="both"/>
        <w:rPr>
          <w:sz w:val="20"/>
          <w:szCs w:val="20"/>
          <w:lang w:val="sr-Cyrl-CS"/>
        </w:rPr>
      </w:pPr>
    </w:p>
    <w:p w:rsidR="00B21022" w:rsidRPr="008C422B" w:rsidRDefault="00B21022" w:rsidP="00B21022">
      <w:pPr>
        <w:jc w:val="both"/>
        <w:rPr>
          <w:sz w:val="20"/>
          <w:szCs w:val="20"/>
          <w:lang w:val="sr-Cyrl-CS"/>
        </w:rPr>
      </w:pPr>
      <w:r w:rsidRPr="008C422B">
        <w:rPr>
          <w:sz w:val="20"/>
          <w:szCs w:val="20"/>
          <w:lang w:val="sr-Cyrl-CS"/>
        </w:rPr>
        <w:t>За нарочите успехе у организовању и спровођењу задатака цивилне заштите и других послова заштите и спасавања, у привредним друштвима и другим правним лицима, службама и органима Општинске управе, Штаба за ванредне ситуације, јединицама цивилне заштите, повереницима и заменицима повереника цивилне заштите, другим припадницима и службама и појединцима на територији општине Ивањица додељују се признања и награде.</w:t>
      </w:r>
    </w:p>
    <w:p w:rsidR="00B21022" w:rsidRPr="008C422B" w:rsidRDefault="00B21022" w:rsidP="00B21022">
      <w:pPr>
        <w:ind w:left="-720" w:firstLine="720"/>
        <w:jc w:val="both"/>
        <w:rPr>
          <w:sz w:val="20"/>
          <w:szCs w:val="20"/>
          <w:lang w:val="sr-Cyrl-CS"/>
        </w:rPr>
      </w:pPr>
      <w:r w:rsidRPr="008C422B">
        <w:rPr>
          <w:sz w:val="20"/>
          <w:szCs w:val="20"/>
          <w:lang w:val="sr-Cyrl-CS"/>
        </w:rPr>
        <w:t>Признања и награде ће се уручивати на дан општине Ивањица и на Светски дан цивилне заштите – 1 март.</w:t>
      </w:r>
    </w:p>
    <w:p w:rsidR="00B21022" w:rsidRPr="008C422B" w:rsidRDefault="00B21022" w:rsidP="00B21022">
      <w:pPr>
        <w:ind w:left="-720"/>
        <w:jc w:val="both"/>
        <w:rPr>
          <w:sz w:val="20"/>
          <w:szCs w:val="20"/>
          <w:lang w:val="sr-Cyrl-CS"/>
        </w:rPr>
      </w:pPr>
    </w:p>
    <w:p w:rsidR="00B21022" w:rsidRPr="008C422B" w:rsidRDefault="00B21022" w:rsidP="00B21022">
      <w:pPr>
        <w:jc w:val="both"/>
        <w:rPr>
          <w:sz w:val="20"/>
          <w:szCs w:val="20"/>
          <w:lang w:val="sr-Cyrl-CS"/>
        </w:rPr>
      </w:pPr>
      <w:r w:rsidRPr="008C422B">
        <w:rPr>
          <w:sz w:val="20"/>
          <w:szCs w:val="20"/>
          <w:lang w:val="sr-Cyrl-CS"/>
        </w:rPr>
        <w:t>Обавезује се Општинско веће општине Ивањица да ближе уреди врсту награда и признања као и критеријуме за њихову доделу.</w:t>
      </w:r>
    </w:p>
    <w:p w:rsidR="00B21022" w:rsidRPr="008C422B" w:rsidRDefault="00B21022" w:rsidP="00B21022">
      <w:pPr>
        <w:ind w:left="-720"/>
        <w:jc w:val="both"/>
        <w:rPr>
          <w:sz w:val="20"/>
          <w:szCs w:val="20"/>
          <w:lang w:val="sr-Cyrl-CS"/>
        </w:rPr>
      </w:pPr>
    </w:p>
    <w:p w:rsidR="00B21022" w:rsidRPr="008C422B" w:rsidRDefault="00B21022" w:rsidP="00B21022">
      <w:pPr>
        <w:ind w:left="-720"/>
        <w:jc w:val="both"/>
        <w:rPr>
          <w:sz w:val="20"/>
          <w:szCs w:val="20"/>
          <w:lang w:val="sr-Cyrl-CS"/>
        </w:rPr>
      </w:pPr>
    </w:p>
    <w:p w:rsidR="00B21022" w:rsidRPr="008C422B" w:rsidRDefault="00B21022" w:rsidP="00B21022">
      <w:pPr>
        <w:ind w:left="-720"/>
        <w:jc w:val="center"/>
        <w:rPr>
          <w:b/>
          <w:sz w:val="20"/>
          <w:szCs w:val="20"/>
          <w:lang w:val="sr-Cyrl-CS"/>
        </w:rPr>
      </w:pPr>
      <w:r w:rsidRPr="008C422B">
        <w:rPr>
          <w:b/>
          <w:sz w:val="20"/>
          <w:szCs w:val="20"/>
          <w:lang w:val="sr-Cyrl-CS"/>
        </w:rPr>
        <w:t>Члан 22.</w:t>
      </w:r>
    </w:p>
    <w:p w:rsidR="00B21022" w:rsidRPr="008C422B" w:rsidRDefault="00B21022" w:rsidP="00B21022">
      <w:pPr>
        <w:ind w:left="-720"/>
        <w:jc w:val="both"/>
        <w:rPr>
          <w:sz w:val="20"/>
          <w:szCs w:val="20"/>
          <w:lang w:val="sr-Cyrl-CS"/>
        </w:rPr>
      </w:pPr>
    </w:p>
    <w:p w:rsidR="00B21022" w:rsidRPr="008C422B" w:rsidRDefault="00B21022" w:rsidP="00B21022">
      <w:pPr>
        <w:ind w:left="-720" w:firstLine="720"/>
        <w:jc w:val="both"/>
        <w:rPr>
          <w:sz w:val="20"/>
          <w:szCs w:val="20"/>
          <w:lang w:val="sr-Cyrl-CS"/>
        </w:rPr>
      </w:pPr>
      <w:r w:rsidRPr="008C422B">
        <w:rPr>
          <w:sz w:val="20"/>
          <w:szCs w:val="20"/>
          <w:lang w:val="sr-Cyrl-CS"/>
        </w:rPr>
        <w:t>Ова Одлука ступа на снагу осмог дана од дана објављивања у „Службеном гласнику општине Ивањица“.</w:t>
      </w:r>
    </w:p>
    <w:p w:rsidR="00B21022" w:rsidRPr="008C422B" w:rsidRDefault="00B21022" w:rsidP="00B21022">
      <w:pPr>
        <w:jc w:val="both"/>
        <w:rPr>
          <w:sz w:val="20"/>
          <w:szCs w:val="20"/>
          <w:lang w:val="sr-Cyrl-CS"/>
        </w:rPr>
      </w:pPr>
      <w:r w:rsidRPr="008C422B">
        <w:rPr>
          <w:sz w:val="20"/>
          <w:szCs w:val="20"/>
          <w:lang w:val="sr-Cyrl-CS"/>
        </w:rPr>
        <w:t>Ступањем на снагу ове Одлуке престаје да важи Одлука о организацији и функционисању цивилне заштите на територији општине Ивањица број 06-31/2014 од 20.05.2014.године.</w:t>
      </w:r>
    </w:p>
    <w:p w:rsidR="00B21022" w:rsidRPr="008C422B" w:rsidRDefault="00B21022" w:rsidP="00B21022">
      <w:pPr>
        <w:ind w:left="-720"/>
        <w:jc w:val="both"/>
        <w:rPr>
          <w:sz w:val="20"/>
          <w:szCs w:val="20"/>
          <w:lang w:val="sr-Cyrl-CS"/>
        </w:rPr>
      </w:pPr>
    </w:p>
    <w:p w:rsidR="00B21022" w:rsidRPr="008C422B" w:rsidRDefault="00B21022" w:rsidP="00B21022">
      <w:pPr>
        <w:ind w:left="-720"/>
        <w:jc w:val="both"/>
        <w:rPr>
          <w:sz w:val="20"/>
          <w:szCs w:val="20"/>
          <w:lang w:val="sr-Cyrl-CS"/>
        </w:rPr>
      </w:pPr>
    </w:p>
    <w:p w:rsidR="00B21022" w:rsidRPr="008C422B" w:rsidRDefault="00B21022" w:rsidP="00B21022">
      <w:pPr>
        <w:ind w:left="-720"/>
        <w:jc w:val="both"/>
        <w:rPr>
          <w:sz w:val="20"/>
          <w:szCs w:val="20"/>
          <w:lang w:val="sr-Cyrl-CS"/>
        </w:rPr>
      </w:pPr>
    </w:p>
    <w:p w:rsidR="00B21022" w:rsidRPr="00B21022" w:rsidRDefault="00B21022" w:rsidP="00B21022">
      <w:pPr>
        <w:ind w:left="-720"/>
        <w:jc w:val="center"/>
        <w:rPr>
          <w:b/>
          <w:sz w:val="20"/>
          <w:szCs w:val="20"/>
          <w:lang w:val="sr-Cyrl-CS"/>
        </w:rPr>
      </w:pPr>
      <w:r w:rsidRPr="00B21022">
        <w:rPr>
          <w:b/>
          <w:sz w:val="20"/>
          <w:szCs w:val="20"/>
          <w:lang w:val="sr-Cyrl-CS"/>
        </w:rPr>
        <w:t>СКУПШТИНА ОПШТИНЕ ИВАЊИЦА</w:t>
      </w:r>
    </w:p>
    <w:p w:rsidR="00B21022" w:rsidRPr="00B21022" w:rsidRDefault="00B21022" w:rsidP="00B21022">
      <w:pPr>
        <w:ind w:left="-720"/>
        <w:jc w:val="center"/>
        <w:rPr>
          <w:b/>
          <w:sz w:val="20"/>
          <w:szCs w:val="20"/>
          <w:lang w:val="sr-Cyrl-CS"/>
        </w:rPr>
      </w:pPr>
      <w:r w:rsidRPr="00B21022">
        <w:rPr>
          <w:b/>
          <w:sz w:val="20"/>
          <w:szCs w:val="20"/>
          <w:lang w:val="sr-Cyrl-CS"/>
        </w:rPr>
        <w:t>01Број 820-1/2019</w:t>
      </w:r>
    </w:p>
    <w:p w:rsidR="00B21022" w:rsidRPr="008C422B" w:rsidRDefault="00B21022" w:rsidP="00B21022">
      <w:pPr>
        <w:ind w:left="-720"/>
        <w:jc w:val="both"/>
        <w:rPr>
          <w:b/>
          <w:sz w:val="20"/>
          <w:szCs w:val="20"/>
          <w:lang w:val="sr-Cyrl-CS"/>
        </w:rPr>
      </w:pPr>
    </w:p>
    <w:p w:rsidR="00B21022" w:rsidRPr="00B21022" w:rsidRDefault="00B21022" w:rsidP="00B21022">
      <w:pPr>
        <w:ind w:left="4320" w:firstLine="720"/>
        <w:jc w:val="right"/>
        <w:rPr>
          <w:b/>
          <w:sz w:val="20"/>
          <w:szCs w:val="20"/>
          <w:lang w:val="sr-Cyrl-CS"/>
        </w:rPr>
      </w:pPr>
      <w:r w:rsidRPr="008C422B">
        <w:rPr>
          <w:sz w:val="20"/>
          <w:szCs w:val="20"/>
          <w:lang w:val="sr-Cyrl-CS"/>
        </w:rPr>
        <w:t xml:space="preserve"> </w:t>
      </w:r>
      <w:r w:rsidRPr="00B21022">
        <w:rPr>
          <w:b/>
          <w:sz w:val="20"/>
          <w:szCs w:val="20"/>
          <w:lang w:val="sr-Cyrl-CS"/>
        </w:rPr>
        <w:t>ПРЕДСЕДНИК</w:t>
      </w:r>
      <w:r w:rsidRPr="00B21022">
        <w:rPr>
          <w:b/>
          <w:sz w:val="20"/>
          <w:szCs w:val="20"/>
        </w:rPr>
        <w:t xml:space="preserve"> </w:t>
      </w:r>
      <w:r w:rsidRPr="00B21022">
        <w:rPr>
          <w:b/>
          <w:sz w:val="20"/>
          <w:szCs w:val="20"/>
          <w:lang w:val="sr-Cyrl-CS"/>
        </w:rPr>
        <w:t xml:space="preserve">СКУПШТИНЕ </w:t>
      </w:r>
    </w:p>
    <w:p w:rsidR="00B21022" w:rsidRPr="008C422B" w:rsidRDefault="00B21022" w:rsidP="00B21022">
      <w:pPr>
        <w:ind w:left="3600"/>
        <w:jc w:val="right"/>
        <w:rPr>
          <w:sz w:val="20"/>
          <w:szCs w:val="20"/>
          <w:lang w:val="sr-Cyrl-CS"/>
        </w:rPr>
      </w:pPr>
      <w:r w:rsidRPr="008C422B">
        <w:rPr>
          <w:sz w:val="20"/>
          <w:szCs w:val="20"/>
          <w:lang w:val="sr-Cyrl-CS"/>
        </w:rPr>
        <w:t xml:space="preserve">       </w:t>
      </w:r>
      <w:r w:rsidRPr="008C422B">
        <w:rPr>
          <w:sz w:val="20"/>
          <w:szCs w:val="20"/>
          <w:lang w:val="sr-Cyrl-CS"/>
        </w:rPr>
        <w:tab/>
      </w:r>
      <w:r w:rsidRPr="008C422B">
        <w:rPr>
          <w:sz w:val="20"/>
          <w:szCs w:val="20"/>
          <w:lang w:val="sr-Cyrl-CS"/>
        </w:rPr>
        <w:tab/>
        <w:t>Александар Трипковић</w:t>
      </w:r>
    </w:p>
    <w:p w:rsidR="00B21022" w:rsidRPr="008C422B" w:rsidRDefault="00B21022" w:rsidP="00B21022">
      <w:pPr>
        <w:ind w:left="-720"/>
        <w:jc w:val="both"/>
        <w:rPr>
          <w:b/>
          <w:sz w:val="20"/>
          <w:szCs w:val="20"/>
          <w:lang w:val="sr-Cyrl-CS"/>
        </w:rPr>
      </w:pPr>
    </w:p>
    <w:p w:rsidR="00B21022" w:rsidRPr="008C422B" w:rsidRDefault="00B21022" w:rsidP="00B21022">
      <w:pPr>
        <w:ind w:left="-720"/>
        <w:jc w:val="both"/>
        <w:rPr>
          <w:b/>
          <w:sz w:val="20"/>
          <w:szCs w:val="20"/>
          <w:lang w:val="sr-Cyrl-CS"/>
        </w:rPr>
      </w:pPr>
    </w:p>
    <w:p w:rsidR="00B21022" w:rsidRPr="008C422B" w:rsidRDefault="00B21022" w:rsidP="00B21022">
      <w:pPr>
        <w:ind w:left="-720"/>
        <w:jc w:val="both"/>
        <w:rPr>
          <w:b/>
          <w:sz w:val="20"/>
          <w:szCs w:val="20"/>
          <w:lang w:val="sr-Cyrl-CS"/>
        </w:rPr>
      </w:pPr>
    </w:p>
    <w:p w:rsidR="00B21022" w:rsidRPr="008C422B" w:rsidRDefault="00B21022" w:rsidP="00B21022">
      <w:pPr>
        <w:ind w:left="-720"/>
        <w:jc w:val="both"/>
        <w:rPr>
          <w:b/>
          <w:sz w:val="20"/>
          <w:szCs w:val="20"/>
          <w:lang w:val="sr-Cyrl-CS"/>
        </w:rPr>
      </w:pPr>
    </w:p>
    <w:p w:rsidR="00FE43CA" w:rsidRPr="00975011" w:rsidRDefault="00FE43CA" w:rsidP="00FE43CA">
      <w:pPr>
        <w:rPr>
          <w:sz w:val="20"/>
          <w:szCs w:val="20"/>
        </w:rPr>
      </w:pPr>
    </w:p>
    <w:p w:rsidR="00FE43CA" w:rsidRPr="00975011" w:rsidRDefault="009B0A82" w:rsidP="00FE43CA">
      <w:pPr>
        <w:jc w:val="center"/>
        <w:rPr>
          <w:sz w:val="20"/>
          <w:szCs w:val="20"/>
        </w:rPr>
      </w:pPr>
      <w:r w:rsidRPr="009B0A82">
        <w:rPr>
          <w:b/>
          <w:noProof/>
          <w:sz w:val="20"/>
          <w:szCs w:val="20"/>
        </w:rPr>
        <w:pict>
          <v:line id="_x0000_s1100" style="position:absolute;left:0;text-align:left;z-index:251664384" from="175.2pt,1.35pt" to="355.2pt,1.35pt" strokecolor="#339" strokeweight="1.25pt"/>
        </w:pict>
      </w:r>
    </w:p>
    <w:p w:rsidR="00FE43CA" w:rsidRDefault="00FE43CA" w:rsidP="00FE43CA">
      <w:pPr>
        <w:jc w:val="center"/>
        <w:rPr>
          <w:sz w:val="20"/>
          <w:szCs w:val="20"/>
        </w:rPr>
      </w:pPr>
    </w:p>
    <w:p w:rsidR="006365C3" w:rsidRPr="006365C3" w:rsidRDefault="006365C3" w:rsidP="00FE43CA">
      <w:pPr>
        <w:jc w:val="center"/>
        <w:rPr>
          <w:sz w:val="20"/>
          <w:szCs w:val="20"/>
        </w:rPr>
      </w:pPr>
    </w:p>
    <w:p w:rsidR="004D5C79" w:rsidRPr="004D5C79" w:rsidRDefault="004D5C79" w:rsidP="00FE43CA">
      <w:pPr>
        <w:jc w:val="center"/>
        <w:rPr>
          <w:sz w:val="20"/>
          <w:szCs w:val="20"/>
          <w:lang w:val="sr-Cyrl-CS"/>
        </w:rPr>
      </w:pPr>
    </w:p>
    <w:p w:rsidR="00FE43CA" w:rsidRPr="000F6A56" w:rsidRDefault="00FE43CA" w:rsidP="00FE43CA">
      <w:pPr>
        <w:shd w:val="clear" w:color="auto" w:fill="FFFFFF"/>
        <w:tabs>
          <w:tab w:val="left" w:pos="1139"/>
        </w:tabs>
        <w:jc w:val="both"/>
        <w:rPr>
          <w:noProof/>
          <w:color w:val="000000"/>
          <w:sz w:val="20"/>
          <w:szCs w:val="20"/>
          <w:lang w:val="sr-Cyrl-CS"/>
        </w:rPr>
      </w:pPr>
      <w:r w:rsidRPr="000F6A56">
        <w:rPr>
          <w:noProof/>
          <w:color w:val="000000"/>
          <w:sz w:val="20"/>
          <w:szCs w:val="20"/>
          <w:lang w:val="sr-Cyrl-CS"/>
        </w:rPr>
        <w:t>На основу члана 87. и  94. Закона о превозу путника у друмском саобраћају ("Сл. гласник РС", бр. 68/</w:t>
      </w:r>
      <w:r w:rsidRPr="000F6A56">
        <w:rPr>
          <w:noProof/>
          <w:sz w:val="20"/>
          <w:szCs w:val="20"/>
          <w:lang w:val="sr-Cyrl-CS"/>
        </w:rPr>
        <w:t>2015</w:t>
      </w:r>
      <w:r w:rsidRPr="000F6A56">
        <w:rPr>
          <w:noProof/>
          <w:sz w:val="20"/>
          <w:szCs w:val="20"/>
        </w:rPr>
        <w:t>, 41</w:t>
      </w:r>
      <w:r w:rsidRPr="000F6A56">
        <w:rPr>
          <w:i/>
          <w:iCs/>
          <w:sz w:val="20"/>
          <w:szCs w:val="20"/>
        </w:rPr>
        <w:t>/</w:t>
      </w:r>
      <w:r w:rsidRPr="000F6A56">
        <w:rPr>
          <w:iCs/>
          <w:sz w:val="20"/>
          <w:szCs w:val="20"/>
        </w:rPr>
        <w:t>2018</w:t>
      </w:r>
      <w:r w:rsidRPr="000F6A56">
        <w:rPr>
          <w:i/>
          <w:iCs/>
          <w:sz w:val="20"/>
          <w:szCs w:val="20"/>
        </w:rPr>
        <w:t xml:space="preserve">, </w:t>
      </w:r>
      <w:r w:rsidRPr="000F6A56">
        <w:rPr>
          <w:iCs/>
          <w:sz w:val="20"/>
          <w:szCs w:val="20"/>
        </w:rPr>
        <w:t>44</w:t>
      </w:r>
      <w:r w:rsidRPr="000F6A56">
        <w:rPr>
          <w:i/>
          <w:iCs/>
          <w:sz w:val="20"/>
          <w:szCs w:val="20"/>
        </w:rPr>
        <w:t>/</w:t>
      </w:r>
      <w:r w:rsidRPr="000F6A56">
        <w:rPr>
          <w:iCs/>
          <w:sz w:val="20"/>
          <w:szCs w:val="20"/>
        </w:rPr>
        <w:t>2018</w:t>
      </w:r>
      <w:r w:rsidRPr="000F6A56">
        <w:rPr>
          <w:i/>
          <w:iCs/>
          <w:sz w:val="20"/>
          <w:szCs w:val="20"/>
        </w:rPr>
        <w:t xml:space="preserve"> – </w:t>
      </w:r>
      <w:r w:rsidRPr="000F6A56">
        <w:rPr>
          <w:iCs/>
          <w:sz w:val="20"/>
          <w:szCs w:val="20"/>
        </w:rPr>
        <w:t>др.закон</w:t>
      </w:r>
      <w:r w:rsidRPr="000F6A56">
        <w:rPr>
          <w:i/>
          <w:iCs/>
          <w:sz w:val="20"/>
          <w:szCs w:val="20"/>
        </w:rPr>
        <w:t xml:space="preserve"> </w:t>
      </w:r>
      <w:r w:rsidRPr="000F6A56">
        <w:rPr>
          <w:iCs/>
          <w:sz w:val="20"/>
          <w:szCs w:val="20"/>
        </w:rPr>
        <w:t>и</w:t>
      </w:r>
      <w:r w:rsidRPr="000F6A56">
        <w:rPr>
          <w:i/>
          <w:iCs/>
          <w:sz w:val="20"/>
          <w:szCs w:val="20"/>
        </w:rPr>
        <w:t xml:space="preserve"> </w:t>
      </w:r>
      <w:r w:rsidRPr="000F6A56">
        <w:rPr>
          <w:iCs/>
          <w:sz w:val="20"/>
          <w:szCs w:val="20"/>
        </w:rPr>
        <w:t>83/2018</w:t>
      </w:r>
      <w:r w:rsidRPr="000F6A56">
        <w:rPr>
          <w:noProof/>
          <w:sz w:val="20"/>
          <w:szCs w:val="20"/>
          <w:lang w:val="sr-Cyrl-CS"/>
        </w:rPr>
        <w:t>),</w:t>
      </w:r>
      <w:r w:rsidRPr="000F6A56">
        <w:rPr>
          <w:noProof/>
          <w:color w:val="000000"/>
          <w:sz w:val="20"/>
          <w:szCs w:val="20"/>
          <w:lang w:val="sr-Cyrl-CS"/>
        </w:rPr>
        <w:t xml:space="preserve"> члана 32. тачке 6. и члана 66. Закона о локалној самоуправи ("Сл. гласник РС", бр. 97/2016) и члана </w:t>
      </w:r>
      <w:r w:rsidRPr="000F6A56">
        <w:rPr>
          <w:sz w:val="20"/>
          <w:szCs w:val="20"/>
        </w:rPr>
        <w:t>39</w:t>
      </w:r>
      <w:r w:rsidRPr="000F6A56">
        <w:rPr>
          <w:sz w:val="20"/>
          <w:szCs w:val="20"/>
          <w:lang w:val="sr-Cyrl-CS"/>
        </w:rPr>
        <w:t>. Статута општине Ивањица („Сл. гласник РС“, број 79/08 и „Сл. лист општине Ивањица“, број 7/2012, 9/2012 и 13/2013)</w:t>
      </w:r>
      <w:r w:rsidRPr="000F6A56">
        <w:rPr>
          <w:noProof/>
          <w:color w:val="000000"/>
          <w:sz w:val="20"/>
          <w:szCs w:val="20"/>
          <w:lang w:val="sr-Cyrl-CS"/>
        </w:rPr>
        <w:t xml:space="preserve">, Скупштина општине Ивањица на седници одржаној 22.03.2019. године, донела је: </w:t>
      </w:r>
    </w:p>
    <w:p w:rsidR="00FE43CA" w:rsidRPr="000F6A56" w:rsidRDefault="00FE43CA" w:rsidP="00FE43CA">
      <w:pPr>
        <w:shd w:val="clear" w:color="auto" w:fill="FFFFFF"/>
        <w:jc w:val="center"/>
        <w:rPr>
          <w:noProof/>
          <w:color w:val="000000"/>
          <w:sz w:val="20"/>
          <w:szCs w:val="20"/>
        </w:rPr>
      </w:pPr>
    </w:p>
    <w:p w:rsidR="00FE43CA" w:rsidRPr="000F6A56" w:rsidRDefault="00FE43CA" w:rsidP="00FE43CA">
      <w:pPr>
        <w:shd w:val="clear" w:color="auto" w:fill="FFFFFF"/>
        <w:rPr>
          <w:noProof/>
          <w:color w:val="000000"/>
          <w:sz w:val="20"/>
          <w:szCs w:val="20"/>
          <w:lang w:val="sr-Cyrl-CS"/>
        </w:rPr>
      </w:pPr>
    </w:p>
    <w:p w:rsidR="00FE43CA" w:rsidRDefault="00FE43CA" w:rsidP="00FE43CA">
      <w:pPr>
        <w:shd w:val="clear" w:color="auto" w:fill="FFFFFF"/>
        <w:jc w:val="center"/>
        <w:rPr>
          <w:b/>
          <w:noProof/>
          <w:color w:val="000000"/>
          <w:sz w:val="20"/>
          <w:szCs w:val="20"/>
        </w:rPr>
      </w:pPr>
      <w:r w:rsidRPr="000F6A56">
        <w:rPr>
          <w:b/>
          <w:noProof/>
          <w:color w:val="000000"/>
          <w:sz w:val="20"/>
          <w:szCs w:val="20"/>
          <w:lang w:val="sr-Cyrl-CS"/>
        </w:rPr>
        <w:t>О Д Л У К У</w:t>
      </w:r>
    </w:p>
    <w:p w:rsidR="00E24435" w:rsidRPr="00E24435" w:rsidRDefault="00E24435" w:rsidP="00FE43CA">
      <w:pPr>
        <w:shd w:val="clear" w:color="auto" w:fill="FFFFFF"/>
        <w:jc w:val="center"/>
        <w:rPr>
          <w:b/>
          <w:noProof/>
          <w:color w:val="FF0000"/>
          <w:sz w:val="20"/>
          <w:szCs w:val="20"/>
        </w:rPr>
      </w:pPr>
    </w:p>
    <w:p w:rsidR="00FE43CA" w:rsidRPr="000F6A56" w:rsidRDefault="00FE43CA" w:rsidP="00FE43CA">
      <w:pPr>
        <w:shd w:val="clear" w:color="auto" w:fill="FFFFFF"/>
        <w:jc w:val="center"/>
        <w:rPr>
          <w:b/>
          <w:noProof/>
          <w:color w:val="000000"/>
          <w:sz w:val="20"/>
          <w:szCs w:val="20"/>
          <w:lang w:val="sr-Cyrl-CS"/>
        </w:rPr>
      </w:pPr>
      <w:r w:rsidRPr="000F6A56">
        <w:rPr>
          <w:b/>
          <w:noProof/>
          <w:color w:val="000000"/>
          <w:sz w:val="20"/>
          <w:szCs w:val="20"/>
          <w:lang w:val="sr-Cyrl-CS"/>
        </w:rPr>
        <w:t>О ТАКСИ ПРЕВОЗУ НА ТЕРИТОРИЈИ ОПШТИНЕ ИВАЊИЦА</w:t>
      </w:r>
    </w:p>
    <w:p w:rsidR="00FE43CA" w:rsidRPr="000F6A56" w:rsidRDefault="00FE43CA" w:rsidP="00FE43CA">
      <w:pPr>
        <w:shd w:val="clear" w:color="auto" w:fill="FFFFFF"/>
        <w:jc w:val="center"/>
        <w:rPr>
          <w:noProof/>
          <w:color w:val="000000"/>
          <w:sz w:val="20"/>
          <w:szCs w:val="20"/>
        </w:rPr>
      </w:pPr>
    </w:p>
    <w:p w:rsidR="00FE43CA" w:rsidRPr="000F6A56" w:rsidRDefault="00FE43CA" w:rsidP="00FE43CA">
      <w:pPr>
        <w:shd w:val="clear" w:color="auto" w:fill="FFFFFF"/>
        <w:jc w:val="center"/>
        <w:rPr>
          <w:noProof/>
          <w:color w:val="000000"/>
          <w:sz w:val="20"/>
          <w:szCs w:val="20"/>
        </w:rPr>
      </w:pPr>
    </w:p>
    <w:p w:rsidR="00FE43CA" w:rsidRPr="000F6A56" w:rsidRDefault="00FE43CA" w:rsidP="00FE43CA">
      <w:pPr>
        <w:shd w:val="clear" w:color="auto" w:fill="FFFFFF"/>
        <w:jc w:val="center"/>
        <w:rPr>
          <w:noProof/>
          <w:color w:val="000000"/>
          <w:sz w:val="20"/>
          <w:szCs w:val="20"/>
          <w:lang w:val="sr-Cyrl-CS"/>
        </w:rPr>
      </w:pPr>
      <w:r w:rsidRPr="000F6A56">
        <w:rPr>
          <w:noProof/>
          <w:color w:val="000000"/>
          <w:sz w:val="20"/>
          <w:szCs w:val="20"/>
          <w:lang w:val="sr-Cyrl-CS"/>
        </w:rPr>
        <w:t>1. ОПШТЕ ОДРЕДБЕ</w:t>
      </w:r>
    </w:p>
    <w:p w:rsidR="00FE43CA" w:rsidRPr="000F6A56" w:rsidRDefault="00FE43CA" w:rsidP="00FE43CA">
      <w:pPr>
        <w:shd w:val="clear" w:color="auto" w:fill="FFFFFF"/>
        <w:spacing w:before="240" w:after="120"/>
        <w:jc w:val="center"/>
        <w:rPr>
          <w:b/>
          <w:bCs/>
          <w:noProof/>
          <w:color w:val="000000"/>
          <w:sz w:val="20"/>
          <w:szCs w:val="20"/>
          <w:lang w:val="sr-Cyrl-CS"/>
        </w:rPr>
      </w:pPr>
      <w:bookmarkStart w:id="1" w:name="clan_1"/>
      <w:bookmarkEnd w:id="1"/>
      <w:r w:rsidRPr="000F6A56">
        <w:rPr>
          <w:b/>
          <w:bCs/>
          <w:noProof/>
          <w:color w:val="000000"/>
          <w:sz w:val="20"/>
          <w:szCs w:val="20"/>
          <w:lang w:val="sr-Cyrl-CS"/>
        </w:rPr>
        <w:t>Члан 1.</w:t>
      </w:r>
    </w:p>
    <w:p w:rsidR="00FE43CA" w:rsidRPr="000F6A56" w:rsidRDefault="00FE43CA" w:rsidP="00FE43CA">
      <w:pPr>
        <w:shd w:val="clear" w:color="auto" w:fill="FFFFFF"/>
        <w:jc w:val="both"/>
        <w:rPr>
          <w:noProof/>
          <w:color w:val="000000"/>
          <w:sz w:val="20"/>
          <w:szCs w:val="20"/>
          <w:lang w:val="sr-Cyrl-CS"/>
        </w:rPr>
      </w:pPr>
      <w:r w:rsidRPr="000F6A56">
        <w:rPr>
          <w:noProof/>
          <w:color w:val="000000"/>
          <w:sz w:val="20"/>
          <w:szCs w:val="20"/>
          <w:lang w:val="sr-Cyrl-CS"/>
        </w:rPr>
        <w:t>Овом одлуком уређују се ближи услови за обављање такси превоза, посебни услови за привредно друштво и предузетника, карактеристике и обележја такси возила и начин обављања такси превоза путника на територији општине Ивањица, у складу са законом.</w:t>
      </w:r>
    </w:p>
    <w:p w:rsidR="00FE43CA" w:rsidRPr="000F6A56" w:rsidRDefault="00FE43CA" w:rsidP="00FE43CA">
      <w:pPr>
        <w:shd w:val="clear" w:color="auto" w:fill="FFFFFF"/>
        <w:spacing w:before="240" w:after="120"/>
        <w:jc w:val="center"/>
        <w:rPr>
          <w:b/>
          <w:bCs/>
          <w:noProof/>
          <w:color w:val="000000"/>
          <w:sz w:val="20"/>
          <w:szCs w:val="20"/>
          <w:lang w:val="sr-Cyrl-CS"/>
        </w:rPr>
      </w:pPr>
      <w:bookmarkStart w:id="2" w:name="clan_2"/>
      <w:bookmarkEnd w:id="2"/>
      <w:r w:rsidRPr="000F6A56">
        <w:rPr>
          <w:b/>
          <w:bCs/>
          <w:noProof/>
          <w:color w:val="000000"/>
          <w:sz w:val="20"/>
          <w:szCs w:val="20"/>
          <w:lang w:val="sr-Cyrl-CS"/>
        </w:rPr>
        <w:lastRenderedPageBreak/>
        <w:t>Члан 2.</w:t>
      </w:r>
    </w:p>
    <w:p w:rsidR="00FE43CA" w:rsidRPr="000F6A56" w:rsidRDefault="00FE43CA" w:rsidP="00FE43CA">
      <w:pPr>
        <w:shd w:val="clear" w:color="auto" w:fill="FFFFFF"/>
        <w:jc w:val="both"/>
        <w:rPr>
          <w:noProof/>
          <w:sz w:val="20"/>
          <w:szCs w:val="20"/>
        </w:rPr>
      </w:pPr>
      <w:r w:rsidRPr="000F6A56">
        <w:rPr>
          <w:noProof/>
          <w:sz w:val="20"/>
          <w:szCs w:val="20"/>
          <w:lang w:val="sr-Cyrl-CS"/>
        </w:rPr>
        <w:t>Такси превоз путника (у даљем тексту: такси превоз) је вид јавног превоза путника на територији општине Ивањица.</w:t>
      </w:r>
    </w:p>
    <w:p w:rsidR="00FE43CA" w:rsidRPr="000F6A56" w:rsidRDefault="00FE43CA" w:rsidP="00FE43CA">
      <w:pPr>
        <w:shd w:val="clear" w:color="auto" w:fill="FFFFFF"/>
        <w:jc w:val="both"/>
        <w:rPr>
          <w:noProof/>
          <w:sz w:val="20"/>
          <w:szCs w:val="20"/>
        </w:rPr>
      </w:pPr>
    </w:p>
    <w:p w:rsidR="00FE43CA" w:rsidRPr="000F6A56" w:rsidRDefault="00FE43CA" w:rsidP="00FE43CA">
      <w:pPr>
        <w:shd w:val="clear" w:color="auto" w:fill="FFFFFF"/>
        <w:jc w:val="both"/>
        <w:rPr>
          <w:noProof/>
          <w:color w:val="000000"/>
          <w:sz w:val="20"/>
          <w:szCs w:val="20"/>
          <w:lang w:val="sr-Cyrl-CS"/>
        </w:rPr>
      </w:pPr>
      <w:r w:rsidRPr="000F6A56">
        <w:rPr>
          <w:noProof/>
          <w:color w:val="000000"/>
          <w:sz w:val="20"/>
          <w:szCs w:val="20"/>
          <w:lang w:val="sr-Cyrl-CS"/>
        </w:rPr>
        <w:t>Такси превоз обавља се путничким возилом које је намењено и погодно за такси превоз и ако испуњава услове прописане законом и овом одлуком.</w:t>
      </w:r>
    </w:p>
    <w:p w:rsidR="00FE43CA" w:rsidRPr="000F6A56" w:rsidRDefault="00FE43CA" w:rsidP="00FE43CA">
      <w:pPr>
        <w:shd w:val="clear" w:color="auto" w:fill="FFFFFF"/>
        <w:spacing w:before="240" w:after="120"/>
        <w:jc w:val="center"/>
        <w:rPr>
          <w:b/>
          <w:bCs/>
          <w:noProof/>
          <w:color w:val="000000"/>
          <w:sz w:val="20"/>
          <w:szCs w:val="20"/>
          <w:lang w:val="sr-Cyrl-CS"/>
        </w:rPr>
      </w:pPr>
      <w:bookmarkStart w:id="3" w:name="clan_3"/>
      <w:bookmarkEnd w:id="3"/>
      <w:r w:rsidRPr="000F6A56">
        <w:rPr>
          <w:b/>
          <w:bCs/>
          <w:noProof/>
          <w:color w:val="000000"/>
          <w:sz w:val="20"/>
          <w:szCs w:val="20"/>
          <w:lang w:val="sr-Cyrl-CS"/>
        </w:rPr>
        <w:t>Члан 3.</w:t>
      </w:r>
    </w:p>
    <w:p w:rsidR="00FE43CA" w:rsidRPr="000F6A56" w:rsidRDefault="00FE43CA" w:rsidP="00FE43CA">
      <w:pPr>
        <w:shd w:val="clear" w:color="auto" w:fill="FFFFFF"/>
        <w:jc w:val="both"/>
        <w:rPr>
          <w:noProof/>
          <w:color w:val="000000"/>
          <w:sz w:val="20"/>
          <w:szCs w:val="20"/>
        </w:rPr>
      </w:pPr>
      <w:r w:rsidRPr="000F6A56">
        <w:rPr>
          <w:noProof/>
          <w:color w:val="000000"/>
          <w:sz w:val="20"/>
          <w:szCs w:val="20"/>
          <w:lang w:val="sr-Cyrl-CS"/>
        </w:rPr>
        <w:t xml:space="preserve">Такси превоз обавља се на основу </w:t>
      </w:r>
      <w:r w:rsidRPr="000F6A56">
        <w:rPr>
          <w:noProof/>
          <w:color w:val="000000"/>
          <w:sz w:val="20"/>
          <w:szCs w:val="20"/>
        </w:rPr>
        <w:t xml:space="preserve">решења о одобрењу (у даљем тексту: </w:t>
      </w:r>
      <w:r w:rsidRPr="000F6A56">
        <w:rPr>
          <w:noProof/>
          <w:color w:val="000000"/>
          <w:sz w:val="20"/>
          <w:szCs w:val="20"/>
          <w:lang w:val="sr-Cyrl-CS"/>
        </w:rPr>
        <w:t>одобрење) за обављање такси превоза.</w:t>
      </w:r>
    </w:p>
    <w:p w:rsidR="00FE43CA" w:rsidRPr="000F6A56" w:rsidRDefault="00FE43CA" w:rsidP="00FE43CA">
      <w:pPr>
        <w:shd w:val="clear" w:color="auto" w:fill="FFFFFF"/>
        <w:jc w:val="both"/>
        <w:rPr>
          <w:noProof/>
          <w:color w:val="000000"/>
          <w:sz w:val="20"/>
          <w:szCs w:val="20"/>
        </w:rPr>
      </w:pPr>
    </w:p>
    <w:p w:rsidR="00FE43CA" w:rsidRDefault="00FE43CA" w:rsidP="00FE43CA">
      <w:pPr>
        <w:shd w:val="clear" w:color="auto" w:fill="FFFFFF"/>
        <w:jc w:val="both"/>
        <w:rPr>
          <w:noProof/>
          <w:color w:val="000000"/>
          <w:sz w:val="20"/>
          <w:szCs w:val="20"/>
          <w:lang w:val="sr-Cyrl-CS"/>
        </w:rPr>
      </w:pPr>
      <w:r w:rsidRPr="000F6A56">
        <w:rPr>
          <w:noProof/>
          <w:color w:val="000000"/>
          <w:sz w:val="20"/>
          <w:szCs w:val="20"/>
          <w:lang w:val="sr-Cyrl-CS"/>
        </w:rPr>
        <w:t>Одобрење за обављање такси превоза издаје Одељење за привреду и друштвене делатности општинске управе општине Ивањица, надлежна за организовање  обављања такси превоза, привредном друштву и предузетнику, чија је претежна делатност такси превоз, који су код надлежног органа за регистрацију привредних субјеката регистровани за обављање те делатности у складу са законом и који испуњавају друге услове прописане законом и овом одлуком.</w:t>
      </w:r>
    </w:p>
    <w:p w:rsidR="004D5C79" w:rsidRPr="000F6A56" w:rsidRDefault="004D5C79" w:rsidP="00FE43CA">
      <w:pPr>
        <w:shd w:val="clear" w:color="auto" w:fill="FFFFFF"/>
        <w:jc w:val="both"/>
        <w:rPr>
          <w:noProof/>
          <w:color w:val="000000"/>
          <w:sz w:val="20"/>
          <w:szCs w:val="20"/>
          <w:lang w:val="sr-Cyrl-CS"/>
        </w:rPr>
      </w:pPr>
    </w:p>
    <w:p w:rsidR="00FE43CA" w:rsidRPr="000F6A56" w:rsidRDefault="00FE43CA" w:rsidP="00FE43CA">
      <w:pPr>
        <w:shd w:val="clear" w:color="auto" w:fill="FFFFFF"/>
        <w:spacing w:before="240" w:after="120"/>
        <w:jc w:val="center"/>
        <w:rPr>
          <w:b/>
          <w:bCs/>
          <w:noProof/>
          <w:color w:val="000000"/>
          <w:sz w:val="20"/>
          <w:szCs w:val="20"/>
          <w:lang w:val="sr-Cyrl-CS"/>
        </w:rPr>
      </w:pPr>
      <w:bookmarkStart w:id="4" w:name="clan_4"/>
      <w:bookmarkEnd w:id="4"/>
      <w:r w:rsidRPr="000F6A56">
        <w:rPr>
          <w:b/>
          <w:bCs/>
          <w:noProof/>
          <w:color w:val="000000"/>
          <w:sz w:val="20"/>
          <w:szCs w:val="20"/>
          <w:lang w:val="sr-Cyrl-CS"/>
        </w:rPr>
        <w:t>Члан 4.</w:t>
      </w:r>
    </w:p>
    <w:p w:rsidR="00FE43CA" w:rsidRPr="000F6A56" w:rsidRDefault="00FE43CA" w:rsidP="00FE43CA">
      <w:pPr>
        <w:shd w:val="clear" w:color="auto" w:fill="FFFFFF"/>
        <w:jc w:val="both"/>
        <w:rPr>
          <w:noProof/>
          <w:color w:val="000000"/>
          <w:sz w:val="20"/>
          <w:szCs w:val="20"/>
          <w:lang w:val="sr-Cyrl-CS"/>
        </w:rPr>
      </w:pPr>
      <w:r w:rsidRPr="000F6A56">
        <w:rPr>
          <w:noProof/>
          <w:color w:val="000000"/>
          <w:sz w:val="20"/>
          <w:szCs w:val="20"/>
          <w:lang w:val="sr-Cyrl-CS"/>
        </w:rPr>
        <w:t>Такси возач је физичко лице које управља такси возилом и обавља такси превоз, као предузетник или као запослени код предузетника или привредног друштва и који испуњава услове прописане законом и овом одлуком.</w:t>
      </w:r>
    </w:p>
    <w:p w:rsidR="00FE43CA" w:rsidRPr="000F6A56" w:rsidRDefault="00FE43CA" w:rsidP="00FE43CA">
      <w:pPr>
        <w:shd w:val="clear" w:color="auto" w:fill="FFFFFF"/>
        <w:spacing w:before="240" w:after="120"/>
        <w:jc w:val="center"/>
        <w:rPr>
          <w:b/>
          <w:bCs/>
          <w:noProof/>
          <w:sz w:val="20"/>
          <w:szCs w:val="20"/>
          <w:lang w:val="sr-Cyrl-CS"/>
        </w:rPr>
      </w:pPr>
      <w:bookmarkStart w:id="5" w:name="clan_5"/>
      <w:bookmarkEnd w:id="5"/>
      <w:r w:rsidRPr="000F6A56">
        <w:rPr>
          <w:b/>
          <w:bCs/>
          <w:noProof/>
          <w:color w:val="000000"/>
          <w:sz w:val="20"/>
          <w:szCs w:val="20"/>
          <w:lang w:val="sr-Cyrl-CS"/>
        </w:rPr>
        <w:t>Члан</w:t>
      </w:r>
      <w:r w:rsidRPr="000F6A56">
        <w:rPr>
          <w:b/>
          <w:bCs/>
          <w:noProof/>
          <w:sz w:val="20"/>
          <w:szCs w:val="20"/>
          <w:lang w:val="sr-Cyrl-CS"/>
        </w:rPr>
        <w:t xml:space="preserve"> 5.</w:t>
      </w:r>
    </w:p>
    <w:p w:rsidR="00FE43CA" w:rsidRPr="000F6A56" w:rsidRDefault="00FE43CA" w:rsidP="00FE43CA">
      <w:pPr>
        <w:shd w:val="clear" w:color="auto" w:fill="FFFFFF"/>
        <w:jc w:val="both"/>
        <w:rPr>
          <w:noProof/>
          <w:color w:val="000000"/>
          <w:sz w:val="20"/>
          <w:szCs w:val="20"/>
        </w:rPr>
      </w:pPr>
      <w:r w:rsidRPr="000F6A56">
        <w:rPr>
          <w:noProof/>
          <w:color w:val="000000"/>
          <w:sz w:val="20"/>
          <w:szCs w:val="20"/>
          <w:lang w:val="sr-Cyrl-CS"/>
        </w:rPr>
        <w:t>У оквиру петогодишњег планирања потреба у јавном превозу путника на територији општине Ивањица, планира се оптималан број такси возила и доноси програм потреба за такси превозом (у даљем тексту: програм), у складу са законом.</w:t>
      </w:r>
    </w:p>
    <w:p w:rsidR="00FE43CA" w:rsidRPr="000F6A56" w:rsidRDefault="00FE43CA" w:rsidP="00FE43CA">
      <w:pPr>
        <w:shd w:val="clear" w:color="auto" w:fill="FFFFFF"/>
        <w:jc w:val="both"/>
        <w:rPr>
          <w:noProof/>
          <w:color w:val="000000"/>
          <w:sz w:val="20"/>
          <w:szCs w:val="20"/>
        </w:rPr>
      </w:pPr>
    </w:p>
    <w:p w:rsidR="00FE43CA" w:rsidRPr="000F6A56" w:rsidRDefault="00FE43CA" w:rsidP="00FE43CA">
      <w:pPr>
        <w:shd w:val="clear" w:color="auto" w:fill="FFFFFF"/>
        <w:jc w:val="both"/>
        <w:rPr>
          <w:noProof/>
          <w:color w:val="000000"/>
          <w:sz w:val="20"/>
          <w:szCs w:val="20"/>
        </w:rPr>
      </w:pPr>
      <w:r w:rsidRPr="000F6A56">
        <w:rPr>
          <w:noProof/>
          <w:color w:val="000000"/>
          <w:sz w:val="20"/>
          <w:szCs w:val="20"/>
          <w:lang w:val="sr-Cyrl-CS"/>
        </w:rPr>
        <w:t>Програм из става 1. овог члана доноси се у складу са саобраћајно-техничким условима којима се дефинише оптимално организовање такси превоза у погледу броја такси возила.</w:t>
      </w:r>
    </w:p>
    <w:p w:rsidR="00FE43CA" w:rsidRPr="000F6A56" w:rsidRDefault="00FE43CA" w:rsidP="00FE43CA">
      <w:pPr>
        <w:shd w:val="clear" w:color="auto" w:fill="FFFFFF"/>
        <w:jc w:val="both"/>
        <w:rPr>
          <w:noProof/>
          <w:color w:val="000000"/>
          <w:sz w:val="20"/>
          <w:szCs w:val="20"/>
        </w:rPr>
      </w:pPr>
    </w:p>
    <w:p w:rsidR="00FE43CA" w:rsidRPr="000F6A56" w:rsidRDefault="00FE43CA" w:rsidP="00FE43CA">
      <w:pPr>
        <w:shd w:val="clear" w:color="auto" w:fill="FFFFFF"/>
        <w:jc w:val="both"/>
        <w:rPr>
          <w:noProof/>
          <w:color w:val="000000"/>
          <w:sz w:val="20"/>
          <w:szCs w:val="20"/>
        </w:rPr>
      </w:pPr>
      <w:r w:rsidRPr="000F6A56">
        <w:rPr>
          <w:noProof/>
          <w:color w:val="000000"/>
          <w:sz w:val="20"/>
          <w:szCs w:val="20"/>
          <w:lang w:val="sr-Cyrl-CS"/>
        </w:rPr>
        <w:t>Саобраћајно-технички услови из става 2. овог члана дефинишу се у петогодишњем периоду, а на основу карактеристика превозних захтева вожњи и стања техничког регулисања саобраћаја на територији општине Ивањица.</w:t>
      </w:r>
    </w:p>
    <w:p w:rsidR="00FE43CA" w:rsidRPr="000F6A56" w:rsidRDefault="00FE43CA" w:rsidP="00FE43CA">
      <w:pPr>
        <w:shd w:val="clear" w:color="auto" w:fill="FFFFFF"/>
        <w:jc w:val="both"/>
        <w:rPr>
          <w:noProof/>
          <w:color w:val="000000"/>
          <w:sz w:val="20"/>
          <w:szCs w:val="20"/>
        </w:rPr>
      </w:pPr>
    </w:p>
    <w:p w:rsidR="00FE43CA" w:rsidRPr="000F6A56" w:rsidRDefault="00FE43CA" w:rsidP="00FE43CA">
      <w:pPr>
        <w:shd w:val="clear" w:color="auto" w:fill="FFFFFF"/>
        <w:jc w:val="both"/>
        <w:rPr>
          <w:noProof/>
          <w:color w:val="000000"/>
          <w:sz w:val="20"/>
          <w:szCs w:val="20"/>
        </w:rPr>
      </w:pPr>
      <w:r w:rsidRPr="000F6A56">
        <w:rPr>
          <w:noProof/>
          <w:color w:val="000000"/>
          <w:sz w:val="20"/>
          <w:szCs w:val="20"/>
          <w:lang w:val="sr-Cyrl-CS"/>
        </w:rPr>
        <w:t>Председник општине Ивањица (у даљем тексту: председник) доноси програм из става 1. овог члана, који садржи дозвољени број такси возила, чијим радом се задовољавају потребе за овом врстом превоза.</w:t>
      </w:r>
    </w:p>
    <w:p w:rsidR="00FE43CA" w:rsidRPr="000F6A56" w:rsidRDefault="00FE43CA" w:rsidP="00FE43CA">
      <w:pPr>
        <w:shd w:val="clear" w:color="auto" w:fill="FFFFFF"/>
        <w:jc w:val="both"/>
        <w:rPr>
          <w:noProof/>
          <w:color w:val="000000"/>
          <w:sz w:val="20"/>
          <w:szCs w:val="20"/>
        </w:rPr>
      </w:pPr>
    </w:p>
    <w:p w:rsidR="00FE43CA" w:rsidRPr="000F6A56" w:rsidRDefault="00FE43CA" w:rsidP="00FE43CA">
      <w:pPr>
        <w:shd w:val="clear" w:color="auto" w:fill="FFFFFF"/>
        <w:jc w:val="both"/>
        <w:rPr>
          <w:noProof/>
          <w:color w:val="000000"/>
          <w:sz w:val="20"/>
          <w:szCs w:val="20"/>
        </w:rPr>
      </w:pPr>
      <w:r w:rsidRPr="000F6A56">
        <w:rPr>
          <w:noProof/>
          <w:color w:val="000000"/>
          <w:sz w:val="20"/>
          <w:szCs w:val="20"/>
          <w:lang w:val="sr-Cyrl-CS"/>
        </w:rPr>
        <w:t>Предлог програма из става 1. овог члана припрема Одељење за локално економски развој, инвестиције и грађевинске послове општинске управе општине Ивањица, у сарадњи са овлашћеним представницима такси превозника.</w:t>
      </w:r>
    </w:p>
    <w:p w:rsidR="00FE43CA" w:rsidRPr="000F6A56" w:rsidRDefault="00FE43CA" w:rsidP="00FE43CA">
      <w:pPr>
        <w:shd w:val="clear" w:color="auto" w:fill="FFFFFF"/>
        <w:jc w:val="both"/>
        <w:rPr>
          <w:noProof/>
          <w:color w:val="000000"/>
          <w:sz w:val="20"/>
          <w:szCs w:val="20"/>
        </w:rPr>
      </w:pPr>
    </w:p>
    <w:p w:rsidR="00FE43CA" w:rsidRPr="000F6A56" w:rsidRDefault="00FE43CA" w:rsidP="00FE43CA">
      <w:pPr>
        <w:shd w:val="clear" w:color="auto" w:fill="FFFFFF"/>
        <w:rPr>
          <w:noProof/>
          <w:color w:val="000000"/>
          <w:sz w:val="20"/>
          <w:szCs w:val="20"/>
          <w:lang w:val="sr-Cyrl-CS"/>
        </w:rPr>
      </w:pPr>
      <w:r w:rsidRPr="000F6A56">
        <w:rPr>
          <w:noProof/>
          <w:color w:val="000000"/>
          <w:sz w:val="20"/>
          <w:szCs w:val="20"/>
          <w:lang w:val="sr-Cyrl-CS"/>
        </w:rPr>
        <w:t>До доношења Програма, дозвољени број возила за обављање такси превоза је 53.</w:t>
      </w:r>
    </w:p>
    <w:p w:rsidR="00FE43CA" w:rsidRPr="000F6A56" w:rsidRDefault="00FE43CA" w:rsidP="00FE43CA">
      <w:pPr>
        <w:shd w:val="clear" w:color="auto" w:fill="FFFFFF"/>
        <w:spacing w:before="48" w:after="48"/>
        <w:rPr>
          <w:noProof/>
          <w:color w:val="000000"/>
          <w:sz w:val="20"/>
          <w:szCs w:val="20"/>
        </w:rPr>
      </w:pPr>
    </w:p>
    <w:p w:rsidR="00FE43CA" w:rsidRPr="000F6A56" w:rsidRDefault="00FE43CA" w:rsidP="00FE43CA">
      <w:pPr>
        <w:shd w:val="clear" w:color="auto" w:fill="FFFFFF"/>
        <w:spacing w:before="48" w:after="48"/>
        <w:rPr>
          <w:noProof/>
          <w:color w:val="000000"/>
          <w:sz w:val="20"/>
          <w:szCs w:val="20"/>
        </w:rPr>
      </w:pPr>
    </w:p>
    <w:p w:rsidR="00FE43CA" w:rsidRPr="000F6A56" w:rsidRDefault="00FE43CA" w:rsidP="00FE43CA">
      <w:pPr>
        <w:shd w:val="clear" w:color="auto" w:fill="FFFFFF"/>
        <w:jc w:val="center"/>
        <w:rPr>
          <w:noProof/>
          <w:color w:val="000000"/>
          <w:sz w:val="20"/>
          <w:szCs w:val="20"/>
          <w:lang w:val="sr-Cyrl-CS"/>
        </w:rPr>
      </w:pPr>
      <w:bookmarkStart w:id="6" w:name="str_2"/>
      <w:bookmarkEnd w:id="6"/>
      <w:r w:rsidRPr="000F6A56">
        <w:rPr>
          <w:noProof/>
          <w:color w:val="000000"/>
          <w:sz w:val="20"/>
          <w:szCs w:val="20"/>
          <w:lang w:val="sr-Cyrl-CS"/>
        </w:rPr>
        <w:t>2. УСЛОВИ ЗА ОБАВЉАЊЕ ТАКСИ ПРЕВОЗА</w:t>
      </w:r>
    </w:p>
    <w:p w:rsidR="00FE43CA" w:rsidRPr="000F6A56" w:rsidRDefault="00FE43CA" w:rsidP="00FE43CA">
      <w:pPr>
        <w:shd w:val="clear" w:color="auto" w:fill="FFFFFF"/>
        <w:spacing w:before="240" w:after="120"/>
        <w:jc w:val="center"/>
        <w:rPr>
          <w:b/>
          <w:bCs/>
          <w:noProof/>
          <w:color w:val="000000"/>
          <w:sz w:val="20"/>
          <w:szCs w:val="20"/>
          <w:lang w:val="sr-Cyrl-CS"/>
        </w:rPr>
      </w:pPr>
      <w:bookmarkStart w:id="7" w:name="str_3"/>
      <w:bookmarkEnd w:id="7"/>
      <w:r w:rsidRPr="000F6A56">
        <w:rPr>
          <w:b/>
          <w:bCs/>
          <w:noProof/>
          <w:color w:val="000000"/>
          <w:sz w:val="20"/>
          <w:szCs w:val="20"/>
          <w:lang w:val="sr-Cyrl-CS"/>
        </w:rPr>
        <w:t>а) Услови које треба да испуни предузетник</w:t>
      </w:r>
    </w:p>
    <w:p w:rsidR="00FE43CA" w:rsidRPr="000F6A56" w:rsidRDefault="00FE43CA" w:rsidP="00FE43CA">
      <w:pPr>
        <w:shd w:val="clear" w:color="auto" w:fill="FFFFFF"/>
        <w:spacing w:before="240" w:after="120"/>
        <w:jc w:val="center"/>
        <w:rPr>
          <w:b/>
          <w:bCs/>
          <w:noProof/>
          <w:color w:val="000000"/>
          <w:sz w:val="20"/>
          <w:szCs w:val="20"/>
          <w:lang w:val="sr-Cyrl-CS"/>
        </w:rPr>
      </w:pPr>
      <w:bookmarkStart w:id="8" w:name="clan_6"/>
      <w:bookmarkEnd w:id="8"/>
      <w:r w:rsidRPr="000F6A56">
        <w:rPr>
          <w:b/>
          <w:bCs/>
          <w:noProof/>
          <w:color w:val="000000"/>
          <w:sz w:val="20"/>
          <w:szCs w:val="20"/>
          <w:lang w:val="sr-Cyrl-CS"/>
        </w:rPr>
        <w:t>Члан 6.</w:t>
      </w:r>
    </w:p>
    <w:p w:rsidR="00FE43CA" w:rsidRPr="000F6A56" w:rsidRDefault="00FE43CA" w:rsidP="00FE43CA">
      <w:pPr>
        <w:shd w:val="clear" w:color="auto" w:fill="FFFFFF"/>
        <w:spacing w:before="48" w:after="48"/>
        <w:jc w:val="both"/>
        <w:rPr>
          <w:noProof/>
          <w:color w:val="000000"/>
          <w:sz w:val="20"/>
          <w:szCs w:val="20"/>
          <w:lang w:val="sr-Cyrl-CS"/>
        </w:rPr>
      </w:pPr>
      <w:r w:rsidRPr="000F6A56">
        <w:rPr>
          <w:noProof/>
          <w:color w:val="000000"/>
          <w:sz w:val="20"/>
          <w:szCs w:val="20"/>
          <w:lang w:val="sr-Cyrl-CS"/>
        </w:rPr>
        <w:t>Предузетник може обављати такси превоз, ако испуњава услове утврђене законом и овом одлуком и то:</w:t>
      </w:r>
    </w:p>
    <w:p w:rsidR="00FE43CA" w:rsidRPr="000F6A56" w:rsidRDefault="00FE43CA" w:rsidP="008E0FC9">
      <w:pPr>
        <w:numPr>
          <w:ilvl w:val="0"/>
          <w:numId w:val="32"/>
        </w:numPr>
        <w:shd w:val="clear" w:color="auto" w:fill="FFFFFF"/>
        <w:spacing w:before="48" w:after="48"/>
        <w:jc w:val="both"/>
        <w:rPr>
          <w:noProof/>
          <w:color w:val="000000"/>
          <w:sz w:val="20"/>
          <w:szCs w:val="20"/>
          <w:lang w:val="sr-Cyrl-CS"/>
        </w:rPr>
      </w:pPr>
      <w:r w:rsidRPr="000F6A56">
        <w:rPr>
          <w:noProof/>
          <w:color w:val="000000"/>
          <w:sz w:val="20"/>
          <w:szCs w:val="20"/>
          <w:lang w:val="sr-Cyrl-CS"/>
        </w:rPr>
        <w:t xml:space="preserve">да постоји слободно место за такси возило </w:t>
      </w:r>
    </w:p>
    <w:p w:rsidR="00FE43CA" w:rsidRPr="000F6A56" w:rsidRDefault="00FE43CA" w:rsidP="008E0FC9">
      <w:pPr>
        <w:numPr>
          <w:ilvl w:val="0"/>
          <w:numId w:val="32"/>
        </w:numPr>
        <w:shd w:val="clear" w:color="auto" w:fill="FFFFFF"/>
        <w:spacing w:before="48" w:after="48"/>
        <w:jc w:val="both"/>
        <w:rPr>
          <w:noProof/>
          <w:color w:val="000000"/>
          <w:sz w:val="20"/>
          <w:szCs w:val="20"/>
          <w:lang w:val="sr-Cyrl-CS"/>
        </w:rPr>
      </w:pPr>
      <w:r w:rsidRPr="000F6A56">
        <w:rPr>
          <w:noProof/>
          <w:color w:val="000000"/>
          <w:sz w:val="20"/>
          <w:szCs w:val="20"/>
          <w:lang w:val="sr-Cyrl-CS"/>
        </w:rPr>
        <w:t>да је регистрован за обављање делатности такси превоза у складу са законом којим се уређује регистрација привредних субјеката;</w:t>
      </w:r>
    </w:p>
    <w:p w:rsidR="00FE43CA" w:rsidRPr="000F6A56" w:rsidRDefault="00FE43CA" w:rsidP="008E0FC9">
      <w:pPr>
        <w:numPr>
          <w:ilvl w:val="0"/>
          <w:numId w:val="32"/>
        </w:numPr>
        <w:shd w:val="clear" w:color="auto" w:fill="FFFFFF"/>
        <w:spacing w:before="48" w:after="48"/>
        <w:jc w:val="both"/>
        <w:rPr>
          <w:noProof/>
          <w:color w:val="000000"/>
          <w:sz w:val="20"/>
          <w:szCs w:val="20"/>
          <w:lang w:val="sr-Cyrl-CS"/>
        </w:rPr>
      </w:pPr>
      <w:r w:rsidRPr="000F6A56">
        <w:rPr>
          <w:noProof/>
          <w:color w:val="000000"/>
          <w:sz w:val="20"/>
          <w:szCs w:val="20"/>
          <w:lang w:val="sr-Cyrl-CS"/>
        </w:rPr>
        <w:t xml:space="preserve">да има пребивалиште на територији </w:t>
      </w:r>
      <w:r w:rsidRPr="000F6A56">
        <w:rPr>
          <w:noProof/>
          <w:color w:val="000000"/>
          <w:sz w:val="20"/>
          <w:szCs w:val="20"/>
        </w:rPr>
        <w:t>o</w:t>
      </w:r>
      <w:r w:rsidRPr="000F6A56">
        <w:rPr>
          <w:noProof/>
          <w:color w:val="000000"/>
          <w:sz w:val="20"/>
          <w:szCs w:val="20"/>
          <w:lang w:val="sr-Cyrl-CS"/>
        </w:rPr>
        <w:t>пштине Ивањица;</w:t>
      </w:r>
    </w:p>
    <w:p w:rsidR="00FE43CA" w:rsidRPr="000F6A56" w:rsidRDefault="00FE43CA" w:rsidP="008E0FC9">
      <w:pPr>
        <w:numPr>
          <w:ilvl w:val="0"/>
          <w:numId w:val="32"/>
        </w:numPr>
        <w:shd w:val="clear" w:color="auto" w:fill="FFFFFF"/>
        <w:spacing w:before="48" w:after="48"/>
        <w:jc w:val="both"/>
        <w:rPr>
          <w:noProof/>
          <w:sz w:val="20"/>
          <w:szCs w:val="20"/>
        </w:rPr>
      </w:pPr>
      <w:r w:rsidRPr="000F6A56">
        <w:rPr>
          <w:noProof/>
          <w:sz w:val="20"/>
          <w:szCs w:val="20"/>
          <w:lang w:val="sr-Cyrl-CS"/>
        </w:rPr>
        <w:t>да има возачку дозволу "Б" категорије најмање пет година (не укључујући пробни период);</w:t>
      </w:r>
    </w:p>
    <w:p w:rsidR="00FE43CA" w:rsidRPr="000F6A56" w:rsidRDefault="00FE43CA" w:rsidP="008E0FC9">
      <w:pPr>
        <w:numPr>
          <w:ilvl w:val="0"/>
          <w:numId w:val="32"/>
        </w:numPr>
        <w:shd w:val="clear" w:color="auto" w:fill="FFFFFF"/>
        <w:spacing w:before="48" w:after="48"/>
        <w:jc w:val="both"/>
        <w:rPr>
          <w:noProof/>
          <w:sz w:val="20"/>
          <w:szCs w:val="20"/>
          <w:lang w:val="sr-Cyrl-CS"/>
        </w:rPr>
      </w:pPr>
      <w:r w:rsidRPr="000F6A56">
        <w:rPr>
          <w:noProof/>
          <w:sz w:val="20"/>
          <w:szCs w:val="20"/>
        </w:rPr>
        <w:t xml:space="preserve">да има </w:t>
      </w:r>
      <w:r w:rsidRPr="000F6A56">
        <w:rPr>
          <w:noProof/>
          <w:sz w:val="20"/>
          <w:szCs w:val="20"/>
          <w:lang w:val="sr-Cyrl-CS"/>
        </w:rPr>
        <w:t>звање возача путничког аутомобила трећег степена стручне спреме или звање возача аутобуса и теретног моторног возила четвртог степена стручне спреме или звање техничара друмског саобраћаја или звање возача специјалисте петог степена стручне спреме</w:t>
      </w:r>
      <w:r w:rsidRPr="000F6A56">
        <w:rPr>
          <w:noProof/>
          <w:sz w:val="20"/>
          <w:szCs w:val="20"/>
        </w:rPr>
        <w:t>;</w:t>
      </w:r>
    </w:p>
    <w:p w:rsidR="00FE43CA" w:rsidRPr="000F6A56" w:rsidRDefault="00FE43CA" w:rsidP="008E0FC9">
      <w:pPr>
        <w:numPr>
          <w:ilvl w:val="0"/>
          <w:numId w:val="32"/>
        </w:numPr>
        <w:shd w:val="clear" w:color="auto" w:fill="FFFFFF"/>
        <w:spacing w:before="48" w:after="48"/>
        <w:jc w:val="both"/>
        <w:rPr>
          <w:noProof/>
          <w:color w:val="000000"/>
          <w:sz w:val="20"/>
          <w:szCs w:val="20"/>
          <w:lang w:val="sr-Cyrl-CS"/>
        </w:rPr>
      </w:pPr>
      <w:r w:rsidRPr="000F6A56">
        <w:rPr>
          <w:noProof/>
          <w:color w:val="000000"/>
          <w:sz w:val="20"/>
          <w:szCs w:val="20"/>
          <w:lang w:val="sr-Cyrl-CS"/>
        </w:rPr>
        <w:t>да је здравствено способан за управљање моторним возилом, што доказује лекарским уверењем које није старије од 3 године;</w:t>
      </w:r>
    </w:p>
    <w:p w:rsidR="00FE43CA" w:rsidRPr="000F6A56" w:rsidRDefault="00FE43CA" w:rsidP="008E0FC9">
      <w:pPr>
        <w:numPr>
          <w:ilvl w:val="0"/>
          <w:numId w:val="32"/>
        </w:numPr>
        <w:shd w:val="clear" w:color="auto" w:fill="FFFFFF"/>
        <w:spacing w:before="48" w:after="48"/>
        <w:jc w:val="both"/>
        <w:rPr>
          <w:noProof/>
          <w:color w:val="000000"/>
          <w:sz w:val="20"/>
          <w:szCs w:val="20"/>
          <w:lang w:val="sr-Cyrl-CS"/>
        </w:rPr>
      </w:pPr>
      <w:r w:rsidRPr="000F6A56">
        <w:rPr>
          <w:noProof/>
          <w:color w:val="000000"/>
          <w:sz w:val="20"/>
          <w:szCs w:val="20"/>
          <w:lang w:val="sr-Cyrl-CS"/>
        </w:rPr>
        <w:lastRenderedPageBreak/>
        <w:t>да му правоснажно није изречена заштитна мера забране вршења делатности јавног превоза у друмском саобраћају прописана законом којим се уређују прекршаји, док траје изречена мера;</w:t>
      </w:r>
    </w:p>
    <w:p w:rsidR="00FE43CA" w:rsidRPr="000F6A56" w:rsidRDefault="00FE43CA" w:rsidP="008E0FC9">
      <w:pPr>
        <w:numPr>
          <w:ilvl w:val="0"/>
          <w:numId w:val="32"/>
        </w:numPr>
        <w:shd w:val="clear" w:color="auto" w:fill="FFFFFF"/>
        <w:spacing w:before="48" w:after="48"/>
        <w:jc w:val="both"/>
        <w:rPr>
          <w:noProof/>
          <w:color w:val="000000"/>
          <w:sz w:val="20"/>
          <w:szCs w:val="20"/>
          <w:lang w:val="sr-Cyrl-CS"/>
        </w:rPr>
      </w:pPr>
      <w:r w:rsidRPr="000F6A56">
        <w:rPr>
          <w:noProof/>
          <w:color w:val="000000"/>
          <w:sz w:val="20"/>
          <w:szCs w:val="20"/>
          <w:lang w:val="sr-Cyrl-CS"/>
        </w:rPr>
        <w:t xml:space="preserve">да му није изречена мера забране управљања моторним возилом „Б'' категорије, што се доказује уверењем које није старије од </w:t>
      </w:r>
      <w:r w:rsidRPr="000F6A56">
        <w:rPr>
          <w:noProof/>
          <w:color w:val="000000"/>
          <w:sz w:val="20"/>
          <w:szCs w:val="20"/>
        </w:rPr>
        <w:t>6</w:t>
      </w:r>
      <w:r w:rsidRPr="000F6A56">
        <w:rPr>
          <w:noProof/>
          <w:color w:val="000000"/>
          <w:sz w:val="20"/>
          <w:szCs w:val="20"/>
          <w:lang w:val="sr-Cyrl-CS"/>
        </w:rPr>
        <w:t xml:space="preserve"> месеци;</w:t>
      </w:r>
    </w:p>
    <w:p w:rsidR="00FE43CA" w:rsidRPr="000F6A56" w:rsidRDefault="00FE43CA" w:rsidP="008E0FC9">
      <w:pPr>
        <w:numPr>
          <w:ilvl w:val="0"/>
          <w:numId w:val="32"/>
        </w:numPr>
        <w:shd w:val="clear" w:color="auto" w:fill="FFFFFF"/>
        <w:spacing w:before="48" w:after="48"/>
        <w:jc w:val="both"/>
        <w:rPr>
          <w:noProof/>
          <w:color w:val="000000"/>
          <w:sz w:val="20"/>
          <w:szCs w:val="20"/>
          <w:lang w:val="sr-Cyrl-CS"/>
        </w:rPr>
      </w:pPr>
      <w:r w:rsidRPr="000F6A56">
        <w:rPr>
          <w:noProof/>
          <w:color w:val="000000"/>
          <w:sz w:val="20"/>
          <w:szCs w:val="20"/>
          <w:lang w:val="sr-Cyrl-CS"/>
        </w:rPr>
        <w:t>да му правоснажном судском одлуком није изречена казна затвора дужа од две године за кривично дело против живота и тела, полне слободе, имовине, против безбедности јавног саобраћаја и јавног реда и мира;</w:t>
      </w:r>
    </w:p>
    <w:p w:rsidR="00FE43CA" w:rsidRPr="000F6A56" w:rsidRDefault="00FE43CA" w:rsidP="008E0FC9">
      <w:pPr>
        <w:numPr>
          <w:ilvl w:val="0"/>
          <w:numId w:val="32"/>
        </w:numPr>
        <w:shd w:val="clear" w:color="auto" w:fill="FFFFFF"/>
        <w:spacing w:before="48" w:after="48"/>
        <w:jc w:val="both"/>
        <w:rPr>
          <w:noProof/>
          <w:color w:val="000000"/>
          <w:sz w:val="20"/>
          <w:szCs w:val="20"/>
          <w:lang w:val="sr-Cyrl-CS"/>
        </w:rPr>
      </w:pPr>
      <w:r w:rsidRPr="000F6A56">
        <w:rPr>
          <w:noProof/>
          <w:color w:val="000000"/>
          <w:sz w:val="20"/>
          <w:szCs w:val="20"/>
          <w:lang w:val="sr-Cyrl-CS"/>
        </w:rPr>
        <w:t>да је власник, односно прималац лизинга једног регистрованог путничког возила, које испуњава услове утврђене законом и овом одлуком. Прималац лизинга мора бити уписан у саобраћајну дозволу као корисник возила;</w:t>
      </w:r>
    </w:p>
    <w:p w:rsidR="00FE43CA" w:rsidRPr="000F6A56" w:rsidRDefault="00FE43CA" w:rsidP="008E0FC9">
      <w:pPr>
        <w:numPr>
          <w:ilvl w:val="0"/>
          <w:numId w:val="32"/>
        </w:numPr>
        <w:shd w:val="clear" w:color="auto" w:fill="FFFFFF"/>
        <w:spacing w:before="48" w:after="48"/>
        <w:jc w:val="both"/>
        <w:rPr>
          <w:noProof/>
          <w:sz w:val="20"/>
          <w:szCs w:val="20"/>
          <w:lang w:val="sr-Cyrl-CS"/>
        </w:rPr>
      </w:pPr>
      <w:r w:rsidRPr="000F6A56">
        <w:rPr>
          <w:noProof/>
          <w:sz w:val="20"/>
          <w:szCs w:val="20"/>
          <w:lang w:val="sr-Cyrl-CS"/>
        </w:rPr>
        <w:t>да је измирио пореске обавезе по основу регистроване делатности, што доказује уверењем надлежног органа, а које није старије од 30 дана;</w:t>
      </w:r>
    </w:p>
    <w:p w:rsidR="00FE43CA" w:rsidRPr="000F6A56" w:rsidRDefault="00FE43CA" w:rsidP="008E0FC9">
      <w:pPr>
        <w:numPr>
          <w:ilvl w:val="0"/>
          <w:numId w:val="32"/>
        </w:numPr>
        <w:shd w:val="clear" w:color="auto" w:fill="FFFFFF"/>
        <w:spacing w:before="48" w:after="48"/>
        <w:jc w:val="both"/>
        <w:rPr>
          <w:noProof/>
          <w:sz w:val="20"/>
          <w:szCs w:val="20"/>
        </w:rPr>
      </w:pPr>
      <w:r w:rsidRPr="000F6A56">
        <w:rPr>
          <w:noProof/>
          <w:sz w:val="20"/>
          <w:szCs w:val="20"/>
          <w:lang w:val="sr-Cyrl-CS"/>
        </w:rPr>
        <w:t xml:space="preserve">да је извршио уплату накнаде за коришћење простора за такси стајалишта </w:t>
      </w:r>
      <w:bookmarkStart w:id="9" w:name="str_4"/>
      <w:bookmarkEnd w:id="9"/>
    </w:p>
    <w:p w:rsidR="00FE43CA" w:rsidRPr="000F6A56" w:rsidRDefault="00FE43CA" w:rsidP="00FE43CA">
      <w:pPr>
        <w:shd w:val="clear" w:color="auto" w:fill="FFFFFF"/>
        <w:spacing w:before="48" w:after="48"/>
        <w:jc w:val="center"/>
        <w:rPr>
          <w:b/>
          <w:bCs/>
          <w:noProof/>
          <w:color w:val="000000"/>
          <w:sz w:val="20"/>
          <w:szCs w:val="20"/>
        </w:rPr>
      </w:pPr>
    </w:p>
    <w:p w:rsidR="00FE43CA" w:rsidRDefault="00FE43CA" w:rsidP="00FE43CA">
      <w:pPr>
        <w:shd w:val="clear" w:color="auto" w:fill="FFFFFF"/>
        <w:spacing w:before="48" w:after="48"/>
        <w:jc w:val="center"/>
        <w:rPr>
          <w:b/>
          <w:bCs/>
          <w:noProof/>
          <w:color w:val="000000"/>
          <w:sz w:val="20"/>
          <w:szCs w:val="20"/>
          <w:lang w:val="sr-Cyrl-CS"/>
        </w:rPr>
      </w:pPr>
    </w:p>
    <w:p w:rsidR="004D5C79" w:rsidRPr="004D5C79" w:rsidRDefault="004D5C79" w:rsidP="00FE43CA">
      <w:pPr>
        <w:shd w:val="clear" w:color="auto" w:fill="FFFFFF"/>
        <w:spacing w:before="48" w:after="48"/>
        <w:jc w:val="center"/>
        <w:rPr>
          <w:b/>
          <w:bCs/>
          <w:noProof/>
          <w:color w:val="000000"/>
          <w:sz w:val="20"/>
          <w:szCs w:val="20"/>
          <w:lang w:val="sr-Cyrl-CS"/>
        </w:rPr>
      </w:pPr>
    </w:p>
    <w:p w:rsidR="00FE43CA" w:rsidRPr="000F6A56" w:rsidRDefault="00FE43CA" w:rsidP="00FE43CA">
      <w:pPr>
        <w:shd w:val="clear" w:color="auto" w:fill="FFFFFF"/>
        <w:spacing w:before="48" w:after="48"/>
        <w:jc w:val="center"/>
        <w:rPr>
          <w:noProof/>
          <w:sz w:val="20"/>
          <w:szCs w:val="20"/>
          <w:lang w:val="sr-Cyrl-CS"/>
        </w:rPr>
      </w:pPr>
      <w:r w:rsidRPr="000F6A56">
        <w:rPr>
          <w:b/>
          <w:bCs/>
          <w:noProof/>
          <w:color w:val="000000"/>
          <w:sz w:val="20"/>
          <w:szCs w:val="20"/>
          <w:lang w:val="sr-Cyrl-CS"/>
        </w:rPr>
        <w:t>б) Услови које треба да испуни привредно друштво</w:t>
      </w:r>
    </w:p>
    <w:p w:rsidR="00FE43CA" w:rsidRPr="000F6A56" w:rsidRDefault="00FE43CA" w:rsidP="00FE43CA">
      <w:pPr>
        <w:shd w:val="clear" w:color="auto" w:fill="FFFFFF"/>
        <w:spacing w:before="240" w:after="120"/>
        <w:jc w:val="center"/>
        <w:rPr>
          <w:b/>
          <w:bCs/>
          <w:noProof/>
          <w:color w:val="000000"/>
          <w:sz w:val="20"/>
          <w:szCs w:val="20"/>
          <w:lang w:val="sr-Cyrl-CS"/>
        </w:rPr>
      </w:pPr>
      <w:bookmarkStart w:id="10" w:name="clan_7"/>
      <w:bookmarkEnd w:id="10"/>
      <w:r w:rsidRPr="000F6A56">
        <w:rPr>
          <w:b/>
          <w:bCs/>
          <w:noProof/>
          <w:color w:val="000000"/>
          <w:sz w:val="20"/>
          <w:szCs w:val="20"/>
          <w:lang w:val="sr-Cyrl-CS"/>
        </w:rPr>
        <w:t>Члан 7.</w:t>
      </w:r>
    </w:p>
    <w:p w:rsidR="00FE43CA" w:rsidRPr="000F6A56" w:rsidRDefault="00FE43CA" w:rsidP="00FE43CA">
      <w:pPr>
        <w:shd w:val="clear" w:color="auto" w:fill="FFFFFF"/>
        <w:spacing w:before="48" w:after="48"/>
        <w:rPr>
          <w:noProof/>
          <w:color w:val="000000"/>
          <w:sz w:val="20"/>
          <w:szCs w:val="20"/>
          <w:lang w:val="sr-Cyrl-CS"/>
        </w:rPr>
      </w:pPr>
      <w:r w:rsidRPr="000F6A56">
        <w:rPr>
          <w:noProof/>
          <w:color w:val="000000"/>
          <w:sz w:val="20"/>
          <w:szCs w:val="20"/>
          <w:lang w:val="sr-Cyrl-CS"/>
        </w:rPr>
        <w:t>Привредно друштво може обављати такси превоз, ако испуњава услове утврђене законом и овом одлуком и то:</w:t>
      </w:r>
    </w:p>
    <w:p w:rsidR="00FE43CA" w:rsidRPr="000F6A56" w:rsidRDefault="00FE43CA" w:rsidP="008E0FC9">
      <w:pPr>
        <w:numPr>
          <w:ilvl w:val="0"/>
          <w:numId w:val="31"/>
        </w:numPr>
        <w:shd w:val="clear" w:color="auto" w:fill="FFFFFF"/>
        <w:spacing w:before="48" w:after="48"/>
        <w:jc w:val="both"/>
        <w:rPr>
          <w:noProof/>
          <w:color w:val="000000"/>
          <w:sz w:val="20"/>
          <w:szCs w:val="20"/>
          <w:lang w:val="sr-Cyrl-CS"/>
        </w:rPr>
      </w:pPr>
      <w:r w:rsidRPr="000F6A56">
        <w:rPr>
          <w:noProof/>
          <w:color w:val="000000"/>
          <w:sz w:val="20"/>
          <w:szCs w:val="20"/>
          <w:lang w:val="sr-Cyrl-CS"/>
        </w:rPr>
        <w:t xml:space="preserve">да постоји слободно место за такси возило </w:t>
      </w:r>
    </w:p>
    <w:p w:rsidR="00FE43CA" w:rsidRPr="000F6A56" w:rsidRDefault="00FE43CA" w:rsidP="008E0FC9">
      <w:pPr>
        <w:numPr>
          <w:ilvl w:val="0"/>
          <w:numId w:val="31"/>
        </w:numPr>
        <w:shd w:val="clear" w:color="auto" w:fill="FFFFFF"/>
        <w:spacing w:before="48" w:after="48"/>
        <w:jc w:val="both"/>
        <w:rPr>
          <w:noProof/>
          <w:color w:val="000000"/>
          <w:sz w:val="20"/>
          <w:szCs w:val="20"/>
          <w:lang w:val="sr-Cyrl-CS"/>
        </w:rPr>
      </w:pPr>
      <w:r w:rsidRPr="000F6A56">
        <w:rPr>
          <w:noProof/>
          <w:color w:val="000000"/>
          <w:sz w:val="20"/>
          <w:szCs w:val="20"/>
          <w:lang w:val="sr-Cyrl-CS"/>
        </w:rPr>
        <w:t>да је регистровано за обављање делатности такси превоза у складу са законом;</w:t>
      </w:r>
    </w:p>
    <w:p w:rsidR="00FE43CA" w:rsidRPr="000F6A56" w:rsidRDefault="00FE43CA" w:rsidP="008E0FC9">
      <w:pPr>
        <w:numPr>
          <w:ilvl w:val="0"/>
          <w:numId w:val="31"/>
        </w:numPr>
        <w:shd w:val="clear" w:color="auto" w:fill="FFFFFF"/>
        <w:spacing w:before="48" w:after="48"/>
        <w:jc w:val="both"/>
        <w:rPr>
          <w:noProof/>
          <w:color w:val="000000"/>
          <w:sz w:val="20"/>
          <w:szCs w:val="20"/>
          <w:lang w:val="sr-Cyrl-CS"/>
        </w:rPr>
      </w:pPr>
      <w:r w:rsidRPr="000F6A56">
        <w:rPr>
          <w:noProof/>
          <w:color w:val="000000"/>
          <w:sz w:val="20"/>
          <w:szCs w:val="20"/>
          <w:lang w:val="sr-Cyrl-CS"/>
        </w:rPr>
        <w:t xml:space="preserve">да има седиште на територији </w:t>
      </w:r>
      <w:r w:rsidRPr="000F6A56">
        <w:rPr>
          <w:noProof/>
          <w:color w:val="000000"/>
          <w:sz w:val="20"/>
          <w:szCs w:val="20"/>
        </w:rPr>
        <w:t>o</w:t>
      </w:r>
      <w:r w:rsidRPr="000F6A56">
        <w:rPr>
          <w:noProof/>
          <w:color w:val="000000"/>
          <w:sz w:val="20"/>
          <w:szCs w:val="20"/>
          <w:lang w:val="sr-Cyrl-CS"/>
        </w:rPr>
        <w:t>пштине Ивањица;</w:t>
      </w:r>
    </w:p>
    <w:p w:rsidR="00FE43CA" w:rsidRPr="000F6A56" w:rsidRDefault="00FE43CA" w:rsidP="008E0FC9">
      <w:pPr>
        <w:numPr>
          <w:ilvl w:val="0"/>
          <w:numId w:val="31"/>
        </w:numPr>
        <w:shd w:val="clear" w:color="auto" w:fill="FFFFFF"/>
        <w:spacing w:before="48" w:after="48"/>
        <w:jc w:val="both"/>
        <w:rPr>
          <w:noProof/>
          <w:color w:val="000000"/>
          <w:sz w:val="20"/>
          <w:szCs w:val="20"/>
          <w:lang w:val="sr-Cyrl-CS"/>
        </w:rPr>
      </w:pPr>
      <w:r w:rsidRPr="000F6A56">
        <w:rPr>
          <w:noProof/>
          <w:color w:val="000000"/>
          <w:sz w:val="20"/>
          <w:szCs w:val="20"/>
          <w:lang w:val="sr-Cyrl-CS"/>
        </w:rPr>
        <w:t>да је власник, односно прималац лизинга најмање једног регистрованог путничког возила, које испуњава услове утврђене законом и овом одлуком. Прималац лизинга мора бити уписан у саобраћајну дозволу као корисник возила;</w:t>
      </w:r>
    </w:p>
    <w:p w:rsidR="00FE43CA" w:rsidRPr="000F6A56" w:rsidRDefault="00FE43CA" w:rsidP="008E0FC9">
      <w:pPr>
        <w:numPr>
          <w:ilvl w:val="0"/>
          <w:numId w:val="31"/>
        </w:numPr>
        <w:shd w:val="clear" w:color="auto" w:fill="FFFFFF"/>
        <w:spacing w:before="48" w:after="48"/>
        <w:jc w:val="both"/>
        <w:rPr>
          <w:noProof/>
          <w:sz w:val="20"/>
          <w:szCs w:val="20"/>
          <w:lang w:val="sr-Cyrl-CS"/>
        </w:rPr>
      </w:pPr>
      <w:r w:rsidRPr="000F6A56">
        <w:rPr>
          <w:noProof/>
          <w:sz w:val="20"/>
          <w:szCs w:val="20"/>
          <w:lang w:val="sr-Cyrl-CS"/>
        </w:rPr>
        <w:t>да по возилу има најмање једног такси возача у статусу запосленог лица, који испуњава услове из члана 6. става 1. тач. 3-9 ове одлуке, са којим има закључен уговор о раду и пријаву на обавезно социјално осигурање (М-А образац);</w:t>
      </w:r>
    </w:p>
    <w:p w:rsidR="00FE43CA" w:rsidRPr="000F6A56" w:rsidRDefault="00FE43CA" w:rsidP="008E0FC9">
      <w:pPr>
        <w:numPr>
          <w:ilvl w:val="0"/>
          <w:numId w:val="31"/>
        </w:numPr>
        <w:shd w:val="clear" w:color="auto" w:fill="FFFFFF"/>
        <w:spacing w:before="48" w:after="48"/>
        <w:jc w:val="both"/>
        <w:rPr>
          <w:noProof/>
          <w:sz w:val="20"/>
          <w:szCs w:val="20"/>
          <w:lang w:val="sr-Cyrl-CS"/>
        </w:rPr>
      </w:pPr>
      <w:r w:rsidRPr="000F6A56">
        <w:rPr>
          <w:noProof/>
          <w:sz w:val="20"/>
          <w:szCs w:val="20"/>
          <w:lang w:val="sr-Cyrl-CS"/>
        </w:rPr>
        <w:t xml:space="preserve">да му није правоснажно изречена заштитна мера забране вршења делатности јавног превоза у друмском саобраћају прописана законом којим се уређују привредни преступи или законом којим се уређују прекршаји, док траје изречена мера; </w:t>
      </w:r>
    </w:p>
    <w:p w:rsidR="00FE43CA" w:rsidRPr="000F6A56" w:rsidRDefault="00FE43CA" w:rsidP="008E0FC9">
      <w:pPr>
        <w:numPr>
          <w:ilvl w:val="0"/>
          <w:numId w:val="31"/>
        </w:numPr>
        <w:shd w:val="clear" w:color="auto" w:fill="FFFFFF"/>
        <w:spacing w:before="48" w:after="48"/>
        <w:jc w:val="both"/>
        <w:rPr>
          <w:noProof/>
          <w:sz w:val="20"/>
          <w:szCs w:val="20"/>
          <w:lang w:val="sr-Cyrl-CS"/>
        </w:rPr>
      </w:pPr>
      <w:r w:rsidRPr="000F6A56">
        <w:rPr>
          <w:noProof/>
          <w:sz w:val="20"/>
          <w:szCs w:val="20"/>
          <w:lang w:val="sr-Cyrl-CS"/>
        </w:rPr>
        <w:t>да је измирио пореске обавезе по основу регистроване делатности, што доказује уверењем надлежног органа, а које није старије од 30 дана;</w:t>
      </w:r>
    </w:p>
    <w:p w:rsidR="00FE43CA" w:rsidRPr="000F6A56" w:rsidRDefault="00FE43CA" w:rsidP="008E0FC9">
      <w:pPr>
        <w:numPr>
          <w:ilvl w:val="0"/>
          <w:numId w:val="31"/>
        </w:numPr>
        <w:shd w:val="clear" w:color="auto" w:fill="FFFFFF"/>
        <w:spacing w:before="48" w:after="48"/>
        <w:jc w:val="both"/>
        <w:rPr>
          <w:noProof/>
          <w:color w:val="000000"/>
          <w:sz w:val="20"/>
          <w:szCs w:val="20"/>
          <w:lang w:val="sr-Cyrl-CS"/>
        </w:rPr>
      </w:pPr>
      <w:r w:rsidRPr="000F6A56">
        <w:rPr>
          <w:noProof/>
          <w:color w:val="000000"/>
          <w:sz w:val="20"/>
          <w:szCs w:val="20"/>
          <w:lang w:val="sr-Cyrl-CS"/>
        </w:rPr>
        <w:t>да је извршио уплату накнаде за коришћење простора за такси стајалишта.</w:t>
      </w:r>
      <w:bookmarkStart w:id="11" w:name="str_5"/>
      <w:bookmarkEnd w:id="11"/>
    </w:p>
    <w:p w:rsidR="00FE43CA" w:rsidRPr="000F6A56" w:rsidRDefault="00FE43CA" w:rsidP="00FE43CA">
      <w:pPr>
        <w:shd w:val="clear" w:color="auto" w:fill="FFFFFF"/>
        <w:spacing w:before="48" w:after="48"/>
        <w:rPr>
          <w:noProof/>
          <w:color w:val="000000"/>
          <w:sz w:val="20"/>
          <w:szCs w:val="20"/>
          <w:lang w:val="sr-Cyrl-CS"/>
        </w:rPr>
      </w:pPr>
    </w:p>
    <w:p w:rsidR="00FE43CA" w:rsidRPr="000F6A56" w:rsidRDefault="00FE43CA" w:rsidP="00FE43CA">
      <w:pPr>
        <w:shd w:val="clear" w:color="auto" w:fill="FFFFFF"/>
        <w:spacing w:before="240" w:after="240"/>
        <w:jc w:val="center"/>
        <w:rPr>
          <w:b/>
          <w:bCs/>
          <w:noProof/>
          <w:color w:val="000000"/>
          <w:sz w:val="20"/>
          <w:szCs w:val="20"/>
          <w:lang w:val="sr-Cyrl-CS"/>
        </w:rPr>
      </w:pPr>
      <w:r w:rsidRPr="000F6A56">
        <w:rPr>
          <w:b/>
          <w:bCs/>
          <w:noProof/>
          <w:color w:val="000000"/>
          <w:sz w:val="20"/>
          <w:szCs w:val="20"/>
          <w:lang w:val="sr-Cyrl-CS"/>
        </w:rPr>
        <w:t>в) Услови које треба да испуни такси возило</w:t>
      </w:r>
    </w:p>
    <w:p w:rsidR="00FE43CA" w:rsidRPr="000F6A56" w:rsidRDefault="00FE43CA" w:rsidP="00FE43CA">
      <w:pPr>
        <w:shd w:val="clear" w:color="auto" w:fill="FFFFFF"/>
        <w:spacing w:before="240" w:after="120"/>
        <w:jc w:val="center"/>
        <w:rPr>
          <w:b/>
          <w:bCs/>
          <w:noProof/>
          <w:color w:val="000000"/>
          <w:sz w:val="20"/>
          <w:szCs w:val="20"/>
          <w:lang w:val="sr-Cyrl-CS"/>
        </w:rPr>
      </w:pPr>
      <w:bookmarkStart w:id="12" w:name="clan_8"/>
      <w:bookmarkEnd w:id="12"/>
      <w:r w:rsidRPr="000F6A56">
        <w:rPr>
          <w:b/>
          <w:bCs/>
          <w:noProof/>
          <w:color w:val="000000"/>
          <w:sz w:val="20"/>
          <w:szCs w:val="20"/>
          <w:lang w:val="sr-Cyrl-CS"/>
        </w:rPr>
        <w:t>Члан 8.</w:t>
      </w:r>
    </w:p>
    <w:p w:rsidR="00FE43CA" w:rsidRPr="000F6A56" w:rsidRDefault="00FE43CA" w:rsidP="00FE43CA">
      <w:pPr>
        <w:shd w:val="clear" w:color="auto" w:fill="FFFFFF"/>
        <w:spacing w:before="48" w:after="48"/>
        <w:jc w:val="both"/>
        <w:rPr>
          <w:noProof/>
          <w:color w:val="000000"/>
          <w:sz w:val="20"/>
          <w:szCs w:val="20"/>
          <w:lang w:val="sr-Cyrl-CS"/>
        </w:rPr>
      </w:pPr>
      <w:r w:rsidRPr="000F6A56">
        <w:rPr>
          <w:noProof/>
          <w:color w:val="000000"/>
          <w:sz w:val="20"/>
          <w:szCs w:val="20"/>
          <w:lang w:val="sr-Cyrl-CS"/>
        </w:rPr>
        <w:t>Путничко возило које је намењено за обављање такси превоза мора да испуњава услове прописане законом и овом одлуком и то:</w:t>
      </w:r>
    </w:p>
    <w:p w:rsidR="00FE43CA" w:rsidRPr="000F6A56" w:rsidRDefault="00FE43CA" w:rsidP="008E0FC9">
      <w:pPr>
        <w:numPr>
          <w:ilvl w:val="0"/>
          <w:numId w:val="33"/>
        </w:numPr>
        <w:shd w:val="clear" w:color="auto" w:fill="FFFFFF"/>
        <w:spacing w:before="48" w:after="48"/>
        <w:jc w:val="both"/>
        <w:rPr>
          <w:noProof/>
          <w:color w:val="000000"/>
          <w:sz w:val="20"/>
          <w:szCs w:val="20"/>
          <w:lang w:val="sr-Cyrl-CS"/>
        </w:rPr>
      </w:pPr>
      <w:r w:rsidRPr="000F6A56">
        <w:rPr>
          <w:noProof/>
          <w:color w:val="000000"/>
          <w:sz w:val="20"/>
          <w:szCs w:val="20"/>
          <w:lang w:val="sr-Cyrl-CS"/>
        </w:rPr>
        <w:t>да је фабрички произведено возило које има највише пет седишта, рачунајући и седиште возача и најмање четворо врата;</w:t>
      </w:r>
    </w:p>
    <w:p w:rsidR="00FE43CA" w:rsidRPr="000F6A56" w:rsidRDefault="00FE43CA" w:rsidP="008E0FC9">
      <w:pPr>
        <w:numPr>
          <w:ilvl w:val="0"/>
          <w:numId w:val="33"/>
        </w:numPr>
        <w:shd w:val="clear" w:color="auto" w:fill="FFFFFF"/>
        <w:spacing w:before="48" w:after="48"/>
        <w:jc w:val="both"/>
        <w:rPr>
          <w:noProof/>
          <w:color w:val="000000"/>
          <w:sz w:val="20"/>
          <w:szCs w:val="20"/>
          <w:lang w:val="sr-Cyrl-CS"/>
        </w:rPr>
      </w:pPr>
      <w:r w:rsidRPr="000F6A56">
        <w:rPr>
          <w:noProof/>
          <w:color w:val="000000"/>
          <w:sz w:val="20"/>
          <w:szCs w:val="20"/>
          <w:lang w:val="sr-Cyrl-CS"/>
        </w:rPr>
        <w:t>да буде у складу са нормативима у погледу граница издувних емисија, у складу са законом;</w:t>
      </w:r>
    </w:p>
    <w:p w:rsidR="00FE43CA" w:rsidRPr="000F6A56" w:rsidRDefault="00FE43CA" w:rsidP="008E0FC9">
      <w:pPr>
        <w:numPr>
          <w:ilvl w:val="0"/>
          <w:numId w:val="33"/>
        </w:numPr>
        <w:shd w:val="clear" w:color="auto" w:fill="FFFFFF"/>
        <w:spacing w:before="48" w:after="48"/>
        <w:jc w:val="both"/>
        <w:rPr>
          <w:noProof/>
          <w:sz w:val="20"/>
          <w:szCs w:val="20"/>
          <w:lang w:val="sr-Cyrl-CS"/>
        </w:rPr>
      </w:pPr>
      <w:r w:rsidRPr="000F6A56">
        <w:rPr>
          <w:noProof/>
          <w:sz w:val="20"/>
          <w:szCs w:val="20"/>
          <w:lang w:val="sr-Cyrl-CS"/>
        </w:rPr>
        <w:t>да размак осовина буде минимум 2.550 мм, запремина корисног пртљажног простора минимум 350 литара, што се доказује потврдом овлашћеног дистрибутера или потврдом о саобразности возила;</w:t>
      </w:r>
    </w:p>
    <w:p w:rsidR="00FE43CA" w:rsidRPr="000F6A56" w:rsidRDefault="00FE43CA" w:rsidP="008E0FC9">
      <w:pPr>
        <w:numPr>
          <w:ilvl w:val="0"/>
          <w:numId w:val="33"/>
        </w:numPr>
        <w:shd w:val="clear" w:color="auto" w:fill="FFFFFF"/>
        <w:spacing w:before="48" w:after="48"/>
        <w:jc w:val="both"/>
        <w:rPr>
          <w:noProof/>
          <w:sz w:val="20"/>
          <w:szCs w:val="20"/>
          <w:lang w:val="sr-Cyrl-CS"/>
        </w:rPr>
      </w:pPr>
      <w:r w:rsidRPr="000F6A56">
        <w:rPr>
          <w:noProof/>
          <w:color w:val="000000"/>
          <w:sz w:val="20"/>
          <w:szCs w:val="20"/>
          <w:lang w:val="sr-Cyrl-CS"/>
        </w:rPr>
        <w:t xml:space="preserve">да је технички исправно у складу са прописима, што се доказује регистрационим листом или потврдом о обављеном техничком прегледу возила </w:t>
      </w:r>
      <w:r w:rsidRPr="000F6A56">
        <w:rPr>
          <w:noProof/>
          <w:sz w:val="20"/>
          <w:szCs w:val="20"/>
          <w:lang w:val="sr-Cyrl-CS"/>
        </w:rPr>
        <w:t>не старијом од 30 дана;</w:t>
      </w:r>
    </w:p>
    <w:p w:rsidR="00FE43CA" w:rsidRPr="000F6A56" w:rsidRDefault="00FE43CA" w:rsidP="008E0FC9">
      <w:pPr>
        <w:numPr>
          <w:ilvl w:val="0"/>
          <w:numId w:val="33"/>
        </w:numPr>
        <w:shd w:val="clear" w:color="auto" w:fill="FFFFFF"/>
        <w:spacing w:before="48" w:after="48"/>
        <w:jc w:val="both"/>
        <w:rPr>
          <w:noProof/>
          <w:color w:val="000000"/>
          <w:sz w:val="20"/>
          <w:szCs w:val="20"/>
          <w:lang w:val="sr-Cyrl-CS"/>
        </w:rPr>
      </w:pPr>
      <w:r w:rsidRPr="000F6A56">
        <w:rPr>
          <w:noProof/>
          <w:color w:val="000000"/>
          <w:sz w:val="20"/>
          <w:szCs w:val="20"/>
          <w:lang w:val="sr-Cyrl-CS"/>
        </w:rPr>
        <w:t>да је без оштећења и чисто;</w:t>
      </w:r>
    </w:p>
    <w:p w:rsidR="00FE43CA" w:rsidRPr="000F6A56" w:rsidRDefault="00FE43CA" w:rsidP="008E0FC9">
      <w:pPr>
        <w:numPr>
          <w:ilvl w:val="0"/>
          <w:numId w:val="33"/>
        </w:numPr>
        <w:shd w:val="clear" w:color="auto" w:fill="FFFFFF"/>
        <w:spacing w:before="48" w:after="48"/>
        <w:jc w:val="both"/>
        <w:rPr>
          <w:noProof/>
          <w:sz w:val="20"/>
          <w:szCs w:val="20"/>
          <w:lang w:val="sr-Cyrl-CS"/>
        </w:rPr>
      </w:pPr>
      <w:r w:rsidRPr="000F6A56">
        <w:rPr>
          <w:noProof/>
          <w:sz w:val="20"/>
          <w:szCs w:val="20"/>
          <w:lang w:val="sr-Cyrl-CS"/>
        </w:rPr>
        <w:t>да поседује клима уређај који није накнадно уграђен;</w:t>
      </w:r>
    </w:p>
    <w:p w:rsidR="00FE43CA" w:rsidRPr="000F6A56" w:rsidRDefault="00FE43CA" w:rsidP="008E0FC9">
      <w:pPr>
        <w:numPr>
          <w:ilvl w:val="0"/>
          <w:numId w:val="33"/>
        </w:numPr>
        <w:shd w:val="clear" w:color="auto" w:fill="FFFFFF"/>
        <w:spacing w:before="48" w:after="48"/>
        <w:jc w:val="both"/>
        <w:rPr>
          <w:noProof/>
          <w:color w:val="000000"/>
          <w:sz w:val="20"/>
          <w:szCs w:val="20"/>
        </w:rPr>
      </w:pPr>
      <w:r w:rsidRPr="000F6A56">
        <w:rPr>
          <w:noProof/>
          <w:color w:val="000000"/>
          <w:sz w:val="20"/>
          <w:szCs w:val="20"/>
          <w:lang w:val="sr-Cyrl-CS"/>
        </w:rPr>
        <w:t>да поседује исправан противпожарни апарат.</w:t>
      </w:r>
      <w:bookmarkStart w:id="13" w:name="clan_9"/>
      <w:bookmarkEnd w:id="13"/>
    </w:p>
    <w:p w:rsidR="00FE43CA" w:rsidRPr="000F6A56" w:rsidRDefault="00FE43CA" w:rsidP="00FE43CA">
      <w:pPr>
        <w:shd w:val="clear" w:color="auto" w:fill="FFFFFF"/>
        <w:spacing w:before="240" w:after="120"/>
        <w:jc w:val="center"/>
        <w:rPr>
          <w:b/>
          <w:bCs/>
          <w:noProof/>
          <w:color w:val="000000"/>
          <w:sz w:val="20"/>
          <w:szCs w:val="20"/>
          <w:lang w:val="sr-Cyrl-CS"/>
        </w:rPr>
      </w:pPr>
      <w:r w:rsidRPr="000F6A56">
        <w:rPr>
          <w:b/>
          <w:bCs/>
          <w:noProof/>
          <w:color w:val="000000"/>
          <w:sz w:val="20"/>
          <w:szCs w:val="20"/>
          <w:lang w:val="sr-Cyrl-CS"/>
        </w:rPr>
        <w:t>Члан 9.</w:t>
      </w:r>
    </w:p>
    <w:p w:rsidR="00FE43CA" w:rsidRPr="000F6A56" w:rsidRDefault="00FE43CA" w:rsidP="00FE43CA">
      <w:pPr>
        <w:shd w:val="clear" w:color="auto" w:fill="FFFFFF"/>
        <w:spacing w:before="48" w:after="48"/>
        <w:jc w:val="both"/>
        <w:rPr>
          <w:noProof/>
          <w:color w:val="000000"/>
          <w:sz w:val="20"/>
          <w:szCs w:val="20"/>
          <w:lang w:val="sr-Cyrl-CS"/>
        </w:rPr>
      </w:pPr>
      <w:r w:rsidRPr="000F6A56">
        <w:rPr>
          <w:noProof/>
          <w:color w:val="000000"/>
          <w:sz w:val="20"/>
          <w:szCs w:val="20"/>
          <w:lang w:val="sr-Cyrl-CS"/>
        </w:rPr>
        <w:t>По добијању одобрења за обављање такси превоза путничко возило, поред услова прописаних законом и чланом 8. ове одлуке мора да:</w:t>
      </w:r>
    </w:p>
    <w:p w:rsidR="00FE43CA" w:rsidRPr="000F6A56" w:rsidRDefault="00FE43CA" w:rsidP="008E0FC9">
      <w:pPr>
        <w:numPr>
          <w:ilvl w:val="0"/>
          <w:numId w:val="34"/>
        </w:numPr>
        <w:shd w:val="clear" w:color="auto" w:fill="FFFFFF"/>
        <w:spacing w:before="48" w:after="48"/>
        <w:jc w:val="both"/>
        <w:rPr>
          <w:noProof/>
          <w:color w:val="000000"/>
          <w:sz w:val="20"/>
          <w:szCs w:val="20"/>
          <w:lang w:val="sr-Cyrl-CS"/>
        </w:rPr>
      </w:pPr>
      <w:r w:rsidRPr="000F6A56">
        <w:rPr>
          <w:noProof/>
          <w:color w:val="000000"/>
          <w:sz w:val="20"/>
          <w:szCs w:val="20"/>
          <w:lang w:val="sr-Cyrl-CS"/>
        </w:rPr>
        <w:t xml:space="preserve">има важећу регистарску ознаку </w:t>
      </w:r>
      <w:r w:rsidRPr="000F6A56">
        <w:rPr>
          <w:noProof/>
          <w:color w:val="000000"/>
          <w:sz w:val="20"/>
          <w:szCs w:val="20"/>
        </w:rPr>
        <w:t>IC</w:t>
      </w:r>
      <w:r w:rsidRPr="000F6A56">
        <w:rPr>
          <w:noProof/>
          <w:color w:val="000000"/>
          <w:sz w:val="20"/>
          <w:szCs w:val="20"/>
          <w:lang w:val="sr-Cyrl-CS"/>
        </w:rPr>
        <w:t>, која садржи латинична слова "ТX" на задње две позиције;</w:t>
      </w:r>
    </w:p>
    <w:p w:rsidR="00FE43CA" w:rsidRPr="000F6A56" w:rsidRDefault="00FE43CA" w:rsidP="008E0FC9">
      <w:pPr>
        <w:numPr>
          <w:ilvl w:val="0"/>
          <w:numId w:val="34"/>
        </w:numPr>
        <w:shd w:val="clear" w:color="auto" w:fill="FFFFFF"/>
        <w:spacing w:before="48" w:after="48"/>
        <w:jc w:val="both"/>
        <w:rPr>
          <w:noProof/>
          <w:color w:val="000000"/>
          <w:sz w:val="20"/>
          <w:szCs w:val="20"/>
          <w:lang w:val="sr-Cyrl-CS"/>
        </w:rPr>
      </w:pPr>
      <w:r w:rsidRPr="000F6A56">
        <w:rPr>
          <w:noProof/>
          <w:color w:val="000000"/>
          <w:sz w:val="20"/>
          <w:szCs w:val="20"/>
          <w:lang w:val="sr-Cyrl-CS"/>
        </w:rPr>
        <w:lastRenderedPageBreak/>
        <w:t>поседује полису за осигурање путника од последица несрећног случаја у јавном превозу;</w:t>
      </w:r>
    </w:p>
    <w:p w:rsidR="00FE43CA" w:rsidRPr="000F6A56" w:rsidRDefault="00FE43CA" w:rsidP="008E0FC9">
      <w:pPr>
        <w:numPr>
          <w:ilvl w:val="0"/>
          <w:numId w:val="34"/>
        </w:numPr>
        <w:shd w:val="clear" w:color="auto" w:fill="FFFFFF"/>
        <w:spacing w:before="48" w:after="48"/>
        <w:jc w:val="both"/>
        <w:rPr>
          <w:noProof/>
          <w:color w:val="000000"/>
          <w:sz w:val="20"/>
          <w:szCs w:val="20"/>
          <w:lang w:val="sr-Cyrl-CS"/>
        </w:rPr>
      </w:pPr>
      <w:r w:rsidRPr="000F6A56">
        <w:rPr>
          <w:noProof/>
          <w:color w:val="000000"/>
          <w:sz w:val="20"/>
          <w:szCs w:val="20"/>
          <w:lang w:val="sr-Cyrl-CS"/>
        </w:rPr>
        <w:t>има уграђен дигитални таксиметар, исправан, подешен на важеће тарифе и оверен важећим државним жигом од стране овлашћеног органа, постављен тако да износ који се откуцава на таксиметру буде видљив за све путнике;</w:t>
      </w:r>
    </w:p>
    <w:p w:rsidR="00FE43CA" w:rsidRPr="000F6A56" w:rsidRDefault="00FE43CA" w:rsidP="008E0FC9">
      <w:pPr>
        <w:numPr>
          <w:ilvl w:val="0"/>
          <w:numId w:val="34"/>
        </w:numPr>
        <w:shd w:val="clear" w:color="auto" w:fill="FFFFFF"/>
        <w:spacing w:before="48" w:after="48"/>
        <w:jc w:val="both"/>
        <w:rPr>
          <w:noProof/>
          <w:color w:val="000000"/>
          <w:sz w:val="20"/>
          <w:szCs w:val="20"/>
          <w:lang w:val="sr-Cyrl-CS"/>
        </w:rPr>
      </w:pPr>
      <w:r w:rsidRPr="000F6A56">
        <w:rPr>
          <w:noProof/>
          <w:color w:val="000000"/>
          <w:sz w:val="20"/>
          <w:szCs w:val="20"/>
          <w:lang w:val="sr-Cyrl-CS"/>
        </w:rPr>
        <w:t>има важећи ценовник постављен тако да његов садржај буде видљив путницима;</w:t>
      </w:r>
    </w:p>
    <w:p w:rsidR="00FE43CA" w:rsidRPr="000F6A56" w:rsidRDefault="00FE43CA" w:rsidP="008E0FC9">
      <w:pPr>
        <w:numPr>
          <w:ilvl w:val="0"/>
          <w:numId w:val="34"/>
        </w:numPr>
        <w:shd w:val="clear" w:color="auto" w:fill="FFFFFF"/>
        <w:spacing w:before="48" w:after="48"/>
        <w:jc w:val="both"/>
        <w:rPr>
          <w:noProof/>
          <w:color w:val="000000"/>
          <w:sz w:val="20"/>
          <w:szCs w:val="20"/>
          <w:lang w:val="sr-Cyrl-CS"/>
        </w:rPr>
      </w:pPr>
      <w:r w:rsidRPr="000F6A56">
        <w:rPr>
          <w:noProof/>
          <w:color w:val="000000"/>
          <w:sz w:val="20"/>
          <w:szCs w:val="20"/>
          <w:lang w:val="sr-Cyrl-CS"/>
        </w:rPr>
        <w:t>има на видном месту у возилу истакнуту такси дозволу;</w:t>
      </w:r>
    </w:p>
    <w:p w:rsidR="00FE43CA" w:rsidRPr="000F6A56" w:rsidRDefault="00FE43CA" w:rsidP="008E0FC9">
      <w:pPr>
        <w:numPr>
          <w:ilvl w:val="0"/>
          <w:numId w:val="34"/>
        </w:numPr>
        <w:shd w:val="clear" w:color="auto" w:fill="FFFFFF"/>
        <w:spacing w:before="48" w:after="48"/>
        <w:jc w:val="both"/>
        <w:rPr>
          <w:noProof/>
          <w:color w:val="000000"/>
          <w:sz w:val="20"/>
          <w:szCs w:val="20"/>
          <w:lang w:val="sr-Cyrl-CS"/>
        </w:rPr>
      </w:pPr>
      <w:r w:rsidRPr="000F6A56">
        <w:rPr>
          <w:noProof/>
          <w:color w:val="000000"/>
          <w:sz w:val="20"/>
          <w:szCs w:val="20"/>
          <w:lang w:val="sr-Cyrl-CS"/>
        </w:rPr>
        <w:t>има светлећу кровну ознаку "ТАX</w:t>
      </w:r>
      <w:r w:rsidRPr="000F6A56">
        <w:rPr>
          <w:noProof/>
          <w:color w:val="000000"/>
          <w:sz w:val="20"/>
          <w:szCs w:val="20"/>
        </w:rPr>
        <w:t>I</w:t>
      </w:r>
      <w:r w:rsidRPr="000F6A56">
        <w:rPr>
          <w:noProof/>
          <w:color w:val="000000"/>
          <w:sz w:val="20"/>
          <w:szCs w:val="20"/>
          <w:lang w:val="sr-Cyrl-CS"/>
        </w:rPr>
        <w:t>", издат</w:t>
      </w:r>
      <w:r w:rsidRPr="000F6A56">
        <w:rPr>
          <w:noProof/>
          <w:color w:val="000000"/>
          <w:sz w:val="20"/>
          <w:szCs w:val="20"/>
        </w:rPr>
        <w:t>у</w:t>
      </w:r>
      <w:r w:rsidRPr="000F6A56">
        <w:rPr>
          <w:noProof/>
          <w:color w:val="000000"/>
          <w:sz w:val="20"/>
          <w:szCs w:val="20"/>
          <w:lang w:val="sr-Cyrl-CS"/>
        </w:rPr>
        <w:t xml:space="preserve"> од стране Одељења за привреду и друштвене делатности општинске управе општине Ивањица, која се укључењем таксиметра искључује.</w:t>
      </w:r>
    </w:p>
    <w:p w:rsidR="00FE43CA" w:rsidRDefault="00FE43CA" w:rsidP="00FE43CA">
      <w:pPr>
        <w:shd w:val="clear" w:color="auto" w:fill="FFFFFF"/>
        <w:spacing w:before="48" w:after="48"/>
        <w:rPr>
          <w:noProof/>
          <w:color w:val="000000"/>
          <w:sz w:val="20"/>
          <w:szCs w:val="20"/>
          <w:lang w:val="sr-Cyrl-CS"/>
        </w:rPr>
      </w:pPr>
    </w:p>
    <w:p w:rsidR="004D5C79" w:rsidRDefault="004D5C79" w:rsidP="00FE43CA">
      <w:pPr>
        <w:shd w:val="clear" w:color="auto" w:fill="FFFFFF"/>
        <w:spacing w:before="48" w:after="48"/>
        <w:rPr>
          <w:noProof/>
          <w:color w:val="000000"/>
          <w:sz w:val="20"/>
          <w:szCs w:val="20"/>
          <w:lang w:val="sr-Cyrl-CS"/>
        </w:rPr>
      </w:pPr>
    </w:p>
    <w:p w:rsidR="004D5C79" w:rsidRDefault="004D5C79" w:rsidP="00FE43CA">
      <w:pPr>
        <w:shd w:val="clear" w:color="auto" w:fill="FFFFFF"/>
        <w:spacing w:before="48" w:after="48"/>
        <w:rPr>
          <w:noProof/>
          <w:color w:val="000000"/>
          <w:sz w:val="20"/>
          <w:szCs w:val="20"/>
          <w:lang w:val="sr-Cyrl-CS"/>
        </w:rPr>
      </w:pPr>
    </w:p>
    <w:p w:rsidR="004D5C79" w:rsidRDefault="004D5C79" w:rsidP="00FE43CA">
      <w:pPr>
        <w:shd w:val="clear" w:color="auto" w:fill="FFFFFF"/>
        <w:spacing w:before="48" w:after="48"/>
        <w:rPr>
          <w:noProof/>
          <w:color w:val="000000"/>
          <w:sz w:val="20"/>
          <w:szCs w:val="20"/>
          <w:lang w:val="sr-Cyrl-CS"/>
        </w:rPr>
      </w:pPr>
    </w:p>
    <w:p w:rsidR="004D5C79" w:rsidRDefault="004D5C79" w:rsidP="00FE43CA">
      <w:pPr>
        <w:shd w:val="clear" w:color="auto" w:fill="FFFFFF"/>
        <w:spacing w:before="48" w:after="48"/>
        <w:rPr>
          <w:noProof/>
          <w:color w:val="000000"/>
          <w:sz w:val="20"/>
          <w:szCs w:val="20"/>
          <w:lang w:val="sr-Cyrl-CS"/>
        </w:rPr>
      </w:pPr>
    </w:p>
    <w:p w:rsidR="004D5C79" w:rsidRPr="000F6A56" w:rsidRDefault="004D5C79" w:rsidP="00FE43CA">
      <w:pPr>
        <w:shd w:val="clear" w:color="auto" w:fill="FFFFFF"/>
        <w:spacing w:before="48" w:after="48"/>
        <w:rPr>
          <w:noProof/>
          <w:color w:val="000000"/>
          <w:sz w:val="20"/>
          <w:szCs w:val="20"/>
          <w:lang w:val="sr-Cyrl-CS"/>
        </w:rPr>
      </w:pPr>
    </w:p>
    <w:p w:rsidR="00FE43CA" w:rsidRPr="000F6A56" w:rsidRDefault="00FE43CA" w:rsidP="00FE43CA">
      <w:pPr>
        <w:shd w:val="clear" w:color="auto" w:fill="FFFFFF"/>
        <w:spacing w:before="48" w:after="48"/>
        <w:rPr>
          <w:noProof/>
          <w:color w:val="000000"/>
          <w:sz w:val="20"/>
          <w:szCs w:val="20"/>
          <w:lang w:val="sr-Cyrl-CS"/>
        </w:rPr>
      </w:pPr>
    </w:p>
    <w:p w:rsidR="00FE43CA" w:rsidRPr="000F6A56" w:rsidRDefault="00FE43CA" w:rsidP="00FE43CA">
      <w:pPr>
        <w:shd w:val="clear" w:color="auto" w:fill="FFFFFF"/>
        <w:jc w:val="center"/>
        <w:rPr>
          <w:noProof/>
          <w:color w:val="000000"/>
          <w:sz w:val="20"/>
          <w:szCs w:val="20"/>
          <w:lang w:val="sr-Cyrl-CS"/>
        </w:rPr>
      </w:pPr>
      <w:bookmarkStart w:id="14" w:name="str_6"/>
      <w:bookmarkEnd w:id="14"/>
      <w:r w:rsidRPr="000F6A56">
        <w:rPr>
          <w:noProof/>
          <w:color w:val="000000"/>
          <w:sz w:val="20"/>
          <w:szCs w:val="20"/>
          <w:lang w:val="sr-Cyrl-CS"/>
        </w:rPr>
        <w:t>3. ПОСТУПАК ИЗДАВАЊА ОДОБРЕЊА ЗА ОБАВЉАЊЕ ТАКСИ ПРЕВОЗА</w:t>
      </w:r>
    </w:p>
    <w:p w:rsidR="00FE43CA" w:rsidRPr="000F6A56" w:rsidRDefault="00FE43CA" w:rsidP="00FE43CA">
      <w:pPr>
        <w:shd w:val="clear" w:color="auto" w:fill="FFFFFF"/>
        <w:spacing w:before="360" w:after="360"/>
        <w:jc w:val="center"/>
        <w:rPr>
          <w:b/>
          <w:bCs/>
          <w:noProof/>
          <w:color w:val="000000"/>
          <w:sz w:val="20"/>
          <w:szCs w:val="20"/>
          <w:lang w:val="sr-Cyrl-CS"/>
        </w:rPr>
      </w:pPr>
      <w:bookmarkStart w:id="15" w:name="str_7"/>
      <w:bookmarkEnd w:id="15"/>
      <w:r w:rsidRPr="000F6A56">
        <w:rPr>
          <w:b/>
          <w:bCs/>
          <w:noProof/>
          <w:color w:val="000000"/>
          <w:sz w:val="20"/>
          <w:szCs w:val="20"/>
          <w:lang w:val="sr-Cyrl-CS"/>
        </w:rPr>
        <w:t>а) Захтев за издавање одобрења за обављање такси превоза</w:t>
      </w:r>
    </w:p>
    <w:p w:rsidR="00FE43CA" w:rsidRPr="000F6A56" w:rsidRDefault="00FE43CA" w:rsidP="00FE43CA">
      <w:pPr>
        <w:shd w:val="clear" w:color="auto" w:fill="FFFFFF"/>
        <w:spacing w:before="240" w:after="120"/>
        <w:jc w:val="center"/>
        <w:rPr>
          <w:b/>
          <w:bCs/>
          <w:noProof/>
          <w:color w:val="000000"/>
          <w:sz w:val="20"/>
          <w:szCs w:val="20"/>
          <w:lang w:val="sr-Cyrl-CS"/>
        </w:rPr>
      </w:pPr>
      <w:bookmarkStart w:id="16" w:name="clan_10"/>
      <w:bookmarkEnd w:id="16"/>
      <w:r w:rsidRPr="000F6A56">
        <w:rPr>
          <w:b/>
          <w:bCs/>
          <w:noProof/>
          <w:color w:val="000000"/>
          <w:sz w:val="20"/>
          <w:szCs w:val="20"/>
          <w:lang w:val="sr-Cyrl-CS"/>
        </w:rPr>
        <w:t>Члан 10.</w:t>
      </w:r>
    </w:p>
    <w:p w:rsidR="00FE43CA" w:rsidRPr="000F6A56" w:rsidRDefault="00FE43CA" w:rsidP="00FE43CA">
      <w:pPr>
        <w:shd w:val="clear" w:color="auto" w:fill="FFFFFF"/>
        <w:jc w:val="both"/>
        <w:rPr>
          <w:noProof/>
          <w:color w:val="000000"/>
          <w:sz w:val="20"/>
          <w:szCs w:val="20"/>
          <w:lang w:val="sr-Cyrl-CS"/>
        </w:rPr>
      </w:pPr>
      <w:r w:rsidRPr="000F6A56">
        <w:rPr>
          <w:noProof/>
          <w:color w:val="000000"/>
          <w:sz w:val="20"/>
          <w:szCs w:val="20"/>
          <w:lang w:val="sr-Cyrl-CS"/>
        </w:rPr>
        <w:t>Захтев за издавање одобрења за обављање такси превоза, привредно друштво и предузетник подносе Одељењу за привреду и друштвене делатности општинске управе општине Ивањица.</w:t>
      </w:r>
    </w:p>
    <w:p w:rsidR="00FE43CA" w:rsidRPr="000F6A56" w:rsidRDefault="00FE43CA" w:rsidP="00FE43CA">
      <w:pPr>
        <w:shd w:val="clear" w:color="auto" w:fill="FFFFFF"/>
        <w:spacing w:before="48" w:after="48"/>
        <w:jc w:val="both"/>
        <w:rPr>
          <w:noProof/>
          <w:color w:val="000000"/>
          <w:sz w:val="20"/>
          <w:szCs w:val="20"/>
          <w:lang w:val="sr-Cyrl-CS"/>
        </w:rPr>
      </w:pPr>
      <w:r w:rsidRPr="000F6A56">
        <w:rPr>
          <w:noProof/>
          <w:color w:val="000000"/>
          <w:sz w:val="20"/>
          <w:szCs w:val="20"/>
          <w:lang w:val="sr-Cyrl-CS"/>
        </w:rPr>
        <w:t>Уз захтев се прилажу докази о испуњености услова из члана 6, односно 7. ове одлуке и то:</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rPr>
        <w:t>решење</w:t>
      </w:r>
      <w:r w:rsidRPr="000F6A56">
        <w:rPr>
          <w:noProof/>
          <w:color w:val="000000"/>
          <w:sz w:val="20"/>
          <w:szCs w:val="20"/>
          <w:lang w:val="sr-Cyrl-CS"/>
        </w:rPr>
        <w:t xml:space="preserve"> Агенције за привредне регистре о регистрацији такси делатности,</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копија личне карте,</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копија возачке дозволе,</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читач саобраћајне дозволе за возило са којим намерава обављати такси превоз,</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оверена копија дипломе о стручној спреми,</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 xml:space="preserve">лекарско уверење о здравственој способности за управљање моторним возилом </w:t>
      </w:r>
      <w:r w:rsidRPr="000F6A56">
        <w:rPr>
          <w:noProof/>
          <w:sz w:val="20"/>
          <w:szCs w:val="20"/>
          <w:lang w:val="sr-Cyrl-CS"/>
        </w:rPr>
        <w:t>(</w:t>
      </w:r>
      <w:r w:rsidRPr="000F6A56">
        <w:rPr>
          <w:noProof/>
          <w:color w:val="000000"/>
          <w:sz w:val="20"/>
          <w:szCs w:val="20"/>
          <w:lang w:val="sr-Cyrl-CS"/>
        </w:rPr>
        <w:t>не старије од 3 године),</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 xml:space="preserve">уверење да није изречена мера забране управљања моторним возилом „Б'' категорије, не старије од </w:t>
      </w:r>
      <w:r w:rsidRPr="000F6A56">
        <w:rPr>
          <w:noProof/>
          <w:color w:val="000000"/>
          <w:sz w:val="20"/>
          <w:szCs w:val="20"/>
        </w:rPr>
        <w:t>6</w:t>
      </w:r>
      <w:r w:rsidRPr="000F6A56">
        <w:rPr>
          <w:noProof/>
          <w:color w:val="000000"/>
          <w:sz w:val="20"/>
          <w:szCs w:val="20"/>
          <w:lang w:val="sr-Cyrl-CS"/>
        </w:rPr>
        <w:t xml:space="preserve"> месеци,</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уверење из казнене евиденције да му правоснажном судском одлуком није изречена казна затвора дужа од две године за кривично дело против живота и тела, полне слободе, имовине, против безбедности јавног саобраћаја и јавног реда и мира,</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уверење да није правоснажно изречена заштитна мера забране вршења делатности јавног превоза у друмском саобраћају прописана законом којим се уређују прекршаји, док траје изречена мера;</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копија уговора о лизингу (уколико није власник кола),</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sz w:val="20"/>
          <w:szCs w:val="20"/>
          <w:lang w:val="sr-Cyrl-CS"/>
        </w:rPr>
        <w:t>доказ о измиреним пореским обавезама по основу регистроване делатности, што доказује уверењем надлежног органа, а које није старије од 30 дана</w:t>
      </w:r>
      <w:r w:rsidRPr="000F6A56">
        <w:rPr>
          <w:noProof/>
          <w:color w:val="000000"/>
          <w:sz w:val="20"/>
          <w:szCs w:val="20"/>
          <w:lang w:val="sr-Cyrl-CS"/>
        </w:rPr>
        <w:t>,</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неважећу такси дозволу (подноси се приликом продужетка</w:t>
      </w:r>
      <w:r w:rsidRPr="000F6A56">
        <w:rPr>
          <w:noProof/>
          <w:color w:val="000000"/>
          <w:sz w:val="20"/>
          <w:szCs w:val="20"/>
        </w:rPr>
        <w:t xml:space="preserve"> </w:t>
      </w:r>
      <w:r w:rsidRPr="000F6A56">
        <w:rPr>
          <w:noProof/>
          <w:color w:val="000000"/>
          <w:sz w:val="20"/>
          <w:szCs w:val="20"/>
          <w:lang w:val="sr-Cyrl-CS"/>
        </w:rPr>
        <w:t>/</w:t>
      </w:r>
      <w:r w:rsidRPr="000F6A56">
        <w:rPr>
          <w:noProof/>
          <w:color w:val="000000"/>
          <w:sz w:val="20"/>
          <w:szCs w:val="20"/>
        </w:rPr>
        <w:t xml:space="preserve"> </w:t>
      </w:r>
      <w:r w:rsidRPr="000F6A56">
        <w:rPr>
          <w:noProof/>
          <w:color w:val="000000"/>
          <w:sz w:val="20"/>
          <w:szCs w:val="20"/>
          <w:lang w:val="sr-Cyrl-CS"/>
        </w:rPr>
        <w:t xml:space="preserve">замене такси дозволе),      </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једну фотографију (као за личну карту),</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 xml:space="preserve">доказ о уплати </w:t>
      </w:r>
      <w:r w:rsidRPr="000F6A56">
        <w:rPr>
          <w:noProof/>
          <w:color w:val="000000"/>
          <w:sz w:val="20"/>
          <w:szCs w:val="20"/>
        </w:rPr>
        <w:t>накнаде</w:t>
      </w:r>
      <w:r w:rsidRPr="000F6A56">
        <w:rPr>
          <w:noProof/>
          <w:color w:val="000000"/>
          <w:sz w:val="20"/>
          <w:szCs w:val="20"/>
          <w:lang w:val="sr-Cyrl-CS"/>
        </w:rPr>
        <w:t xml:space="preserve"> за коришћење простора за такси стајалишта (по возилу),</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да је технички исправно у складу са прописима, што се доказује регистрационим листом или потврдом о обављеном техничком прегледу возила не старијом од 30 дана,</w:t>
      </w:r>
    </w:p>
    <w:p w:rsidR="00FE43CA" w:rsidRPr="000F6A56" w:rsidRDefault="00FE43CA" w:rsidP="008E0FC9">
      <w:pPr>
        <w:numPr>
          <w:ilvl w:val="0"/>
          <w:numId w:val="30"/>
        </w:numPr>
        <w:shd w:val="clear" w:color="auto" w:fill="FFFFFF"/>
        <w:spacing w:before="48" w:after="48"/>
        <w:jc w:val="both"/>
        <w:rPr>
          <w:noProof/>
          <w:sz w:val="20"/>
          <w:szCs w:val="20"/>
          <w:lang w:val="sr-Cyrl-CS"/>
        </w:rPr>
      </w:pPr>
      <w:r w:rsidRPr="000F6A56">
        <w:rPr>
          <w:noProof/>
          <w:sz w:val="20"/>
          <w:szCs w:val="20"/>
          <w:lang w:val="sr-Cyrl-CS"/>
        </w:rPr>
        <w:t xml:space="preserve">уверење за таксиметар баждарен на важећу тарифу оверен важећим државним жигом од стране овлашћеног органа, </w:t>
      </w:r>
    </w:p>
    <w:p w:rsidR="00FE43CA" w:rsidRPr="000F6A56" w:rsidRDefault="00FE43CA" w:rsidP="008E0FC9">
      <w:pPr>
        <w:numPr>
          <w:ilvl w:val="0"/>
          <w:numId w:val="30"/>
        </w:numPr>
        <w:shd w:val="clear" w:color="auto" w:fill="FFFFFF"/>
        <w:spacing w:before="48" w:after="48"/>
        <w:jc w:val="both"/>
        <w:rPr>
          <w:noProof/>
          <w:sz w:val="20"/>
          <w:szCs w:val="20"/>
          <w:lang w:val="sr-Cyrl-CS"/>
        </w:rPr>
      </w:pPr>
      <w:r w:rsidRPr="000F6A56">
        <w:rPr>
          <w:noProof/>
          <w:sz w:val="20"/>
          <w:szCs w:val="20"/>
          <w:lang w:val="sr-Cyrl-CS"/>
        </w:rPr>
        <w:t>полису осигурања путника од несрећног случаја у јавном превозу,</w:t>
      </w:r>
    </w:p>
    <w:p w:rsidR="00FE43CA" w:rsidRPr="000F6A56" w:rsidRDefault="00FE43CA" w:rsidP="008E0FC9">
      <w:pPr>
        <w:numPr>
          <w:ilvl w:val="0"/>
          <w:numId w:val="30"/>
        </w:numPr>
        <w:shd w:val="clear" w:color="auto" w:fill="FFFFFF"/>
        <w:spacing w:before="48" w:after="48"/>
        <w:jc w:val="both"/>
        <w:rPr>
          <w:noProof/>
          <w:sz w:val="20"/>
          <w:szCs w:val="20"/>
          <w:lang w:val="sr-Cyrl-CS"/>
        </w:rPr>
      </w:pPr>
      <w:r w:rsidRPr="000F6A56">
        <w:rPr>
          <w:noProof/>
          <w:sz w:val="20"/>
          <w:szCs w:val="20"/>
          <w:lang w:val="sr-Cyrl-CS"/>
        </w:rPr>
        <w:t>уверење о исправности противпожарног апарата,</w:t>
      </w:r>
    </w:p>
    <w:p w:rsidR="00FE43CA" w:rsidRPr="000F6A56" w:rsidRDefault="00FE43CA" w:rsidP="008E0FC9">
      <w:pPr>
        <w:numPr>
          <w:ilvl w:val="0"/>
          <w:numId w:val="30"/>
        </w:numPr>
        <w:shd w:val="clear" w:color="auto" w:fill="FFFFFF"/>
        <w:spacing w:before="48" w:after="48"/>
        <w:jc w:val="both"/>
        <w:rPr>
          <w:noProof/>
          <w:sz w:val="20"/>
          <w:szCs w:val="20"/>
          <w:lang w:val="sr-Cyrl-CS"/>
        </w:rPr>
      </w:pPr>
      <w:r w:rsidRPr="000F6A56">
        <w:rPr>
          <w:noProof/>
          <w:sz w:val="20"/>
          <w:szCs w:val="20"/>
          <w:lang w:val="sr-Cyrl-CS"/>
        </w:rPr>
        <w:t>у случају да возило поседује уређај и опрему за погон на течни нафтни гас, доставља потврду о исправности уређаја.</w:t>
      </w:r>
    </w:p>
    <w:p w:rsidR="00FE43CA" w:rsidRPr="000F6A56" w:rsidRDefault="00FE43CA" w:rsidP="00FE43CA">
      <w:pPr>
        <w:shd w:val="clear" w:color="auto" w:fill="FFFFFF"/>
        <w:spacing w:before="48" w:after="48"/>
        <w:jc w:val="both"/>
        <w:rPr>
          <w:noProof/>
          <w:sz w:val="20"/>
          <w:szCs w:val="20"/>
        </w:rPr>
      </w:pPr>
    </w:p>
    <w:p w:rsidR="00FE43CA" w:rsidRPr="000F6A56" w:rsidRDefault="00FE43CA" w:rsidP="00FE43CA">
      <w:pPr>
        <w:shd w:val="clear" w:color="auto" w:fill="FFFFFF"/>
        <w:spacing w:before="240" w:after="240"/>
        <w:jc w:val="center"/>
        <w:rPr>
          <w:b/>
          <w:bCs/>
          <w:noProof/>
          <w:color w:val="000000"/>
          <w:sz w:val="20"/>
          <w:szCs w:val="20"/>
          <w:lang w:val="sr-Cyrl-CS"/>
        </w:rPr>
      </w:pPr>
      <w:bookmarkStart w:id="17" w:name="str_8"/>
      <w:bookmarkEnd w:id="17"/>
      <w:r w:rsidRPr="000F6A56">
        <w:rPr>
          <w:b/>
          <w:bCs/>
          <w:noProof/>
          <w:color w:val="000000"/>
          <w:sz w:val="20"/>
          <w:szCs w:val="20"/>
          <w:lang w:val="sr-Cyrl-CS"/>
        </w:rPr>
        <w:t>б) Захтев за оцену испуњености услова за обављање такси превоза за физичко лице запослено у привредном друштву</w:t>
      </w:r>
    </w:p>
    <w:p w:rsidR="00FE43CA" w:rsidRPr="000F6A56" w:rsidRDefault="00FE43CA" w:rsidP="00FE43CA">
      <w:pPr>
        <w:shd w:val="clear" w:color="auto" w:fill="FFFFFF"/>
        <w:spacing w:before="240" w:after="120"/>
        <w:jc w:val="center"/>
        <w:rPr>
          <w:b/>
          <w:bCs/>
          <w:noProof/>
          <w:color w:val="000000"/>
          <w:sz w:val="20"/>
          <w:szCs w:val="20"/>
          <w:lang w:val="sr-Cyrl-CS"/>
        </w:rPr>
      </w:pPr>
      <w:bookmarkStart w:id="18" w:name="clan_11"/>
      <w:bookmarkEnd w:id="18"/>
      <w:r w:rsidRPr="000F6A56">
        <w:rPr>
          <w:b/>
          <w:bCs/>
          <w:noProof/>
          <w:color w:val="000000"/>
          <w:sz w:val="20"/>
          <w:szCs w:val="20"/>
          <w:lang w:val="sr-Cyrl-CS"/>
        </w:rPr>
        <w:t>Члан 11.</w:t>
      </w:r>
    </w:p>
    <w:p w:rsidR="00FE43CA" w:rsidRPr="000F6A56" w:rsidRDefault="00FE43CA" w:rsidP="00FE43CA">
      <w:pPr>
        <w:shd w:val="clear" w:color="auto" w:fill="FFFFFF"/>
        <w:jc w:val="both"/>
        <w:rPr>
          <w:noProof/>
          <w:color w:val="000000"/>
          <w:sz w:val="20"/>
          <w:szCs w:val="20"/>
        </w:rPr>
      </w:pPr>
      <w:r w:rsidRPr="000F6A56">
        <w:rPr>
          <w:noProof/>
          <w:color w:val="000000"/>
          <w:sz w:val="20"/>
          <w:szCs w:val="20"/>
          <w:lang w:val="sr-Cyrl-CS"/>
        </w:rPr>
        <w:lastRenderedPageBreak/>
        <w:t>Захтев за оцену испуњености услова за обављање такси превоза за физичко лице запослено у привредном друштву, подноси то привредно друштво, односно овлашћено лице у привредном друштву.</w:t>
      </w:r>
    </w:p>
    <w:p w:rsidR="00FE43CA" w:rsidRPr="000F6A56" w:rsidRDefault="00FE43CA" w:rsidP="00FE43CA">
      <w:pPr>
        <w:shd w:val="clear" w:color="auto" w:fill="FFFFFF"/>
        <w:jc w:val="both"/>
        <w:rPr>
          <w:noProof/>
          <w:color w:val="000000"/>
          <w:sz w:val="20"/>
          <w:szCs w:val="20"/>
        </w:rPr>
      </w:pPr>
    </w:p>
    <w:p w:rsidR="00FE43CA" w:rsidRPr="000F6A56" w:rsidRDefault="00FE43CA" w:rsidP="00FE43CA">
      <w:pPr>
        <w:shd w:val="clear" w:color="auto" w:fill="FFFFFF"/>
        <w:jc w:val="both"/>
        <w:rPr>
          <w:noProof/>
          <w:color w:val="000000"/>
          <w:sz w:val="20"/>
          <w:szCs w:val="20"/>
        </w:rPr>
      </w:pPr>
      <w:r w:rsidRPr="000F6A56">
        <w:rPr>
          <w:noProof/>
          <w:color w:val="000000"/>
          <w:sz w:val="20"/>
          <w:szCs w:val="20"/>
          <w:lang w:val="sr-Cyrl-CS"/>
        </w:rPr>
        <w:t>Приликом подношења захтева, прилажу се докази о испуњености услова из члана 6. став 1. тач. 3-9 ове одлуке и закључен уговор о раду и пријава на обавезно социјално осигурање.</w:t>
      </w:r>
    </w:p>
    <w:p w:rsidR="00FE43CA" w:rsidRPr="000F6A56" w:rsidRDefault="00FE43CA" w:rsidP="00FE43CA">
      <w:pPr>
        <w:shd w:val="clear" w:color="auto" w:fill="FFFFFF"/>
        <w:jc w:val="both"/>
        <w:rPr>
          <w:noProof/>
          <w:color w:val="000000"/>
          <w:sz w:val="20"/>
          <w:szCs w:val="20"/>
        </w:rPr>
      </w:pPr>
    </w:p>
    <w:p w:rsidR="00FE43CA" w:rsidRPr="000F6A56" w:rsidRDefault="00FE43CA" w:rsidP="00FE43CA">
      <w:pPr>
        <w:shd w:val="clear" w:color="auto" w:fill="FFFFFF"/>
        <w:jc w:val="both"/>
        <w:rPr>
          <w:noProof/>
          <w:color w:val="000000"/>
          <w:sz w:val="20"/>
          <w:szCs w:val="20"/>
          <w:lang w:val="sr-Cyrl-CS"/>
        </w:rPr>
      </w:pPr>
      <w:r w:rsidRPr="000F6A56">
        <w:rPr>
          <w:noProof/>
          <w:color w:val="000000"/>
          <w:sz w:val="20"/>
          <w:szCs w:val="20"/>
          <w:lang w:val="sr-Cyrl-CS"/>
        </w:rPr>
        <w:t>По захтеву из става 1. овог члана одлучује Одељење за привреду и друштвене делатности општинске управе општине Ивањица.</w:t>
      </w:r>
      <w:bookmarkStart w:id="19" w:name="clan_12"/>
      <w:bookmarkEnd w:id="19"/>
    </w:p>
    <w:p w:rsidR="00FE43CA" w:rsidRPr="000F6A56" w:rsidRDefault="00FE43CA" w:rsidP="00FE43CA">
      <w:pPr>
        <w:shd w:val="clear" w:color="auto" w:fill="FFFFFF"/>
        <w:spacing w:before="240" w:after="120"/>
        <w:jc w:val="center"/>
        <w:rPr>
          <w:b/>
          <w:bCs/>
          <w:noProof/>
          <w:color w:val="000000"/>
          <w:sz w:val="20"/>
          <w:szCs w:val="20"/>
          <w:lang w:val="sr-Cyrl-CS"/>
        </w:rPr>
      </w:pPr>
      <w:r w:rsidRPr="000F6A56">
        <w:rPr>
          <w:b/>
          <w:bCs/>
          <w:noProof/>
          <w:color w:val="000000"/>
          <w:sz w:val="20"/>
          <w:szCs w:val="20"/>
          <w:lang w:val="sr-Cyrl-CS"/>
        </w:rPr>
        <w:t>Члан 12.</w:t>
      </w:r>
    </w:p>
    <w:p w:rsidR="00FE43CA" w:rsidRPr="000F6A56" w:rsidRDefault="00FE43CA" w:rsidP="00FE43CA">
      <w:pPr>
        <w:shd w:val="clear" w:color="auto" w:fill="FFFFFF"/>
        <w:jc w:val="both"/>
        <w:rPr>
          <w:noProof/>
          <w:color w:val="000000"/>
          <w:sz w:val="20"/>
          <w:szCs w:val="20"/>
        </w:rPr>
      </w:pPr>
      <w:r w:rsidRPr="000F6A56">
        <w:rPr>
          <w:noProof/>
          <w:color w:val="000000"/>
          <w:sz w:val="20"/>
          <w:szCs w:val="20"/>
          <w:lang w:val="sr-Cyrl-CS"/>
        </w:rPr>
        <w:t>Одељење за привреду и друштвене делатности општинске управе општине Ивањица ће одбити захтев за издавање одобрења ако оцени да нису испуњени услови из члана 6. става 1. тач. 1-12 односно из члана 7. става 1. тач. 1-8 ове одлуке.</w:t>
      </w:r>
    </w:p>
    <w:p w:rsidR="00FE43CA" w:rsidRPr="000F6A56" w:rsidRDefault="00FE43CA" w:rsidP="00FE43CA">
      <w:pPr>
        <w:shd w:val="clear" w:color="auto" w:fill="FFFFFF"/>
        <w:jc w:val="both"/>
        <w:rPr>
          <w:noProof/>
          <w:color w:val="000000"/>
          <w:sz w:val="20"/>
          <w:szCs w:val="20"/>
        </w:rPr>
      </w:pPr>
    </w:p>
    <w:p w:rsidR="00FE43CA" w:rsidRPr="000F6A56" w:rsidRDefault="00FE43CA" w:rsidP="00FE43CA">
      <w:pPr>
        <w:shd w:val="clear" w:color="auto" w:fill="FFFFFF"/>
        <w:jc w:val="both"/>
        <w:rPr>
          <w:noProof/>
          <w:color w:val="000000"/>
          <w:sz w:val="20"/>
          <w:szCs w:val="20"/>
          <w:lang w:val="sr-Cyrl-CS"/>
        </w:rPr>
      </w:pPr>
      <w:r w:rsidRPr="000F6A56">
        <w:rPr>
          <w:noProof/>
          <w:color w:val="000000"/>
          <w:sz w:val="20"/>
          <w:szCs w:val="20"/>
          <w:lang w:val="sr-Cyrl-CS"/>
        </w:rPr>
        <w:t>Одељење за привреду и друштвене делатности општинске управе општине Ивањица, на основу испуњености услова из члана 6. односно 7. и 8. ове одлуке, издаје одобрење.</w:t>
      </w:r>
    </w:p>
    <w:p w:rsidR="00FE43CA" w:rsidRPr="000F6A56" w:rsidRDefault="00FE43CA" w:rsidP="00FE43CA">
      <w:pPr>
        <w:shd w:val="clear" w:color="auto" w:fill="FFFFFF"/>
        <w:spacing w:before="240" w:after="240"/>
        <w:jc w:val="center"/>
        <w:rPr>
          <w:b/>
          <w:bCs/>
          <w:noProof/>
          <w:color w:val="000000"/>
          <w:sz w:val="20"/>
          <w:szCs w:val="20"/>
          <w:lang w:val="sr-Cyrl-CS"/>
        </w:rPr>
      </w:pPr>
      <w:bookmarkStart w:id="20" w:name="str_9"/>
      <w:bookmarkEnd w:id="20"/>
      <w:r w:rsidRPr="000F6A56">
        <w:rPr>
          <w:b/>
          <w:bCs/>
          <w:noProof/>
          <w:color w:val="000000"/>
          <w:sz w:val="20"/>
          <w:szCs w:val="20"/>
          <w:lang w:val="sr-Cyrl-CS"/>
        </w:rPr>
        <w:t>в) Испитивање погодности возила за такси превоз</w:t>
      </w:r>
    </w:p>
    <w:p w:rsidR="00FE43CA" w:rsidRPr="000F6A56" w:rsidRDefault="00FE43CA" w:rsidP="00FE43CA">
      <w:pPr>
        <w:shd w:val="clear" w:color="auto" w:fill="FFFFFF"/>
        <w:spacing w:before="240" w:after="120"/>
        <w:jc w:val="center"/>
        <w:rPr>
          <w:b/>
          <w:bCs/>
          <w:noProof/>
          <w:sz w:val="20"/>
          <w:szCs w:val="20"/>
          <w:lang w:val="sr-Cyrl-CS"/>
        </w:rPr>
      </w:pPr>
      <w:bookmarkStart w:id="21" w:name="clan_13"/>
      <w:bookmarkEnd w:id="21"/>
      <w:r w:rsidRPr="000F6A56">
        <w:rPr>
          <w:b/>
          <w:bCs/>
          <w:noProof/>
          <w:color w:val="000000"/>
          <w:sz w:val="20"/>
          <w:szCs w:val="20"/>
          <w:lang w:val="sr-Cyrl-CS"/>
        </w:rPr>
        <w:t>Члан</w:t>
      </w:r>
      <w:r w:rsidRPr="000F6A56">
        <w:rPr>
          <w:b/>
          <w:bCs/>
          <w:noProof/>
          <w:sz w:val="20"/>
          <w:szCs w:val="20"/>
          <w:lang w:val="sr-Cyrl-CS"/>
        </w:rPr>
        <w:t xml:space="preserve"> 13.</w:t>
      </w:r>
    </w:p>
    <w:p w:rsidR="00FE43CA" w:rsidRPr="000F6A56" w:rsidRDefault="00FE43CA" w:rsidP="00FE43CA">
      <w:pPr>
        <w:shd w:val="clear" w:color="auto" w:fill="FFFFFF"/>
        <w:jc w:val="both"/>
        <w:rPr>
          <w:noProof/>
          <w:color w:val="000000"/>
          <w:sz w:val="20"/>
          <w:szCs w:val="20"/>
        </w:rPr>
      </w:pPr>
      <w:r w:rsidRPr="000F6A56">
        <w:rPr>
          <w:noProof/>
          <w:color w:val="000000"/>
          <w:sz w:val="20"/>
          <w:szCs w:val="20"/>
          <w:lang w:val="sr-Cyrl-CS"/>
        </w:rPr>
        <w:t>Саобраћајни инспектор, на основу одобрења Одељења за привреду и друштвене делатности општинске управе општине Ивањица, врши испитивање погодности возила за такси превоз прописаних законом и одлуком.</w:t>
      </w:r>
    </w:p>
    <w:p w:rsidR="00FE43CA" w:rsidRPr="000F6A56" w:rsidRDefault="00FE43CA" w:rsidP="00FE43CA">
      <w:pPr>
        <w:shd w:val="clear" w:color="auto" w:fill="FFFFFF"/>
        <w:jc w:val="both"/>
        <w:rPr>
          <w:noProof/>
          <w:color w:val="000000"/>
          <w:sz w:val="20"/>
          <w:szCs w:val="20"/>
        </w:rPr>
      </w:pPr>
    </w:p>
    <w:p w:rsidR="00FE43CA" w:rsidRPr="000F6A56" w:rsidRDefault="00FE43CA" w:rsidP="00FE43CA">
      <w:pPr>
        <w:shd w:val="clear" w:color="auto" w:fill="FFFFFF"/>
        <w:jc w:val="both"/>
        <w:rPr>
          <w:noProof/>
          <w:color w:val="000000"/>
          <w:sz w:val="20"/>
          <w:szCs w:val="20"/>
        </w:rPr>
      </w:pPr>
      <w:r w:rsidRPr="000F6A56">
        <w:rPr>
          <w:noProof/>
          <w:color w:val="000000"/>
          <w:sz w:val="20"/>
          <w:szCs w:val="20"/>
          <w:lang w:val="sr-Cyrl-CS"/>
        </w:rPr>
        <w:t>Саобраћајни инспектор општинске управе општине Ивањица издаје уверење о испуњености услова возила за обављање такси превоза.</w:t>
      </w:r>
    </w:p>
    <w:p w:rsidR="00FE43CA" w:rsidRPr="000F6A56" w:rsidRDefault="00FE43CA" w:rsidP="00FE43CA">
      <w:pPr>
        <w:shd w:val="clear" w:color="auto" w:fill="FFFFFF"/>
        <w:jc w:val="both"/>
        <w:rPr>
          <w:noProof/>
          <w:color w:val="000000"/>
          <w:sz w:val="20"/>
          <w:szCs w:val="20"/>
        </w:rPr>
      </w:pPr>
    </w:p>
    <w:p w:rsidR="00FE43CA" w:rsidRPr="000F6A56" w:rsidRDefault="00FE43CA" w:rsidP="00FE43CA">
      <w:pPr>
        <w:shd w:val="clear" w:color="auto" w:fill="FFFFFF"/>
        <w:jc w:val="both"/>
        <w:rPr>
          <w:noProof/>
          <w:color w:val="000000"/>
          <w:sz w:val="20"/>
          <w:szCs w:val="20"/>
        </w:rPr>
      </w:pPr>
      <w:r w:rsidRPr="000F6A56">
        <w:rPr>
          <w:noProof/>
          <w:color w:val="000000"/>
          <w:sz w:val="20"/>
          <w:szCs w:val="20"/>
          <w:lang w:val="sr-Cyrl-CS"/>
        </w:rPr>
        <w:t>Уверење садржи марку, тип и број шасије возила.</w:t>
      </w:r>
    </w:p>
    <w:p w:rsidR="00FE43CA" w:rsidRPr="000F6A56" w:rsidRDefault="00FE43CA" w:rsidP="00FE43CA">
      <w:pPr>
        <w:shd w:val="clear" w:color="auto" w:fill="FFFFFF"/>
        <w:jc w:val="both"/>
        <w:rPr>
          <w:noProof/>
          <w:color w:val="000000"/>
          <w:sz w:val="20"/>
          <w:szCs w:val="20"/>
        </w:rPr>
      </w:pPr>
    </w:p>
    <w:p w:rsidR="00FE43CA" w:rsidRPr="00E24435" w:rsidRDefault="00FE43CA" w:rsidP="00FE43CA">
      <w:pPr>
        <w:shd w:val="clear" w:color="auto" w:fill="FFFFFF"/>
        <w:jc w:val="both"/>
        <w:rPr>
          <w:noProof/>
          <w:color w:val="000000"/>
          <w:sz w:val="20"/>
          <w:szCs w:val="20"/>
        </w:rPr>
      </w:pPr>
      <w:r w:rsidRPr="000F6A56">
        <w:rPr>
          <w:noProof/>
          <w:color w:val="000000"/>
          <w:sz w:val="20"/>
          <w:szCs w:val="20"/>
          <w:lang w:val="sr-Cyrl-CS"/>
        </w:rPr>
        <w:t>На основу уверења из става 2., МУП издаје регистарске таблице које садрже латинична слова TX на задње две позиције.</w:t>
      </w:r>
    </w:p>
    <w:p w:rsidR="00FE43CA" w:rsidRPr="000F6A56" w:rsidRDefault="00FE43CA" w:rsidP="00FE43CA">
      <w:pPr>
        <w:shd w:val="clear" w:color="auto" w:fill="FFFFFF"/>
        <w:spacing w:before="360" w:after="240"/>
        <w:jc w:val="center"/>
        <w:rPr>
          <w:b/>
          <w:bCs/>
          <w:noProof/>
          <w:color w:val="000000"/>
          <w:sz w:val="20"/>
          <w:szCs w:val="20"/>
          <w:lang w:val="sr-Cyrl-CS"/>
        </w:rPr>
      </w:pPr>
      <w:bookmarkStart w:id="22" w:name="str_10"/>
      <w:bookmarkEnd w:id="22"/>
      <w:r w:rsidRPr="000F6A56">
        <w:rPr>
          <w:b/>
          <w:bCs/>
          <w:noProof/>
          <w:color w:val="000000"/>
          <w:sz w:val="20"/>
          <w:szCs w:val="20"/>
          <w:lang w:val="sr-Cyrl-CS"/>
        </w:rPr>
        <w:t>г) Упис почетка обављања делатности и регистрација возила</w:t>
      </w:r>
    </w:p>
    <w:p w:rsidR="00FE43CA" w:rsidRPr="000F6A56" w:rsidRDefault="00FE43CA" w:rsidP="00FE43CA">
      <w:pPr>
        <w:shd w:val="clear" w:color="auto" w:fill="FFFFFF"/>
        <w:spacing w:before="240" w:after="120"/>
        <w:jc w:val="center"/>
        <w:rPr>
          <w:b/>
          <w:bCs/>
          <w:noProof/>
          <w:color w:val="000000"/>
          <w:sz w:val="20"/>
          <w:szCs w:val="20"/>
          <w:lang w:val="sr-Cyrl-CS"/>
        </w:rPr>
      </w:pPr>
      <w:bookmarkStart w:id="23" w:name="clan_14"/>
      <w:bookmarkEnd w:id="23"/>
      <w:r w:rsidRPr="000F6A56">
        <w:rPr>
          <w:b/>
          <w:bCs/>
          <w:noProof/>
          <w:color w:val="000000"/>
          <w:sz w:val="20"/>
          <w:szCs w:val="20"/>
          <w:lang w:val="sr-Cyrl-CS"/>
        </w:rPr>
        <w:t>Члан 14.</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Привредно друштво и предузетник дужни су да у року од 40 дана од дана пријема одобрења из члана 12. став 2., возило за које је извршено испитивање погодности, приведу намени за обављање такси превоза у складу са чланом 9. ове одлуке, пријаве надлежном органу за регистрацију привредних субјеката почетак обављања делатности и региструју такси возило у складу са законом.</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Привредно друштво и предузетник дужни су да најкасније у року од 10 дана од дана истека рока из става 1. овог члана доставе Одељењу за привреду и друштвене делатности општинске управе општине Ивањица доказ о упису почетка обављања делатности у складу са законом.</w:t>
      </w:r>
    </w:p>
    <w:p w:rsidR="00FE43CA" w:rsidRPr="000F6A56" w:rsidRDefault="00FE43CA" w:rsidP="00FE43CA">
      <w:pPr>
        <w:shd w:val="clear" w:color="auto" w:fill="FFFFFF"/>
        <w:jc w:val="both"/>
        <w:rPr>
          <w:noProof/>
          <w:color w:val="000000"/>
          <w:sz w:val="20"/>
          <w:szCs w:val="20"/>
          <w:lang w:val="sr-Cyrl-CS"/>
        </w:rPr>
      </w:pPr>
      <w:r w:rsidRPr="000F6A56">
        <w:rPr>
          <w:noProof/>
          <w:color w:val="000000"/>
          <w:sz w:val="20"/>
          <w:szCs w:val="20"/>
          <w:lang w:val="sr-Cyrl-CS"/>
        </w:rPr>
        <w:t>Ако привредно друштво или предузетник у року из става 2. овог члана Одељењу за привреду и друштвене делатности општинске управе општине Ивањица, не достави доказ о упису почетка обављања делатности у складу са законом, односно да се констатује да возило није опремљено у складу са чланом 9. одлуке, Одељење за привреду и друштвене делатности општинске управе општине Ивањица обавестиће Општинско веће које ће укинути одобрење за обављање такси превоза.</w:t>
      </w:r>
    </w:p>
    <w:p w:rsidR="00FE43CA" w:rsidRPr="000F6A56" w:rsidRDefault="00FE43CA" w:rsidP="00FE43CA">
      <w:pPr>
        <w:shd w:val="clear" w:color="auto" w:fill="FFFFFF"/>
        <w:jc w:val="center"/>
        <w:rPr>
          <w:noProof/>
          <w:color w:val="000000"/>
          <w:sz w:val="20"/>
          <w:szCs w:val="20"/>
          <w:lang w:val="sr-Cyrl-CS"/>
        </w:rPr>
      </w:pPr>
      <w:bookmarkStart w:id="24" w:name="str_11"/>
      <w:bookmarkEnd w:id="24"/>
      <w:r w:rsidRPr="000F6A56">
        <w:rPr>
          <w:noProof/>
          <w:color w:val="000000"/>
          <w:sz w:val="20"/>
          <w:szCs w:val="20"/>
          <w:lang w:val="sr-Cyrl-CS"/>
        </w:rPr>
        <w:t>4. ТАКСИ ИСПРАВЕ И ОЗНАКЕ</w:t>
      </w:r>
    </w:p>
    <w:p w:rsidR="00FE43CA" w:rsidRPr="000F6A56" w:rsidRDefault="00FE43CA" w:rsidP="00FE43CA">
      <w:pPr>
        <w:shd w:val="clear" w:color="auto" w:fill="FFFFFF"/>
        <w:spacing w:before="240" w:after="120"/>
        <w:jc w:val="center"/>
        <w:rPr>
          <w:b/>
          <w:bCs/>
          <w:noProof/>
          <w:color w:val="000000"/>
          <w:sz w:val="20"/>
          <w:szCs w:val="20"/>
          <w:lang w:val="sr-Cyrl-CS"/>
        </w:rPr>
      </w:pPr>
      <w:bookmarkStart w:id="25" w:name="clan_15"/>
      <w:bookmarkEnd w:id="25"/>
      <w:r w:rsidRPr="000F6A56">
        <w:rPr>
          <w:b/>
          <w:bCs/>
          <w:noProof/>
          <w:color w:val="000000"/>
          <w:sz w:val="20"/>
          <w:szCs w:val="20"/>
          <w:lang w:val="sr-Cyrl-CS"/>
        </w:rPr>
        <w:t>Члан 15.</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Одељење за привреду и друштвене делатности општинске управе општине Ивањица, на основу:</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 xml:space="preserve">одобрења за обављање такси превоза, </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 xml:space="preserve">решења надлежног органа за регистрацију привредних субјеката о упису привредног друштва или предузетника о почетку обављања делатности такси превоза, </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 xml:space="preserve">уверења о испитивању погодности, </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потврде о регистрацији возила у складу са законом,</w:t>
      </w:r>
    </w:p>
    <w:p w:rsidR="00FE43CA" w:rsidRPr="000F6A56" w:rsidRDefault="00FE43CA" w:rsidP="00FE43CA">
      <w:pPr>
        <w:shd w:val="clear" w:color="auto" w:fill="FFFFFF"/>
        <w:spacing w:before="120"/>
        <w:jc w:val="both"/>
        <w:rPr>
          <w:noProof/>
          <w:color w:val="000000"/>
          <w:sz w:val="20"/>
          <w:szCs w:val="20"/>
          <w:lang w:val="sr-Cyrl-CS"/>
        </w:rPr>
      </w:pPr>
      <w:r w:rsidRPr="000F6A56">
        <w:rPr>
          <w:noProof/>
          <w:sz w:val="20"/>
          <w:szCs w:val="20"/>
          <w:lang w:val="sr-Cyrl-CS"/>
        </w:rPr>
        <w:t>издаје</w:t>
      </w:r>
      <w:r w:rsidRPr="000F6A56">
        <w:rPr>
          <w:noProof/>
          <w:color w:val="000000"/>
          <w:sz w:val="20"/>
          <w:szCs w:val="20"/>
          <w:lang w:val="sr-Cyrl-CS"/>
        </w:rPr>
        <w:t xml:space="preserve"> такси дозволу и кровну ознаку „ТАХ</w:t>
      </w:r>
      <w:r w:rsidRPr="000F6A56">
        <w:rPr>
          <w:noProof/>
          <w:color w:val="000000"/>
          <w:sz w:val="20"/>
          <w:szCs w:val="20"/>
        </w:rPr>
        <w:t>I“ о којима води посебан регистар</w:t>
      </w:r>
      <w:r w:rsidRPr="000F6A56">
        <w:rPr>
          <w:noProof/>
          <w:color w:val="000000"/>
          <w:sz w:val="20"/>
          <w:szCs w:val="20"/>
          <w:lang w:val="sr-Cyrl-CS"/>
        </w:rPr>
        <w:t>.</w:t>
      </w:r>
    </w:p>
    <w:p w:rsidR="00FE43CA" w:rsidRPr="000F6A56" w:rsidRDefault="00FE43CA" w:rsidP="00FE43CA">
      <w:pPr>
        <w:shd w:val="clear" w:color="auto" w:fill="FFFFFF"/>
        <w:spacing w:before="120"/>
        <w:jc w:val="both"/>
        <w:rPr>
          <w:noProof/>
          <w:color w:val="000000"/>
          <w:sz w:val="20"/>
          <w:szCs w:val="20"/>
        </w:rPr>
      </w:pPr>
      <w:r w:rsidRPr="000F6A56">
        <w:rPr>
          <w:noProof/>
          <w:color w:val="000000"/>
          <w:sz w:val="20"/>
          <w:szCs w:val="20"/>
          <w:lang w:val="sr-Cyrl-CS"/>
        </w:rPr>
        <w:lastRenderedPageBreak/>
        <w:t>Одељење за привреду и друштвене делатности општинске управе општине Ивањица, води регистар такси возача, такси возила и кровних ознака у складу са законом.</w:t>
      </w:r>
    </w:p>
    <w:p w:rsidR="00FE43CA" w:rsidRPr="000F6A56" w:rsidRDefault="00FE43CA" w:rsidP="00FE43CA">
      <w:pPr>
        <w:shd w:val="clear" w:color="auto" w:fill="FFFFFF"/>
        <w:spacing w:before="360" w:after="120"/>
        <w:jc w:val="center"/>
        <w:rPr>
          <w:b/>
          <w:bCs/>
          <w:noProof/>
          <w:color w:val="000000"/>
          <w:sz w:val="20"/>
          <w:szCs w:val="20"/>
          <w:lang w:val="sr-Cyrl-CS"/>
        </w:rPr>
      </w:pPr>
      <w:bookmarkStart w:id="26" w:name="clan_16"/>
      <w:bookmarkEnd w:id="26"/>
      <w:r w:rsidRPr="000F6A56">
        <w:rPr>
          <w:b/>
          <w:bCs/>
          <w:noProof/>
          <w:color w:val="000000"/>
          <w:sz w:val="20"/>
          <w:szCs w:val="20"/>
          <w:lang w:val="sr-Cyrl-CS"/>
        </w:rPr>
        <w:t>Члан 16.</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Такси дозвола је идентификациона исправа која садржи:</w:t>
      </w:r>
    </w:p>
    <w:p w:rsidR="00FE43CA" w:rsidRPr="000F6A56" w:rsidRDefault="00FE43CA" w:rsidP="00FE43CA">
      <w:pPr>
        <w:shd w:val="clear" w:color="auto" w:fill="FFFFFF"/>
        <w:spacing w:before="48" w:after="48"/>
        <w:ind w:firstLine="426"/>
        <w:jc w:val="both"/>
        <w:rPr>
          <w:noProof/>
          <w:color w:val="000000"/>
          <w:sz w:val="20"/>
          <w:szCs w:val="20"/>
          <w:lang w:val="sr-Cyrl-CS"/>
        </w:rPr>
      </w:pPr>
      <w:r w:rsidRPr="000F6A56">
        <w:rPr>
          <w:noProof/>
          <w:color w:val="000000"/>
          <w:sz w:val="20"/>
          <w:szCs w:val="20"/>
          <w:lang w:val="sr-Cyrl-CS"/>
        </w:rPr>
        <w:t>- пословно име привредног друштва или предузетника,</w:t>
      </w:r>
    </w:p>
    <w:p w:rsidR="00FE43CA" w:rsidRPr="000F6A56" w:rsidRDefault="00FE43CA" w:rsidP="00FE43CA">
      <w:pPr>
        <w:shd w:val="clear" w:color="auto" w:fill="FFFFFF"/>
        <w:spacing w:before="48" w:after="48"/>
        <w:ind w:firstLine="426"/>
        <w:jc w:val="both"/>
        <w:rPr>
          <w:noProof/>
          <w:color w:val="000000"/>
          <w:sz w:val="20"/>
          <w:szCs w:val="20"/>
          <w:lang w:val="sr-Cyrl-CS"/>
        </w:rPr>
      </w:pPr>
      <w:r w:rsidRPr="000F6A56">
        <w:rPr>
          <w:noProof/>
          <w:color w:val="000000"/>
          <w:sz w:val="20"/>
          <w:szCs w:val="20"/>
          <w:lang w:val="sr-Cyrl-CS"/>
        </w:rPr>
        <w:t>- матични број</w:t>
      </w:r>
    </w:p>
    <w:p w:rsidR="00FE43CA" w:rsidRPr="000F6A56" w:rsidRDefault="00FE43CA" w:rsidP="00FE43CA">
      <w:pPr>
        <w:shd w:val="clear" w:color="auto" w:fill="FFFFFF"/>
        <w:spacing w:before="48" w:after="48"/>
        <w:ind w:firstLine="426"/>
        <w:jc w:val="both"/>
        <w:rPr>
          <w:noProof/>
          <w:color w:val="000000"/>
          <w:sz w:val="20"/>
          <w:szCs w:val="20"/>
          <w:lang w:val="sr-Cyrl-CS"/>
        </w:rPr>
      </w:pPr>
      <w:r w:rsidRPr="000F6A56">
        <w:rPr>
          <w:noProof/>
          <w:color w:val="000000"/>
          <w:sz w:val="20"/>
          <w:szCs w:val="20"/>
          <w:lang w:val="sr-Cyrl-CS"/>
        </w:rPr>
        <w:t>- име и презиме такси возача</w:t>
      </w:r>
    </w:p>
    <w:p w:rsidR="00FE43CA" w:rsidRPr="000F6A56" w:rsidRDefault="00FE43CA" w:rsidP="00FE43CA">
      <w:pPr>
        <w:shd w:val="clear" w:color="auto" w:fill="FFFFFF"/>
        <w:spacing w:before="48" w:after="48"/>
        <w:ind w:firstLine="426"/>
        <w:jc w:val="both"/>
        <w:rPr>
          <w:noProof/>
          <w:color w:val="000000"/>
          <w:sz w:val="20"/>
          <w:szCs w:val="20"/>
          <w:lang w:val="sr-Cyrl-CS"/>
        </w:rPr>
      </w:pPr>
      <w:r w:rsidRPr="000F6A56">
        <w:rPr>
          <w:noProof/>
          <w:color w:val="000000"/>
          <w:sz w:val="20"/>
          <w:szCs w:val="20"/>
          <w:lang w:val="sr-Cyrl-CS"/>
        </w:rPr>
        <w:t>- статус такси возача (предузетник или запослени)</w:t>
      </w:r>
    </w:p>
    <w:p w:rsidR="00FE43CA" w:rsidRPr="000F6A56" w:rsidRDefault="00FE43CA" w:rsidP="00FE43CA">
      <w:pPr>
        <w:shd w:val="clear" w:color="auto" w:fill="FFFFFF"/>
        <w:spacing w:before="48" w:after="48"/>
        <w:ind w:firstLine="426"/>
        <w:jc w:val="both"/>
        <w:rPr>
          <w:noProof/>
          <w:color w:val="000000"/>
          <w:sz w:val="20"/>
          <w:szCs w:val="20"/>
          <w:lang w:val="sr-Cyrl-CS"/>
        </w:rPr>
      </w:pPr>
      <w:r w:rsidRPr="000F6A56">
        <w:rPr>
          <w:noProof/>
          <w:color w:val="000000"/>
          <w:sz w:val="20"/>
          <w:szCs w:val="20"/>
          <w:lang w:val="sr-Cyrl-CS"/>
        </w:rPr>
        <w:t>- јединствени матични број такси возача (ЈМБГ)</w:t>
      </w:r>
    </w:p>
    <w:p w:rsidR="00FE43CA" w:rsidRPr="000F6A56" w:rsidRDefault="00FE43CA" w:rsidP="00FE43CA">
      <w:pPr>
        <w:shd w:val="clear" w:color="auto" w:fill="FFFFFF"/>
        <w:spacing w:before="48" w:after="48"/>
        <w:ind w:firstLine="426"/>
        <w:jc w:val="both"/>
        <w:rPr>
          <w:noProof/>
          <w:color w:val="000000"/>
          <w:sz w:val="20"/>
          <w:szCs w:val="20"/>
          <w:lang w:val="sr-Cyrl-CS"/>
        </w:rPr>
      </w:pPr>
      <w:r w:rsidRPr="000F6A56">
        <w:rPr>
          <w:noProof/>
          <w:color w:val="000000"/>
          <w:sz w:val="20"/>
          <w:szCs w:val="20"/>
          <w:lang w:val="sr-Cyrl-CS"/>
        </w:rPr>
        <w:t xml:space="preserve">- адресу </w:t>
      </w:r>
    </w:p>
    <w:p w:rsidR="00FE43CA" w:rsidRPr="000F6A56" w:rsidRDefault="00FE43CA" w:rsidP="00FE43CA">
      <w:pPr>
        <w:shd w:val="clear" w:color="auto" w:fill="FFFFFF"/>
        <w:spacing w:before="48" w:after="48"/>
        <w:ind w:firstLine="426"/>
        <w:jc w:val="both"/>
        <w:rPr>
          <w:noProof/>
          <w:color w:val="000000"/>
          <w:sz w:val="20"/>
          <w:szCs w:val="20"/>
          <w:lang w:val="sr-Cyrl-CS"/>
        </w:rPr>
      </w:pPr>
      <w:r w:rsidRPr="000F6A56">
        <w:rPr>
          <w:noProof/>
          <w:color w:val="000000"/>
          <w:sz w:val="20"/>
          <w:szCs w:val="20"/>
          <w:lang w:val="sr-Cyrl-CS"/>
        </w:rPr>
        <w:t>- регистарски број возила</w:t>
      </w:r>
    </w:p>
    <w:p w:rsidR="00FE43CA" w:rsidRPr="000F6A56" w:rsidRDefault="00FE43CA" w:rsidP="00FE43CA">
      <w:pPr>
        <w:shd w:val="clear" w:color="auto" w:fill="FFFFFF"/>
        <w:spacing w:before="48" w:after="48"/>
        <w:ind w:firstLine="426"/>
        <w:jc w:val="both"/>
        <w:rPr>
          <w:noProof/>
          <w:color w:val="000000"/>
          <w:sz w:val="20"/>
          <w:szCs w:val="20"/>
          <w:lang w:val="sr-Cyrl-CS"/>
        </w:rPr>
      </w:pPr>
      <w:r w:rsidRPr="000F6A56">
        <w:rPr>
          <w:noProof/>
          <w:color w:val="000000"/>
          <w:sz w:val="20"/>
          <w:szCs w:val="20"/>
          <w:lang w:val="sr-Cyrl-CS"/>
        </w:rPr>
        <w:t>- марка и тип возила</w:t>
      </w:r>
    </w:p>
    <w:p w:rsidR="00FE43CA" w:rsidRPr="000F6A56" w:rsidRDefault="00FE43CA" w:rsidP="00FE43CA">
      <w:pPr>
        <w:shd w:val="clear" w:color="auto" w:fill="FFFFFF"/>
        <w:spacing w:before="48" w:after="48"/>
        <w:ind w:firstLine="426"/>
        <w:jc w:val="both"/>
        <w:rPr>
          <w:noProof/>
          <w:color w:val="000000"/>
          <w:sz w:val="20"/>
          <w:szCs w:val="20"/>
          <w:lang w:val="sr-Cyrl-CS"/>
        </w:rPr>
      </w:pPr>
      <w:r w:rsidRPr="000F6A56">
        <w:rPr>
          <w:noProof/>
          <w:color w:val="000000"/>
          <w:sz w:val="20"/>
          <w:szCs w:val="20"/>
          <w:lang w:val="sr-Cyrl-CS"/>
        </w:rPr>
        <w:t>-</w:t>
      </w:r>
      <w:r w:rsidRPr="000F6A56">
        <w:rPr>
          <w:b/>
          <w:noProof/>
          <w:color w:val="E36C0A"/>
          <w:sz w:val="20"/>
          <w:szCs w:val="20"/>
        </w:rPr>
        <w:t xml:space="preserve"> </w:t>
      </w:r>
      <w:r w:rsidRPr="000F6A56">
        <w:rPr>
          <w:noProof/>
          <w:color w:val="000000"/>
          <w:sz w:val="20"/>
          <w:szCs w:val="20"/>
          <w:lang w:val="sr-Cyrl-CS"/>
        </w:rPr>
        <w:t>број шасије возила</w:t>
      </w:r>
    </w:p>
    <w:p w:rsidR="00FE43CA" w:rsidRPr="000F6A56" w:rsidRDefault="00FE43CA" w:rsidP="00FE43CA">
      <w:pPr>
        <w:shd w:val="clear" w:color="auto" w:fill="FFFFFF"/>
        <w:spacing w:before="48" w:after="48"/>
        <w:ind w:firstLine="426"/>
        <w:jc w:val="both"/>
        <w:rPr>
          <w:noProof/>
          <w:color w:val="000000"/>
          <w:sz w:val="20"/>
          <w:szCs w:val="20"/>
          <w:lang w:val="sr-Cyrl-CS"/>
        </w:rPr>
      </w:pPr>
      <w:r w:rsidRPr="000F6A56">
        <w:rPr>
          <w:noProof/>
          <w:color w:val="000000"/>
          <w:sz w:val="20"/>
          <w:szCs w:val="20"/>
          <w:lang w:val="sr-Cyrl-CS"/>
        </w:rPr>
        <w:t>- име и презиме власника или корисника возила по основу уговора о лизингу</w:t>
      </w:r>
    </w:p>
    <w:p w:rsidR="00FE43CA" w:rsidRPr="000F6A56" w:rsidRDefault="00FE43CA" w:rsidP="00FE43CA">
      <w:pPr>
        <w:shd w:val="clear" w:color="auto" w:fill="FFFFFF"/>
        <w:spacing w:before="48" w:after="48"/>
        <w:ind w:firstLine="426"/>
        <w:jc w:val="both"/>
        <w:rPr>
          <w:noProof/>
          <w:color w:val="000000"/>
          <w:sz w:val="20"/>
          <w:szCs w:val="20"/>
        </w:rPr>
      </w:pPr>
      <w:r w:rsidRPr="000F6A56">
        <w:rPr>
          <w:noProof/>
          <w:color w:val="000000"/>
          <w:sz w:val="20"/>
          <w:szCs w:val="20"/>
          <w:lang w:val="sr-Cyrl-CS"/>
        </w:rPr>
        <w:t>- рок важности потврде.</w:t>
      </w:r>
    </w:p>
    <w:p w:rsidR="00FE43CA" w:rsidRPr="000F6A56" w:rsidRDefault="00FE43CA" w:rsidP="00FE43CA">
      <w:pPr>
        <w:shd w:val="clear" w:color="auto" w:fill="FFFFFF"/>
        <w:spacing w:before="360" w:after="120"/>
        <w:jc w:val="center"/>
        <w:rPr>
          <w:b/>
          <w:bCs/>
          <w:noProof/>
          <w:sz w:val="20"/>
          <w:szCs w:val="20"/>
          <w:lang w:val="sr-Cyrl-CS"/>
        </w:rPr>
      </w:pPr>
      <w:bookmarkStart w:id="27" w:name="clan_17"/>
      <w:bookmarkEnd w:id="27"/>
      <w:r w:rsidRPr="000F6A56">
        <w:rPr>
          <w:b/>
          <w:bCs/>
          <w:noProof/>
          <w:color w:val="000000"/>
          <w:sz w:val="20"/>
          <w:szCs w:val="20"/>
          <w:lang w:val="sr-Cyrl-CS"/>
        </w:rPr>
        <w:t>Члан</w:t>
      </w:r>
      <w:r w:rsidRPr="000F6A56">
        <w:rPr>
          <w:b/>
          <w:bCs/>
          <w:noProof/>
          <w:sz w:val="20"/>
          <w:szCs w:val="20"/>
          <w:lang w:val="sr-Cyrl-CS"/>
        </w:rPr>
        <w:t xml:space="preserve"> 17.</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 xml:space="preserve">Кровна ознака </w:t>
      </w:r>
      <w:r w:rsidRPr="000F6A56">
        <w:rPr>
          <w:noProof/>
          <w:color w:val="000000"/>
          <w:sz w:val="20"/>
          <w:szCs w:val="20"/>
        </w:rPr>
        <w:t xml:space="preserve">"TAXI" </w:t>
      </w:r>
      <w:r w:rsidRPr="000F6A56">
        <w:rPr>
          <w:noProof/>
          <w:color w:val="000000"/>
          <w:sz w:val="20"/>
          <w:szCs w:val="20"/>
          <w:lang w:val="sr-Cyrl-CS"/>
        </w:rPr>
        <w:t>(у даљем тексту: кровна ознака) служи за идентификацију такси возила, истакнута је на крову возила и садржи:</w:t>
      </w:r>
    </w:p>
    <w:p w:rsidR="00FE43CA" w:rsidRPr="000F6A56" w:rsidRDefault="00FE43CA" w:rsidP="008E0FC9">
      <w:pPr>
        <w:numPr>
          <w:ilvl w:val="0"/>
          <w:numId w:val="35"/>
        </w:numPr>
        <w:shd w:val="clear" w:color="auto" w:fill="FFFFFF"/>
        <w:spacing w:before="48" w:after="48"/>
        <w:jc w:val="both"/>
        <w:rPr>
          <w:noProof/>
          <w:color w:val="000000"/>
          <w:sz w:val="20"/>
          <w:szCs w:val="20"/>
        </w:rPr>
      </w:pPr>
      <w:r w:rsidRPr="000F6A56">
        <w:rPr>
          <w:noProof/>
          <w:color w:val="000000"/>
          <w:sz w:val="20"/>
          <w:szCs w:val="20"/>
          <w:lang w:val="sr-Cyrl-CS"/>
        </w:rPr>
        <w:t>натпис „</w:t>
      </w:r>
      <w:r w:rsidRPr="000F6A56">
        <w:rPr>
          <w:noProof/>
          <w:color w:val="000000"/>
          <w:sz w:val="20"/>
          <w:szCs w:val="20"/>
        </w:rPr>
        <w:t>IVANJICA TAXI“</w:t>
      </w:r>
      <w:r w:rsidRPr="000F6A56">
        <w:rPr>
          <w:noProof/>
          <w:color w:val="000000"/>
          <w:sz w:val="20"/>
          <w:szCs w:val="20"/>
          <w:lang w:val="sr-Cyrl-CS"/>
        </w:rPr>
        <w:t>,</w:t>
      </w:r>
    </w:p>
    <w:p w:rsidR="00FE43CA" w:rsidRPr="000F6A56" w:rsidRDefault="00FE43CA" w:rsidP="008E0FC9">
      <w:pPr>
        <w:numPr>
          <w:ilvl w:val="0"/>
          <w:numId w:val="35"/>
        </w:numPr>
        <w:shd w:val="clear" w:color="auto" w:fill="FFFFFF"/>
        <w:spacing w:before="48" w:after="48"/>
        <w:jc w:val="both"/>
        <w:rPr>
          <w:noProof/>
          <w:color w:val="000000"/>
          <w:sz w:val="20"/>
          <w:szCs w:val="20"/>
        </w:rPr>
      </w:pPr>
      <w:r w:rsidRPr="000F6A56">
        <w:rPr>
          <w:noProof/>
          <w:color w:val="000000"/>
          <w:sz w:val="20"/>
          <w:szCs w:val="20"/>
        </w:rPr>
        <w:t>заштитни знак општине Ивањица и</w:t>
      </w:r>
      <w:r w:rsidRPr="000F6A56">
        <w:rPr>
          <w:noProof/>
          <w:color w:val="000000"/>
          <w:sz w:val="20"/>
          <w:szCs w:val="20"/>
          <w:lang w:val="sr-Cyrl-CS"/>
        </w:rPr>
        <w:t xml:space="preserve"> </w:t>
      </w:r>
    </w:p>
    <w:p w:rsidR="00FE43CA" w:rsidRPr="000F6A56" w:rsidRDefault="00FE43CA" w:rsidP="008E0FC9">
      <w:pPr>
        <w:numPr>
          <w:ilvl w:val="0"/>
          <w:numId w:val="35"/>
        </w:numPr>
        <w:shd w:val="clear" w:color="auto" w:fill="FFFFFF"/>
        <w:spacing w:before="48" w:after="48"/>
        <w:jc w:val="both"/>
        <w:rPr>
          <w:noProof/>
          <w:color w:val="000000"/>
          <w:sz w:val="20"/>
          <w:szCs w:val="20"/>
          <w:lang w:val="sr-Cyrl-CS"/>
        </w:rPr>
      </w:pPr>
      <w:r w:rsidRPr="000F6A56">
        <w:rPr>
          <w:noProof/>
          <w:color w:val="000000"/>
          <w:sz w:val="20"/>
          <w:szCs w:val="20"/>
          <w:lang w:val="sr-Cyrl-CS"/>
        </w:rPr>
        <w:t>кровни број такси возила.</w:t>
      </w:r>
    </w:p>
    <w:p w:rsidR="00FE43CA" w:rsidRPr="000F6A56" w:rsidRDefault="00FE43CA" w:rsidP="00FE43CA">
      <w:pPr>
        <w:shd w:val="clear" w:color="auto" w:fill="FFFFFF"/>
        <w:spacing w:before="48" w:after="48"/>
        <w:jc w:val="both"/>
        <w:rPr>
          <w:noProof/>
          <w:color w:val="000000"/>
          <w:sz w:val="20"/>
          <w:szCs w:val="20"/>
          <w:lang w:val="sr-Cyrl-CS"/>
        </w:rPr>
      </w:pP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 xml:space="preserve">Кровна ознака и њен садржај морају бити јасно видљиви. </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Привредна друштва и предузетници на крову морају имати истакнуту искључиво кровну ознаку издату од Одељења за привреду и друштвене делатности oпштинске управе општине Ивањица.</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Није дозвољено мењати облик, боју, димензије и садржај кровне ознаке.</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Такси предузетник и физичко лице у статусу запосленог код привредног друштва, не могу уступати, давати на коришћење и отуђивати кровну ознаку.</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Привредно друштво не може уступати, давати на коришћење и отуђивати кровну ознаку лицима која немају одобрење Одељења за привреду и друштвене делатности oпштинске управе општине Ивањица за обављање такси превоза или лицима која имају одобрење, а за обављање такси превоза користе возило за које није обављено испитивање погодности и класификација возила.</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Предузетник и привредно друштво може на бочним вратима такси возила којим се обавља такси превоз исписати натпис са пословним именом и бројем телефона, у складу са законом.</w:t>
      </w:r>
      <w:bookmarkStart w:id="28" w:name="clan_18"/>
      <w:bookmarkEnd w:id="28"/>
    </w:p>
    <w:p w:rsidR="00FE43CA" w:rsidRPr="000F6A56" w:rsidRDefault="00FE43CA" w:rsidP="00FE43CA">
      <w:pPr>
        <w:shd w:val="clear" w:color="auto" w:fill="FFFFFF"/>
        <w:spacing w:before="360" w:after="120"/>
        <w:jc w:val="center"/>
        <w:rPr>
          <w:b/>
          <w:bCs/>
          <w:noProof/>
          <w:color w:val="000000"/>
          <w:sz w:val="20"/>
          <w:szCs w:val="20"/>
          <w:lang w:val="sr-Cyrl-CS"/>
        </w:rPr>
      </w:pPr>
      <w:r w:rsidRPr="000F6A56">
        <w:rPr>
          <w:b/>
          <w:bCs/>
          <w:noProof/>
          <w:color w:val="000000"/>
          <w:sz w:val="20"/>
          <w:szCs w:val="20"/>
          <w:lang w:val="sr-Cyrl-CS"/>
        </w:rPr>
        <w:t>Члан 18.</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Привредно друштво и предузетник су поред законом прописаних обавеза дужни:</w:t>
      </w:r>
    </w:p>
    <w:p w:rsidR="00FE43CA" w:rsidRPr="000F6A56" w:rsidRDefault="00FE43CA" w:rsidP="008E0FC9">
      <w:pPr>
        <w:numPr>
          <w:ilvl w:val="0"/>
          <w:numId w:val="36"/>
        </w:numPr>
        <w:shd w:val="clear" w:color="auto" w:fill="FFFFFF"/>
        <w:spacing w:before="48" w:after="48"/>
        <w:jc w:val="both"/>
        <w:rPr>
          <w:noProof/>
          <w:color w:val="000000"/>
          <w:sz w:val="20"/>
          <w:szCs w:val="20"/>
          <w:lang w:val="sr-Cyrl-CS"/>
        </w:rPr>
      </w:pPr>
      <w:r w:rsidRPr="000F6A56">
        <w:rPr>
          <w:noProof/>
          <w:color w:val="000000"/>
          <w:sz w:val="20"/>
          <w:szCs w:val="20"/>
          <w:lang w:val="sr-Cyrl-CS"/>
        </w:rPr>
        <w:t>да све измене података које садржи такси дозвола пријаве Одељењу за привреду и друштвене делатности општинске управе општине Ивањица, у року од 15 дана од дана наступања измене;</w:t>
      </w:r>
    </w:p>
    <w:p w:rsidR="00FE43CA" w:rsidRPr="000F6A56" w:rsidRDefault="00FE43CA" w:rsidP="008E0FC9">
      <w:pPr>
        <w:numPr>
          <w:ilvl w:val="0"/>
          <w:numId w:val="36"/>
        </w:numPr>
        <w:shd w:val="clear" w:color="auto" w:fill="FFFFFF"/>
        <w:spacing w:before="48" w:after="48"/>
        <w:jc w:val="both"/>
        <w:rPr>
          <w:noProof/>
          <w:color w:val="000000"/>
          <w:sz w:val="20"/>
          <w:szCs w:val="20"/>
          <w:lang w:val="sr-Cyrl-CS"/>
        </w:rPr>
      </w:pPr>
      <w:r w:rsidRPr="000F6A56">
        <w:rPr>
          <w:noProof/>
          <w:color w:val="000000"/>
          <w:sz w:val="20"/>
          <w:szCs w:val="20"/>
          <w:lang w:val="sr-Cyrl-CS"/>
        </w:rPr>
        <w:t>да све измене у вези путничког возила пријаве Одељењу за привреду и друштвене делатности општинске управе општине Ивањица, у року од 2 дана од дана наступања измене;</w:t>
      </w:r>
    </w:p>
    <w:p w:rsidR="00FE43CA" w:rsidRPr="000F6A56" w:rsidRDefault="00FE43CA" w:rsidP="008E0FC9">
      <w:pPr>
        <w:numPr>
          <w:ilvl w:val="0"/>
          <w:numId w:val="36"/>
        </w:numPr>
        <w:shd w:val="clear" w:color="auto" w:fill="FFFFFF"/>
        <w:spacing w:before="48" w:after="48"/>
        <w:jc w:val="both"/>
        <w:rPr>
          <w:noProof/>
          <w:color w:val="000000"/>
          <w:sz w:val="20"/>
          <w:szCs w:val="20"/>
          <w:lang w:val="sr-Cyrl-CS"/>
        </w:rPr>
      </w:pPr>
      <w:r w:rsidRPr="000F6A56">
        <w:rPr>
          <w:noProof/>
          <w:color w:val="000000"/>
          <w:sz w:val="20"/>
          <w:szCs w:val="20"/>
          <w:lang w:val="sr-Cyrl-CS"/>
        </w:rPr>
        <w:t>да на возилу којим обављају такси превоз истакну кровну ознаку, а у возилу такси дозволу, ценовник, налепницу забрањено пушење;</w:t>
      </w:r>
    </w:p>
    <w:p w:rsidR="00FE43CA" w:rsidRPr="000F6A56" w:rsidRDefault="00FE43CA" w:rsidP="008E0FC9">
      <w:pPr>
        <w:numPr>
          <w:ilvl w:val="0"/>
          <w:numId w:val="36"/>
        </w:numPr>
        <w:shd w:val="clear" w:color="auto" w:fill="FFFFFF"/>
        <w:spacing w:before="48" w:after="48"/>
        <w:jc w:val="both"/>
        <w:rPr>
          <w:noProof/>
          <w:color w:val="000000"/>
          <w:sz w:val="20"/>
          <w:szCs w:val="20"/>
          <w:lang w:val="sr-Cyrl-CS"/>
        </w:rPr>
      </w:pPr>
      <w:r w:rsidRPr="000F6A56">
        <w:rPr>
          <w:noProof/>
          <w:color w:val="000000"/>
          <w:sz w:val="20"/>
          <w:szCs w:val="20"/>
          <w:lang w:val="sr-Cyrl-CS"/>
        </w:rPr>
        <w:t>да све измене података које се односе на услове за обављање такси превоза прописане члановима 6. и 7. ове одлуке пријаве Одељењу за привреду и друштвене делатности општинске управе општине Ивањица, у року од 2 дана од дана наступања измене;</w:t>
      </w:r>
    </w:p>
    <w:p w:rsidR="00FE43CA" w:rsidRPr="000F6A56" w:rsidRDefault="00FE43CA" w:rsidP="008E0FC9">
      <w:pPr>
        <w:numPr>
          <w:ilvl w:val="0"/>
          <w:numId w:val="36"/>
        </w:numPr>
        <w:shd w:val="clear" w:color="auto" w:fill="FFFFFF"/>
        <w:spacing w:before="48" w:after="48"/>
        <w:jc w:val="both"/>
        <w:rPr>
          <w:noProof/>
          <w:color w:val="000000"/>
          <w:sz w:val="20"/>
          <w:szCs w:val="20"/>
          <w:lang w:val="sr-Cyrl-CS"/>
        </w:rPr>
      </w:pPr>
      <w:r w:rsidRPr="000F6A56">
        <w:rPr>
          <w:noProof/>
          <w:color w:val="000000"/>
          <w:sz w:val="20"/>
          <w:szCs w:val="20"/>
          <w:lang w:val="sr-Cyrl-CS"/>
        </w:rPr>
        <w:t>да у року од 2 дана од дана доношења решења о брисању из регистра надлежног органа за регистрацију привредних субјеката, Одељењу за привреду и друштвене делатности општинске управе општине Ивањица врате такси дозволу и кровну ознаку;</w:t>
      </w:r>
    </w:p>
    <w:p w:rsidR="00FE43CA" w:rsidRPr="000F6A56" w:rsidRDefault="00FE43CA" w:rsidP="008E0FC9">
      <w:pPr>
        <w:numPr>
          <w:ilvl w:val="0"/>
          <w:numId w:val="36"/>
        </w:numPr>
        <w:shd w:val="clear" w:color="auto" w:fill="FFFFFF"/>
        <w:spacing w:before="48" w:after="48"/>
        <w:jc w:val="both"/>
        <w:rPr>
          <w:noProof/>
          <w:color w:val="000000"/>
          <w:sz w:val="20"/>
          <w:szCs w:val="20"/>
          <w:lang w:val="sr-Cyrl-CS"/>
        </w:rPr>
      </w:pPr>
      <w:r w:rsidRPr="000F6A56">
        <w:rPr>
          <w:noProof/>
          <w:color w:val="000000"/>
          <w:sz w:val="20"/>
          <w:szCs w:val="20"/>
          <w:lang w:val="sr-Cyrl-CS"/>
        </w:rPr>
        <w:lastRenderedPageBreak/>
        <w:t>да у року од 2 дана од дана доношења решења о прекиду обављања делатности такси превоза надлежног органа за регистрацију привредних субјеката, Одељењу за привреду и друштвене делатности општинске управе општине Ивањица депонују такси дозволу и кровну ознаку;</w:t>
      </w:r>
    </w:p>
    <w:p w:rsidR="00FE43CA" w:rsidRPr="000F6A56" w:rsidRDefault="00FE43CA" w:rsidP="008E0FC9">
      <w:pPr>
        <w:numPr>
          <w:ilvl w:val="0"/>
          <w:numId w:val="36"/>
        </w:numPr>
        <w:shd w:val="clear" w:color="auto" w:fill="FFFFFF"/>
        <w:spacing w:before="48" w:after="48"/>
        <w:jc w:val="both"/>
        <w:rPr>
          <w:noProof/>
          <w:color w:val="000000"/>
          <w:sz w:val="20"/>
          <w:szCs w:val="20"/>
          <w:lang w:val="sr-Cyrl-CS"/>
        </w:rPr>
      </w:pPr>
      <w:r w:rsidRPr="000F6A56">
        <w:rPr>
          <w:noProof/>
          <w:color w:val="000000"/>
          <w:sz w:val="20"/>
          <w:szCs w:val="20"/>
          <w:lang w:val="sr-Cyrl-CS"/>
        </w:rPr>
        <w:t>да у року од 2 дана по правоснажности решења о брисању из регистра надлежног органа за регистрацију привредних субјеката донетом по сили закона, Одељењу за привреду и друштвене делатности општинске управе општине Ивањица врате такси дозволу и кровну ознаку;</w:t>
      </w:r>
    </w:p>
    <w:p w:rsidR="00FE43CA" w:rsidRPr="000F6A56" w:rsidRDefault="00FE43CA" w:rsidP="008E0FC9">
      <w:pPr>
        <w:numPr>
          <w:ilvl w:val="0"/>
          <w:numId w:val="36"/>
        </w:numPr>
        <w:shd w:val="clear" w:color="auto" w:fill="FFFFFF"/>
        <w:spacing w:before="48" w:after="48"/>
        <w:jc w:val="both"/>
        <w:rPr>
          <w:noProof/>
          <w:sz w:val="20"/>
          <w:szCs w:val="20"/>
          <w:lang w:val="sr-Cyrl-CS"/>
        </w:rPr>
      </w:pPr>
      <w:r w:rsidRPr="000F6A56">
        <w:rPr>
          <w:noProof/>
          <w:sz w:val="20"/>
          <w:szCs w:val="20"/>
          <w:lang w:val="sr-Cyrl-CS"/>
        </w:rPr>
        <w:t>да најмање једном у 3 године изврше испитивање погодности за возило, најраније 30 дана до дана истека важења уверења, а најкасније последњег дана важења уверења о погодности возила, у складу са одредбама ове одлуке.</w:t>
      </w:r>
    </w:p>
    <w:p w:rsidR="00FE43CA" w:rsidRPr="000F6A56" w:rsidRDefault="00FE43CA" w:rsidP="00FE43CA">
      <w:pPr>
        <w:shd w:val="clear" w:color="auto" w:fill="FFFFFF"/>
        <w:spacing w:before="48" w:after="48"/>
        <w:rPr>
          <w:noProof/>
          <w:color w:val="000000"/>
          <w:sz w:val="20"/>
          <w:szCs w:val="20"/>
          <w:lang w:val="sr-Cyrl-CS"/>
        </w:rPr>
      </w:pPr>
    </w:p>
    <w:p w:rsidR="00FE43CA" w:rsidRPr="000F6A56" w:rsidRDefault="00FE43CA" w:rsidP="00FE43CA">
      <w:pPr>
        <w:shd w:val="clear" w:color="auto" w:fill="FFFFFF"/>
        <w:jc w:val="center"/>
        <w:rPr>
          <w:noProof/>
          <w:color w:val="000000"/>
          <w:sz w:val="20"/>
          <w:szCs w:val="20"/>
          <w:lang w:val="sr-Cyrl-CS"/>
        </w:rPr>
      </w:pPr>
      <w:bookmarkStart w:id="29" w:name="str_12"/>
      <w:bookmarkEnd w:id="29"/>
      <w:r w:rsidRPr="000F6A56">
        <w:rPr>
          <w:noProof/>
          <w:color w:val="000000"/>
          <w:sz w:val="20"/>
          <w:szCs w:val="20"/>
          <w:lang w:val="sr-Cyrl-CS"/>
        </w:rPr>
        <w:t>5. ТАКСИ СТАЈАЛИШТЕ</w:t>
      </w:r>
    </w:p>
    <w:p w:rsidR="00FE43CA" w:rsidRPr="000F6A56" w:rsidRDefault="00FE43CA" w:rsidP="00FE43CA">
      <w:pPr>
        <w:shd w:val="clear" w:color="auto" w:fill="FFFFFF"/>
        <w:spacing w:before="240" w:after="120"/>
        <w:jc w:val="center"/>
        <w:rPr>
          <w:b/>
          <w:bCs/>
          <w:noProof/>
          <w:color w:val="000000"/>
          <w:sz w:val="20"/>
          <w:szCs w:val="20"/>
          <w:lang w:val="sr-Cyrl-CS"/>
        </w:rPr>
      </w:pPr>
      <w:bookmarkStart w:id="30" w:name="clan_19"/>
      <w:bookmarkEnd w:id="30"/>
      <w:r w:rsidRPr="000F6A56">
        <w:rPr>
          <w:b/>
          <w:bCs/>
          <w:noProof/>
          <w:color w:val="000000"/>
          <w:sz w:val="20"/>
          <w:szCs w:val="20"/>
          <w:lang w:val="sr-Cyrl-CS"/>
        </w:rPr>
        <w:t>Члан 19.</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Такси стајалиште је место на јавној саобраћајној или другој посебно уређеној површини које је одређено и уређено за пристајање такси возила, чекање и пријем путника и које је обележено саобраћајном сигнализацијом сходно прописима којима се уређује безбедност саобраћаја на јавним путевима.</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Хоризонталном сигнализацијом жуте боје обележава се површина за стајање такси возила. На површини за стајање уписује се натпис "ТАXI" жутом бојом.</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На почетку стајалишта поставља се вертикална саобраћајна сигнализација за означавање такси стајалишта са допунском таблом којом се одређује број паркинг места и режим паркирања, у складу са правилником о саобраћајној сигнализацији.</w:t>
      </w:r>
    </w:p>
    <w:p w:rsidR="00FE43CA" w:rsidRPr="000F6A56" w:rsidRDefault="00FE43CA" w:rsidP="00FE43CA">
      <w:pPr>
        <w:shd w:val="clear" w:color="auto" w:fill="FFFFFF"/>
        <w:jc w:val="both"/>
        <w:rPr>
          <w:noProof/>
          <w:color w:val="000000"/>
          <w:sz w:val="20"/>
          <w:szCs w:val="20"/>
        </w:rPr>
      </w:pP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О одржавању такси стајалишта из става 1. овог члана стара се Одељење за локално економски развој, инвестиције и грађевинске послове општинске управе општине Ивањица преко овлашћене организације којој су поверени послови одржавања хоризонталне и вертикалне саобраћајне сигнализације.</w:t>
      </w:r>
    </w:p>
    <w:p w:rsidR="00FE43CA" w:rsidRPr="000F6A56" w:rsidRDefault="00FE43CA" w:rsidP="00FE43CA">
      <w:pPr>
        <w:shd w:val="clear" w:color="auto" w:fill="FFFFFF"/>
        <w:spacing w:before="240" w:after="120"/>
        <w:jc w:val="center"/>
        <w:rPr>
          <w:b/>
          <w:bCs/>
          <w:noProof/>
          <w:sz w:val="20"/>
          <w:szCs w:val="20"/>
          <w:lang w:val="sr-Cyrl-CS"/>
        </w:rPr>
      </w:pPr>
      <w:bookmarkStart w:id="31" w:name="clan_20"/>
      <w:bookmarkEnd w:id="31"/>
      <w:r w:rsidRPr="000F6A56">
        <w:rPr>
          <w:b/>
          <w:bCs/>
          <w:noProof/>
          <w:color w:val="000000"/>
          <w:sz w:val="20"/>
          <w:szCs w:val="20"/>
          <w:lang w:val="sr-Cyrl-CS"/>
        </w:rPr>
        <w:t>Члан</w:t>
      </w:r>
      <w:r w:rsidRPr="000F6A56">
        <w:rPr>
          <w:b/>
          <w:bCs/>
          <w:noProof/>
          <w:sz w:val="20"/>
          <w:szCs w:val="20"/>
          <w:lang w:val="sr-Cyrl-CS"/>
        </w:rPr>
        <w:t xml:space="preserve"> 20.</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На такси стајалишту возила се паркирају према редоследу доласка, до вертикалне сигнализације којом се означава такси стајалиште.</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На такси стајалишту могу се паркирати само возила која су обележена у складу са овом одлуком.</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Такси возила се паркирају на стајалишту само у оквиру обележених места и на начин како је дефинисано хоризонталном и вертикалном саобраћајном сигнализацијом.</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За време стајања возила на такси стајалишту возач је дужан да остане поред возила или у возилу.</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На такси стајалишту превоз се обавља првим возилом у реду, а уколико такси возач, први у реду, одбије вожњу, дужан је да напусти стајалиште, осим у случајевима прописаним чланом 29. ове одлуке.</w:t>
      </w:r>
      <w:bookmarkStart w:id="32" w:name="clan_21"/>
      <w:bookmarkEnd w:id="32"/>
    </w:p>
    <w:p w:rsidR="00FE43CA" w:rsidRPr="000F6A56" w:rsidRDefault="00FE43CA" w:rsidP="00FE43CA">
      <w:pPr>
        <w:shd w:val="clear" w:color="auto" w:fill="FFFFFF"/>
        <w:spacing w:before="240" w:after="120"/>
        <w:jc w:val="center"/>
        <w:rPr>
          <w:b/>
          <w:bCs/>
          <w:noProof/>
          <w:sz w:val="20"/>
          <w:szCs w:val="20"/>
          <w:lang w:val="sr-Cyrl-CS"/>
        </w:rPr>
      </w:pPr>
      <w:r w:rsidRPr="000F6A56">
        <w:rPr>
          <w:b/>
          <w:bCs/>
          <w:noProof/>
          <w:color w:val="000000"/>
          <w:sz w:val="20"/>
          <w:szCs w:val="20"/>
          <w:lang w:val="sr-Cyrl-CS"/>
        </w:rPr>
        <w:t>Члан</w:t>
      </w:r>
      <w:r w:rsidRPr="000F6A56">
        <w:rPr>
          <w:b/>
          <w:bCs/>
          <w:noProof/>
          <w:sz w:val="20"/>
          <w:szCs w:val="20"/>
          <w:lang w:val="sr-Cyrl-CS"/>
        </w:rPr>
        <w:t xml:space="preserve"> 21</w:t>
      </w:r>
      <w:bookmarkStart w:id="33" w:name="str_13"/>
      <w:bookmarkEnd w:id="33"/>
      <w:r w:rsidRPr="000F6A56">
        <w:rPr>
          <w:b/>
          <w:bCs/>
          <w:noProof/>
          <w:sz w:val="20"/>
          <w:szCs w:val="20"/>
          <w:lang w:val="sr-Cyrl-CS"/>
        </w:rPr>
        <w:t>.</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Локацију такси стајалишта и број такси места на јавним саобраћајним и другим посебно уређеним површинама из члана 19. став 1. ове одлуке утврђује Општинско веће посебним решењем, на предлог Саобраћајног инспектора општинске управе општине Ивањица, у року од 180 дана од дана доношења Одлуке.</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За коришћење такси стајалишта из става 1. овог члана, такси превозник плаћа накнаду на годишњем нивоу по такси возилу.</w:t>
      </w:r>
    </w:p>
    <w:p w:rsidR="00FE43CA" w:rsidRPr="000F6A56" w:rsidRDefault="00FE43CA" w:rsidP="00FE43CA">
      <w:pPr>
        <w:shd w:val="clear" w:color="auto" w:fill="FFFFFF"/>
        <w:spacing w:before="360"/>
        <w:jc w:val="center"/>
        <w:rPr>
          <w:noProof/>
          <w:color w:val="000000"/>
          <w:sz w:val="20"/>
          <w:szCs w:val="20"/>
          <w:lang w:val="sr-Cyrl-CS"/>
        </w:rPr>
      </w:pPr>
      <w:r w:rsidRPr="000F6A56">
        <w:rPr>
          <w:noProof/>
          <w:color w:val="000000"/>
          <w:sz w:val="20"/>
          <w:szCs w:val="20"/>
          <w:lang w:val="sr-Cyrl-CS"/>
        </w:rPr>
        <w:t>6. НАЧИН ОБАВЉАЊА ТАКСИ ПРЕВОЗА</w:t>
      </w:r>
    </w:p>
    <w:p w:rsidR="00FE43CA" w:rsidRPr="000F6A56" w:rsidRDefault="00FE43CA" w:rsidP="00FE43CA">
      <w:pPr>
        <w:shd w:val="clear" w:color="auto" w:fill="FFFFFF"/>
        <w:spacing w:before="240" w:after="120"/>
        <w:jc w:val="center"/>
        <w:rPr>
          <w:b/>
          <w:bCs/>
          <w:noProof/>
          <w:sz w:val="20"/>
          <w:szCs w:val="20"/>
          <w:lang w:val="sr-Cyrl-CS"/>
        </w:rPr>
      </w:pPr>
      <w:bookmarkStart w:id="34" w:name="clan_22"/>
      <w:bookmarkEnd w:id="34"/>
      <w:r w:rsidRPr="000F6A56">
        <w:rPr>
          <w:b/>
          <w:bCs/>
          <w:noProof/>
          <w:color w:val="000000"/>
          <w:sz w:val="20"/>
          <w:szCs w:val="20"/>
          <w:lang w:val="sr-Cyrl-CS"/>
        </w:rPr>
        <w:t>Члан</w:t>
      </w:r>
      <w:r w:rsidRPr="000F6A56">
        <w:rPr>
          <w:b/>
          <w:bCs/>
          <w:noProof/>
          <w:sz w:val="20"/>
          <w:szCs w:val="20"/>
          <w:lang w:val="sr-Cyrl-CS"/>
        </w:rPr>
        <w:t xml:space="preserve"> 22.</w:t>
      </w:r>
    </w:p>
    <w:p w:rsidR="00FE43CA" w:rsidRPr="000F6A56" w:rsidRDefault="00FE43CA" w:rsidP="00FE43CA">
      <w:pPr>
        <w:shd w:val="clear" w:color="auto" w:fill="FFFFFF"/>
        <w:spacing w:after="120"/>
        <w:jc w:val="both"/>
        <w:rPr>
          <w:noProof/>
          <w:color w:val="000000"/>
          <w:sz w:val="20"/>
          <w:szCs w:val="20"/>
        </w:rPr>
      </w:pPr>
      <w:r w:rsidRPr="000F6A56">
        <w:rPr>
          <w:noProof/>
          <w:color w:val="000000"/>
          <w:sz w:val="20"/>
          <w:szCs w:val="20"/>
          <w:lang w:val="sr-Cyrl-CS"/>
        </w:rPr>
        <w:t>За време обављања делатности такси возач мора код себе, односно у возилу, да има:</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копију одобрења за обављање такси превоза или одобрење у електронском облику;</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 xml:space="preserve">уверење о испуњености услова возила за обављање такси превоза; </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 xml:space="preserve">такси дозволу; </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 xml:space="preserve">важеће лекарско уверење о здравственој способности за управљање моторним возилом издато у складу са прописима о безбедности саобраћаја; </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 xml:space="preserve">полису за осигурање путника од последица несрећног случаја у јавном превозу; </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sz w:val="20"/>
          <w:szCs w:val="20"/>
          <w:lang w:val="sr-Cyrl-CS"/>
        </w:rPr>
        <w:lastRenderedPageBreak/>
        <w:t>уверење за таксиметар баждарен на важећу тарифу оверен важећим државним жигом од стране овлашћеног органа;</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уговор о раду за такси возача запосленог код привредног друштва</w:t>
      </w:r>
      <w:r w:rsidRPr="000F6A56">
        <w:rPr>
          <w:noProof/>
          <w:color w:val="000000"/>
          <w:sz w:val="20"/>
          <w:szCs w:val="20"/>
        </w:rPr>
        <w:t xml:space="preserve"> или предузетника</w:t>
      </w:r>
      <w:r w:rsidRPr="000F6A56">
        <w:rPr>
          <w:noProof/>
          <w:color w:val="000000"/>
          <w:sz w:val="20"/>
          <w:szCs w:val="20"/>
          <w:lang w:val="sr-Cyrl-CS"/>
        </w:rPr>
        <w:t>;</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ценовник утврђен решењем Скупштине општине Ивањица;</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као и друге услове прописане законом.</w:t>
      </w:r>
    </w:p>
    <w:p w:rsidR="00FE43CA" w:rsidRPr="000F6A56" w:rsidRDefault="00FE43CA" w:rsidP="00FE43CA">
      <w:pPr>
        <w:shd w:val="clear" w:color="auto" w:fill="FFFFFF"/>
        <w:spacing w:before="240" w:after="120"/>
        <w:jc w:val="center"/>
        <w:rPr>
          <w:b/>
          <w:bCs/>
          <w:noProof/>
          <w:sz w:val="20"/>
          <w:szCs w:val="20"/>
          <w:lang w:val="sr-Cyrl-CS"/>
        </w:rPr>
      </w:pPr>
      <w:bookmarkStart w:id="35" w:name="clan_23"/>
      <w:bookmarkEnd w:id="35"/>
      <w:r w:rsidRPr="000F6A56">
        <w:rPr>
          <w:b/>
          <w:bCs/>
          <w:noProof/>
          <w:sz w:val="20"/>
          <w:szCs w:val="20"/>
          <w:lang w:val="sr-Cyrl-CS"/>
        </w:rPr>
        <w:t>Члан 23.</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Такси возач управља такси возилом и започиње такси вожњу на један од следећих начина:</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са такси стајалишта;</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по позиву, одласком на назначену адресу и</w:t>
      </w:r>
    </w:p>
    <w:p w:rsidR="00FE43CA" w:rsidRPr="000F6A56" w:rsidRDefault="00FE43CA" w:rsidP="008E0FC9">
      <w:pPr>
        <w:numPr>
          <w:ilvl w:val="0"/>
          <w:numId w:val="30"/>
        </w:numPr>
        <w:shd w:val="clear" w:color="auto" w:fill="FFFFFF"/>
        <w:spacing w:before="48" w:after="48"/>
        <w:jc w:val="both"/>
        <w:rPr>
          <w:noProof/>
          <w:color w:val="000000"/>
          <w:sz w:val="20"/>
          <w:szCs w:val="20"/>
          <w:lang w:val="sr-Cyrl-CS"/>
        </w:rPr>
      </w:pPr>
      <w:r w:rsidRPr="000F6A56">
        <w:rPr>
          <w:noProof/>
          <w:color w:val="000000"/>
          <w:sz w:val="20"/>
          <w:szCs w:val="20"/>
          <w:lang w:val="sr-Cyrl-CS"/>
        </w:rPr>
        <w:t>на знак корисника такси услуге на јавној саобраћајној површини.</w:t>
      </w:r>
    </w:p>
    <w:p w:rsidR="00FE43CA" w:rsidRPr="000F6A56" w:rsidRDefault="00FE43CA" w:rsidP="00FE43CA">
      <w:pPr>
        <w:shd w:val="clear" w:color="auto" w:fill="FFFFFF"/>
        <w:spacing w:before="48" w:after="48"/>
        <w:jc w:val="both"/>
        <w:rPr>
          <w:noProof/>
          <w:color w:val="000000"/>
          <w:sz w:val="20"/>
          <w:szCs w:val="20"/>
          <w:lang w:val="sr-Cyrl-CS"/>
        </w:rPr>
      </w:pP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Такси возач је обавезан да прихвати вожњу из става 1. овог члана, осим у случајевима предвиђеним чланом 29. ове одлуке.</w:t>
      </w:r>
    </w:p>
    <w:p w:rsidR="00FE43CA" w:rsidRPr="000F6A56" w:rsidRDefault="00FE43CA" w:rsidP="00FE43CA">
      <w:pPr>
        <w:shd w:val="clear" w:color="auto" w:fill="FFFFFF"/>
        <w:spacing w:before="240" w:after="120"/>
        <w:jc w:val="center"/>
        <w:rPr>
          <w:b/>
          <w:bCs/>
          <w:noProof/>
          <w:sz w:val="20"/>
          <w:szCs w:val="20"/>
          <w:lang w:val="sr-Cyrl-CS"/>
        </w:rPr>
      </w:pPr>
      <w:bookmarkStart w:id="36" w:name="clan_24"/>
      <w:bookmarkEnd w:id="36"/>
      <w:r w:rsidRPr="000F6A56">
        <w:rPr>
          <w:b/>
          <w:bCs/>
          <w:noProof/>
          <w:sz w:val="20"/>
          <w:szCs w:val="20"/>
          <w:lang w:val="sr-Cyrl-CS"/>
        </w:rPr>
        <w:t>Члан 24.</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Такси возач је обавезан да такси превоз обави трасом коју путник одреди односно најкраћом трасом до одредишта путника, осим у случају када су одређене улице затворене у том случају такси возач бира трасу.</w:t>
      </w:r>
    </w:p>
    <w:p w:rsidR="00FE43CA" w:rsidRPr="000F6A56" w:rsidRDefault="00FE43CA" w:rsidP="00FE43CA">
      <w:pPr>
        <w:shd w:val="clear" w:color="auto" w:fill="FFFFFF"/>
        <w:spacing w:before="240" w:after="120"/>
        <w:jc w:val="center"/>
        <w:rPr>
          <w:b/>
          <w:bCs/>
          <w:noProof/>
          <w:sz w:val="20"/>
          <w:szCs w:val="20"/>
          <w:lang w:val="sr-Cyrl-CS"/>
        </w:rPr>
      </w:pPr>
      <w:bookmarkStart w:id="37" w:name="clan_25"/>
      <w:bookmarkEnd w:id="37"/>
      <w:r w:rsidRPr="000F6A56">
        <w:rPr>
          <w:b/>
          <w:bCs/>
          <w:noProof/>
          <w:sz w:val="20"/>
          <w:szCs w:val="20"/>
          <w:lang w:val="sr-Cyrl-CS"/>
        </w:rPr>
        <w:t>Члан 25.</w:t>
      </w:r>
    </w:p>
    <w:p w:rsidR="00FE43CA" w:rsidRPr="000F6A56" w:rsidRDefault="00FE43CA" w:rsidP="00FE43CA">
      <w:pPr>
        <w:shd w:val="clear" w:color="auto" w:fill="FFFFFF"/>
        <w:spacing w:after="120"/>
        <w:jc w:val="both"/>
        <w:rPr>
          <w:bCs/>
          <w:noProof/>
          <w:color w:val="000000"/>
          <w:sz w:val="20"/>
          <w:szCs w:val="20"/>
          <w:lang w:val="sr-Cyrl-CS"/>
        </w:rPr>
      </w:pPr>
      <w:r w:rsidRPr="000F6A56">
        <w:rPr>
          <w:bCs/>
          <w:noProof/>
          <w:color w:val="000000"/>
          <w:sz w:val="20"/>
          <w:szCs w:val="20"/>
          <w:lang w:val="sr-Cyrl-CS"/>
        </w:rPr>
        <w:t>Такси превозник може да обавља такси превоз само на територији општине Ивањице.</w:t>
      </w:r>
    </w:p>
    <w:p w:rsidR="00FE43CA" w:rsidRPr="000F6A56" w:rsidRDefault="00FE43CA" w:rsidP="00FE43CA">
      <w:pPr>
        <w:shd w:val="clear" w:color="auto" w:fill="FFFFFF"/>
        <w:spacing w:after="120"/>
        <w:jc w:val="both"/>
        <w:rPr>
          <w:bCs/>
          <w:noProof/>
          <w:color w:val="000000"/>
          <w:sz w:val="20"/>
          <w:szCs w:val="20"/>
          <w:lang w:val="sr-Cyrl-CS"/>
        </w:rPr>
      </w:pPr>
      <w:r w:rsidRPr="000F6A56">
        <w:rPr>
          <w:bCs/>
          <w:noProof/>
          <w:color w:val="000000"/>
          <w:sz w:val="20"/>
          <w:szCs w:val="20"/>
          <w:lang w:val="sr-Cyrl-CS"/>
        </w:rPr>
        <w:t>Изузетно, такси превозник може да обави такси превоз који се завршава ван територије општине Ивањица, ако је такси превоз започет на територији општине Ивањица.</w:t>
      </w:r>
    </w:p>
    <w:p w:rsidR="00FE43CA" w:rsidRPr="000F6A56" w:rsidRDefault="00FE43CA" w:rsidP="00FE43CA">
      <w:pPr>
        <w:shd w:val="clear" w:color="auto" w:fill="FFFFFF"/>
        <w:spacing w:after="120"/>
        <w:jc w:val="both"/>
        <w:rPr>
          <w:bCs/>
          <w:noProof/>
          <w:color w:val="000000"/>
          <w:sz w:val="20"/>
          <w:szCs w:val="20"/>
          <w:lang w:val="sr-Cyrl-CS"/>
        </w:rPr>
      </w:pPr>
      <w:r w:rsidRPr="000F6A56">
        <w:rPr>
          <w:bCs/>
          <w:noProof/>
          <w:color w:val="000000"/>
          <w:sz w:val="20"/>
          <w:szCs w:val="20"/>
          <w:lang w:val="sr-Cyrl-CS"/>
        </w:rPr>
        <w:t>Такси превозник који обави превоз у смислу става 2. овог члана дужан је да одмах по изласку путника из возила уклони кровну ознаку.</w:t>
      </w:r>
    </w:p>
    <w:p w:rsidR="00FE43CA" w:rsidRPr="000F6A56" w:rsidRDefault="00FE43CA" w:rsidP="00FE43CA">
      <w:pPr>
        <w:shd w:val="clear" w:color="auto" w:fill="FFFFFF"/>
        <w:spacing w:after="120"/>
        <w:jc w:val="both"/>
        <w:rPr>
          <w:bCs/>
          <w:noProof/>
          <w:color w:val="000000"/>
          <w:sz w:val="20"/>
          <w:szCs w:val="20"/>
          <w:lang w:val="sr-Cyrl-CS"/>
        </w:rPr>
      </w:pPr>
      <w:r w:rsidRPr="000F6A56">
        <w:rPr>
          <w:bCs/>
          <w:noProof/>
          <w:color w:val="000000"/>
          <w:sz w:val="20"/>
          <w:szCs w:val="20"/>
          <w:lang w:val="sr-Cyrl-CS"/>
        </w:rPr>
        <w:t>У случају када је потребно да истог путника врати, таксиметар мора бити укључен све време чекања.</w:t>
      </w:r>
    </w:p>
    <w:p w:rsidR="00FE43CA" w:rsidRPr="000F6A56" w:rsidRDefault="00FE43CA" w:rsidP="00FE43CA">
      <w:pPr>
        <w:shd w:val="clear" w:color="auto" w:fill="FFFFFF"/>
        <w:spacing w:before="240" w:after="120"/>
        <w:jc w:val="center"/>
        <w:rPr>
          <w:b/>
          <w:bCs/>
          <w:noProof/>
          <w:sz w:val="20"/>
          <w:szCs w:val="20"/>
          <w:lang w:val="sr-Cyrl-CS"/>
        </w:rPr>
      </w:pPr>
      <w:r w:rsidRPr="000F6A56">
        <w:rPr>
          <w:b/>
          <w:bCs/>
          <w:noProof/>
          <w:sz w:val="20"/>
          <w:szCs w:val="20"/>
          <w:lang w:val="sr-Cyrl-CS"/>
        </w:rPr>
        <w:t>Члан 26.</w:t>
      </w:r>
    </w:p>
    <w:p w:rsidR="00FE43CA" w:rsidRDefault="00FE43CA" w:rsidP="00FE43CA">
      <w:pPr>
        <w:shd w:val="clear" w:color="auto" w:fill="FFFFFF"/>
        <w:spacing w:after="120"/>
        <w:jc w:val="both"/>
        <w:rPr>
          <w:noProof/>
          <w:color w:val="000000"/>
          <w:sz w:val="20"/>
          <w:szCs w:val="20"/>
        </w:rPr>
      </w:pPr>
      <w:r w:rsidRPr="000F6A56">
        <w:rPr>
          <w:noProof/>
          <w:color w:val="000000"/>
          <w:sz w:val="20"/>
          <w:szCs w:val="20"/>
          <w:lang w:val="sr-Cyrl-CS"/>
        </w:rPr>
        <w:t>Такси возач је обавезан да прими у возило сваког путника у границама расположивих седишта, као и лични пртљаг путника, а остали пртљаг је дужан да преузме и превезе у границама пртљажног простора.</w:t>
      </w:r>
    </w:p>
    <w:p w:rsidR="00E24435" w:rsidRPr="00E24435" w:rsidRDefault="00E24435" w:rsidP="00FE43CA">
      <w:pPr>
        <w:shd w:val="clear" w:color="auto" w:fill="FFFFFF"/>
        <w:spacing w:after="120"/>
        <w:jc w:val="both"/>
        <w:rPr>
          <w:noProof/>
          <w:color w:val="000000"/>
          <w:sz w:val="20"/>
          <w:szCs w:val="20"/>
        </w:rPr>
      </w:pPr>
    </w:p>
    <w:p w:rsidR="00FE43CA" w:rsidRPr="000F6A56" w:rsidRDefault="00FE43CA" w:rsidP="00FE43CA">
      <w:pPr>
        <w:shd w:val="clear" w:color="auto" w:fill="FFFFFF"/>
        <w:spacing w:before="240" w:after="120"/>
        <w:jc w:val="center"/>
        <w:rPr>
          <w:b/>
          <w:bCs/>
          <w:noProof/>
          <w:sz w:val="20"/>
          <w:szCs w:val="20"/>
          <w:lang w:val="sr-Cyrl-CS"/>
        </w:rPr>
      </w:pPr>
      <w:bookmarkStart w:id="38" w:name="clan_26"/>
      <w:bookmarkEnd w:id="38"/>
      <w:r w:rsidRPr="000F6A56">
        <w:rPr>
          <w:b/>
          <w:bCs/>
          <w:noProof/>
          <w:sz w:val="20"/>
          <w:szCs w:val="20"/>
          <w:lang w:val="sr-Cyrl-CS"/>
        </w:rPr>
        <w:t>Члан 27.</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Путничким возилом којим се обавља такси превоз забрањено је обављање линијског превоза.</w:t>
      </w:r>
    </w:p>
    <w:p w:rsidR="00FE43CA" w:rsidRPr="000F6A56" w:rsidRDefault="00FE43CA" w:rsidP="00FE43CA">
      <w:pPr>
        <w:shd w:val="clear" w:color="auto" w:fill="FFFFFF"/>
        <w:jc w:val="both"/>
        <w:rPr>
          <w:noProof/>
          <w:color w:val="000000"/>
          <w:sz w:val="20"/>
          <w:szCs w:val="20"/>
          <w:lang w:val="sr-Cyrl-CS"/>
        </w:rPr>
      </w:pPr>
      <w:r w:rsidRPr="000F6A56">
        <w:rPr>
          <w:noProof/>
          <w:color w:val="000000"/>
          <w:sz w:val="20"/>
          <w:szCs w:val="20"/>
          <w:lang w:val="sr-Cyrl-CS"/>
        </w:rPr>
        <w:t>Такси возач када обавља такси делатност не сме такси возило паркирати ван такси стајалишта, а нарочито на аутобуској станици, код терминуса јавног превоза, на стајалишту међумесног превоза</w:t>
      </w:r>
      <w:bookmarkStart w:id="39" w:name="clan_27"/>
      <w:bookmarkEnd w:id="39"/>
      <w:r w:rsidRPr="000F6A56">
        <w:rPr>
          <w:noProof/>
          <w:color w:val="000000"/>
          <w:sz w:val="20"/>
          <w:szCs w:val="20"/>
          <w:lang w:val="sr-Cyrl-CS"/>
        </w:rPr>
        <w:t>.</w:t>
      </w:r>
    </w:p>
    <w:p w:rsidR="00FE43CA" w:rsidRPr="000F6A56" w:rsidRDefault="00FE43CA" w:rsidP="00FE43CA">
      <w:pPr>
        <w:shd w:val="clear" w:color="auto" w:fill="FFFFFF"/>
        <w:spacing w:before="240" w:after="120"/>
        <w:jc w:val="center"/>
        <w:rPr>
          <w:b/>
          <w:bCs/>
          <w:noProof/>
          <w:sz w:val="20"/>
          <w:szCs w:val="20"/>
          <w:lang w:val="sr-Cyrl-CS"/>
        </w:rPr>
      </w:pPr>
      <w:r w:rsidRPr="000F6A56">
        <w:rPr>
          <w:b/>
          <w:bCs/>
          <w:noProof/>
          <w:sz w:val="20"/>
          <w:szCs w:val="20"/>
          <w:lang w:val="sr-Cyrl-CS"/>
        </w:rPr>
        <w:t>Члан 28.</w:t>
      </w:r>
    </w:p>
    <w:p w:rsidR="00FE43CA" w:rsidRPr="000F6A56" w:rsidRDefault="00FE43CA" w:rsidP="00FE43CA">
      <w:pPr>
        <w:shd w:val="clear" w:color="auto" w:fill="FFFFFF"/>
        <w:jc w:val="both"/>
        <w:rPr>
          <w:noProof/>
          <w:color w:val="000000"/>
          <w:sz w:val="20"/>
          <w:szCs w:val="20"/>
          <w:lang w:val="sr-Cyrl-CS"/>
        </w:rPr>
      </w:pPr>
      <w:r w:rsidRPr="000F6A56">
        <w:rPr>
          <w:noProof/>
          <w:color w:val="000000"/>
          <w:sz w:val="20"/>
          <w:szCs w:val="20"/>
          <w:lang w:val="sr-Cyrl-CS"/>
        </w:rPr>
        <w:t>Када такси возило користи за личне потребе, такси возач је обавезан да уклони са крова возила кровну ознаку и искључи таксиметар.</w:t>
      </w:r>
      <w:bookmarkStart w:id="40" w:name="clan_28"/>
      <w:bookmarkEnd w:id="40"/>
    </w:p>
    <w:p w:rsidR="00FE43CA" w:rsidRPr="000F6A56" w:rsidRDefault="00FE43CA" w:rsidP="00FE43CA">
      <w:pPr>
        <w:shd w:val="clear" w:color="auto" w:fill="FFFFFF"/>
        <w:spacing w:before="240" w:after="120"/>
        <w:jc w:val="center"/>
        <w:rPr>
          <w:b/>
          <w:bCs/>
          <w:noProof/>
          <w:sz w:val="20"/>
          <w:szCs w:val="20"/>
          <w:lang w:val="sr-Cyrl-CS"/>
        </w:rPr>
      </w:pPr>
      <w:r w:rsidRPr="000F6A56">
        <w:rPr>
          <w:b/>
          <w:bCs/>
          <w:noProof/>
          <w:sz w:val="20"/>
          <w:szCs w:val="20"/>
          <w:lang w:val="sr-Cyrl-CS"/>
        </w:rPr>
        <w:t>Члан 29.</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Такси возилом се не могу превозити деца млађа од шест година без пунолетног пратиоца.</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Такси возилом не могу се превозити посмртни остаци и угинуле животиње.</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Такси возилом се не могу превозити, без пристанка такси возача, насилне особе, лица под дејством алкохола или дроге и кућни љубимци.</w:t>
      </w:r>
    </w:p>
    <w:p w:rsidR="00FE43CA" w:rsidRPr="000F6A56" w:rsidRDefault="00FE43CA" w:rsidP="00FE43CA">
      <w:pPr>
        <w:shd w:val="clear" w:color="auto" w:fill="FFFFFF"/>
        <w:spacing w:before="240" w:after="120"/>
        <w:jc w:val="center"/>
        <w:rPr>
          <w:b/>
          <w:bCs/>
          <w:noProof/>
          <w:sz w:val="20"/>
          <w:szCs w:val="20"/>
          <w:lang w:val="sr-Cyrl-CS"/>
        </w:rPr>
      </w:pPr>
      <w:bookmarkStart w:id="41" w:name="clan_29"/>
      <w:bookmarkEnd w:id="41"/>
      <w:r w:rsidRPr="000F6A56">
        <w:rPr>
          <w:b/>
          <w:bCs/>
          <w:noProof/>
          <w:sz w:val="20"/>
          <w:szCs w:val="20"/>
          <w:lang w:val="sr-Cyrl-CS"/>
        </w:rPr>
        <w:t>Члан 30.</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Такси возач је обавезан да за време такси превоза буде уредан.</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Такси возач је обавезан да увек на захтев путника укључи клима уређај, као и када спољашња температура ваздуха прелази 25°С.</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Такси возач је обавезан да се према путницима у возилу опходи са пажњом.</w:t>
      </w:r>
    </w:p>
    <w:p w:rsidR="00FE43CA" w:rsidRPr="000F6A56" w:rsidRDefault="00FE43CA" w:rsidP="00FE43CA">
      <w:pPr>
        <w:shd w:val="clear" w:color="auto" w:fill="FFFFFF"/>
        <w:spacing w:before="240" w:after="120"/>
        <w:jc w:val="center"/>
        <w:rPr>
          <w:b/>
          <w:bCs/>
          <w:noProof/>
          <w:sz w:val="20"/>
          <w:szCs w:val="20"/>
          <w:lang w:val="sr-Cyrl-CS"/>
        </w:rPr>
      </w:pPr>
      <w:r w:rsidRPr="000F6A56">
        <w:rPr>
          <w:b/>
          <w:bCs/>
          <w:noProof/>
          <w:sz w:val="20"/>
          <w:szCs w:val="20"/>
          <w:lang w:val="sr-Cyrl-CS"/>
        </w:rPr>
        <w:lastRenderedPageBreak/>
        <w:t>Члан 31.</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Привредни субјекти из члана 3. не могу било којом својом радњом која се односи на давање на коришћење кровне ознаке, одобрења, такси дозволе, такси возила и друго, да омогуће другим правним лицима, предузетницима или физичким лицима да обављају такси превоз.</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Привредно друштво и предузетник дужни су да обављају такси превоз возилом за које је обављено испитивање погодности возила.</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Такси возач запослен код привредног друштва дужан је да делатност обавља искључиво возилом такси превозника код кога је запослен</w:t>
      </w:r>
      <w:bookmarkStart w:id="42" w:name="str_14"/>
      <w:bookmarkEnd w:id="42"/>
      <w:r w:rsidRPr="000F6A56">
        <w:rPr>
          <w:noProof/>
          <w:color w:val="000000"/>
          <w:sz w:val="20"/>
          <w:szCs w:val="20"/>
          <w:lang w:val="sr-Cyrl-CS"/>
        </w:rPr>
        <w:t>.</w:t>
      </w:r>
    </w:p>
    <w:p w:rsidR="00FE43CA" w:rsidRPr="000F6A56" w:rsidRDefault="00FE43CA" w:rsidP="00FE43CA">
      <w:pPr>
        <w:shd w:val="clear" w:color="auto" w:fill="FFFFFF"/>
        <w:spacing w:before="360"/>
        <w:jc w:val="center"/>
        <w:rPr>
          <w:noProof/>
          <w:color w:val="000000"/>
          <w:sz w:val="20"/>
          <w:szCs w:val="20"/>
          <w:lang w:val="sr-Cyrl-CS"/>
        </w:rPr>
      </w:pPr>
      <w:r w:rsidRPr="000F6A56">
        <w:rPr>
          <w:noProof/>
          <w:color w:val="000000"/>
          <w:sz w:val="20"/>
          <w:szCs w:val="20"/>
          <w:lang w:val="sr-Cyrl-CS"/>
        </w:rPr>
        <w:t>7. ЦЕНА ЗА ОБАВЉАЊЕ ТАКСИ ПРЕВОЗА</w:t>
      </w:r>
    </w:p>
    <w:p w:rsidR="00FE43CA" w:rsidRPr="000F6A56" w:rsidRDefault="00FE43CA" w:rsidP="00FE43CA">
      <w:pPr>
        <w:shd w:val="clear" w:color="auto" w:fill="FFFFFF"/>
        <w:spacing w:before="240" w:after="120"/>
        <w:jc w:val="center"/>
        <w:rPr>
          <w:b/>
          <w:bCs/>
          <w:noProof/>
          <w:sz w:val="20"/>
          <w:szCs w:val="20"/>
          <w:lang w:val="sr-Cyrl-CS"/>
        </w:rPr>
      </w:pPr>
      <w:bookmarkStart w:id="43" w:name="clan_31"/>
      <w:bookmarkEnd w:id="43"/>
      <w:r w:rsidRPr="000F6A56">
        <w:rPr>
          <w:b/>
          <w:bCs/>
          <w:noProof/>
          <w:sz w:val="20"/>
          <w:szCs w:val="20"/>
          <w:lang w:val="sr-Cyrl-CS"/>
        </w:rPr>
        <w:t>Члан 32.</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Цена услуге обављања такси превоза, је скуп јединичних цена за старт, пређени километар, време чекања, долазак на адресу по позиву и превоз пртљага по комаду, о чему се путници обавештавају пре уласка у такси возило, а примењује се у зависности од доба дана или ноћи, од дана у недељи (радни дан, недеља или државни празник) и подручја на коме се вожња обавља и која је учитана у мерни инструмент таксиметар.</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Цена услуге такси превоза утврђује се решењем о економски најнижој цени такси превоза по којој се превоз путника на територији општине Ивањица мора обављати, које доноси Скупштина општине Ивањица на предлог Oпштинског већа општине Ивањица.</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Усклађивање цена такси превоза вршиће се на годишњем нивоу.</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За услугу такси превоза, путник плаћа цену превоза у износу који показује таксиметар у тренутку завршетка превоза.</w:t>
      </w:r>
      <w:bookmarkStart w:id="44" w:name="clan_32"/>
      <w:bookmarkEnd w:id="44"/>
    </w:p>
    <w:p w:rsidR="00FE43CA" w:rsidRPr="000F6A56" w:rsidRDefault="00FE43CA" w:rsidP="00FE43CA">
      <w:pPr>
        <w:shd w:val="clear" w:color="auto" w:fill="FFFFFF"/>
        <w:spacing w:before="240" w:after="120"/>
        <w:jc w:val="center"/>
        <w:rPr>
          <w:b/>
          <w:bCs/>
          <w:noProof/>
          <w:sz w:val="20"/>
          <w:szCs w:val="20"/>
          <w:lang w:val="sr-Cyrl-CS"/>
        </w:rPr>
      </w:pPr>
      <w:r w:rsidRPr="000F6A56">
        <w:rPr>
          <w:b/>
          <w:bCs/>
          <w:noProof/>
          <w:sz w:val="20"/>
          <w:szCs w:val="20"/>
          <w:lang w:val="sr-Cyrl-CS"/>
        </w:rPr>
        <w:t>Члан 33.</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У случају да није у могућности да заврши започети такси превоз на територији општине Ивањица, такси возачу припада износ, који у моменту превоза покаже таксиметар умањен за цену старта, уз обавезу обезбеђивања другог такси возила.</w:t>
      </w:r>
      <w:bookmarkStart w:id="45" w:name="clan_33"/>
      <w:bookmarkEnd w:id="45"/>
    </w:p>
    <w:p w:rsidR="00FE43CA" w:rsidRPr="000F6A56" w:rsidRDefault="00FE43CA" w:rsidP="00FE43CA">
      <w:pPr>
        <w:shd w:val="clear" w:color="auto" w:fill="FFFFFF"/>
        <w:spacing w:before="240" w:after="120"/>
        <w:jc w:val="center"/>
        <w:rPr>
          <w:b/>
          <w:bCs/>
          <w:noProof/>
          <w:sz w:val="20"/>
          <w:szCs w:val="20"/>
          <w:lang w:val="sr-Cyrl-CS"/>
        </w:rPr>
      </w:pPr>
      <w:r w:rsidRPr="000F6A56">
        <w:rPr>
          <w:b/>
          <w:bCs/>
          <w:noProof/>
          <w:sz w:val="20"/>
          <w:szCs w:val="20"/>
          <w:lang w:val="sr-Cyrl-CS"/>
        </w:rPr>
        <w:t>Члан 34.</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Други путник се у току такси превоза може примити по захтеву путника који је започео коришћење такси превоза само уз сагласност такси возача.</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Ако путник који је примљен у току такси превоза наставља коришћење такси превоза после одредишта путника који је започео коришћење овог превоза, наставак вожње се сматра започињањем новог такси превоза.</w:t>
      </w:r>
    </w:p>
    <w:p w:rsidR="00FE43CA" w:rsidRPr="000F6A56" w:rsidRDefault="00FE43CA" w:rsidP="00FE43CA">
      <w:pPr>
        <w:shd w:val="clear" w:color="auto" w:fill="FFFFFF"/>
        <w:spacing w:before="240" w:after="120"/>
        <w:jc w:val="center"/>
        <w:rPr>
          <w:b/>
          <w:bCs/>
          <w:noProof/>
          <w:sz w:val="20"/>
          <w:szCs w:val="20"/>
          <w:lang w:val="sr-Cyrl-CS"/>
        </w:rPr>
      </w:pPr>
      <w:bookmarkStart w:id="46" w:name="clan_34"/>
      <w:bookmarkEnd w:id="46"/>
      <w:r w:rsidRPr="000F6A56">
        <w:rPr>
          <w:b/>
          <w:bCs/>
          <w:noProof/>
          <w:sz w:val="20"/>
          <w:szCs w:val="20"/>
          <w:lang w:val="sr-Cyrl-CS"/>
        </w:rPr>
        <w:t>Члан 35.</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Такси возач је обавезан да по извршеној услузи изда рачун кориснику услуге у складу са законом.</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У путничком возилу којим се обавља такси превоз мора бити на видном месту за корисника превоза уграђен дигитални таксиметар, исправан, подешен на важећу тарифу и оверен важећим државним жигом од овлашћеног органа.</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У случају да такси возач не укључи таксиметар на почетку вожње, путник није у обавези да плати цену такси превоза.</w:t>
      </w:r>
    </w:p>
    <w:p w:rsidR="00FE43CA" w:rsidRPr="000F6A56" w:rsidRDefault="00FE43CA" w:rsidP="00FE43CA">
      <w:pPr>
        <w:shd w:val="clear" w:color="auto" w:fill="FFFFFF"/>
        <w:spacing w:before="360"/>
        <w:jc w:val="center"/>
        <w:rPr>
          <w:noProof/>
          <w:color w:val="000000"/>
          <w:sz w:val="20"/>
          <w:szCs w:val="20"/>
          <w:lang w:val="sr-Cyrl-CS"/>
        </w:rPr>
      </w:pPr>
      <w:bookmarkStart w:id="47" w:name="str_15"/>
      <w:bookmarkEnd w:id="47"/>
      <w:r w:rsidRPr="000F6A56">
        <w:rPr>
          <w:noProof/>
          <w:color w:val="000000"/>
          <w:sz w:val="20"/>
          <w:szCs w:val="20"/>
          <w:lang w:val="sr-Cyrl-CS"/>
        </w:rPr>
        <w:t>8. ПРЕКИД И ПРЕСТАНАК ОБАВЉАЊА ТАКСИ ПРЕВОЗА</w:t>
      </w:r>
    </w:p>
    <w:p w:rsidR="00FE43CA" w:rsidRPr="000F6A56" w:rsidRDefault="00FE43CA" w:rsidP="00FE43CA">
      <w:pPr>
        <w:shd w:val="clear" w:color="auto" w:fill="FFFFFF"/>
        <w:spacing w:before="240" w:after="240"/>
        <w:jc w:val="center"/>
        <w:rPr>
          <w:b/>
          <w:bCs/>
          <w:noProof/>
          <w:color w:val="000000"/>
          <w:sz w:val="20"/>
          <w:szCs w:val="20"/>
          <w:lang w:val="sr-Cyrl-CS"/>
        </w:rPr>
      </w:pPr>
      <w:bookmarkStart w:id="48" w:name="str_16"/>
      <w:bookmarkEnd w:id="48"/>
      <w:r w:rsidRPr="000F6A56">
        <w:rPr>
          <w:b/>
          <w:bCs/>
          <w:noProof/>
          <w:color w:val="000000"/>
          <w:sz w:val="20"/>
          <w:szCs w:val="20"/>
          <w:lang w:val="sr-Cyrl-CS"/>
        </w:rPr>
        <w:t>а) Прекид обављања делатности</w:t>
      </w:r>
    </w:p>
    <w:p w:rsidR="00FE43CA" w:rsidRPr="000F6A56" w:rsidRDefault="00FE43CA" w:rsidP="00FE43CA">
      <w:pPr>
        <w:shd w:val="clear" w:color="auto" w:fill="FFFFFF"/>
        <w:spacing w:before="240" w:after="120"/>
        <w:jc w:val="center"/>
        <w:rPr>
          <w:b/>
          <w:bCs/>
          <w:noProof/>
          <w:color w:val="000000"/>
          <w:sz w:val="20"/>
          <w:szCs w:val="20"/>
          <w:lang w:val="sr-Cyrl-CS"/>
        </w:rPr>
      </w:pPr>
      <w:bookmarkStart w:id="49" w:name="clan_35"/>
      <w:bookmarkEnd w:id="49"/>
      <w:r w:rsidRPr="000F6A56">
        <w:rPr>
          <w:b/>
          <w:bCs/>
          <w:noProof/>
          <w:sz w:val="20"/>
          <w:szCs w:val="20"/>
          <w:lang w:val="sr-Cyrl-CS"/>
        </w:rPr>
        <w:t>Члан</w:t>
      </w:r>
      <w:r w:rsidRPr="000F6A56">
        <w:rPr>
          <w:b/>
          <w:bCs/>
          <w:noProof/>
          <w:color w:val="000000"/>
          <w:sz w:val="20"/>
          <w:szCs w:val="20"/>
          <w:lang w:val="sr-Cyrl-CS"/>
        </w:rPr>
        <w:t xml:space="preserve"> 36.</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Евиденцију прекида обављања такси превоза предузетника врши Одељење за привреду и друштвене делатности општинске управе општине Ивањица.</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У току прекида, такси предузетник не може обављати такси превоз.</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Уз захтев за евиденцију прекида обављања делатности, такси предузетник је дужан да достави копију решења о прекиду обављања такси делатности надлежног органа за регистрацију привредних субјеката и да депонује такси дозволу и кровну ознаку.</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lastRenderedPageBreak/>
        <w:t>По истеку временског периода прекида обављања делатности, такси предузетник је обавезан да Одељењу за привреду и друштвене делатности општинске управе општине Ивањица, у року од 2 дана, достави доказ о даљем трајању прекида или престанку прекида обављања такси делатности, издат од надлежног органа за регистрацију привредних субјеката.</w:t>
      </w:r>
      <w:bookmarkStart w:id="50" w:name="str_17"/>
      <w:bookmarkEnd w:id="50"/>
    </w:p>
    <w:p w:rsidR="00FE43CA" w:rsidRPr="000F6A56" w:rsidRDefault="00FE43CA" w:rsidP="00FE43CA">
      <w:pPr>
        <w:shd w:val="clear" w:color="auto" w:fill="FFFFFF"/>
        <w:spacing w:before="240" w:after="240"/>
        <w:jc w:val="center"/>
        <w:rPr>
          <w:b/>
          <w:bCs/>
          <w:noProof/>
          <w:color w:val="000000"/>
          <w:sz w:val="20"/>
          <w:szCs w:val="20"/>
          <w:lang w:val="sr-Cyrl-CS"/>
        </w:rPr>
      </w:pPr>
      <w:r w:rsidRPr="000F6A56">
        <w:rPr>
          <w:b/>
          <w:bCs/>
          <w:noProof/>
          <w:color w:val="000000"/>
          <w:sz w:val="20"/>
          <w:szCs w:val="20"/>
          <w:lang w:val="sr-Cyrl-CS"/>
        </w:rPr>
        <w:t>б) Престанак важења одобрења за обављање такси превоза</w:t>
      </w:r>
    </w:p>
    <w:p w:rsidR="00FE43CA" w:rsidRPr="000F6A56" w:rsidRDefault="00FE43CA" w:rsidP="00FE43CA">
      <w:pPr>
        <w:shd w:val="clear" w:color="auto" w:fill="FFFFFF"/>
        <w:spacing w:before="240" w:after="120"/>
        <w:jc w:val="center"/>
        <w:rPr>
          <w:b/>
          <w:bCs/>
          <w:noProof/>
          <w:color w:val="000000"/>
          <w:sz w:val="20"/>
          <w:szCs w:val="20"/>
          <w:lang w:val="sr-Cyrl-CS"/>
        </w:rPr>
      </w:pPr>
      <w:bookmarkStart w:id="51" w:name="clan_36"/>
      <w:bookmarkEnd w:id="51"/>
      <w:r w:rsidRPr="000F6A56">
        <w:rPr>
          <w:b/>
          <w:bCs/>
          <w:noProof/>
          <w:color w:val="000000"/>
          <w:sz w:val="20"/>
          <w:szCs w:val="20"/>
          <w:lang w:val="sr-Cyrl-CS"/>
        </w:rPr>
        <w:t>Члан 37.</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Предузетнику престаје важност одобрења за обављање такси превоза у случају:</w:t>
      </w:r>
    </w:p>
    <w:p w:rsidR="00FE43CA" w:rsidRPr="000F6A56" w:rsidRDefault="00FE43CA" w:rsidP="008E0FC9">
      <w:pPr>
        <w:numPr>
          <w:ilvl w:val="0"/>
          <w:numId w:val="37"/>
        </w:numPr>
        <w:shd w:val="clear" w:color="auto" w:fill="FFFFFF"/>
        <w:spacing w:before="48" w:after="48"/>
        <w:jc w:val="both"/>
        <w:rPr>
          <w:noProof/>
          <w:color w:val="000000"/>
          <w:sz w:val="20"/>
          <w:szCs w:val="20"/>
          <w:lang w:val="sr-Cyrl-CS"/>
        </w:rPr>
      </w:pPr>
      <w:r w:rsidRPr="000F6A56">
        <w:rPr>
          <w:noProof/>
          <w:color w:val="000000"/>
          <w:sz w:val="20"/>
          <w:szCs w:val="20"/>
          <w:lang w:val="sr-Cyrl-CS"/>
        </w:rPr>
        <w:t>одјаве код регистра привредних субјеката;</w:t>
      </w:r>
    </w:p>
    <w:p w:rsidR="00FE43CA" w:rsidRPr="000F6A56" w:rsidRDefault="00FE43CA" w:rsidP="008E0FC9">
      <w:pPr>
        <w:numPr>
          <w:ilvl w:val="0"/>
          <w:numId w:val="37"/>
        </w:numPr>
        <w:shd w:val="clear" w:color="auto" w:fill="FFFFFF"/>
        <w:spacing w:before="48" w:after="48"/>
        <w:jc w:val="both"/>
        <w:rPr>
          <w:noProof/>
          <w:color w:val="000000"/>
          <w:sz w:val="20"/>
          <w:szCs w:val="20"/>
          <w:lang w:val="sr-Cyrl-CS"/>
        </w:rPr>
      </w:pPr>
      <w:r w:rsidRPr="000F6A56">
        <w:rPr>
          <w:noProof/>
          <w:color w:val="000000"/>
          <w:sz w:val="20"/>
          <w:szCs w:val="20"/>
          <w:lang w:val="sr-Cyrl-CS"/>
        </w:rPr>
        <w:t>да не испуњава један од услова из чл. 6, 8. и 9. ове одлуке;</w:t>
      </w:r>
    </w:p>
    <w:p w:rsidR="00FE43CA" w:rsidRPr="000F6A56" w:rsidRDefault="00FE43CA" w:rsidP="008E0FC9">
      <w:pPr>
        <w:numPr>
          <w:ilvl w:val="0"/>
          <w:numId w:val="37"/>
        </w:numPr>
        <w:shd w:val="clear" w:color="auto" w:fill="FFFFFF"/>
        <w:spacing w:before="48" w:after="48"/>
        <w:jc w:val="both"/>
        <w:rPr>
          <w:noProof/>
          <w:color w:val="000000"/>
          <w:sz w:val="20"/>
          <w:szCs w:val="20"/>
          <w:lang w:val="sr-Cyrl-CS"/>
        </w:rPr>
      </w:pPr>
      <w:r w:rsidRPr="000F6A56">
        <w:rPr>
          <w:noProof/>
          <w:color w:val="000000"/>
          <w:sz w:val="20"/>
          <w:szCs w:val="20"/>
          <w:lang w:val="sr-Cyrl-CS"/>
        </w:rPr>
        <w:t>истеком рока важења уверења о испуњености услова возила за обављање такси превоза;</w:t>
      </w:r>
    </w:p>
    <w:p w:rsidR="00FE43CA" w:rsidRPr="000F6A56" w:rsidRDefault="00FE43CA" w:rsidP="008E0FC9">
      <w:pPr>
        <w:numPr>
          <w:ilvl w:val="0"/>
          <w:numId w:val="37"/>
        </w:numPr>
        <w:shd w:val="clear" w:color="auto" w:fill="FFFFFF"/>
        <w:spacing w:before="48" w:after="48"/>
        <w:jc w:val="both"/>
        <w:rPr>
          <w:noProof/>
          <w:color w:val="000000"/>
          <w:sz w:val="20"/>
          <w:szCs w:val="20"/>
          <w:lang w:val="sr-Cyrl-CS"/>
        </w:rPr>
      </w:pPr>
      <w:r w:rsidRPr="000F6A56">
        <w:rPr>
          <w:noProof/>
          <w:color w:val="000000"/>
          <w:sz w:val="20"/>
          <w:szCs w:val="20"/>
          <w:lang w:val="sr-Cyrl-CS"/>
        </w:rPr>
        <w:t xml:space="preserve">да је правоснажном судском пресудом осуђен за прекршај наплаћивања цене такси превоза више од износа који је приказан на таксиметру, </w:t>
      </w:r>
    </w:p>
    <w:p w:rsidR="00FE43CA" w:rsidRPr="000F6A56" w:rsidRDefault="00FE43CA" w:rsidP="008E0FC9">
      <w:pPr>
        <w:numPr>
          <w:ilvl w:val="0"/>
          <w:numId w:val="37"/>
        </w:numPr>
        <w:shd w:val="clear" w:color="auto" w:fill="FFFFFF"/>
        <w:spacing w:before="48" w:after="48"/>
        <w:jc w:val="both"/>
        <w:rPr>
          <w:noProof/>
          <w:color w:val="000000"/>
          <w:sz w:val="20"/>
          <w:szCs w:val="20"/>
          <w:lang w:val="sr-Cyrl-CS"/>
        </w:rPr>
      </w:pPr>
      <w:r w:rsidRPr="000F6A56">
        <w:rPr>
          <w:noProof/>
          <w:color w:val="000000"/>
          <w:sz w:val="20"/>
          <w:szCs w:val="20"/>
          <w:lang w:val="sr-Cyrl-CS"/>
        </w:rPr>
        <w:t>да је правоснажном судском пресудом осуђен за прекршај обављања такси превоза возилом у који је уграђен таксиметар који није подешен у складу са одлуком о такси превозу;</w:t>
      </w:r>
    </w:p>
    <w:p w:rsidR="00FE43CA" w:rsidRPr="000F6A56" w:rsidRDefault="00FE43CA" w:rsidP="008E0FC9">
      <w:pPr>
        <w:numPr>
          <w:ilvl w:val="0"/>
          <w:numId w:val="37"/>
        </w:numPr>
        <w:shd w:val="clear" w:color="auto" w:fill="FFFFFF"/>
        <w:spacing w:before="48" w:after="48"/>
        <w:jc w:val="both"/>
        <w:rPr>
          <w:noProof/>
          <w:color w:val="000000"/>
          <w:sz w:val="20"/>
          <w:szCs w:val="20"/>
          <w:lang w:val="sr-Cyrl-CS"/>
        </w:rPr>
      </w:pPr>
      <w:r w:rsidRPr="000F6A56">
        <w:rPr>
          <w:noProof/>
          <w:color w:val="000000"/>
          <w:sz w:val="20"/>
          <w:szCs w:val="20"/>
          <w:lang w:val="sr-Cyrl-CS"/>
        </w:rPr>
        <w:t>када Одељењу за привреду и друштвене делатности општинске управе општине Ивањица достави доказ из члана 36. ове одлуке;</w:t>
      </w:r>
    </w:p>
    <w:p w:rsidR="00FE43CA" w:rsidRPr="000F6A56" w:rsidRDefault="00FE43CA" w:rsidP="008E0FC9">
      <w:pPr>
        <w:numPr>
          <w:ilvl w:val="0"/>
          <w:numId w:val="37"/>
        </w:numPr>
        <w:shd w:val="clear" w:color="auto" w:fill="FFFFFF"/>
        <w:spacing w:before="48" w:after="48"/>
        <w:jc w:val="both"/>
        <w:rPr>
          <w:noProof/>
          <w:color w:val="000000"/>
          <w:sz w:val="20"/>
          <w:szCs w:val="20"/>
          <w:lang w:val="sr-Cyrl-CS"/>
        </w:rPr>
      </w:pPr>
      <w:r w:rsidRPr="000F6A56">
        <w:rPr>
          <w:noProof/>
          <w:color w:val="000000"/>
          <w:sz w:val="20"/>
          <w:szCs w:val="20"/>
          <w:lang w:val="sr-Cyrl-CS"/>
        </w:rPr>
        <w:t>у другим случајевима прописаним законом.</w:t>
      </w:r>
    </w:p>
    <w:p w:rsidR="00FE43CA" w:rsidRPr="000F6A56" w:rsidRDefault="00FE43CA" w:rsidP="00FE43CA">
      <w:pPr>
        <w:shd w:val="clear" w:color="auto" w:fill="FFFFFF"/>
        <w:spacing w:before="48" w:after="48"/>
        <w:jc w:val="both"/>
        <w:rPr>
          <w:noProof/>
          <w:color w:val="000000"/>
          <w:sz w:val="20"/>
          <w:szCs w:val="20"/>
          <w:lang w:val="sr-Cyrl-CS"/>
        </w:rPr>
      </w:pPr>
    </w:p>
    <w:p w:rsidR="00FE43CA" w:rsidRPr="000F6A56" w:rsidRDefault="00FE43CA" w:rsidP="00FE43CA">
      <w:pPr>
        <w:shd w:val="clear" w:color="auto" w:fill="FFFFFF"/>
        <w:spacing w:before="48" w:after="48"/>
        <w:jc w:val="both"/>
        <w:rPr>
          <w:noProof/>
          <w:color w:val="000000"/>
          <w:sz w:val="20"/>
          <w:szCs w:val="20"/>
          <w:lang w:val="sr-Cyrl-CS"/>
        </w:rPr>
      </w:pPr>
      <w:r w:rsidRPr="000F6A56">
        <w:rPr>
          <w:noProof/>
          <w:color w:val="000000"/>
          <w:sz w:val="20"/>
          <w:szCs w:val="20"/>
          <w:lang w:val="sr-Cyrl-CS"/>
        </w:rPr>
        <w:t>Правном лицу престаје важност одобрења за обављање такси превоза у случају:</w:t>
      </w:r>
    </w:p>
    <w:p w:rsidR="00FE43CA" w:rsidRPr="000F6A56" w:rsidRDefault="00FE43CA" w:rsidP="008E0FC9">
      <w:pPr>
        <w:numPr>
          <w:ilvl w:val="0"/>
          <w:numId w:val="38"/>
        </w:numPr>
        <w:shd w:val="clear" w:color="auto" w:fill="FFFFFF"/>
        <w:spacing w:before="48" w:after="48"/>
        <w:jc w:val="both"/>
        <w:rPr>
          <w:noProof/>
          <w:color w:val="000000"/>
          <w:sz w:val="20"/>
          <w:szCs w:val="20"/>
          <w:lang w:val="sr-Cyrl-CS"/>
        </w:rPr>
      </w:pPr>
      <w:r w:rsidRPr="000F6A56">
        <w:rPr>
          <w:noProof/>
          <w:color w:val="000000"/>
          <w:sz w:val="20"/>
          <w:szCs w:val="20"/>
          <w:lang w:val="sr-Cyrl-CS"/>
        </w:rPr>
        <w:t>ако престане да испуњава један од услова из чл. 7, 8. и 9. ове одлуке и</w:t>
      </w:r>
    </w:p>
    <w:p w:rsidR="00FE43CA" w:rsidRPr="000F6A56" w:rsidRDefault="00FE43CA" w:rsidP="008E0FC9">
      <w:pPr>
        <w:numPr>
          <w:ilvl w:val="0"/>
          <w:numId w:val="38"/>
        </w:numPr>
        <w:shd w:val="clear" w:color="auto" w:fill="FFFFFF"/>
        <w:spacing w:before="48" w:after="48"/>
        <w:jc w:val="both"/>
        <w:rPr>
          <w:noProof/>
          <w:color w:val="000000"/>
          <w:sz w:val="20"/>
          <w:szCs w:val="20"/>
          <w:lang w:val="sr-Cyrl-CS"/>
        </w:rPr>
      </w:pPr>
      <w:r w:rsidRPr="000F6A56">
        <w:rPr>
          <w:noProof/>
          <w:color w:val="000000"/>
          <w:sz w:val="20"/>
          <w:szCs w:val="20"/>
          <w:lang w:val="sr-Cyrl-CS"/>
        </w:rPr>
        <w:t>у другим случајевима прописаним законом.</w:t>
      </w:r>
    </w:p>
    <w:p w:rsidR="00FE43CA" w:rsidRPr="000F6A56" w:rsidRDefault="00FE43CA" w:rsidP="00FE43CA">
      <w:pPr>
        <w:shd w:val="clear" w:color="auto" w:fill="FFFFFF"/>
        <w:spacing w:before="48" w:after="48"/>
        <w:jc w:val="both"/>
        <w:rPr>
          <w:noProof/>
          <w:color w:val="000000"/>
          <w:sz w:val="20"/>
          <w:szCs w:val="20"/>
          <w:lang w:val="sr-Cyrl-CS"/>
        </w:rPr>
      </w:pP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У случајевима из ст. 1. и 2. овог члана, наступање услова за престанак важења одобрења решењем утврђује надлежна Одељење за привреду и друштвене делатности општинске управе општине Ивањица.</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Правноснажно решење из става 3. овог члана, Одељење за привреду и друштвене делатности општинске управе општине Ивањица доставља надлежном органу за регистрацију привредних субјеката и Саобраћајном инспектору општинске управе општине Ивањица.</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Физичком лицу запосленом код привредног друштва престаје важност решења из члана 11. ове одлуке, у тренутку када то физичко лице више не испуњава услова из члана 6. став 1. тач. 3-9. и нема закључен уговор о раду и пријаву на обавезно социјално осигурање.</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Привредно друштво је обавезно да приликом одјављивања физичког лица из става 5. овог члана Одељењу за привреду и друштвене делатности достави: "М-А" образац одјаве на обавезно социјално осигурање и раскид уговора о раду са запосленим физичким лицем, као и да врати све исправе које су додељене привредном друштву односно предузетнику, а за обављање делатности физичког лица у статусу запосленог лица.</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Правноснажно решење из става 5. овог члана, као и "М-А" образац одјаве на обавезно социјално осигурање из става 6. овог члана, као и све промене из регистра, Одељење за привреду и друштвене делатности општинске управе општине Ивањица доставља Саобраћајном инспектору општинске управе општине Ивањица.</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Привредно друштво и предузетник дужни су да доставе копију решења о брисању делатности такси превоза Одељењу за привреду и друштвене делатности општинске управе општине Ивањица, уз подношење захтева за евиденцију престанка обављања делатности.</w:t>
      </w:r>
      <w:bookmarkStart w:id="52" w:name="str_18"/>
      <w:bookmarkEnd w:id="52"/>
    </w:p>
    <w:p w:rsidR="00FE43CA" w:rsidRPr="000F6A56" w:rsidRDefault="00FE43CA" w:rsidP="00FE43CA">
      <w:pPr>
        <w:shd w:val="clear" w:color="auto" w:fill="FFFFFF"/>
        <w:spacing w:before="360"/>
        <w:jc w:val="center"/>
        <w:rPr>
          <w:noProof/>
          <w:color w:val="000000"/>
          <w:sz w:val="20"/>
          <w:szCs w:val="20"/>
          <w:lang w:val="sr-Cyrl-CS"/>
        </w:rPr>
      </w:pPr>
      <w:r w:rsidRPr="000F6A56">
        <w:rPr>
          <w:noProof/>
          <w:color w:val="000000"/>
          <w:sz w:val="20"/>
          <w:szCs w:val="20"/>
          <w:lang w:val="sr-Cyrl-CS"/>
        </w:rPr>
        <w:t>9. НАДЗОР</w:t>
      </w:r>
    </w:p>
    <w:p w:rsidR="00FE43CA" w:rsidRPr="000F6A56" w:rsidRDefault="00FE43CA" w:rsidP="00FE43CA">
      <w:pPr>
        <w:shd w:val="clear" w:color="auto" w:fill="FFFFFF"/>
        <w:spacing w:before="240" w:after="120"/>
        <w:jc w:val="center"/>
        <w:rPr>
          <w:b/>
          <w:bCs/>
          <w:noProof/>
          <w:color w:val="000000"/>
          <w:sz w:val="20"/>
          <w:szCs w:val="20"/>
          <w:lang w:val="sr-Cyrl-CS"/>
        </w:rPr>
      </w:pPr>
      <w:bookmarkStart w:id="53" w:name="clan_37"/>
      <w:bookmarkEnd w:id="53"/>
      <w:r w:rsidRPr="000F6A56">
        <w:rPr>
          <w:b/>
          <w:bCs/>
          <w:noProof/>
          <w:color w:val="000000"/>
          <w:sz w:val="20"/>
          <w:szCs w:val="20"/>
          <w:lang w:val="sr-Cyrl-CS"/>
        </w:rPr>
        <w:t>Члан 38.</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Надзор над применом одредаба ове одлуке врши Одељење за привреду и друштвене делатности општинске управе општине Ивањица.</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Инспекцијски надзор над применом ове одлуке врши Саобраћајни инспектор општинске управе општине Ивањица.</w:t>
      </w:r>
      <w:bookmarkStart w:id="54" w:name="clan_38"/>
      <w:bookmarkEnd w:id="54"/>
    </w:p>
    <w:p w:rsidR="00FE43CA" w:rsidRPr="000F6A56" w:rsidRDefault="00FE43CA" w:rsidP="00FE43CA">
      <w:pPr>
        <w:shd w:val="clear" w:color="auto" w:fill="FFFFFF"/>
        <w:spacing w:before="240" w:after="120"/>
        <w:jc w:val="center"/>
        <w:rPr>
          <w:b/>
          <w:bCs/>
          <w:noProof/>
          <w:color w:val="000000"/>
          <w:sz w:val="20"/>
          <w:szCs w:val="20"/>
          <w:lang w:val="sr-Cyrl-CS"/>
        </w:rPr>
      </w:pPr>
      <w:r w:rsidRPr="000F6A56">
        <w:rPr>
          <w:b/>
          <w:bCs/>
          <w:noProof/>
          <w:color w:val="000000"/>
          <w:sz w:val="20"/>
          <w:szCs w:val="20"/>
          <w:lang w:val="sr-Cyrl-CS"/>
        </w:rPr>
        <w:t>Члан 39.</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Такси возач је дужан да Саобраћајном инспектору општинске управе општине Ивањица омогући неометано вршење послова.</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Привредно друштво и такси возач дужни су да лицу из става 1. овог члана стави на увид сва потребна документа и да у року који инспектор одреди доставе потребне податке и поступе по налогу.</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lastRenderedPageBreak/>
        <w:t>Саобраћајни инспектор у вршењу инспекцијског надзора има право да зауставља и прегледа путничка возила којима се обавља такси превоз. Заустављање такси возила врши се истицањем таблице са натписом „СТОП ИНСПЕКЦИЈА“.</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Саобраћајни инспектор привремено ће такси возачу одузети такси дозволу и кровну ознаку, уколико се утврде неправилности предвиђене овом одлуком до њиховог отклањања.</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Такси возач у случају из става 4. овог члана, не може обављати такси превоз.</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О привременом одузимању такси дозволе и кровне ознаке, саобраћајни инспектор издаје потврду такси возачу.</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Саобраћајни инспектор је дужан и овлашћен да:</w:t>
      </w:r>
    </w:p>
    <w:p w:rsidR="00FE43CA" w:rsidRPr="000F6A56" w:rsidRDefault="00FE43CA" w:rsidP="008E0FC9">
      <w:pPr>
        <w:numPr>
          <w:ilvl w:val="0"/>
          <w:numId w:val="39"/>
        </w:numPr>
        <w:shd w:val="clear" w:color="auto" w:fill="FFFFFF"/>
        <w:spacing w:after="120"/>
        <w:ind w:left="567"/>
        <w:jc w:val="both"/>
        <w:rPr>
          <w:noProof/>
          <w:color w:val="000000"/>
          <w:sz w:val="20"/>
          <w:szCs w:val="20"/>
          <w:lang w:val="sr-Cyrl-CS"/>
        </w:rPr>
      </w:pPr>
      <w:r w:rsidRPr="000F6A56">
        <w:rPr>
          <w:noProof/>
          <w:color w:val="000000"/>
          <w:sz w:val="20"/>
          <w:szCs w:val="20"/>
          <w:lang w:val="sr-Cyrl-CS"/>
        </w:rPr>
        <w:t>искључи путничко возило привредног друштва или предузетника којим се обавља превоз путника и лица супротно одредбама ове одлуке, одреди место паркирања и одузме саобраћајну дозволу и регистарске таблице у трајању од 10 дана, а у случају поновног искључења путничког возила истог превозника, у трајању од 30 дана.</w:t>
      </w:r>
    </w:p>
    <w:p w:rsidR="00FE43CA" w:rsidRPr="000F6A56" w:rsidRDefault="00FE43CA" w:rsidP="008E0FC9">
      <w:pPr>
        <w:numPr>
          <w:ilvl w:val="0"/>
          <w:numId w:val="39"/>
        </w:numPr>
        <w:shd w:val="clear" w:color="auto" w:fill="FFFFFF"/>
        <w:spacing w:after="120"/>
        <w:ind w:left="567" w:hanging="357"/>
        <w:jc w:val="both"/>
        <w:rPr>
          <w:noProof/>
          <w:color w:val="000000"/>
          <w:sz w:val="20"/>
          <w:szCs w:val="20"/>
          <w:lang w:val="sr-Cyrl-CS"/>
        </w:rPr>
      </w:pPr>
      <w:r w:rsidRPr="000F6A56">
        <w:rPr>
          <w:noProof/>
          <w:sz w:val="20"/>
          <w:szCs w:val="20"/>
          <w:lang w:val="sr-Cyrl-CS"/>
        </w:rPr>
        <w:t>привремено одузме путничко возило којим се обавља такси превоз, а које је употребљено за извршење прекршаја или привредног преступа, до правоснажног окончања прекршаја, односно поступка за привредне преступе и изда потврду о одузимању путничког возила;</w:t>
      </w:r>
    </w:p>
    <w:p w:rsidR="00FE43CA" w:rsidRPr="000F6A56" w:rsidRDefault="00FE43CA" w:rsidP="008E0FC9">
      <w:pPr>
        <w:numPr>
          <w:ilvl w:val="0"/>
          <w:numId w:val="39"/>
        </w:numPr>
        <w:shd w:val="clear" w:color="auto" w:fill="FFFFFF"/>
        <w:spacing w:after="120"/>
        <w:ind w:left="567" w:hanging="357"/>
        <w:jc w:val="both"/>
        <w:rPr>
          <w:noProof/>
          <w:color w:val="000000"/>
          <w:sz w:val="20"/>
          <w:szCs w:val="20"/>
          <w:lang w:val="sr-Cyrl-CS"/>
        </w:rPr>
      </w:pPr>
      <w:r w:rsidRPr="000F6A56">
        <w:rPr>
          <w:noProof/>
          <w:sz w:val="20"/>
          <w:szCs w:val="20"/>
        </w:rPr>
        <w:t>да поднесе захтев за покретање прекршајног поступка</w:t>
      </w:r>
      <w:r w:rsidRPr="000F6A56">
        <w:rPr>
          <w:noProof/>
          <w:sz w:val="20"/>
          <w:szCs w:val="20"/>
          <w:lang w:val="sr-Cyrl-CS"/>
        </w:rPr>
        <w:t>.</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Саобраћајни инспектор је дужан да без одлагања о предузетој мери из става 7. тачка 1. овог члана обавести Министарство унутрашњих послова.</w:t>
      </w:r>
    </w:p>
    <w:p w:rsidR="00FE43CA" w:rsidRPr="000F6A56" w:rsidRDefault="00FE43CA" w:rsidP="00FE43CA">
      <w:pPr>
        <w:shd w:val="clear" w:color="auto" w:fill="FFFFFF"/>
        <w:spacing w:before="240" w:after="120"/>
        <w:jc w:val="center"/>
        <w:rPr>
          <w:b/>
          <w:bCs/>
          <w:noProof/>
          <w:color w:val="000000"/>
          <w:sz w:val="20"/>
          <w:szCs w:val="20"/>
          <w:lang w:val="sr-Cyrl-CS"/>
        </w:rPr>
      </w:pPr>
      <w:r w:rsidRPr="000F6A56">
        <w:rPr>
          <w:b/>
          <w:bCs/>
          <w:noProof/>
          <w:color w:val="000000"/>
          <w:sz w:val="20"/>
          <w:szCs w:val="20"/>
          <w:lang w:val="sr-Cyrl-CS"/>
        </w:rPr>
        <w:t xml:space="preserve">Члан </w:t>
      </w:r>
      <w:r w:rsidRPr="000F6A56">
        <w:rPr>
          <w:b/>
          <w:bCs/>
          <w:noProof/>
          <w:color w:val="000000"/>
          <w:sz w:val="20"/>
          <w:szCs w:val="20"/>
        </w:rPr>
        <w:t>40</w:t>
      </w:r>
      <w:r w:rsidRPr="000F6A56">
        <w:rPr>
          <w:b/>
          <w:bCs/>
          <w:noProof/>
          <w:color w:val="000000"/>
          <w:sz w:val="20"/>
          <w:szCs w:val="20"/>
          <w:lang w:val="sr-Cyrl-CS"/>
        </w:rPr>
        <w:t>.</w:t>
      </w:r>
    </w:p>
    <w:p w:rsidR="00FE43CA" w:rsidRPr="000F6A56" w:rsidRDefault="00FE43CA" w:rsidP="00FE43CA">
      <w:pPr>
        <w:shd w:val="clear" w:color="auto" w:fill="FFFFFF"/>
        <w:spacing w:after="120"/>
        <w:jc w:val="both"/>
        <w:rPr>
          <w:noProof/>
          <w:sz w:val="20"/>
          <w:szCs w:val="20"/>
          <w:lang w:val="sr-Cyrl-CS"/>
        </w:rPr>
      </w:pPr>
      <w:r w:rsidRPr="000F6A56">
        <w:rPr>
          <w:noProof/>
          <w:sz w:val="20"/>
          <w:szCs w:val="20"/>
          <w:lang w:val="sr-Cyrl-CS"/>
        </w:rPr>
        <w:t>Против решења саобраћајног инспектора донетог на основу ове одлуке може се изјавити жалба Општинском већу општинске управе Ивањица, у року од 15 дана од дана достављања решења.</w:t>
      </w:r>
    </w:p>
    <w:p w:rsidR="00FE43CA" w:rsidRDefault="00FE43CA" w:rsidP="00FE43CA">
      <w:pPr>
        <w:shd w:val="clear" w:color="auto" w:fill="FFFFFF"/>
        <w:spacing w:after="120"/>
        <w:jc w:val="both"/>
        <w:rPr>
          <w:noProof/>
          <w:sz w:val="20"/>
          <w:szCs w:val="20"/>
        </w:rPr>
      </w:pPr>
      <w:r w:rsidRPr="000F6A56">
        <w:rPr>
          <w:noProof/>
          <w:sz w:val="20"/>
          <w:szCs w:val="20"/>
          <w:lang w:val="sr-Cyrl-CS"/>
        </w:rPr>
        <w:t>Жалба изјављена против решења из става 1. овог члана, одлаже извршење решења, осим када се ради о предузимању хитних мера.</w:t>
      </w:r>
    </w:p>
    <w:p w:rsidR="00FE43CA" w:rsidRPr="000F6A56" w:rsidRDefault="00FE43CA" w:rsidP="00FE43CA">
      <w:pPr>
        <w:shd w:val="clear" w:color="auto" w:fill="FFFFFF"/>
        <w:spacing w:before="360"/>
        <w:jc w:val="center"/>
        <w:rPr>
          <w:noProof/>
          <w:color w:val="000000"/>
          <w:sz w:val="20"/>
          <w:szCs w:val="20"/>
          <w:lang w:val="sr-Cyrl-CS"/>
        </w:rPr>
      </w:pPr>
      <w:bookmarkStart w:id="55" w:name="str_19"/>
      <w:bookmarkStart w:id="56" w:name="clan_39"/>
      <w:bookmarkEnd w:id="55"/>
      <w:bookmarkEnd w:id="56"/>
      <w:r w:rsidRPr="000F6A56">
        <w:rPr>
          <w:noProof/>
          <w:color w:val="000000"/>
          <w:sz w:val="20"/>
          <w:szCs w:val="20"/>
          <w:lang w:val="sr-Cyrl-CS"/>
        </w:rPr>
        <w:t>10. КАЗНЕНЕ ОДРЕДБЕ</w:t>
      </w:r>
    </w:p>
    <w:p w:rsidR="00FE43CA" w:rsidRPr="000F6A56" w:rsidRDefault="00FE43CA" w:rsidP="00FE43CA">
      <w:pPr>
        <w:shd w:val="clear" w:color="auto" w:fill="FFFFFF"/>
        <w:spacing w:before="240" w:after="120"/>
        <w:jc w:val="center"/>
        <w:rPr>
          <w:b/>
          <w:bCs/>
          <w:noProof/>
          <w:color w:val="000000"/>
          <w:sz w:val="20"/>
          <w:szCs w:val="20"/>
          <w:lang w:val="sr-Cyrl-CS"/>
        </w:rPr>
      </w:pPr>
      <w:r w:rsidRPr="000F6A56">
        <w:rPr>
          <w:b/>
          <w:bCs/>
          <w:noProof/>
          <w:color w:val="000000"/>
          <w:sz w:val="20"/>
          <w:szCs w:val="20"/>
          <w:lang w:val="sr-Cyrl-CS"/>
        </w:rPr>
        <w:t>Члан 41.</w:t>
      </w:r>
    </w:p>
    <w:p w:rsidR="00FE43CA" w:rsidRPr="000F6A56" w:rsidRDefault="00FE43CA" w:rsidP="00FE43CA">
      <w:pPr>
        <w:shd w:val="clear" w:color="auto" w:fill="FFFFFF"/>
        <w:spacing w:after="120"/>
        <w:jc w:val="both"/>
        <w:rPr>
          <w:noProof/>
          <w:color w:val="000000"/>
          <w:sz w:val="20"/>
          <w:szCs w:val="20"/>
          <w:lang w:val="sr-Cyrl-CS"/>
        </w:rPr>
      </w:pPr>
      <w:r w:rsidRPr="000F6A56">
        <w:rPr>
          <w:noProof/>
          <w:color w:val="000000"/>
          <w:sz w:val="20"/>
          <w:szCs w:val="20"/>
          <w:lang w:val="sr-Cyrl-CS"/>
        </w:rPr>
        <w:t xml:space="preserve">Новчаном казном </w:t>
      </w:r>
      <w:r w:rsidRPr="000F6A56">
        <w:rPr>
          <w:noProof/>
          <w:color w:val="000000"/>
          <w:sz w:val="20"/>
          <w:szCs w:val="20"/>
        </w:rPr>
        <w:t xml:space="preserve">у фиксном износу </w:t>
      </w:r>
      <w:r w:rsidRPr="000F6A56">
        <w:rPr>
          <w:noProof/>
          <w:color w:val="000000"/>
          <w:sz w:val="20"/>
          <w:szCs w:val="20"/>
          <w:lang w:val="sr-Cyrl-CS"/>
        </w:rPr>
        <w:t>од 150.000,00 динара казниће се за прекршај правно лице:</w:t>
      </w:r>
    </w:p>
    <w:p w:rsidR="00FE43CA" w:rsidRPr="000F6A56" w:rsidRDefault="00FE43CA" w:rsidP="008E0FC9">
      <w:pPr>
        <w:numPr>
          <w:ilvl w:val="0"/>
          <w:numId w:val="40"/>
        </w:numPr>
        <w:shd w:val="clear" w:color="auto" w:fill="FFFFFF"/>
        <w:spacing w:before="48" w:after="48"/>
        <w:ind w:left="567"/>
        <w:jc w:val="both"/>
        <w:rPr>
          <w:noProof/>
          <w:color w:val="000000"/>
          <w:sz w:val="20"/>
          <w:szCs w:val="20"/>
          <w:lang w:val="sr-Cyrl-CS"/>
        </w:rPr>
      </w:pPr>
      <w:r w:rsidRPr="000F6A56">
        <w:rPr>
          <w:noProof/>
          <w:color w:val="000000"/>
          <w:sz w:val="20"/>
          <w:szCs w:val="20"/>
          <w:lang w:val="sr-Cyrl-CS"/>
        </w:rPr>
        <w:t>ако обавља такси превоз, а нема одобрење за обављање такси превоза (члан 3. став 1);</w:t>
      </w:r>
    </w:p>
    <w:p w:rsidR="00FE43CA" w:rsidRPr="000F6A56" w:rsidRDefault="00FE43CA" w:rsidP="008E0FC9">
      <w:pPr>
        <w:numPr>
          <w:ilvl w:val="0"/>
          <w:numId w:val="40"/>
        </w:numPr>
        <w:shd w:val="clear" w:color="auto" w:fill="FFFFFF"/>
        <w:spacing w:before="48" w:after="48"/>
        <w:ind w:left="567"/>
        <w:jc w:val="both"/>
        <w:rPr>
          <w:noProof/>
          <w:color w:val="000000"/>
          <w:sz w:val="20"/>
          <w:szCs w:val="20"/>
          <w:lang w:val="sr-Cyrl-CS"/>
        </w:rPr>
      </w:pPr>
      <w:r w:rsidRPr="000F6A56">
        <w:rPr>
          <w:noProof/>
          <w:color w:val="000000"/>
          <w:sz w:val="20"/>
          <w:szCs w:val="20"/>
          <w:lang w:val="sr-Cyrl-CS"/>
        </w:rPr>
        <w:t>ако за обављање такси превоза ангажује лице супротно одредби члана 7. став 1. тачка 5. ове одлуке;</w:t>
      </w:r>
    </w:p>
    <w:p w:rsidR="00FE43CA" w:rsidRPr="000F6A56" w:rsidRDefault="00FE43CA" w:rsidP="008E0FC9">
      <w:pPr>
        <w:numPr>
          <w:ilvl w:val="0"/>
          <w:numId w:val="40"/>
        </w:numPr>
        <w:shd w:val="clear" w:color="auto" w:fill="FFFFFF"/>
        <w:spacing w:before="48" w:after="48"/>
        <w:ind w:left="567"/>
        <w:jc w:val="both"/>
        <w:rPr>
          <w:noProof/>
          <w:color w:val="000000"/>
          <w:sz w:val="20"/>
          <w:szCs w:val="20"/>
          <w:lang w:val="sr-Cyrl-CS"/>
        </w:rPr>
      </w:pPr>
      <w:r w:rsidRPr="000F6A56">
        <w:rPr>
          <w:noProof/>
          <w:color w:val="000000"/>
          <w:sz w:val="20"/>
          <w:szCs w:val="20"/>
          <w:lang w:val="sr-Cyrl-CS"/>
        </w:rPr>
        <w:t xml:space="preserve">ако у року од 2 дана од дана доношења решења о брисању из регистра надлежног органа за регистрацију привредних субјеката </w:t>
      </w:r>
      <w:r w:rsidRPr="000F6A56">
        <w:rPr>
          <w:noProof/>
          <w:sz w:val="20"/>
          <w:szCs w:val="20"/>
          <w:lang w:val="sr-Cyrl-CS"/>
        </w:rPr>
        <w:t>Одељењу за привреду и друштвене делатности општинске управе Ивањица</w:t>
      </w:r>
      <w:r w:rsidRPr="000F6A56">
        <w:rPr>
          <w:noProof/>
          <w:color w:val="000000"/>
          <w:sz w:val="20"/>
          <w:szCs w:val="20"/>
          <w:lang w:val="sr-Cyrl-CS"/>
        </w:rPr>
        <w:t xml:space="preserve"> не врати такси дозволу и кровну ознаку (члан 18. став 1. тачка 5);</w:t>
      </w:r>
    </w:p>
    <w:p w:rsidR="00FE43CA" w:rsidRPr="000F6A56" w:rsidRDefault="00FE43CA" w:rsidP="008E0FC9">
      <w:pPr>
        <w:numPr>
          <w:ilvl w:val="0"/>
          <w:numId w:val="40"/>
        </w:numPr>
        <w:shd w:val="clear" w:color="auto" w:fill="FFFFFF"/>
        <w:spacing w:before="48" w:after="48"/>
        <w:ind w:left="567"/>
        <w:jc w:val="both"/>
        <w:rPr>
          <w:noProof/>
          <w:color w:val="000000"/>
          <w:sz w:val="20"/>
          <w:szCs w:val="20"/>
          <w:lang w:val="sr-Cyrl-CS"/>
        </w:rPr>
      </w:pPr>
      <w:r w:rsidRPr="000F6A56">
        <w:rPr>
          <w:noProof/>
          <w:color w:val="000000"/>
          <w:sz w:val="20"/>
          <w:szCs w:val="20"/>
          <w:lang w:val="sr-Cyrl-CS"/>
        </w:rPr>
        <w:t xml:space="preserve">ако у року од 2 дана од дана доношења решења о прекиду обављања делатности такси превоза надлежног органа за регистрацију привредних субјеката, код </w:t>
      </w:r>
      <w:r w:rsidRPr="000F6A56">
        <w:rPr>
          <w:noProof/>
          <w:sz w:val="20"/>
          <w:szCs w:val="20"/>
          <w:lang w:val="sr-Cyrl-CS"/>
        </w:rPr>
        <w:t>Одељења за привреду и друштвене делатности општинске управе Ивањица</w:t>
      </w:r>
      <w:r w:rsidRPr="000F6A56">
        <w:rPr>
          <w:noProof/>
          <w:color w:val="000000"/>
          <w:sz w:val="20"/>
          <w:szCs w:val="20"/>
          <w:lang w:val="sr-Cyrl-CS"/>
        </w:rPr>
        <w:t xml:space="preserve"> не депонује такси дозволу и кровну ознаку (члан 18. став 1. тачка 6);</w:t>
      </w:r>
    </w:p>
    <w:p w:rsidR="00FE43CA" w:rsidRPr="000F6A56" w:rsidRDefault="00FE43CA" w:rsidP="008E0FC9">
      <w:pPr>
        <w:numPr>
          <w:ilvl w:val="0"/>
          <w:numId w:val="40"/>
        </w:numPr>
        <w:shd w:val="clear" w:color="auto" w:fill="FFFFFF"/>
        <w:spacing w:before="48" w:after="48"/>
        <w:ind w:left="567"/>
        <w:jc w:val="both"/>
        <w:rPr>
          <w:noProof/>
          <w:color w:val="000000"/>
          <w:sz w:val="20"/>
          <w:szCs w:val="20"/>
          <w:lang w:val="sr-Cyrl-CS"/>
        </w:rPr>
      </w:pPr>
      <w:r w:rsidRPr="000F6A56">
        <w:rPr>
          <w:noProof/>
          <w:color w:val="000000"/>
          <w:sz w:val="20"/>
          <w:szCs w:val="20"/>
          <w:lang w:val="sr-Cyrl-CS"/>
        </w:rPr>
        <w:t xml:space="preserve">ако у року од 2 дана по правоснажности решења о брисању из регистра надлежног органа за регистрацију привредних субјеката донетом по сили закона, </w:t>
      </w:r>
      <w:r w:rsidRPr="000F6A56">
        <w:rPr>
          <w:noProof/>
          <w:sz w:val="20"/>
          <w:szCs w:val="20"/>
          <w:lang w:val="sr-Cyrl-CS"/>
        </w:rPr>
        <w:t>Одељењу за привреду и друштвене делатности општинске управе Ивањица</w:t>
      </w:r>
      <w:r w:rsidRPr="000F6A56">
        <w:rPr>
          <w:noProof/>
          <w:color w:val="000000"/>
          <w:sz w:val="20"/>
          <w:szCs w:val="20"/>
          <w:lang w:val="sr-Cyrl-CS"/>
        </w:rPr>
        <w:t xml:space="preserve"> не врати такси дозволу и кровну ознаку (члан 18. став 1. тачка 7);</w:t>
      </w:r>
    </w:p>
    <w:p w:rsidR="00FE43CA" w:rsidRPr="000F6A56" w:rsidRDefault="00FE43CA" w:rsidP="008E0FC9">
      <w:pPr>
        <w:numPr>
          <w:ilvl w:val="0"/>
          <w:numId w:val="40"/>
        </w:numPr>
        <w:shd w:val="clear" w:color="auto" w:fill="FFFFFF"/>
        <w:spacing w:before="48" w:after="48"/>
        <w:ind w:left="567"/>
        <w:jc w:val="both"/>
        <w:rPr>
          <w:noProof/>
          <w:color w:val="000000"/>
          <w:sz w:val="20"/>
          <w:szCs w:val="20"/>
          <w:lang w:val="sr-Cyrl-CS"/>
        </w:rPr>
      </w:pPr>
      <w:r w:rsidRPr="000F6A56">
        <w:rPr>
          <w:noProof/>
          <w:color w:val="000000"/>
          <w:sz w:val="20"/>
          <w:szCs w:val="20"/>
          <w:lang w:val="sr-Cyrl-CS"/>
        </w:rPr>
        <w:t>ако обавља линијски превоз путника са такси возилом (члан 27. став 1)</w:t>
      </w:r>
    </w:p>
    <w:p w:rsidR="00FE43CA" w:rsidRPr="000F6A56" w:rsidRDefault="00FE43CA" w:rsidP="008E0FC9">
      <w:pPr>
        <w:numPr>
          <w:ilvl w:val="0"/>
          <w:numId w:val="40"/>
        </w:numPr>
        <w:shd w:val="clear" w:color="auto" w:fill="FFFFFF"/>
        <w:spacing w:before="48" w:after="48"/>
        <w:ind w:left="567"/>
        <w:jc w:val="both"/>
        <w:rPr>
          <w:noProof/>
          <w:color w:val="000000"/>
          <w:sz w:val="20"/>
          <w:szCs w:val="20"/>
          <w:lang w:val="sr-Cyrl-CS"/>
        </w:rPr>
      </w:pPr>
      <w:r w:rsidRPr="000F6A56">
        <w:rPr>
          <w:noProof/>
          <w:color w:val="000000"/>
          <w:sz w:val="20"/>
          <w:szCs w:val="20"/>
          <w:lang w:val="sr-Cyrl-CS"/>
        </w:rPr>
        <w:t>ако поступи супротно забранама из члана 31. став 1</w:t>
      </w:r>
    </w:p>
    <w:p w:rsidR="00FE43CA" w:rsidRPr="000F6A56" w:rsidRDefault="00FE43CA" w:rsidP="008E0FC9">
      <w:pPr>
        <w:numPr>
          <w:ilvl w:val="0"/>
          <w:numId w:val="40"/>
        </w:numPr>
        <w:shd w:val="clear" w:color="auto" w:fill="FFFFFF"/>
        <w:spacing w:before="48" w:after="48"/>
        <w:ind w:left="567"/>
        <w:jc w:val="both"/>
        <w:rPr>
          <w:noProof/>
          <w:color w:val="000000"/>
          <w:sz w:val="20"/>
          <w:szCs w:val="20"/>
          <w:lang w:val="sr-Cyrl-CS"/>
        </w:rPr>
      </w:pPr>
      <w:r w:rsidRPr="000F6A56">
        <w:rPr>
          <w:noProof/>
          <w:color w:val="000000"/>
          <w:sz w:val="20"/>
          <w:szCs w:val="20"/>
          <w:lang w:val="sr-Cyrl-CS"/>
        </w:rPr>
        <w:t>ако поступи супротно одредби члана 37. став 6</w:t>
      </w:r>
    </w:p>
    <w:p w:rsidR="00FE43CA" w:rsidRPr="000F6A56" w:rsidRDefault="00FE43CA" w:rsidP="008E0FC9">
      <w:pPr>
        <w:numPr>
          <w:ilvl w:val="0"/>
          <w:numId w:val="40"/>
        </w:numPr>
        <w:shd w:val="clear" w:color="auto" w:fill="FFFFFF"/>
        <w:spacing w:before="48" w:after="48"/>
        <w:ind w:left="567"/>
        <w:jc w:val="both"/>
        <w:rPr>
          <w:noProof/>
          <w:color w:val="000000"/>
          <w:sz w:val="20"/>
          <w:szCs w:val="20"/>
          <w:lang w:val="sr-Cyrl-CS"/>
        </w:rPr>
      </w:pPr>
      <w:r w:rsidRPr="000F6A56">
        <w:rPr>
          <w:noProof/>
          <w:color w:val="000000"/>
          <w:sz w:val="20"/>
          <w:szCs w:val="20"/>
          <w:lang w:val="sr-Cyrl-CS"/>
        </w:rPr>
        <w:t>ако поступи супротно одредби члана 37. став 8</w:t>
      </w:r>
    </w:p>
    <w:p w:rsidR="00FE43CA" w:rsidRPr="000F6A56" w:rsidRDefault="00FE43CA" w:rsidP="00FE43CA">
      <w:pPr>
        <w:shd w:val="clear" w:color="auto" w:fill="FFFFFF"/>
        <w:spacing w:before="48" w:after="48"/>
        <w:jc w:val="both"/>
        <w:rPr>
          <w:noProof/>
          <w:color w:val="000000"/>
          <w:sz w:val="20"/>
          <w:szCs w:val="20"/>
          <w:lang w:val="sr-Cyrl-CS"/>
        </w:rPr>
      </w:pPr>
    </w:p>
    <w:p w:rsidR="00FE43CA" w:rsidRPr="000F6A56" w:rsidRDefault="00FE43CA" w:rsidP="00FE43CA">
      <w:pPr>
        <w:shd w:val="clear" w:color="auto" w:fill="FFFFFF"/>
        <w:spacing w:before="48" w:after="48"/>
        <w:jc w:val="both"/>
        <w:rPr>
          <w:noProof/>
          <w:color w:val="000000"/>
          <w:sz w:val="20"/>
          <w:szCs w:val="20"/>
          <w:lang w:val="sr-Cyrl-CS"/>
        </w:rPr>
      </w:pPr>
      <w:r w:rsidRPr="000F6A56">
        <w:rPr>
          <w:noProof/>
          <w:color w:val="000000"/>
          <w:sz w:val="20"/>
          <w:szCs w:val="20"/>
          <w:lang w:val="sr-Cyrl-CS"/>
        </w:rPr>
        <w:t>За прекршај из става 1. овог члана казниће се предузетник новчаном казном у износу од 75.000,00 динара.</w:t>
      </w:r>
    </w:p>
    <w:p w:rsidR="00FE43CA" w:rsidRPr="000F6A56" w:rsidRDefault="00FE43CA" w:rsidP="00FE43CA">
      <w:pPr>
        <w:shd w:val="clear" w:color="auto" w:fill="FFFFFF"/>
        <w:spacing w:before="48" w:after="48"/>
        <w:jc w:val="both"/>
        <w:rPr>
          <w:noProof/>
          <w:color w:val="000000"/>
          <w:sz w:val="20"/>
          <w:szCs w:val="20"/>
          <w:lang w:val="sr-Cyrl-CS"/>
        </w:rPr>
      </w:pPr>
      <w:r w:rsidRPr="000F6A56">
        <w:rPr>
          <w:noProof/>
          <w:color w:val="000000"/>
          <w:sz w:val="20"/>
          <w:szCs w:val="20"/>
          <w:lang w:val="sr-Cyrl-CS"/>
        </w:rPr>
        <w:t>За прекршај из става 1. овог члана казниће се одговорно лице у правном лицу новчаном казном од 25.000,00 динара.</w:t>
      </w:r>
      <w:bookmarkStart w:id="57" w:name="clan_40"/>
      <w:bookmarkEnd w:id="57"/>
    </w:p>
    <w:p w:rsidR="00FE43CA" w:rsidRPr="000F6A56" w:rsidRDefault="00FE43CA" w:rsidP="00FE43CA">
      <w:pPr>
        <w:shd w:val="clear" w:color="auto" w:fill="FFFFFF"/>
        <w:spacing w:before="240" w:after="120"/>
        <w:jc w:val="center"/>
        <w:rPr>
          <w:b/>
          <w:bCs/>
          <w:noProof/>
          <w:color w:val="000000"/>
          <w:sz w:val="20"/>
          <w:szCs w:val="20"/>
          <w:lang w:val="sr-Cyrl-CS"/>
        </w:rPr>
      </w:pPr>
      <w:r w:rsidRPr="000F6A56">
        <w:rPr>
          <w:b/>
          <w:bCs/>
          <w:noProof/>
          <w:color w:val="000000"/>
          <w:sz w:val="20"/>
          <w:szCs w:val="20"/>
          <w:lang w:val="sr-Cyrl-CS"/>
        </w:rPr>
        <w:t>Члан 42.</w:t>
      </w:r>
    </w:p>
    <w:p w:rsidR="00FE43CA" w:rsidRPr="000F6A56" w:rsidRDefault="00FE43CA" w:rsidP="00FE43CA">
      <w:pPr>
        <w:shd w:val="clear" w:color="auto" w:fill="FFFFFF"/>
        <w:spacing w:after="120"/>
        <w:jc w:val="both"/>
        <w:rPr>
          <w:noProof/>
          <w:sz w:val="20"/>
          <w:szCs w:val="20"/>
          <w:lang w:val="sr-Cyrl-CS"/>
        </w:rPr>
      </w:pPr>
      <w:r w:rsidRPr="000F6A56">
        <w:rPr>
          <w:noProof/>
          <w:sz w:val="20"/>
          <w:szCs w:val="20"/>
          <w:lang w:val="sr-Cyrl-CS"/>
        </w:rPr>
        <w:t>Новчаном казном у фиксном износу од 100.000,00 динара казниће се за прекршај правно лице:</w:t>
      </w:r>
    </w:p>
    <w:p w:rsidR="00FE43CA" w:rsidRPr="000F6A56" w:rsidRDefault="00FE43CA" w:rsidP="008E0FC9">
      <w:pPr>
        <w:pStyle w:val="ListParagraph"/>
        <w:numPr>
          <w:ilvl w:val="0"/>
          <w:numId w:val="41"/>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t xml:space="preserve">ако врши такси превоз са возилом које нема регистарску ознаку </w:t>
      </w:r>
      <w:r w:rsidRPr="000F6A56">
        <w:rPr>
          <w:rFonts w:ascii="Times New Roman" w:eastAsia="Times New Roman" w:hAnsi="Times New Roman"/>
          <w:noProof/>
          <w:color w:val="000000"/>
          <w:sz w:val="20"/>
          <w:szCs w:val="20"/>
          <w:lang w:val="sr-Latn-CS"/>
        </w:rPr>
        <w:t>IC</w:t>
      </w:r>
      <w:r w:rsidRPr="000F6A56">
        <w:rPr>
          <w:rFonts w:ascii="Times New Roman" w:eastAsia="Times New Roman" w:hAnsi="Times New Roman"/>
          <w:noProof/>
          <w:color w:val="000000"/>
          <w:sz w:val="20"/>
          <w:szCs w:val="20"/>
          <w:lang w:val="sr-Cyrl-CS"/>
        </w:rPr>
        <w:t>, која садржи латинична слова "ТX" на задње две позиције (члан 9. став 1. тачка 1);</w:t>
      </w:r>
    </w:p>
    <w:p w:rsidR="00FE43CA" w:rsidRPr="000F6A56" w:rsidRDefault="00FE43CA" w:rsidP="008E0FC9">
      <w:pPr>
        <w:pStyle w:val="ListParagraph"/>
        <w:numPr>
          <w:ilvl w:val="0"/>
          <w:numId w:val="41"/>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lastRenderedPageBreak/>
        <w:t xml:space="preserve">ако у такси возилу не поседује важећу полису осигурања путника у јавном превозу </w:t>
      </w:r>
      <w:r w:rsidRPr="000F6A56">
        <w:rPr>
          <w:rFonts w:ascii="Times New Roman" w:eastAsia="Times New Roman" w:hAnsi="Times New Roman"/>
          <w:noProof/>
          <w:color w:val="000000"/>
          <w:sz w:val="20"/>
          <w:szCs w:val="20"/>
          <w:lang w:val="sr-Cyrl-CS"/>
        </w:rPr>
        <w:t>(члан 9. став 1. тачка 2)</w:t>
      </w:r>
      <w:r w:rsidRPr="000F6A56">
        <w:rPr>
          <w:rFonts w:ascii="Times New Roman" w:eastAsia="Times New Roman" w:hAnsi="Times New Roman"/>
          <w:noProof/>
          <w:sz w:val="20"/>
          <w:szCs w:val="20"/>
          <w:lang w:val="sr-Cyrl-CS"/>
        </w:rPr>
        <w:t>;</w:t>
      </w:r>
    </w:p>
    <w:p w:rsidR="00FE43CA" w:rsidRPr="000F6A56" w:rsidRDefault="00FE43CA" w:rsidP="008E0FC9">
      <w:pPr>
        <w:pStyle w:val="ListParagraph"/>
        <w:numPr>
          <w:ilvl w:val="0"/>
          <w:numId w:val="41"/>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t xml:space="preserve">ако такси возило нема уграђен дигитални таксиметар, који је исправан и баждарен на одговарајуће тарифе и </w:t>
      </w:r>
      <w:r w:rsidRPr="000F6A56">
        <w:rPr>
          <w:rFonts w:ascii="Times New Roman" w:eastAsia="Times New Roman" w:hAnsi="Times New Roman"/>
          <w:noProof/>
          <w:color w:val="000000"/>
          <w:sz w:val="20"/>
          <w:szCs w:val="20"/>
          <w:lang w:val="sr-Cyrl-CS"/>
        </w:rPr>
        <w:t>оверен важећим државним жигом од овлашћеног органа (члан 9. став 1. тачка 3);</w:t>
      </w:r>
    </w:p>
    <w:p w:rsidR="00FE43CA" w:rsidRPr="000F6A56" w:rsidRDefault="00FE43CA" w:rsidP="008E0FC9">
      <w:pPr>
        <w:pStyle w:val="ListParagraph"/>
        <w:numPr>
          <w:ilvl w:val="0"/>
          <w:numId w:val="41"/>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color w:val="000000"/>
          <w:sz w:val="20"/>
          <w:szCs w:val="20"/>
          <w:lang w:val="sr-Cyrl-CS"/>
        </w:rPr>
        <w:t>ако такси возило нема светлећу кровну ознаку "ТАX</w:t>
      </w:r>
      <w:r w:rsidRPr="000F6A56">
        <w:rPr>
          <w:rFonts w:ascii="Times New Roman" w:eastAsia="Times New Roman" w:hAnsi="Times New Roman"/>
          <w:noProof/>
          <w:color w:val="000000"/>
          <w:sz w:val="20"/>
          <w:szCs w:val="20"/>
        </w:rPr>
        <w:t>I</w:t>
      </w:r>
      <w:r w:rsidRPr="000F6A56">
        <w:rPr>
          <w:rFonts w:ascii="Times New Roman" w:eastAsia="Times New Roman" w:hAnsi="Times New Roman"/>
          <w:noProof/>
          <w:color w:val="000000"/>
          <w:sz w:val="20"/>
          <w:szCs w:val="20"/>
          <w:lang w:val="sr-Cyrl-CS"/>
        </w:rPr>
        <w:t>" издат</w:t>
      </w:r>
      <w:r w:rsidRPr="000F6A56">
        <w:rPr>
          <w:rFonts w:ascii="Times New Roman" w:eastAsia="Times New Roman" w:hAnsi="Times New Roman"/>
          <w:noProof/>
          <w:color w:val="000000"/>
          <w:sz w:val="20"/>
          <w:szCs w:val="20"/>
        </w:rPr>
        <w:t>у</w:t>
      </w:r>
      <w:r w:rsidRPr="000F6A56">
        <w:rPr>
          <w:rFonts w:ascii="Times New Roman" w:eastAsia="Times New Roman" w:hAnsi="Times New Roman"/>
          <w:noProof/>
          <w:color w:val="000000"/>
          <w:sz w:val="20"/>
          <w:szCs w:val="20"/>
          <w:lang w:val="sr-Cyrl-CS"/>
        </w:rPr>
        <w:t xml:space="preserve"> од стране </w:t>
      </w:r>
      <w:r w:rsidRPr="000F6A56">
        <w:rPr>
          <w:rFonts w:ascii="Times New Roman" w:eastAsia="Times New Roman" w:hAnsi="Times New Roman"/>
          <w:noProof/>
          <w:sz w:val="20"/>
          <w:szCs w:val="20"/>
          <w:lang w:val="sr-Cyrl-CS"/>
        </w:rPr>
        <w:t>Одељења за привреду и друштвене делатности општинске управе Ивањица</w:t>
      </w:r>
      <w:r w:rsidRPr="000F6A56">
        <w:rPr>
          <w:rFonts w:ascii="Times New Roman" w:eastAsia="Times New Roman" w:hAnsi="Times New Roman"/>
          <w:noProof/>
          <w:color w:val="000000"/>
          <w:sz w:val="20"/>
          <w:szCs w:val="20"/>
          <w:lang w:val="sr-Cyrl-CS"/>
        </w:rPr>
        <w:t xml:space="preserve"> (члан 9. став 1. тачка 6);</w:t>
      </w:r>
    </w:p>
    <w:p w:rsidR="00FE43CA" w:rsidRPr="000F6A56" w:rsidRDefault="00FE43CA" w:rsidP="008E0FC9">
      <w:pPr>
        <w:pStyle w:val="ListParagraph"/>
        <w:numPr>
          <w:ilvl w:val="0"/>
          <w:numId w:val="41"/>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t xml:space="preserve">ако све измене података које садржи такси дозвола не пријави Одељењу за привреду и друштвене делатности општинске управе Ивањица, у року од 15 дана од дана наступања измене </w:t>
      </w:r>
      <w:r w:rsidRPr="000F6A56">
        <w:rPr>
          <w:rFonts w:ascii="Times New Roman" w:eastAsia="Times New Roman" w:hAnsi="Times New Roman"/>
          <w:noProof/>
          <w:color w:val="000000"/>
          <w:sz w:val="20"/>
          <w:szCs w:val="20"/>
          <w:lang w:val="sr-Cyrl-CS"/>
        </w:rPr>
        <w:t>(члан 18. став 1. тачка 1)</w:t>
      </w:r>
      <w:r w:rsidRPr="000F6A56">
        <w:rPr>
          <w:rFonts w:ascii="Times New Roman" w:eastAsia="Times New Roman" w:hAnsi="Times New Roman"/>
          <w:noProof/>
          <w:sz w:val="20"/>
          <w:szCs w:val="20"/>
          <w:lang w:val="sr-Cyrl-CS"/>
        </w:rPr>
        <w:t>;</w:t>
      </w:r>
    </w:p>
    <w:p w:rsidR="00FE43CA" w:rsidRPr="000F6A56" w:rsidRDefault="00FE43CA" w:rsidP="008E0FC9">
      <w:pPr>
        <w:pStyle w:val="ListParagraph"/>
        <w:numPr>
          <w:ilvl w:val="0"/>
          <w:numId w:val="41"/>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t xml:space="preserve">ако све измене у вези такси возила не пријаве Одељењу за привреду и друштвене делатности општинске управе Ивањица, у року од 2 дана од дана наступања измене </w:t>
      </w:r>
      <w:r w:rsidRPr="000F6A56">
        <w:rPr>
          <w:rFonts w:ascii="Times New Roman" w:eastAsia="Times New Roman" w:hAnsi="Times New Roman"/>
          <w:noProof/>
          <w:color w:val="000000"/>
          <w:sz w:val="20"/>
          <w:szCs w:val="20"/>
          <w:lang w:val="sr-Cyrl-CS"/>
        </w:rPr>
        <w:t>(члан 18. став 1. тачка 2)</w:t>
      </w:r>
      <w:r w:rsidRPr="000F6A56">
        <w:rPr>
          <w:rFonts w:ascii="Times New Roman" w:eastAsia="Times New Roman" w:hAnsi="Times New Roman"/>
          <w:noProof/>
          <w:sz w:val="20"/>
          <w:szCs w:val="20"/>
          <w:lang w:val="sr-Cyrl-CS"/>
        </w:rPr>
        <w:t>;</w:t>
      </w:r>
    </w:p>
    <w:p w:rsidR="00FE43CA" w:rsidRPr="000F6A56" w:rsidRDefault="00FE43CA" w:rsidP="008E0FC9">
      <w:pPr>
        <w:pStyle w:val="ListParagraph"/>
        <w:numPr>
          <w:ilvl w:val="0"/>
          <w:numId w:val="41"/>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color w:val="000000"/>
          <w:sz w:val="20"/>
          <w:szCs w:val="20"/>
          <w:lang w:val="sr-Cyrl-CS"/>
        </w:rPr>
        <w:t xml:space="preserve">ако све измене података које се односе на услове за обављање такси превоза прописане чл. 6. и 7. ове одлуке не пријаве </w:t>
      </w:r>
      <w:r w:rsidRPr="000F6A56">
        <w:rPr>
          <w:rFonts w:ascii="Times New Roman" w:eastAsia="Times New Roman" w:hAnsi="Times New Roman"/>
          <w:noProof/>
          <w:sz w:val="20"/>
          <w:szCs w:val="20"/>
          <w:lang w:val="sr-Cyrl-CS"/>
        </w:rPr>
        <w:t>Одељењу за привреду и друштвене делатности општинске управе Ивањица,</w:t>
      </w:r>
      <w:r w:rsidRPr="000F6A56">
        <w:rPr>
          <w:rFonts w:ascii="Times New Roman" w:eastAsia="Times New Roman" w:hAnsi="Times New Roman"/>
          <w:noProof/>
          <w:color w:val="000000"/>
          <w:sz w:val="20"/>
          <w:szCs w:val="20"/>
          <w:lang w:val="sr-Cyrl-CS"/>
        </w:rPr>
        <w:t xml:space="preserve"> у року од 2 дана од дана наступања измене (члан 18. став 1. тачка 4);</w:t>
      </w:r>
    </w:p>
    <w:p w:rsidR="00FE43CA" w:rsidRPr="000F6A56" w:rsidRDefault="00FE43CA" w:rsidP="008E0FC9">
      <w:pPr>
        <w:pStyle w:val="ListParagraph"/>
        <w:numPr>
          <w:ilvl w:val="0"/>
          <w:numId w:val="41"/>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t xml:space="preserve">ако једном у 3 године не изврше испитивање погодности за такси возило </w:t>
      </w:r>
      <w:r w:rsidRPr="000F6A56">
        <w:rPr>
          <w:rFonts w:ascii="Times New Roman" w:eastAsia="Times New Roman" w:hAnsi="Times New Roman"/>
          <w:noProof/>
          <w:color w:val="000000"/>
          <w:sz w:val="20"/>
          <w:szCs w:val="20"/>
          <w:lang w:val="sr-Cyrl-CS"/>
        </w:rPr>
        <w:t>(члан 18. став 1. тачка 8)</w:t>
      </w:r>
      <w:r w:rsidRPr="000F6A56">
        <w:rPr>
          <w:rFonts w:ascii="Times New Roman" w:eastAsia="Times New Roman" w:hAnsi="Times New Roman"/>
          <w:noProof/>
          <w:sz w:val="20"/>
          <w:szCs w:val="20"/>
          <w:lang w:val="sr-Cyrl-CS"/>
        </w:rPr>
        <w:t xml:space="preserve"> ;</w:t>
      </w:r>
    </w:p>
    <w:p w:rsidR="00FE43CA" w:rsidRPr="000F6A56" w:rsidRDefault="00FE43CA" w:rsidP="008E0FC9">
      <w:pPr>
        <w:pStyle w:val="ListParagraph"/>
        <w:numPr>
          <w:ilvl w:val="0"/>
          <w:numId w:val="41"/>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t>ако за извршену услугу превоза не наплати искључиво цену превоза у износу који показује таксиметар (члан 32. став 4);</w:t>
      </w:r>
    </w:p>
    <w:p w:rsidR="00FE43CA" w:rsidRPr="000F6A56" w:rsidRDefault="00FE43CA" w:rsidP="008E0FC9">
      <w:pPr>
        <w:pStyle w:val="ListParagraph"/>
        <w:numPr>
          <w:ilvl w:val="0"/>
          <w:numId w:val="41"/>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t>ако не заустави такси возило на знак саобраћајног инспектора истицањем таблице (члан 39. став 3).</w:t>
      </w:r>
    </w:p>
    <w:p w:rsidR="00FE43CA" w:rsidRPr="000F6A56" w:rsidRDefault="00FE43CA" w:rsidP="00FE43CA">
      <w:pPr>
        <w:shd w:val="clear" w:color="auto" w:fill="FFFFFF"/>
        <w:spacing w:before="48" w:after="48"/>
        <w:ind w:left="360"/>
        <w:jc w:val="both"/>
        <w:rPr>
          <w:noProof/>
          <w:sz w:val="20"/>
          <w:szCs w:val="20"/>
          <w:lang w:val="sr-Cyrl-CS"/>
        </w:rPr>
      </w:pPr>
    </w:p>
    <w:p w:rsidR="00FE43CA" w:rsidRPr="000F6A56" w:rsidRDefault="00FE43CA" w:rsidP="00FE43CA">
      <w:pPr>
        <w:shd w:val="clear" w:color="auto" w:fill="FFFFFF"/>
        <w:spacing w:before="48" w:after="48"/>
        <w:jc w:val="both"/>
        <w:rPr>
          <w:noProof/>
          <w:color w:val="000000"/>
          <w:sz w:val="20"/>
          <w:szCs w:val="20"/>
          <w:lang w:val="sr-Cyrl-CS"/>
        </w:rPr>
      </w:pPr>
      <w:r w:rsidRPr="000F6A56">
        <w:rPr>
          <w:noProof/>
          <w:color w:val="000000"/>
          <w:sz w:val="20"/>
          <w:szCs w:val="20"/>
          <w:lang w:val="sr-Cyrl-CS"/>
        </w:rPr>
        <w:t>За прекршај из става 1. овог члана казниће се предузетник новчаном казном у износу од 50.000,00 динара.</w:t>
      </w:r>
    </w:p>
    <w:p w:rsidR="00FE43CA" w:rsidRPr="000F6A56" w:rsidRDefault="00FE43CA" w:rsidP="00FE43CA">
      <w:pPr>
        <w:shd w:val="clear" w:color="auto" w:fill="FFFFFF"/>
        <w:spacing w:before="48" w:after="48"/>
        <w:jc w:val="both"/>
        <w:rPr>
          <w:noProof/>
          <w:color w:val="000000"/>
          <w:sz w:val="20"/>
          <w:szCs w:val="20"/>
          <w:lang w:val="sr-Cyrl-CS"/>
        </w:rPr>
      </w:pPr>
      <w:r w:rsidRPr="000F6A56">
        <w:rPr>
          <w:noProof/>
          <w:color w:val="000000"/>
          <w:sz w:val="20"/>
          <w:szCs w:val="20"/>
          <w:lang w:val="sr-Cyrl-CS"/>
        </w:rPr>
        <w:t>За прекршај из става 1. овог члана казниће се одговорно лице у правном лицу новчаном казном од 25.000,00 динара.</w:t>
      </w:r>
    </w:p>
    <w:p w:rsidR="00FE43CA" w:rsidRPr="000F6A56" w:rsidRDefault="00FE43CA" w:rsidP="00FE43CA">
      <w:pPr>
        <w:shd w:val="clear" w:color="auto" w:fill="FFFFFF"/>
        <w:spacing w:before="240" w:after="120"/>
        <w:jc w:val="center"/>
        <w:rPr>
          <w:b/>
          <w:bCs/>
          <w:noProof/>
          <w:color w:val="000000"/>
          <w:sz w:val="20"/>
          <w:szCs w:val="20"/>
          <w:lang w:val="sr-Cyrl-CS"/>
        </w:rPr>
      </w:pPr>
      <w:r w:rsidRPr="000F6A56">
        <w:rPr>
          <w:b/>
          <w:bCs/>
          <w:noProof/>
          <w:color w:val="000000"/>
          <w:sz w:val="20"/>
          <w:szCs w:val="20"/>
          <w:lang w:val="sr-Cyrl-CS"/>
        </w:rPr>
        <w:t>Члан 43.</w:t>
      </w:r>
    </w:p>
    <w:p w:rsidR="00FE43CA" w:rsidRPr="000F6A56" w:rsidRDefault="00FE43CA" w:rsidP="00FE43CA">
      <w:pPr>
        <w:shd w:val="clear" w:color="auto" w:fill="FFFFFF"/>
        <w:spacing w:after="120"/>
        <w:jc w:val="both"/>
        <w:rPr>
          <w:noProof/>
          <w:sz w:val="20"/>
          <w:szCs w:val="20"/>
          <w:lang w:val="sr-Cyrl-CS"/>
        </w:rPr>
      </w:pPr>
      <w:r w:rsidRPr="000F6A56">
        <w:rPr>
          <w:noProof/>
          <w:sz w:val="20"/>
          <w:szCs w:val="20"/>
          <w:lang w:val="sr-Cyrl-CS"/>
        </w:rPr>
        <w:t>Новчаном казном у фиксном износу од 50.000,00 динара казниће се за прекршај правно лице:</w:t>
      </w:r>
    </w:p>
    <w:p w:rsidR="00FE43CA" w:rsidRPr="000F6A56" w:rsidRDefault="00FE43CA" w:rsidP="008E0FC9">
      <w:pPr>
        <w:pStyle w:val="ListParagraph"/>
        <w:numPr>
          <w:ilvl w:val="0"/>
          <w:numId w:val="44"/>
        </w:numPr>
        <w:shd w:val="clear" w:color="auto" w:fill="FFFFFF"/>
        <w:spacing w:before="240" w:after="120" w:line="240" w:lineRule="auto"/>
        <w:rPr>
          <w:rFonts w:ascii="Times New Roman" w:eastAsia="Times New Roman" w:hAnsi="Times New Roman"/>
          <w:bCs/>
          <w:noProof/>
          <w:color w:val="000000"/>
          <w:sz w:val="20"/>
          <w:szCs w:val="20"/>
          <w:lang w:val="sr-Cyrl-CS"/>
        </w:rPr>
      </w:pPr>
      <w:r w:rsidRPr="000F6A56">
        <w:rPr>
          <w:rFonts w:ascii="Times New Roman" w:eastAsia="Times New Roman" w:hAnsi="Times New Roman"/>
          <w:bCs/>
          <w:noProof/>
          <w:color w:val="000000"/>
          <w:sz w:val="20"/>
          <w:szCs w:val="20"/>
          <w:lang w:val="sr-Cyrl-CS"/>
        </w:rPr>
        <w:t>ако такси возач приликом управљања такси возилом нема важеће лекарско уверење о здравственој способности (члан 6. став 1. тачка 6);</w:t>
      </w:r>
    </w:p>
    <w:p w:rsidR="00FE43CA" w:rsidRPr="000F6A56" w:rsidRDefault="00FE43CA" w:rsidP="008E0FC9">
      <w:pPr>
        <w:pStyle w:val="ListParagraph"/>
        <w:numPr>
          <w:ilvl w:val="0"/>
          <w:numId w:val="44"/>
        </w:numPr>
        <w:shd w:val="clear" w:color="auto" w:fill="FFFFFF"/>
        <w:spacing w:before="240" w:after="120" w:line="240" w:lineRule="auto"/>
        <w:rPr>
          <w:rFonts w:ascii="Times New Roman" w:eastAsia="Times New Roman" w:hAnsi="Times New Roman"/>
          <w:bCs/>
          <w:noProof/>
          <w:color w:val="000000"/>
          <w:sz w:val="20"/>
          <w:szCs w:val="20"/>
          <w:lang w:val="sr-Cyrl-CS"/>
        </w:rPr>
      </w:pPr>
      <w:r w:rsidRPr="000F6A56">
        <w:rPr>
          <w:rFonts w:ascii="Times New Roman" w:eastAsia="Times New Roman" w:hAnsi="Times New Roman"/>
          <w:bCs/>
          <w:noProof/>
          <w:color w:val="000000"/>
          <w:sz w:val="20"/>
          <w:szCs w:val="20"/>
          <w:lang w:val="sr-Cyrl-CS"/>
        </w:rPr>
        <w:t>ако је оштећен државни жиг овлашћеног органа на таксиметру (члан 9. став 1. тачка 3);</w:t>
      </w:r>
    </w:p>
    <w:p w:rsidR="00FE43CA" w:rsidRPr="000F6A56" w:rsidRDefault="00FE43CA" w:rsidP="008E0FC9">
      <w:pPr>
        <w:pStyle w:val="ListParagraph"/>
        <w:numPr>
          <w:ilvl w:val="0"/>
          <w:numId w:val="44"/>
        </w:numPr>
        <w:shd w:val="clear" w:color="auto" w:fill="FFFFFF"/>
        <w:spacing w:before="240" w:after="120" w:line="240" w:lineRule="auto"/>
        <w:rPr>
          <w:rFonts w:ascii="Times New Roman" w:eastAsia="Times New Roman" w:hAnsi="Times New Roman"/>
          <w:bCs/>
          <w:noProof/>
          <w:color w:val="000000"/>
          <w:sz w:val="20"/>
          <w:szCs w:val="20"/>
          <w:lang w:val="sr-Cyrl-CS"/>
        </w:rPr>
      </w:pPr>
      <w:r w:rsidRPr="000F6A56">
        <w:rPr>
          <w:rFonts w:ascii="Times New Roman" w:eastAsia="Times New Roman" w:hAnsi="Times New Roman"/>
          <w:bCs/>
          <w:noProof/>
          <w:color w:val="000000"/>
          <w:sz w:val="20"/>
          <w:szCs w:val="20"/>
          <w:lang w:val="sr-Cyrl-CS"/>
        </w:rPr>
        <w:t>ако у такси возилу нема истакнут ценовник, такси дозволу и налепницу забрањено пушење (члан 18. став 1. тачка 3);</w:t>
      </w:r>
    </w:p>
    <w:p w:rsidR="00FE43CA" w:rsidRPr="000F6A56" w:rsidRDefault="00FE43CA" w:rsidP="008E0FC9">
      <w:pPr>
        <w:pStyle w:val="ListParagraph"/>
        <w:numPr>
          <w:ilvl w:val="0"/>
          <w:numId w:val="44"/>
        </w:numPr>
        <w:shd w:val="clear" w:color="auto" w:fill="FFFFFF"/>
        <w:spacing w:before="240" w:after="120" w:line="240" w:lineRule="auto"/>
        <w:rPr>
          <w:rFonts w:ascii="Times New Roman" w:eastAsia="Times New Roman" w:hAnsi="Times New Roman"/>
          <w:bCs/>
          <w:noProof/>
          <w:color w:val="000000"/>
          <w:sz w:val="20"/>
          <w:szCs w:val="20"/>
          <w:lang w:val="sr-Cyrl-CS"/>
        </w:rPr>
      </w:pPr>
      <w:r w:rsidRPr="000F6A56">
        <w:rPr>
          <w:rFonts w:ascii="Times New Roman" w:eastAsia="Times New Roman" w:hAnsi="Times New Roman"/>
          <w:bCs/>
          <w:noProof/>
          <w:color w:val="000000"/>
          <w:sz w:val="20"/>
          <w:szCs w:val="20"/>
          <w:lang w:val="sr-Cyrl-CS"/>
        </w:rPr>
        <w:t>ако на такси возилу нема истакнуту кровну ознаку, када пружа услугу (члан 18. став 1. тачка 3);</w:t>
      </w:r>
    </w:p>
    <w:p w:rsidR="00FE43CA" w:rsidRPr="000F6A56" w:rsidRDefault="00FE43CA" w:rsidP="008E0FC9">
      <w:pPr>
        <w:pStyle w:val="ListParagraph"/>
        <w:numPr>
          <w:ilvl w:val="0"/>
          <w:numId w:val="44"/>
        </w:numPr>
        <w:shd w:val="clear" w:color="auto" w:fill="FFFFFF"/>
        <w:spacing w:before="240" w:after="120" w:line="240" w:lineRule="auto"/>
        <w:rPr>
          <w:rFonts w:ascii="Times New Roman" w:eastAsia="Times New Roman" w:hAnsi="Times New Roman"/>
          <w:bCs/>
          <w:noProof/>
          <w:color w:val="000000"/>
          <w:sz w:val="20"/>
          <w:szCs w:val="20"/>
          <w:lang w:val="sr-Cyrl-CS"/>
        </w:rPr>
      </w:pPr>
      <w:r w:rsidRPr="000F6A56">
        <w:rPr>
          <w:rFonts w:ascii="Times New Roman" w:eastAsia="Times New Roman" w:hAnsi="Times New Roman"/>
          <w:bCs/>
          <w:noProof/>
          <w:color w:val="000000"/>
          <w:sz w:val="20"/>
          <w:szCs w:val="20"/>
          <w:lang w:val="sr-Cyrl-CS"/>
        </w:rPr>
        <w:t>ако</w:t>
      </w:r>
      <w:r w:rsidRPr="000F6A56">
        <w:rPr>
          <w:rFonts w:ascii="Times New Roman" w:eastAsia="Times New Roman" w:hAnsi="Times New Roman"/>
          <w:bCs/>
          <w:noProof/>
          <w:color w:val="000000"/>
          <w:sz w:val="20"/>
          <w:szCs w:val="20"/>
        </w:rPr>
        <w:t xml:space="preserve"> </w:t>
      </w:r>
      <w:r w:rsidRPr="000F6A56">
        <w:rPr>
          <w:rFonts w:ascii="Times New Roman" w:eastAsia="Times New Roman" w:hAnsi="Times New Roman"/>
          <w:bCs/>
          <w:noProof/>
          <w:color w:val="000000"/>
          <w:sz w:val="20"/>
          <w:szCs w:val="20"/>
          <w:lang w:val="sr-Cyrl-CS"/>
        </w:rPr>
        <w:t>не изврши уплату накнаде за коришћење такси стајалишта. (члан 21. став 2)</w:t>
      </w:r>
    </w:p>
    <w:p w:rsidR="00FE43CA" w:rsidRPr="000F6A56" w:rsidRDefault="00FE43CA" w:rsidP="00FE43CA">
      <w:pPr>
        <w:shd w:val="clear" w:color="auto" w:fill="FFFFFF"/>
        <w:spacing w:before="48" w:after="48"/>
        <w:jc w:val="both"/>
        <w:rPr>
          <w:noProof/>
          <w:color w:val="000000"/>
          <w:sz w:val="20"/>
          <w:szCs w:val="20"/>
          <w:lang w:val="sr-Cyrl-CS"/>
        </w:rPr>
      </w:pPr>
    </w:p>
    <w:p w:rsidR="00FE43CA" w:rsidRPr="000F6A56" w:rsidRDefault="00FE43CA" w:rsidP="00FE43CA">
      <w:pPr>
        <w:shd w:val="clear" w:color="auto" w:fill="FFFFFF"/>
        <w:spacing w:before="48" w:after="48"/>
        <w:jc w:val="both"/>
        <w:rPr>
          <w:noProof/>
          <w:color w:val="000000"/>
          <w:sz w:val="20"/>
          <w:szCs w:val="20"/>
          <w:lang w:val="sr-Cyrl-CS"/>
        </w:rPr>
      </w:pPr>
      <w:r w:rsidRPr="000F6A56">
        <w:rPr>
          <w:noProof/>
          <w:color w:val="000000"/>
          <w:sz w:val="20"/>
          <w:szCs w:val="20"/>
          <w:lang w:val="sr-Cyrl-CS"/>
        </w:rPr>
        <w:t>За прекршај из става 1. овог члана казниће се предузетник новчаном казном у износу од 25.000,00 динара.</w:t>
      </w:r>
    </w:p>
    <w:p w:rsidR="00FE43CA" w:rsidRPr="000F6A56" w:rsidRDefault="00FE43CA" w:rsidP="00FE43CA">
      <w:pPr>
        <w:shd w:val="clear" w:color="auto" w:fill="FFFFFF"/>
        <w:spacing w:before="48" w:after="48"/>
        <w:jc w:val="both"/>
        <w:rPr>
          <w:noProof/>
          <w:color w:val="000000"/>
          <w:sz w:val="20"/>
          <w:szCs w:val="20"/>
          <w:lang w:val="sr-Cyrl-CS"/>
        </w:rPr>
      </w:pPr>
      <w:r w:rsidRPr="000F6A56">
        <w:rPr>
          <w:noProof/>
          <w:color w:val="000000"/>
          <w:sz w:val="20"/>
          <w:szCs w:val="20"/>
          <w:lang w:val="sr-Cyrl-CS"/>
        </w:rPr>
        <w:t>За прекршај из става 1. овог члана казниће се одговорно лице у правном лицу новчаном казном од 10.000,00 динара.</w:t>
      </w:r>
    </w:p>
    <w:p w:rsidR="00FE43CA" w:rsidRPr="000F6A56" w:rsidRDefault="00FE43CA" w:rsidP="00FE43CA">
      <w:pPr>
        <w:shd w:val="clear" w:color="auto" w:fill="FFFFFF"/>
        <w:spacing w:before="240" w:after="120"/>
        <w:jc w:val="center"/>
        <w:rPr>
          <w:b/>
          <w:bCs/>
          <w:noProof/>
          <w:color w:val="000000"/>
          <w:sz w:val="20"/>
          <w:szCs w:val="20"/>
          <w:lang w:val="sr-Cyrl-CS"/>
        </w:rPr>
      </w:pPr>
      <w:r w:rsidRPr="000F6A56">
        <w:rPr>
          <w:b/>
          <w:bCs/>
          <w:noProof/>
          <w:color w:val="000000"/>
          <w:sz w:val="20"/>
          <w:szCs w:val="20"/>
          <w:lang w:val="sr-Cyrl-CS"/>
        </w:rPr>
        <w:t>Члан 44.</w:t>
      </w:r>
    </w:p>
    <w:p w:rsidR="00FE43CA" w:rsidRPr="000F6A56" w:rsidRDefault="00FE43CA" w:rsidP="00FE43CA">
      <w:pPr>
        <w:shd w:val="clear" w:color="auto" w:fill="FFFFFF"/>
        <w:spacing w:after="120"/>
        <w:jc w:val="both"/>
        <w:rPr>
          <w:noProof/>
          <w:sz w:val="20"/>
          <w:szCs w:val="20"/>
          <w:lang w:val="sr-Cyrl-CS"/>
        </w:rPr>
      </w:pPr>
      <w:r w:rsidRPr="000F6A56">
        <w:rPr>
          <w:noProof/>
          <w:sz w:val="20"/>
          <w:szCs w:val="20"/>
          <w:lang w:val="sr-Cyrl-CS"/>
        </w:rPr>
        <w:t>Новчаном казном у фиксном износу од 25.000,00 динара, казниће се за прекршај физичко лице - такси возач:</w:t>
      </w:r>
    </w:p>
    <w:p w:rsidR="00FE43CA" w:rsidRPr="000F6A56" w:rsidRDefault="00FE43CA" w:rsidP="008E0FC9">
      <w:pPr>
        <w:pStyle w:val="ListParagraph"/>
        <w:numPr>
          <w:ilvl w:val="0"/>
          <w:numId w:val="43"/>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bCs/>
          <w:noProof/>
          <w:color w:val="000000"/>
          <w:sz w:val="20"/>
          <w:szCs w:val="20"/>
          <w:lang w:val="sr-Cyrl-CS"/>
        </w:rPr>
        <w:t>ако обавља линијски превоз путника са такси возилом (члан 27. став 1);</w:t>
      </w:r>
    </w:p>
    <w:p w:rsidR="00FE43CA" w:rsidRPr="000F6A56" w:rsidRDefault="00FE43CA" w:rsidP="008E0FC9">
      <w:pPr>
        <w:pStyle w:val="ListParagraph"/>
        <w:numPr>
          <w:ilvl w:val="0"/>
          <w:numId w:val="43"/>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t>ако не заустави такси возило на знак саобраћајног инспектора истицањем таблице (члан 39. став 3).</w:t>
      </w:r>
    </w:p>
    <w:p w:rsidR="00FE43CA" w:rsidRPr="000F6A56" w:rsidRDefault="00FE43CA" w:rsidP="00FE43CA">
      <w:pPr>
        <w:shd w:val="clear" w:color="auto" w:fill="FFFFFF"/>
        <w:spacing w:before="240" w:after="120"/>
        <w:jc w:val="center"/>
        <w:rPr>
          <w:b/>
          <w:bCs/>
          <w:noProof/>
          <w:color w:val="000000"/>
          <w:sz w:val="20"/>
          <w:szCs w:val="20"/>
          <w:lang w:val="sr-Cyrl-CS"/>
        </w:rPr>
      </w:pPr>
      <w:r w:rsidRPr="000F6A56">
        <w:rPr>
          <w:b/>
          <w:bCs/>
          <w:noProof/>
          <w:color w:val="000000"/>
          <w:sz w:val="20"/>
          <w:szCs w:val="20"/>
          <w:lang w:val="sr-Cyrl-CS"/>
        </w:rPr>
        <w:t>Члан 45.</w:t>
      </w:r>
    </w:p>
    <w:p w:rsidR="00FE43CA" w:rsidRPr="000F6A56" w:rsidRDefault="00FE43CA" w:rsidP="00FE43CA">
      <w:pPr>
        <w:shd w:val="clear" w:color="auto" w:fill="FFFFFF"/>
        <w:spacing w:after="120"/>
        <w:jc w:val="both"/>
        <w:rPr>
          <w:noProof/>
          <w:sz w:val="20"/>
          <w:szCs w:val="20"/>
          <w:lang w:val="sr-Cyrl-CS"/>
        </w:rPr>
      </w:pPr>
      <w:r w:rsidRPr="000F6A56">
        <w:rPr>
          <w:noProof/>
          <w:sz w:val="20"/>
          <w:szCs w:val="20"/>
          <w:lang w:val="sr-Cyrl-CS"/>
        </w:rPr>
        <w:t>Новчаном казном у фиксном износу од 10.000,00 динара, казниће се за прекршај физичко лице - такси возач:</w:t>
      </w:r>
    </w:p>
    <w:p w:rsidR="00FE43CA" w:rsidRPr="000F6A56" w:rsidRDefault="00FE43CA" w:rsidP="008E0FC9">
      <w:pPr>
        <w:pStyle w:val="ListParagraph"/>
        <w:numPr>
          <w:ilvl w:val="0"/>
          <w:numId w:val="42"/>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t xml:space="preserve">ако обавља такси превоз са возилом које нема </w:t>
      </w:r>
      <w:r w:rsidRPr="000F6A56">
        <w:rPr>
          <w:rFonts w:ascii="Times New Roman" w:eastAsia="Times New Roman" w:hAnsi="Times New Roman"/>
          <w:noProof/>
          <w:color w:val="000000"/>
          <w:sz w:val="20"/>
          <w:szCs w:val="20"/>
          <w:lang w:val="sr-Cyrl-CS"/>
        </w:rPr>
        <w:t>одобрење за обављање такси превоза (члан 3. став 1)</w:t>
      </w:r>
      <w:r w:rsidRPr="000F6A56">
        <w:rPr>
          <w:rFonts w:ascii="Times New Roman" w:eastAsia="Times New Roman" w:hAnsi="Times New Roman"/>
          <w:noProof/>
          <w:sz w:val="20"/>
          <w:szCs w:val="20"/>
          <w:lang w:val="sr-Cyrl-CS"/>
        </w:rPr>
        <w:t>;</w:t>
      </w:r>
    </w:p>
    <w:p w:rsidR="00FE43CA" w:rsidRPr="000F6A56" w:rsidRDefault="00FE43CA" w:rsidP="008E0FC9">
      <w:pPr>
        <w:pStyle w:val="ListParagraph"/>
        <w:numPr>
          <w:ilvl w:val="0"/>
          <w:numId w:val="42"/>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t xml:space="preserve">ако нема важеће лекарско уверење о здравственој способности </w:t>
      </w:r>
      <w:r w:rsidRPr="000F6A56">
        <w:rPr>
          <w:rFonts w:ascii="Times New Roman" w:eastAsia="Times New Roman" w:hAnsi="Times New Roman"/>
          <w:bCs/>
          <w:noProof/>
          <w:color w:val="000000"/>
          <w:sz w:val="20"/>
          <w:szCs w:val="20"/>
          <w:lang w:val="sr-Cyrl-CS"/>
        </w:rPr>
        <w:t>(члан 6. став 1. тачка 6)</w:t>
      </w:r>
      <w:r w:rsidRPr="000F6A56">
        <w:rPr>
          <w:rFonts w:ascii="Times New Roman" w:eastAsia="Times New Roman" w:hAnsi="Times New Roman"/>
          <w:noProof/>
          <w:sz w:val="20"/>
          <w:szCs w:val="20"/>
          <w:lang w:val="sr-Cyrl-CS"/>
        </w:rPr>
        <w:t xml:space="preserve"> ;</w:t>
      </w:r>
    </w:p>
    <w:p w:rsidR="00FE43CA" w:rsidRPr="000F6A56" w:rsidRDefault="00FE43CA" w:rsidP="008E0FC9">
      <w:pPr>
        <w:pStyle w:val="ListParagraph"/>
        <w:numPr>
          <w:ilvl w:val="0"/>
          <w:numId w:val="42"/>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t>ако управља такси возилом које не испуњава неки од услова прописаних члановима 8 и 9. ове одлуке;</w:t>
      </w:r>
    </w:p>
    <w:p w:rsidR="00FE43CA" w:rsidRPr="000F6A56" w:rsidRDefault="00FE43CA" w:rsidP="008E0FC9">
      <w:pPr>
        <w:pStyle w:val="ListParagraph"/>
        <w:numPr>
          <w:ilvl w:val="0"/>
          <w:numId w:val="42"/>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t>ако уступи, да на коришћење или отуђи кровну ознаку (члан 17. став 5);</w:t>
      </w:r>
    </w:p>
    <w:p w:rsidR="00FE43CA" w:rsidRPr="000F6A56" w:rsidRDefault="00FE43CA" w:rsidP="008E0FC9">
      <w:pPr>
        <w:pStyle w:val="ListParagraph"/>
        <w:numPr>
          <w:ilvl w:val="0"/>
          <w:numId w:val="42"/>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t xml:space="preserve">ако управља такси возилом за које није извршено испитивање погодности </w:t>
      </w:r>
      <w:r w:rsidRPr="000F6A56">
        <w:rPr>
          <w:rFonts w:ascii="Times New Roman" w:eastAsia="Times New Roman" w:hAnsi="Times New Roman"/>
          <w:bCs/>
          <w:noProof/>
          <w:color w:val="000000"/>
          <w:sz w:val="20"/>
          <w:szCs w:val="20"/>
          <w:lang w:val="sr-Cyrl-CS"/>
        </w:rPr>
        <w:t>(члан 18. став 1. тачка 8)</w:t>
      </w:r>
    </w:p>
    <w:p w:rsidR="00FE43CA" w:rsidRPr="000F6A56" w:rsidRDefault="00FE43CA" w:rsidP="008E0FC9">
      <w:pPr>
        <w:pStyle w:val="ListParagraph"/>
        <w:numPr>
          <w:ilvl w:val="0"/>
          <w:numId w:val="42"/>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t>ако нема уговор о раду у такси возилу приликом пружања улуге такси превоза (члан 22. став 1);</w:t>
      </w:r>
    </w:p>
    <w:p w:rsidR="00FE43CA" w:rsidRPr="000F6A56" w:rsidRDefault="00FE43CA" w:rsidP="008E0FC9">
      <w:pPr>
        <w:pStyle w:val="ListParagraph"/>
        <w:numPr>
          <w:ilvl w:val="0"/>
          <w:numId w:val="42"/>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t>ако поступи супротно одредби члана 26.;</w:t>
      </w:r>
    </w:p>
    <w:p w:rsidR="00FE43CA" w:rsidRPr="000F6A56" w:rsidRDefault="00FE43CA" w:rsidP="008E0FC9">
      <w:pPr>
        <w:pStyle w:val="ListParagraph"/>
        <w:numPr>
          <w:ilvl w:val="0"/>
          <w:numId w:val="42"/>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t>ако поступи супротно одредби члана 27. став 2;</w:t>
      </w:r>
    </w:p>
    <w:p w:rsidR="00FE43CA" w:rsidRPr="000F6A56" w:rsidRDefault="00FE43CA" w:rsidP="008E0FC9">
      <w:pPr>
        <w:pStyle w:val="ListParagraph"/>
        <w:numPr>
          <w:ilvl w:val="0"/>
          <w:numId w:val="42"/>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t>ако поступи супротно одредби члана 29;</w:t>
      </w:r>
    </w:p>
    <w:p w:rsidR="00FE43CA" w:rsidRPr="000F6A56" w:rsidRDefault="00FE43CA" w:rsidP="008E0FC9">
      <w:pPr>
        <w:pStyle w:val="ListParagraph"/>
        <w:numPr>
          <w:ilvl w:val="0"/>
          <w:numId w:val="42"/>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t>ако поступи супротно одредби члана 30;</w:t>
      </w:r>
    </w:p>
    <w:p w:rsidR="00FE43CA" w:rsidRPr="000F6A56" w:rsidRDefault="00FE43CA" w:rsidP="008E0FC9">
      <w:pPr>
        <w:pStyle w:val="ListParagraph"/>
        <w:numPr>
          <w:ilvl w:val="0"/>
          <w:numId w:val="42"/>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t>ако за извршену услугу превоза не наплати искључиво цену превоза у износу који показује таксиметар (члан 32. став 4);</w:t>
      </w:r>
    </w:p>
    <w:p w:rsidR="00FE43CA" w:rsidRPr="000F6A56" w:rsidRDefault="00FE43CA" w:rsidP="008E0FC9">
      <w:pPr>
        <w:pStyle w:val="ListParagraph"/>
        <w:numPr>
          <w:ilvl w:val="0"/>
          <w:numId w:val="42"/>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t>ако по обављеној услузи не изда рачун кориснику (члан 35. став 1);</w:t>
      </w:r>
    </w:p>
    <w:p w:rsidR="00FE43CA" w:rsidRPr="000F6A56" w:rsidRDefault="00FE43CA" w:rsidP="008E0FC9">
      <w:pPr>
        <w:pStyle w:val="ListParagraph"/>
        <w:numPr>
          <w:ilvl w:val="0"/>
          <w:numId w:val="42"/>
        </w:numPr>
        <w:shd w:val="clear" w:color="auto" w:fill="FFFFFF"/>
        <w:spacing w:before="48" w:after="48" w:line="240" w:lineRule="auto"/>
        <w:jc w:val="both"/>
        <w:rPr>
          <w:rFonts w:ascii="Times New Roman" w:eastAsia="Times New Roman" w:hAnsi="Times New Roman"/>
          <w:noProof/>
          <w:sz w:val="20"/>
          <w:szCs w:val="20"/>
          <w:lang w:val="sr-Cyrl-CS"/>
        </w:rPr>
      </w:pPr>
      <w:r w:rsidRPr="000F6A56">
        <w:rPr>
          <w:rFonts w:ascii="Times New Roman" w:eastAsia="Times New Roman" w:hAnsi="Times New Roman"/>
          <w:noProof/>
          <w:sz w:val="20"/>
          <w:szCs w:val="20"/>
          <w:lang w:val="sr-Cyrl-CS"/>
        </w:rPr>
        <w:t>ако саобраћајном инспектору не омогући неометано вршење посла приликом инспекцијског надзора (члан 39. став 1).</w:t>
      </w:r>
    </w:p>
    <w:p w:rsidR="00FE43CA" w:rsidRPr="000F6A56" w:rsidRDefault="00FE43CA" w:rsidP="00FE43CA">
      <w:pPr>
        <w:shd w:val="clear" w:color="auto" w:fill="FFFFFF"/>
        <w:spacing w:before="240" w:after="120"/>
        <w:jc w:val="center"/>
        <w:rPr>
          <w:b/>
          <w:bCs/>
          <w:noProof/>
          <w:color w:val="000000"/>
          <w:sz w:val="20"/>
          <w:szCs w:val="20"/>
          <w:lang w:val="sr-Cyrl-CS"/>
        </w:rPr>
      </w:pPr>
      <w:r w:rsidRPr="000F6A56">
        <w:rPr>
          <w:b/>
          <w:bCs/>
          <w:noProof/>
          <w:color w:val="000000"/>
          <w:sz w:val="20"/>
          <w:szCs w:val="20"/>
          <w:lang w:val="sr-Cyrl-CS"/>
        </w:rPr>
        <w:t>Члан 46.</w:t>
      </w:r>
    </w:p>
    <w:p w:rsidR="00FE43CA" w:rsidRPr="000F6A56" w:rsidRDefault="00FE43CA" w:rsidP="00FE43CA">
      <w:pPr>
        <w:shd w:val="clear" w:color="auto" w:fill="FFFFFF"/>
        <w:spacing w:before="48" w:after="48"/>
        <w:jc w:val="both"/>
        <w:rPr>
          <w:noProof/>
          <w:color w:val="000000"/>
          <w:sz w:val="20"/>
          <w:szCs w:val="20"/>
          <w:lang w:val="sr-Cyrl-CS"/>
        </w:rPr>
      </w:pPr>
      <w:r w:rsidRPr="000F6A56">
        <w:rPr>
          <w:noProof/>
          <w:color w:val="000000"/>
          <w:sz w:val="20"/>
          <w:szCs w:val="20"/>
          <w:lang w:val="sr-Cyrl-CS"/>
        </w:rPr>
        <w:lastRenderedPageBreak/>
        <w:t>За прекршаје из чланова 41, 42, 43, 44 и 45. ове одлуке, саобраћајни инспектор издаје прекршајни налог у складу са законом.</w:t>
      </w:r>
    </w:p>
    <w:p w:rsidR="00FE43CA" w:rsidRPr="000F6A56" w:rsidRDefault="00FE43CA" w:rsidP="00FE43CA">
      <w:pPr>
        <w:rPr>
          <w:sz w:val="20"/>
          <w:szCs w:val="20"/>
        </w:rPr>
      </w:pPr>
    </w:p>
    <w:p w:rsidR="00FE43CA" w:rsidRPr="000F6A56" w:rsidRDefault="00FE43CA" w:rsidP="00FE43CA">
      <w:pPr>
        <w:shd w:val="clear" w:color="auto" w:fill="FFFFFF"/>
        <w:spacing w:before="240" w:after="240"/>
        <w:jc w:val="center"/>
        <w:rPr>
          <w:noProof/>
          <w:color w:val="000000"/>
          <w:sz w:val="20"/>
          <w:szCs w:val="20"/>
          <w:lang w:val="sr-Cyrl-CS"/>
        </w:rPr>
      </w:pPr>
      <w:bookmarkStart w:id="58" w:name="str_20"/>
      <w:bookmarkEnd w:id="58"/>
      <w:r w:rsidRPr="000F6A56">
        <w:rPr>
          <w:noProof/>
          <w:color w:val="000000"/>
          <w:sz w:val="20"/>
          <w:szCs w:val="20"/>
          <w:lang w:val="sr-Cyrl-CS"/>
        </w:rPr>
        <w:t>11. ПРЕЛАЗНЕ И ЗАВРШНЕ ОДРЕДБЕ</w:t>
      </w:r>
    </w:p>
    <w:p w:rsidR="00FE43CA" w:rsidRPr="000F6A56" w:rsidRDefault="00FE43CA" w:rsidP="00FE43CA">
      <w:pPr>
        <w:shd w:val="clear" w:color="auto" w:fill="FFFFFF"/>
        <w:spacing w:before="240" w:after="120"/>
        <w:jc w:val="center"/>
        <w:rPr>
          <w:b/>
          <w:bCs/>
          <w:noProof/>
          <w:sz w:val="20"/>
          <w:szCs w:val="20"/>
          <w:lang w:val="sr-Cyrl-CS"/>
        </w:rPr>
      </w:pPr>
      <w:bookmarkStart w:id="59" w:name="clan_44"/>
      <w:bookmarkEnd w:id="59"/>
      <w:r w:rsidRPr="000F6A56">
        <w:rPr>
          <w:b/>
          <w:bCs/>
          <w:noProof/>
          <w:color w:val="000000"/>
          <w:sz w:val="20"/>
          <w:szCs w:val="20"/>
          <w:lang w:val="sr-Cyrl-CS"/>
        </w:rPr>
        <w:t>Члан</w:t>
      </w:r>
      <w:r w:rsidRPr="000F6A56">
        <w:rPr>
          <w:b/>
          <w:bCs/>
          <w:noProof/>
          <w:sz w:val="20"/>
          <w:szCs w:val="20"/>
          <w:lang w:val="sr-Cyrl-CS"/>
        </w:rPr>
        <w:t xml:space="preserve"> 47.</w:t>
      </w:r>
    </w:p>
    <w:p w:rsidR="00FE43CA" w:rsidRPr="000F6A56" w:rsidRDefault="00FE43CA" w:rsidP="00FE43CA">
      <w:pPr>
        <w:shd w:val="clear" w:color="auto" w:fill="FFFFFF"/>
        <w:jc w:val="both"/>
        <w:rPr>
          <w:noProof/>
          <w:color w:val="000000"/>
          <w:sz w:val="20"/>
          <w:szCs w:val="20"/>
        </w:rPr>
      </w:pPr>
      <w:bookmarkStart w:id="60" w:name="clan_45"/>
      <w:bookmarkEnd w:id="60"/>
      <w:r w:rsidRPr="000F6A56">
        <w:rPr>
          <w:noProof/>
          <w:color w:val="000000"/>
          <w:sz w:val="20"/>
          <w:szCs w:val="20"/>
          <w:lang w:val="sr-Cyrl-CS"/>
        </w:rPr>
        <w:t>Председник општине Ивањица ће донети акт из члана 5. у року од 180 дана од дана ступања на снагу ове одлуке.</w:t>
      </w:r>
    </w:p>
    <w:p w:rsidR="00FE43CA" w:rsidRPr="000F6A56" w:rsidRDefault="00FE43CA" w:rsidP="00FE43CA">
      <w:pPr>
        <w:shd w:val="clear" w:color="auto" w:fill="FFFFFF"/>
        <w:spacing w:before="240" w:after="120"/>
        <w:jc w:val="center"/>
        <w:rPr>
          <w:b/>
          <w:bCs/>
          <w:noProof/>
          <w:sz w:val="20"/>
          <w:szCs w:val="20"/>
          <w:lang w:val="sr-Cyrl-CS"/>
        </w:rPr>
      </w:pPr>
      <w:bookmarkStart w:id="61" w:name="clan_46"/>
      <w:bookmarkEnd w:id="61"/>
      <w:r w:rsidRPr="000F6A56">
        <w:rPr>
          <w:b/>
          <w:bCs/>
          <w:noProof/>
          <w:color w:val="000000"/>
          <w:sz w:val="20"/>
          <w:szCs w:val="20"/>
          <w:lang w:val="sr-Cyrl-CS"/>
        </w:rPr>
        <w:t>Члан</w:t>
      </w:r>
      <w:r w:rsidRPr="000F6A56">
        <w:rPr>
          <w:b/>
          <w:bCs/>
          <w:noProof/>
          <w:sz w:val="20"/>
          <w:szCs w:val="20"/>
          <w:lang w:val="sr-Cyrl-CS"/>
        </w:rPr>
        <w:t xml:space="preserve"> 48.</w:t>
      </w:r>
    </w:p>
    <w:p w:rsidR="00FE43CA" w:rsidRPr="000F6A56" w:rsidRDefault="00FE43CA" w:rsidP="00FE43CA">
      <w:pPr>
        <w:shd w:val="clear" w:color="auto" w:fill="FFFFFF"/>
        <w:rPr>
          <w:noProof/>
          <w:sz w:val="20"/>
          <w:szCs w:val="20"/>
        </w:rPr>
      </w:pPr>
      <w:r w:rsidRPr="000F6A56">
        <w:rPr>
          <w:noProof/>
          <w:sz w:val="20"/>
          <w:szCs w:val="20"/>
          <w:lang w:val="sr-Cyrl-CS"/>
        </w:rPr>
        <w:t>Скупштина општине ће донети акт из члана 21. став 2. у року од 180 дана од дана ступања на снагу ове одлуке.</w:t>
      </w:r>
    </w:p>
    <w:p w:rsidR="00FE43CA" w:rsidRPr="000F6A56" w:rsidRDefault="00FE43CA" w:rsidP="00FE43CA">
      <w:pPr>
        <w:shd w:val="clear" w:color="auto" w:fill="FFFFFF"/>
        <w:spacing w:before="240" w:after="120"/>
        <w:jc w:val="center"/>
        <w:rPr>
          <w:b/>
          <w:bCs/>
          <w:noProof/>
          <w:sz w:val="20"/>
          <w:szCs w:val="20"/>
          <w:lang w:val="sr-Cyrl-CS"/>
        </w:rPr>
      </w:pPr>
      <w:bookmarkStart w:id="62" w:name="clan_47"/>
      <w:bookmarkEnd w:id="62"/>
      <w:r w:rsidRPr="000F6A56">
        <w:rPr>
          <w:b/>
          <w:bCs/>
          <w:noProof/>
          <w:sz w:val="20"/>
          <w:szCs w:val="20"/>
          <w:lang w:val="sr-Cyrl-CS"/>
        </w:rPr>
        <w:t>Члан 49.</w:t>
      </w:r>
    </w:p>
    <w:p w:rsidR="00FE43CA" w:rsidRPr="000F6A56" w:rsidRDefault="00FE43CA" w:rsidP="00FE43CA">
      <w:pPr>
        <w:shd w:val="clear" w:color="auto" w:fill="FFFFFF"/>
        <w:spacing w:before="120" w:after="120"/>
        <w:jc w:val="both"/>
        <w:rPr>
          <w:bCs/>
          <w:noProof/>
          <w:color w:val="000000"/>
          <w:sz w:val="20"/>
          <w:szCs w:val="20"/>
          <w:lang w:val="sr-Cyrl-CS"/>
        </w:rPr>
      </w:pPr>
      <w:r w:rsidRPr="000F6A56">
        <w:rPr>
          <w:bCs/>
          <w:noProof/>
          <w:color w:val="000000"/>
          <w:sz w:val="20"/>
          <w:szCs w:val="20"/>
          <w:lang w:val="sr-Cyrl-CS"/>
        </w:rPr>
        <w:t>Такси превозници су дужни да у року од 60 дана од дана ступања на снагу ове Одлуке, испуне све услове прописане законом и одлуком о такси превозу.</w:t>
      </w:r>
    </w:p>
    <w:p w:rsidR="00FE43CA" w:rsidRPr="000F6A56" w:rsidRDefault="00FE43CA" w:rsidP="00FE43CA">
      <w:pPr>
        <w:shd w:val="clear" w:color="auto" w:fill="FFFFFF"/>
        <w:spacing w:before="120" w:after="120"/>
        <w:jc w:val="both"/>
        <w:rPr>
          <w:bCs/>
          <w:noProof/>
          <w:color w:val="000000"/>
          <w:sz w:val="20"/>
          <w:szCs w:val="20"/>
          <w:lang w:val="sr-Cyrl-CS"/>
        </w:rPr>
      </w:pPr>
      <w:r w:rsidRPr="000F6A56">
        <w:rPr>
          <w:bCs/>
          <w:noProof/>
          <w:color w:val="000000"/>
          <w:sz w:val="20"/>
          <w:szCs w:val="20"/>
          <w:lang w:val="sr-Cyrl-CS"/>
        </w:rPr>
        <w:t>Возила такси превозника, која на дан ступања на снагу ове Одлуке имају статус такси возила, сматра се да испуњавају услов у погледу броја возила у оквиру дозвољеног броја.</w:t>
      </w:r>
    </w:p>
    <w:p w:rsidR="00FE43CA" w:rsidRPr="000F6A56" w:rsidRDefault="00FE43CA" w:rsidP="00FE43CA">
      <w:pPr>
        <w:shd w:val="clear" w:color="auto" w:fill="FFFFFF"/>
        <w:jc w:val="both"/>
        <w:rPr>
          <w:bCs/>
          <w:noProof/>
          <w:color w:val="000000"/>
          <w:sz w:val="20"/>
          <w:szCs w:val="20"/>
          <w:lang w:val="sr-Cyrl-CS"/>
        </w:rPr>
      </w:pPr>
      <w:r w:rsidRPr="000F6A56">
        <w:rPr>
          <w:bCs/>
          <w:noProof/>
          <w:color w:val="000000"/>
          <w:sz w:val="20"/>
          <w:szCs w:val="20"/>
          <w:lang w:val="sr-Cyrl-CS"/>
        </w:rPr>
        <w:t>Такси возачи, који на дан ступања на снагу ове Одлуке имају статус такси возача, сматра се да испуњавају услов у погледу стручне спреме.</w:t>
      </w:r>
    </w:p>
    <w:p w:rsidR="00FE43CA" w:rsidRPr="000F6A56" w:rsidRDefault="00FE43CA" w:rsidP="00FE43CA">
      <w:pPr>
        <w:shd w:val="clear" w:color="auto" w:fill="FFFFFF"/>
        <w:spacing w:before="240" w:after="120"/>
        <w:jc w:val="center"/>
        <w:rPr>
          <w:b/>
          <w:bCs/>
          <w:noProof/>
          <w:sz w:val="20"/>
          <w:szCs w:val="20"/>
          <w:lang w:val="sr-Cyrl-CS"/>
        </w:rPr>
      </w:pPr>
      <w:r w:rsidRPr="000F6A56">
        <w:rPr>
          <w:b/>
          <w:bCs/>
          <w:noProof/>
          <w:sz w:val="20"/>
          <w:szCs w:val="20"/>
          <w:lang w:val="sr-Cyrl-CS"/>
        </w:rPr>
        <w:t>Члан 50.</w:t>
      </w:r>
    </w:p>
    <w:p w:rsidR="00FE43CA" w:rsidRPr="000F6A56" w:rsidRDefault="00FE43CA" w:rsidP="00FE43CA">
      <w:pPr>
        <w:shd w:val="clear" w:color="auto" w:fill="FFFFFF"/>
        <w:jc w:val="both"/>
        <w:rPr>
          <w:noProof/>
          <w:color w:val="000000"/>
          <w:sz w:val="20"/>
          <w:szCs w:val="20"/>
          <w:lang w:val="sr-Cyrl-CS"/>
        </w:rPr>
      </w:pPr>
      <w:r w:rsidRPr="000F6A56">
        <w:rPr>
          <w:noProof/>
          <w:color w:val="000000"/>
          <w:sz w:val="20"/>
          <w:szCs w:val="20"/>
          <w:lang w:val="sr-Cyrl-CS"/>
        </w:rPr>
        <w:t xml:space="preserve">На захтеве који су поднети, а нису коначно решени до дана ступања на снагу ове одлуке, примењиваће се одредбе Одлуке о ауто-такси превозу на територији општине Ивањица </w:t>
      </w:r>
      <w:bookmarkStart w:id="63" w:name="clan_48"/>
      <w:bookmarkEnd w:id="63"/>
      <w:r w:rsidRPr="000F6A56">
        <w:rPr>
          <w:noProof/>
          <w:color w:val="000000"/>
          <w:sz w:val="20"/>
          <w:szCs w:val="20"/>
          <w:lang w:val="sr-Cyrl-CS"/>
        </w:rPr>
        <w:t>("Службени лист општине Ивањица", број 5/2007, 2/2009, 3/2013 и 7/2017).</w:t>
      </w:r>
    </w:p>
    <w:p w:rsidR="00FE43CA" w:rsidRPr="000F6A56" w:rsidRDefault="00FE43CA" w:rsidP="00FE43CA">
      <w:pPr>
        <w:shd w:val="clear" w:color="auto" w:fill="FFFFFF"/>
        <w:spacing w:before="240" w:after="120"/>
        <w:jc w:val="center"/>
        <w:rPr>
          <w:b/>
          <w:bCs/>
          <w:noProof/>
          <w:sz w:val="20"/>
          <w:szCs w:val="20"/>
          <w:lang w:val="sr-Cyrl-CS"/>
        </w:rPr>
      </w:pPr>
      <w:r w:rsidRPr="000F6A56">
        <w:rPr>
          <w:b/>
          <w:bCs/>
          <w:noProof/>
          <w:sz w:val="20"/>
          <w:szCs w:val="20"/>
          <w:lang w:val="sr-Cyrl-CS"/>
        </w:rPr>
        <w:t>Члан 51.</w:t>
      </w:r>
    </w:p>
    <w:p w:rsidR="00FE43CA" w:rsidRPr="000F6A56" w:rsidRDefault="00FE43CA" w:rsidP="00FE43CA">
      <w:pPr>
        <w:shd w:val="clear" w:color="auto" w:fill="FFFFFF"/>
        <w:jc w:val="both"/>
        <w:rPr>
          <w:noProof/>
          <w:color w:val="000000"/>
          <w:sz w:val="20"/>
          <w:szCs w:val="20"/>
          <w:lang w:val="sr-Cyrl-CS"/>
        </w:rPr>
      </w:pPr>
      <w:r w:rsidRPr="000F6A56">
        <w:rPr>
          <w:noProof/>
          <w:color w:val="000000"/>
          <w:sz w:val="20"/>
          <w:szCs w:val="20"/>
          <w:lang w:val="sr-Cyrl-CS"/>
        </w:rPr>
        <w:t>Даном почетка примене ове одлуке престаје да важи Одлука о ауто-такси превозу на територији општине Ивањица ("Службени лист општине Ивањица", број 5/2007, 2/2009, 3/2013 и 7/2017).</w:t>
      </w:r>
      <w:bookmarkStart w:id="64" w:name="clan_49"/>
      <w:bookmarkEnd w:id="64"/>
    </w:p>
    <w:p w:rsidR="00FE43CA" w:rsidRPr="000F6A56" w:rsidRDefault="00FE43CA" w:rsidP="00FE43CA">
      <w:pPr>
        <w:shd w:val="clear" w:color="auto" w:fill="FFFFFF"/>
        <w:spacing w:before="240" w:after="120"/>
        <w:jc w:val="center"/>
        <w:rPr>
          <w:b/>
          <w:bCs/>
          <w:noProof/>
          <w:sz w:val="20"/>
          <w:szCs w:val="20"/>
        </w:rPr>
      </w:pPr>
      <w:r w:rsidRPr="000F6A56">
        <w:rPr>
          <w:b/>
          <w:bCs/>
          <w:noProof/>
          <w:sz w:val="20"/>
          <w:szCs w:val="20"/>
          <w:lang w:val="sr-Cyrl-CS"/>
        </w:rPr>
        <w:t>Члан 52.</w:t>
      </w:r>
    </w:p>
    <w:p w:rsidR="00FE43CA" w:rsidRPr="000F6A56" w:rsidRDefault="00FE43CA" w:rsidP="00FE43CA">
      <w:pPr>
        <w:shd w:val="clear" w:color="auto" w:fill="FFFFFF"/>
        <w:jc w:val="both"/>
        <w:rPr>
          <w:noProof/>
          <w:color w:val="000000"/>
          <w:sz w:val="20"/>
          <w:szCs w:val="20"/>
          <w:lang w:val="sr-Cyrl-CS"/>
        </w:rPr>
      </w:pPr>
      <w:r w:rsidRPr="000F6A56">
        <w:rPr>
          <w:noProof/>
          <w:color w:val="000000"/>
          <w:sz w:val="20"/>
          <w:szCs w:val="20"/>
          <w:lang w:val="sr-Cyrl-CS"/>
        </w:rPr>
        <w:t>Ова одлука ступа на снагу осмог дана од дана објављивања у "Службеном листу Општине Ивањица".</w:t>
      </w:r>
    </w:p>
    <w:p w:rsidR="00FE43CA" w:rsidRPr="000F6A56" w:rsidRDefault="00FE43CA" w:rsidP="00FE43CA">
      <w:pPr>
        <w:rPr>
          <w:noProof/>
          <w:sz w:val="20"/>
          <w:szCs w:val="20"/>
        </w:rPr>
      </w:pPr>
    </w:p>
    <w:p w:rsidR="00FE43CA" w:rsidRPr="000F6A56" w:rsidRDefault="00FE43CA" w:rsidP="00FE43CA">
      <w:pPr>
        <w:rPr>
          <w:noProof/>
          <w:sz w:val="20"/>
          <w:szCs w:val="20"/>
        </w:rPr>
      </w:pPr>
    </w:p>
    <w:p w:rsidR="00FE43CA" w:rsidRPr="000F6A56" w:rsidRDefault="00FE43CA" w:rsidP="00FE43CA">
      <w:pPr>
        <w:spacing w:after="120"/>
        <w:jc w:val="center"/>
        <w:rPr>
          <w:b/>
          <w:noProof/>
          <w:sz w:val="20"/>
          <w:szCs w:val="20"/>
          <w:lang w:val="sr-Cyrl-CS"/>
        </w:rPr>
      </w:pPr>
      <w:r w:rsidRPr="000F6A56">
        <w:rPr>
          <w:b/>
          <w:noProof/>
          <w:sz w:val="20"/>
          <w:szCs w:val="20"/>
          <w:lang w:val="sr-Cyrl-CS"/>
        </w:rPr>
        <w:t>СКУПШТИНА ОПШТИНЕ ИВАЊИЦА</w:t>
      </w:r>
    </w:p>
    <w:p w:rsidR="00FE43CA" w:rsidRPr="000F6A56" w:rsidRDefault="00FE43CA" w:rsidP="00FE43CA">
      <w:pPr>
        <w:spacing w:after="120"/>
        <w:jc w:val="center"/>
        <w:rPr>
          <w:noProof/>
          <w:sz w:val="20"/>
          <w:szCs w:val="20"/>
          <w:lang w:val="sr-Cyrl-CS"/>
        </w:rPr>
      </w:pPr>
      <w:r w:rsidRPr="000F6A56">
        <w:rPr>
          <w:noProof/>
          <w:sz w:val="20"/>
          <w:szCs w:val="20"/>
          <w:lang w:val="sr-Cyrl-CS"/>
        </w:rPr>
        <w:t>01 Број:34</w:t>
      </w:r>
      <w:r w:rsidRPr="000F6A56">
        <w:rPr>
          <w:noProof/>
          <w:sz w:val="20"/>
          <w:szCs w:val="20"/>
        </w:rPr>
        <w:t>4</w:t>
      </w:r>
      <w:r w:rsidRPr="000F6A56">
        <w:rPr>
          <w:noProof/>
          <w:sz w:val="20"/>
          <w:szCs w:val="20"/>
          <w:lang w:val="sr-Cyrl-CS"/>
        </w:rPr>
        <w:t>-8/2019</w:t>
      </w:r>
    </w:p>
    <w:p w:rsidR="00FE43CA" w:rsidRPr="000F6A56" w:rsidRDefault="00FE43CA" w:rsidP="00FE43CA">
      <w:pPr>
        <w:spacing w:after="120"/>
        <w:jc w:val="right"/>
        <w:rPr>
          <w:b/>
          <w:noProof/>
          <w:sz w:val="20"/>
          <w:szCs w:val="20"/>
          <w:lang w:val="sr-Cyrl-CS"/>
        </w:rPr>
      </w:pPr>
    </w:p>
    <w:p w:rsidR="00FE43CA" w:rsidRPr="000F6A56" w:rsidRDefault="00FE43CA" w:rsidP="00FE43CA">
      <w:pPr>
        <w:spacing w:after="120"/>
        <w:jc w:val="right"/>
        <w:rPr>
          <w:b/>
          <w:noProof/>
          <w:sz w:val="20"/>
          <w:szCs w:val="20"/>
          <w:lang w:val="sr-Cyrl-CS"/>
        </w:rPr>
      </w:pPr>
    </w:p>
    <w:p w:rsidR="00FE43CA" w:rsidRPr="000F6A56" w:rsidRDefault="00FE43CA" w:rsidP="00FE43CA">
      <w:pPr>
        <w:jc w:val="right"/>
        <w:rPr>
          <w:b/>
          <w:noProof/>
          <w:sz w:val="20"/>
          <w:szCs w:val="20"/>
          <w:lang w:val="sr-Cyrl-CS"/>
        </w:rPr>
      </w:pPr>
      <w:r w:rsidRPr="000F6A56">
        <w:rPr>
          <w:b/>
          <w:noProof/>
          <w:sz w:val="20"/>
          <w:szCs w:val="20"/>
          <w:lang w:val="sr-Cyrl-CS"/>
        </w:rPr>
        <w:t>ПРЕДСЕДНИК СКУПШТИНЕ</w:t>
      </w:r>
    </w:p>
    <w:p w:rsidR="00FE43CA" w:rsidRPr="000F6A56" w:rsidRDefault="00FE43CA" w:rsidP="00FE43CA">
      <w:pPr>
        <w:ind w:left="5760"/>
        <w:jc w:val="center"/>
        <w:rPr>
          <w:noProof/>
          <w:sz w:val="20"/>
          <w:szCs w:val="20"/>
          <w:lang w:val="sr-Cyrl-CS"/>
        </w:rPr>
      </w:pPr>
      <w:r w:rsidRPr="000F6A56">
        <w:rPr>
          <w:noProof/>
          <w:sz w:val="20"/>
          <w:szCs w:val="20"/>
          <w:lang w:val="sr-Cyrl-CS"/>
        </w:rPr>
        <w:t xml:space="preserve">     </w:t>
      </w:r>
      <w:r w:rsidR="00E24435">
        <w:rPr>
          <w:noProof/>
          <w:sz w:val="20"/>
          <w:szCs w:val="20"/>
        </w:rPr>
        <w:t xml:space="preserve">                    </w:t>
      </w:r>
      <w:r w:rsidRPr="000F6A56">
        <w:rPr>
          <w:noProof/>
          <w:sz w:val="20"/>
          <w:szCs w:val="20"/>
          <w:lang w:val="sr-Cyrl-CS"/>
        </w:rPr>
        <w:t>Александар Трипковић</w:t>
      </w:r>
    </w:p>
    <w:p w:rsidR="00FE43CA" w:rsidRDefault="00E24435" w:rsidP="00FE43CA">
      <w:pPr>
        <w:jc w:val="both"/>
        <w:rPr>
          <w:sz w:val="20"/>
          <w:szCs w:val="20"/>
        </w:rPr>
      </w:pPr>
      <w:r>
        <w:rPr>
          <w:sz w:val="20"/>
          <w:szCs w:val="20"/>
        </w:rPr>
        <w:t xml:space="preserve">  </w:t>
      </w:r>
    </w:p>
    <w:p w:rsidR="006365C3" w:rsidRDefault="006365C3" w:rsidP="00FE43CA">
      <w:pPr>
        <w:jc w:val="both"/>
        <w:rPr>
          <w:sz w:val="20"/>
          <w:szCs w:val="20"/>
        </w:rPr>
      </w:pPr>
    </w:p>
    <w:p w:rsidR="006365C3" w:rsidRDefault="006365C3" w:rsidP="00FE43CA">
      <w:pPr>
        <w:jc w:val="both"/>
        <w:rPr>
          <w:sz w:val="20"/>
          <w:szCs w:val="20"/>
        </w:rPr>
      </w:pPr>
    </w:p>
    <w:p w:rsidR="006365C3" w:rsidRDefault="006365C3" w:rsidP="00FE43CA">
      <w:pPr>
        <w:jc w:val="both"/>
        <w:rPr>
          <w:sz w:val="20"/>
          <w:szCs w:val="20"/>
        </w:rPr>
      </w:pPr>
    </w:p>
    <w:p w:rsidR="006365C3" w:rsidRDefault="006365C3" w:rsidP="00FE43CA">
      <w:pPr>
        <w:jc w:val="both"/>
        <w:rPr>
          <w:sz w:val="20"/>
          <w:szCs w:val="20"/>
        </w:rPr>
      </w:pPr>
    </w:p>
    <w:p w:rsidR="006365C3" w:rsidRDefault="006365C3" w:rsidP="00FE43CA">
      <w:pPr>
        <w:jc w:val="both"/>
        <w:rPr>
          <w:sz w:val="20"/>
          <w:szCs w:val="20"/>
        </w:rPr>
      </w:pPr>
    </w:p>
    <w:p w:rsidR="006365C3" w:rsidRDefault="006365C3" w:rsidP="00FE43CA">
      <w:pPr>
        <w:jc w:val="both"/>
        <w:rPr>
          <w:sz w:val="20"/>
          <w:szCs w:val="20"/>
        </w:rPr>
      </w:pPr>
    </w:p>
    <w:p w:rsidR="006365C3" w:rsidRDefault="006365C3" w:rsidP="00FE43CA">
      <w:pPr>
        <w:jc w:val="both"/>
        <w:rPr>
          <w:sz w:val="20"/>
          <w:szCs w:val="20"/>
        </w:rPr>
      </w:pPr>
    </w:p>
    <w:p w:rsidR="006365C3" w:rsidRDefault="006365C3" w:rsidP="00FE43CA">
      <w:pPr>
        <w:jc w:val="both"/>
        <w:rPr>
          <w:sz w:val="20"/>
          <w:szCs w:val="20"/>
        </w:rPr>
      </w:pPr>
    </w:p>
    <w:p w:rsidR="006365C3" w:rsidRDefault="006365C3" w:rsidP="00FE43CA">
      <w:pPr>
        <w:jc w:val="both"/>
        <w:rPr>
          <w:sz w:val="20"/>
          <w:szCs w:val="20"/>
        </w:rPr>
      </w:pPr>
    </w:p>
    <w:p w:rsidR="006365C3" w:rsidRDefault="006365C3" w:rsidP="00FE43CA">
      <w:pPr>
        <w:jc w:val="both"/>
        <w:rPr>
          <w:sz w:val="20"/>
          <w:szCs w:val="20"/>
        </w:rPr>
      </w:pPr>
    </w:p>
    <w:p w:rsidR="006365C3" w:rsidRDefault="006365C3" w:rsidP="00FE43CA">
      <w:pPr>
        <w:jc w:val="both"/>
        <w:rPr>
          <w:sz w:val="20"/>
          <w:szCs w:val="20"/>
        </w:rPr>
      </w:pPr>
    </w:p>
    <w:p w:rsidR="006365C3" w:rsidRDefault="006365C3" w:rsidP="00FE43CA">
      <w:pPr>
        <w:jc w:val="both"/>
        <w:rPr>
          <w:sz w:val="20"/>
          <w:szCs w:val="20"/>
        </w:rPr>
      </w:pPr>
    </w:p>
    <w:p w:rsidR="006365C3" w:rsidRDefault="006365C3" w:rsidP="00FE43CA">
      <w:pPr>
        <w:jc w:val="both"/>
        <w:rPr>
          <w:sz w:val="20"/>
          <w:szCs w:val="20"/>
        </w:rPr>
      </w:pPr>
    </w:p>
    <w:p w:rsidR="006365C3" w:rsidRDefault="006365C3" w:rsidP="00FE43CA">
      <w:pPr>
        <w:jc w:val="both"/>
        <w:rPr>
          <w:sz w:val="20"/>
          <w:szCs w:val="20"/>
        </w:rPr>
      </w:pPr>
    </w:p>
    <w:p w:rsidR="006365C3" w:rsidRPr="00975011" w:rsidRDefault="006365C3" w:rsidP="00FE43CA">
      <w:pPr>
        <w:jc w:val="both"/>
        <w:rPr>
          <w:sz w:val="20"/>
          <w:szCs w:val="20"/>
        </w:rPr>
      </w:pPr>
    </w:p>
    <w:p w:rsidR="00FE43CA" w:rsidRPr="00975011" w:rsidRDefault="00FE43CA" w:rsidP="00FE43CA">
      <w:pPr>
        <w:jc w:val="both"/>
        <w:rPr>
          <w:sz w:val="20"/>
          <w:szCs w:val="20"/>
        </w:rPr>
      </w:pPr>
    </w:p>
    <w:p w:rsidR="00FE43CA" w:rsidRPr="00975011" w:rsidRDefault="00FE43CA" w:rsidP="00FE43CA">
      <w:pPr>
        <w:jc w:val="both"/>
        <w:rPr>
          <w:sz w:val="20"/>
          <w:szCs w:val="20"/>
        </w:rPr>
      </w:pPr>
    </w:p>
    <w:p w:rsidR="00FE43CA" w:rsidRPr="00975011" w:rsidRDefault="009B0A82" w:rsidP="00FE43CA">
      <w:pPr>
        <w:jc w:val="both"/>
        <w:rPr>
          <w:sz w:val="20"/>
          <w:szCs w:val="20"/>
        </w:rPr>
      </w:pPr>
      <w:r>
        <w:rPr>
          <w:noProof/>
          <w:sz w:val="20"/>
          <w:szCs w:val="20"/>
        </w:rPr>
        <w:pict>
          <v:line id="_x0000_s1101" style="position:absolute;left:0;text-align:left;z-index:251665408" from="170.7pt,2.3pt" to="350.7pt,2.3pt" strokecolor="#339" strokeweight="1.25pt"/>
        </w:pict>
      </w:r>
    </w:p>
    <w:p w:rsidR="00FE43CA" w:rsidRPr="00975011" w:rsidRDefault="00FE43CA" w:rsidP="00FE43CA">
      <w:pPr>
        <w:jc w:val="center"/>
        <w:rPr>
          <w:sz w:val="20"/>
          <w:szCs w:val="20"/>
        </w:rPr>
      </w:pPr>
    </w:p>
    <w:p w:rsidR="00FE43CA" w:rsidRDefault="00FE43CA" w:rsidP="00B83622">
      <w:pPr>
        <w:autoSpaceDE w:val="0"/>
        <w:autoSpaceDN w:val="0"/>
        <w:adjustRightInd w:val="0"/>
        <w:ind w:firstLine="720"/>
        <w:jc w:val="both"/>
        <w:rPr>
          <w:bCs/>
          <w:sz w:val="20"/>
          <w:szCs w:val="20"/>
        </w:rPr>
      </w:pPr>
    </w:p>
    <w:p w:rsidR="00FE43CA" w:rsidRPr="004F24CE" w:rsidRDefault="00FE43CA" w:rsidP="00FE43CA">
      <w:pPr>
        <w:rPr>
          <w:i/>
          <w:sz w:val="20"/>
          <w:szCs w:val="20"/>
        </w:rPr>
      </w:pPr>
    </w:p>
    <w:p w:rsidR="00FE43CA" w:rsidRPr="004F24CE" w:rsidRDefault="00FE43CA" w:rsidP="00FE43CA">
      <w:pPr>
        <w:ind w:firstLine="708"/>
        <w:jc w:val="both"/>
        <w:rPr>
          <w:sz w:val="20"/>
          <w:szCs w:val="20"/>
        </w:rPr>
      </w:pPr>
      <w:r w:rsidRPr="004F24CE">
        <w:rPr>
          <w:sz w:val="20"/>
          <w:szCs w:val="20"/>
        </w:rPr>
        <w:t xml:space="preserve">На основу члана  27. став 10  и 29. став 4. Закона о јавној својини („Сл. гласник РС“, број 72/2011, 88/2013,105/2014 104/2016-др.закон,108/2016,113/2017 и 95/2018), члана 3. став 1. тачка 1. и става 3. Уредбе о условима прибављања и отуђења непокретности непосредном погодбом и давања у закуп ствари у јавној својини,односно прибављања и уступања искоришћавања других имовинских права, као и поступцима јавног надметања и прикупљања писмених понуда („Сл. гласник РС“, бр. 16/2018), члана 14. и 15. Одлуке о прибављању и располагању стварима у јавној својини општине Ивањица („Сл. лист општине Ивањица“ бр. 4/15) и члана 39. Статута општине Ивањица („Сл. гласник РС“, број 79/08 и „Сл. лист општине Ивањица“, број 7/2012, 9/2012 и 13/2013), Скупштина општине Ивањица, на седници одржаној дана 22.3.2019. године,  донела је </w:t>
      </w:r>
    </w:p>
    <w:p w:rsidR="00FE43CA" w:rsidRPr="004F24CE" w:rsidRDefault="00FE43CA" w:rsidP="00FE43CA">
      <w:pPr>
        <w:jc w:val="both"/>
        <w:rPr>
          <w:sz w:val="20"/>
          <w:szCs w:val="20"/>
        </w:rPr>
      </w:pPr>
    </w:p>
    <w:p w:rsidR="00FE43CA" w:rsidRPr="004F24CE" w:rsidRDefault="00FE43CA" w:rsidP="00FE43CA">
      <w:pPr>
        <w:jc w:val="both"/>
        <w:rPr>
          <w:sz w:val="20"/>
          <w:szCs w:val="20"/>
        </w:rPr>
      </w:pPr>
    </w:p>
    <w:p w:rsidR="00FE43CA" w:rsidRDefault="00FE43CA" w:rsidP="00FE43CA">
      <w:pPr>
        <w:jc w:val="center"/>
        <w:rPr>
          <w:b/>
          <w:sz w:val="20"/>
          <w:szCs w:val="20"/>
        </w:rPr>
      </w:pPr>
      <w:r w:rsidRPr="004F24CE">
        <w:rPr>
          <w:b/>
          <w:sz w:val="20"/>
          <w:szCs w:val="20"/>
        </w:rPr>
        <w:t xml:space="preserve">О Д Л У К У  </w:t>
      </w:r>
    </w:p>
    <w:p w:rsidR="00E24435" w:rsidRPr="004F24CE" w:rsidRDefault="00E24435" w:rsidP="00FE43CA">
      <w:pPr>
        <w:jc w:val="center"/>
        <w:rPr>
          <w:b/>
          <w:sz w:val="20"/>
          <w:szCs w:val="20"/>
        </w:rPr>
      </w:pPr>
    </w:p>
    <w:p w:rsidR="00FE43CA" w:rsidRPr="004F24CE" w:rsidRDefault="00FE43CA" w:rsidP="00FE43CA">
      <w:pPr>
        <w:jc w:val="center"/>
        <w:rPr>
          <w:b/>
          <w:sz w:val="20"/>
          <w:szCs w:val="20"/>
        </w:rPr>
      </w:pPr>
      <w:r w:rsidRPr="004F24CE">
        <w:rPr>
          <w:b/>
          <w:sz w:val="20"/>
          <w:szCs w:val="20"/>
        </w:rPr>
        <w:t xml:space="preserve">О ПРИСТУПАЊУ ПРИБАВЉАЊА НЕПОКРЕТНОСТИ У ЈАВНУ СВОЈИНУ ОПШТИНЕ ИВАЊИЦА ПУТЕМ НЕПОСРЕДНЕ ПОГОДБЕ   </w:t>
      </w:r>
    </w:p>
    <w:p w:rsidR="00FE43CA" w:rsidRPr="004F24CE" w:rsidRDefault="00FE43CA" w:rsidP="00FE43CA">
      <w:pPr>
        <w:rPr>
          <w:b/>
          <w:sz w:val="20"/>
          <w:szCs w:val="20"/>
        </w:rPr>
      </w:pPr>
    </w:p>
    <w:p w:rsidR="00FE43CA" w:rsidRPr="004F24CE" w:rsidRDefault="00FE43CA" w:rsidP="00FE43CA">
      <w:pPr>
        <w:jc w:val="both"/>
        <w:rPr>
          <w:b/>
          <w:sz w:val="20"/>
          <w:szCs w:val="20"/>
        </w:rPr>
      </w:pPr>
    </w:p>
    <w:p w:rsidR="00FE43CA" w:rsidRPr="004F24CE" w:rsidRDefault="00FE43CA" w:rsidP="00FE43CA">
      <w:pPr>
        <w:jc w:val="both"/>
        <w:rPr>
          <w:sz w:val="20"/>
          <w:szCs w:val="20"/>
        </w:rPr>
      </w:pPr>
      <w:r w:rsidRPr="004F24CE">
        <w:rPr>
          <w:b/>
          <w:sz w:val="20"/>
          <w:szCs w:val="20"/>
        </w:rPr>
        <w:t>I</w:t>
      </w:r>
      <w:r w:rsidRPr="004F24CE">
        <w:rPr>
          <w:sz w:val="20"/>
          <w:szCs w:val="20"/>
        </w:rPr>
        <w:t xml:space="preserve"> .  ПРИСТУПА СЕ  прибављању непокретности непосредном погодбом, у јавну својину Општине  Ивањица, и то:   </w:t>
      </w:r>
    </w:p>
    <w:p w:rsidR="00FE43CA" w:rsidRPr="004F24CE" w:rsidRDefault="00FE43CA" w:rsidP="00FE43CA">
      <w:pPr>
        <w:pStyle w:val="ListParagraph"/>
        <w:jc w:val="both"/>
        <w:rPr>
          <w:rFonts w:ascii="Times New Roman" w:hAnsi="Times New Roman"/>
          <w:sz w:val="20"/>
          <w:szCs w:val="20"/>
        </w:rPr>
      </w:pPr>
      <w:r w:rsidRPr="004F24CE">
        <w:rPr>
          <w:rFonts w:ascii="Times New Roman" w:hAnsi="Times New Roman"/>
          <w:sz w:val="20"/>
          <w:szCs w:val="20"/>
        </w:rPr>
        <w:t>- кат. парцеле број 2690/5 у површини 49 квм уписане у листу непокретноси 2534 КО Ивањица на име Рабреновић Радојка из Ивањице, ул.Друга пролетерска бригада 184.</w:t>
      </w:r>
    </w:p>
    <w:p w:rsidR="00FE43CA" w:rsidRPr="004F24CE" w:rsidRDefault="00FE43CA" w:rsidP="00FE43CA">
      <w:pPr>
        <w:pStyle w:val="ListParagraph"/>
        <w:jc w:val="both"/>
        <w:rPr>
          <w:rFonts w:ascii="Times New Roman" w:hAnsi="Times New Roman"/>
          <w:sz w:val="20"/>
          <w:szCs w:val="20"/>
        </w:rPr>
      </w:pPr>
      <w:r w:rsidRPr="004F24CE">
        <w:rPr>
          <w:rFonts w:ascii="Times New Roman" w:hAnsi="Times New Roman"/>
          <w:sz w:val="20"/>
          <w:szCs w:val="20"/>
        </w:rPr>
        <w:t>-кат.парцеле број 2706/6 у површини 90 квм уписане у листу непокретности 2225 КО Ивањица на име Бекчић Слађана из Ивањице,ул.Друга пролетерска бригада бб.</w:t>
      </w:r>
    </w:p>
    <w:p w:rsidR="00FE43CA" w:rsidRPr="004F24CE" w:rsidRDefault="00FE43CA" w:rsidP="00FE43CA">
      <w:pPr>
        <w:pStyle w:val="ListParagraph"/>
        <w:jc w:val="both"/>
        <w:rPr>
          <w:rFonts w:ascii="Times New Roman" w:hAnsi="Times New Roman"/>
          <w:sz w:val="20"/>
          <w:szCs w:val="20"/>
        </w:rPr>
      </w:pPr>
      <w:r w:rsidRPr="004F24CE">
        <w:rPr>
          <w:rFonts w:ascii="Times New Roman" w:hAnsi="Times New Roman"/>
          <w:sz w:val="20"/>
          <w:szCs w:val="20"/>
        </w:rPr>
        <w:t>-кат.парцеле број 2706/5 у површини 146 квм уписане у листу непокретности број 721 КО Ивањица на име Перишић Јорданке из Ивањице ул.Друга пролетерска бригада 182 и Луковић Мирјану из Ивањице,ул.Бошка Петровића 39 са сувласничким уделима од по 1/2.</w:t>
      </w:r>
    </w:p>
    <w:p w:rsidR="00FE43CA" w:rsidRPr="004F24CE" w:rsidRDefault="00FE43CA" w:rsidP="00FE43CA">
      <w:pPr>
        <w:pStyle w:val="ListParagraph"/>
        <w:jc w:val="both"/>
        <w:rPr>
          <w:rFonts w:ascii="Times New Roman" w:hAnsi="Times New Roman"/>
          <w:sz w:val="20"/>
          <w:szCs w:val="20"/>
        </w:rPr>
      </w:pPr>
      <w:r w:rsidRPr="004F24CE">
        <w:rPr>
          <w:rFonts w:ascii="Times New Roman" w:hAnsi="Times New Roman"/>
          <w:sz w:val="20"/>
          <w:szCs w:val="20"/>
        </w:rPr>
        <w:t xml:space="preserve">-кат.парцеле број 2704/9 у површини 236 квм и 2704/4 у површини 6 квм обе уписане у листу непокретности број 723 КО Ивањица на име Рабреновић Радулке и Зорана из Ивањице, ул.Друге пролетерске број 170 са сувласничким уделима од по 1/2. </w:t>
      </w:r>
    </w:p>
    <w:p w:rsidR="00FE43CA" w:rsidRPr="004F24CE" w:rsidRDefault="00FE43CA" w:rsidP="00FE43CA">
      <w:pPr>
        <w:pStyle w:val="ListParagraph"/>
        <w:jc w:val="both"/>
        <w:rPr>
          <w:rFonts w:ascii="Times New Roman" w:hAnsi="Times New Roman"/>
          <w:sz w:val="20"/>
          <w:szCs w:val="20"/>
        </w:rPr>
      </w:pPr>
    </w:p>
    <w:p w:rsidR="00FE43CA" w:rsidRPr="004F24CE" w:rsidRDefault="00FE43CA" w:rsidP="00FE43CA">
      <w:pPr>
        <w:jc w:val="both"/>
        <w:rPr>
          <w:sz w:val="20"/>
          <w:szCs w:val="20"/>
        </w:rPr>
      </w:pPr>
      <w:r w:rsidRPr="004F24CE">
        <w:rPr>
          <w:b/>
          <w:sz w:val="20"/>
          <w:szCs w:val="20"/>
        </w:rPr>
        <w:t xml:space="preserve">II.      </w:t>
      </w:r>
      <w:r w:rsidRPr="004F24CE">
        <w:rPr>
          <w:sz w:val="20"/>
          <w:szCs w:val="20"/>
        </w:rPr>
        <w:t xml:space="preserve">Земљиште се у јавну својину прибавља јер по својим карактеристикама одговара потребама власника ,ради остварења интереса општине Ивањица а на основу  Пројекта  препарцелације кат.парцела број 2706/1, 2706/2, 2690/1, 2704/2, 2704/1 и 2704/4 КО Ивањица, од којих су настале катастарске парцеле описане у тачки 1 ове Одлуке, потврђен од Општинске управе општине Ивањица - Одељења за урбанизам и комуналне послове под бројем 350-155/2018-11 од 24.7.2018.године.   </w:t>
      </w:r>
    </w:p>
    <w:p w:rsidR="00FE43CA" w:rsidRPr="004F24CE" w:rsidRDefault="00FE43CA" w:rsidP="00FE43CA">
      <w:pPr>
        <w:jc w:val="both"/>
        <w:rPr>
          <w:sz w:val="20"/>
          <w:szCs w:val="20"/>
        </w:rPr>
      </w:pPr>
    </w:p>
    <w:p w:rsidR="00FE43CA" w:rsidRPr="004F24CE" w:rsidRDefault="00FE43CA" w:rsidP="00FE43CA">
      <w:pPr>
        <w:jc w:val="both"/>
        <w:rPr>
          <w:sz w:val="20"/>
          <w:szCs w:val="20"/>
        </w:rPr>
      </w:pPr>
      <w:r w:rsidRPr="004F24CE">
        <w:rPr>
          <w:b/>
          <w:sz w:val="20"/>
          <w:szCs w:val="20"/>
        </w:rPr>
        <w:t xml:space="preserve">III.   </w:t>
      </w:r>
      <w:r w:rsidRPr="004F24CE">
        <w:rPr>
          <w:sz w:val="20"/>
          <w:szCs w:val="20"/>
        </w:rPr>
        <w:t>У поступку прибављања непокретности из тачке I ове Одлуке у свему поступити према одредбама Закона о јавној својини, Уредби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и Одлуци о прибављању и располагању стварима у јавној својини општине Ивањица.</w:t>
      </w:r>
    </w:p>
    <w:p w:rsidR="00FE43CA" w:rsidRPr="004F24CE" w:rsidRDefault="00FE43CA" w:rsidP="00FE43CA">
      <w:pPr>
        <w:jc w:val="both"/>
        <w:rPr>
          <w:sz w:val="20"/>
          <w:szCs w:val="20"/>
        </w:rPr>
      </w:pPr>
    </w:p>
    <w:p w:rsidR="00FE43CA" w:rsidRPr="004F24CE" w:rsidRDefault="00FE43CA" w:rsidP="00FE43CA">
      <w:pPr>
        <w:jc w:val="both"/>
        <w:rPr>
          <w:sz w:val="20"/>
          <w:szCs w:val="20"/>
        </w:rPr>
      </w:pPr>
      <w:r w:rsidRPr="004F24CE">
        <w:rPr>
          <w:b/>
          <w:sz w:val="20"/>
          <w:szCs w:val="20"/>
        </w:rPr>
        <w:t xml:space="preserve">IV.  </w:t>
      </w:r>
      <w:r w:rsidRPr="004F24CE">
        <w:rPr>
          <w:sz w:val="20"/>
          <w:szCs w:val="20"/>
        </w:rPr>
        <w:t xml:space="preserve"> Поступак непосредне погодбе спровешће Комисија која ће се формирати по доношењу ове одлуке.</w:t>
      </w:r>
    </w:p>
    <w:p w:rsidR="00FE43CA" w:rsidRPr="004F24CE" w:rsidRDefault="00FE43CA" w:rsidP="00FE43CA">
      <w:pPr>
        <w:jc w:val="both"/>
        <w:rPr>
          <w:sz w:val="20"/>
          <w:szCs w:val="20"/>
        </w:rPr>
      </w:pPr>
    </w:p>
    <w:p w:rsidR="00FE43CA" w:rsidRPr="004F24CE" w:rsidRDefault="00FE43CA" w:rsidP="00FE43CA">
      <w:pPr>
        <w:jc w:val="both"/>
        <w:rPr>
          <w:sz w:val="20"/>
          <w:szCs w:val="20"/>
        </w:rPr>
      </w:pPr>
      <w:r w:rsidRPr="004F24CE">
        <w:rPr>
          <w:b/>
          <w:sz w:val="20"/>
          <w:szCs w:val="20"/>
        </w:rPr>
        <w:t xml:space="preserve">V.    </w:t>
      </w:r>
      <w:r w:rsidRPr="004F24CE">
        <w:rPr>
          <w:sz w:val="20"/>
          <w:szCs w:val="20"/>
        </w:rPr>
        <w:t xml:space="preserve"> Непокретности из</w:t>
      </w:r>
      <w:r w:rsidRPr="004F24CE">
        <w:rPr>
          <w:b/>
          <w:sz w:val="20"/>
          <w:szCs w:val="20"/>
        </w:rPr>
        <w:t xml:space="preserve"> </w:t>
      </w:r>
      <w:r w:rsidRPr="004F24CE">
        <w:rPr>
          <w:sz w:val="20"/>
          <w:szCs w:val="20"/>
        </w:rPr>
        <w:t>тачке I ове Одлуке прибавиће се по тржишној вредности, а у складу са Законом о јавној својини и подзаконским  актима.</w:t>
      </w:r>
    </w:p>
    <w:p w:rsidR="00FE43CA" w:rsidRPr="004F24CE" w:rsidRDefault="00FE43CA" w:rsidP="00FE43CA">
      <w:pPr>
        <w:jc w:val="both"/>
        <w:rPr>
          <w:b/>
          <w:sz w:val="20"/>
          <w:szCs w:val="20"/>
        </w:rPr>
      </w:pPr>
    </w:p>
    <w:p w:rsidR="00FE43CA" w:rsidRPr="004F24CE" w:rsidRDefault="00FE43CA" w:rsidP="00FE43CA">
      <w:pPr>
        <w:jc w:val="both"/>
        <w:rPr>
          <w:sz w:val="20"/>
          <w:szCs w:val="20"/>
        </w:rPr>
      </w:pPr>
      <w:r w:rsidRPr="004F24CE">
        <w:rPr>
          <w:b/>
          <w:sz w:val="20"/>
          <w:szCs w:val="20"/>
        </w:rPr>
        <w:t xml:space="preserve">VI. </w:t>
      </w:r>
      <w:r w:rsidRPr="004F24CE">
        <w:rPr>
          <w:sz w:val="20"/>
          <w:szCs w:val="20"/>
        </w:rPr>
        <w:t xml:space="preserve"> Овлашћује се Председник општине Ивањица да у име Општине Ивањица може са власницима земљишта закључити уговор којим ће се ближе регулисати права и обавезе између општине Ивањица и власника. </w:t>
      </w:r>
    </w:p>
    <w:p w:rsidR="00FE43CA" w:rsidRPr="004F24CE" w:rsidRDefault="00FE43CA" w:rsidP="00FE43CA">
      <w:pPr>
        <w:rPr>
          <w:b/>
          <w:sz w:val="20"/>
          <w:szCs w:val="20"/>
        </w:rPr>
      </w:pPr>
    </w:p>
    <w:p w:rsidR="00FE43CA" w:rsidRPr="004F24CE" w:rsidRDefault="00FE43CA" w:rsidP="00FE43CA">
      <w:pPr>
        <w:rPr>
          <w:b/>
          <w:sz w:val="20"/>
          <w:szCs w:val="20"/>
        </w:rPr>
      </w:pPr>
      <w:r w:rsidRPr="004F24CE">
        <w:rPr>
          <w:b/>
          <w:sz w:val="20"/>
          <w:szCs w:val="20"/>
          <w:lang w:val="en-US"/>
        </w:rPr>
        <w:t>VII</w:t>
      </w:r>
      <w:r w:rsidRPr="004F24CE">
        <w:rPr>
          <w:b/>
          <w:sz w:val="20"/>
          <w:szCs w:val="20"/>
        </w:rPr>
        <w:t xml:space="preserve">.     </w:t>
      </w:r>
      <w:r w:rsidRPr="004F24CE">
        <w:rPr>
          <w:sz w:val="20"/>
          <w:szCs w:val="20"/>
        </w:rPr>
        <w:t>Ова Одлука ступа на снагу даном објављивања у Службеном листу општине Ивањица.</w:t>
      </w:r>
    </w:p>
    <w:p w:rsidR="00FE43CA" w:rsidRPr="004F24CE" w:rsidRDefault="00FE43CA" w:rsidP="00FE43CA">
      <w:pPr>
        <w:jc w:val="center"/>
        <w:rPr>
          <w:b/>
          <w:sz w:val="20"/>
          <w:szCs w:val="20"/>
        </w:rPr>
      </w:pPr>
    </w:p>
    <w:p w:rsidR="00FE43CA" w:rsidRPr="004F24CE" w:rsidRDefault="00FE43CA" w:rsidP="00FE43CA">
      <w:pPr>
        <w:jc w:val="center"/>
        <w:rPr>
          <w:b/>
          <w:sz w:val="20"/>
          <w:szCs w:val="20"/>
        </w:rPr>
      </w:pPr>
    </w:p>
    <w:p w:rsidR="00E24435" w:rsidRDefault="00FE43CA" w:rsidP="00E24435">
      <w:pPr>
        <w:jc w:val="center"/>
        <w:rPr>
          <w:b/>
          <w:sz w:val="20"/>
          <w:szCs w:val="20"/>
        </w:rPr>
      </w:pPr>
      <w:r w:rsidRPr="004F24CE">
        <w:rPr>
          <w:b/>
          <w:sz w:val="20"/>
          <w:szCs w:val="20"/>
        </w:rPr>
        <w:t>СКУПШТИНА ОПШТИНЕ ИВАЊИЦА,</w:t>
      </w:r>
    </w:p>
    <w:p w:rsidR="00FE43CA" w:rsidRPr="004F24CE" w:rsidRDefault="00FE43CA" w:rsidP="00E24435">
      <w:pPr>
        <w:jc w:val="center"/>
        <w:rPr>
          <w:b/>
          <w:sz w:val="20"/>
          <w:szCs w:val="20"/>
        </w:rPr>
      </w:pPr>
      <w:r w:rsidRPr="004F24CE">
        <w:rPr>
          <w:b/>
          <w:sz w:val="20"/>
          <w:szCs w:val="20"/>
        </w:rPr>
        <w:t>Број:463-5/2018-01</w:t>
      </w:r>
    </w:p>
    <w:p w:rsidR="00FE43CA" w:rsidRPr="004F24CE" w:rsidRDefault="00FE43CA" w:rsidP="00FE43CA">
      <w:pPr>
        <w:rPr>
          <w:b/>
          <w:sz w:val="20"/>
          <w:szCs w:val="20"/>
        </w:rPr>
      </w:pPr>
    </w:p>
    <w:p w:rsidR="00FE43CA" w:rsidRPr="004F24CE" w:rsidRDefault="00FE43CA" w:rsidP="00FE43CA">
      <w:pPr>
        <w:rPr>
          <w:b/>
          <w:sz w:val="20"/>
          <w:szCs w:val="20"/>
        </w:rPr>
      </w:pPr>
    </w:p>
    <w:p w:rsidR="00FE43CA" w:rsidRPr="004F24CE" w:rsidRDefault="00FE43CA" w:rsidP="00FE43CA">
      <w:pPr>
        <w:jc w:val="center"/>
        <w:rPr>
          <w:b/>
          <w:sz w:val="20"/>
          <w:szCs w:val="20"/>
        </w:rPr>
      </w:pPr>
      <w:r w:rsidRPr="004F24CE">
        <w:rPr>
          <w:b/>
          <w:sz w:val="20"/>
          <w:szCs w:val="20"/>
        </w:rPr>
        <w:t xml:space="preserve">                                                                                          </w:t>
      </w:r>
      <w:r w:rsidR="00E24435">
        <w:rPr>
          <w:b/>
          <w:sz w:val="20"/>
          <w:szCs w:val="20"/>
        </w:rPr>
        <w:t xml:space="preserve">                                                </w:t>
      </w:r>
      <w:r w:rsidRPr="004F24CE">
        <w:rPr>
          <w:b/>
          <w:sz w:val="20"/>
          <w:szCs w:val="20"/>
        </w:rPr>
        <w:t xml:space="preserve">ПРЕДСЕДНИК СКУПШТИНЕ </w:t>
      </w:r>
    </w:p>
    <w:p w:rsidR="00FE43CA" w:rsidRDefault="00FE43CA" w:rsidP="00FE43CA">
      <w:pPr>
        <w:rPr>
          <w:sz w:val="20"/>
          <w:szCs w:val="20"/>
        </w:rPr>
      </w:pPr>
      <w:r w:rsidRPr="004F24CE">
        <w:rPr>
          <w:b/>
          <w:sz w:val="20"/>
          <w:szCs w:val="20"/>
        </w:rPr>
        <w:t xml:space="preserve">                                                                                                   </w:t>
      </w:r>
      <w:r w:rsidR="00E24435">
        <w:rPr>
          <w:b/>
          <w:sz w:val="20"/>
          <w:szCs w:val="20"/>
        </w:rPr>
        <w:t xml:space="preserve">                                                  </w:t>
      </w:r>
      <w:r w:rsidRPr="004F24CE">
        <w:rPr>
          <w:b/>
          <w:sz w:val="20"/>
          <w:szCs w:val="20"/>
        </w:rPr>
        <w:t xml:space="preserve"> </w:t>
      </w:r>
      <w:r w:rsidRPr="00E24435">
        <w:rPr>
          <w:sz w:val="20"/>
          <w:szCs w:val="20"/>
        </w:rPr>
        <w:t>Александар Трипковић</w:t>
      </w:r>
    </w:p>
    <w:p w:rsidR="00866EE7" w:rsidRPr="00E24435" w:rsidRDefault="00866EE7" w:rsidP="00FE43CA">
      <w:pPr>
        <w:rPr>
          <w:sz w:val="20"/>
          <w:szCs w:val="20"/>
        </w:rPr>
      </w:pPr>
    </w:p>
    <w:p w:rsidR="00FE43CA" w:rsidRPr="004F24CE" w:rsidRDefault="009B0A82" w:rsidP="00FE43CA">
      <w:pPr>
        <w:ind w:firstLine="350"/>
        <w:jc w:val="both"/>
        <w:rPr>
          <w:sz w:val="20"/>
          <w:szCs w:val="20"/>
        </w:rPr>
      </w:pPr>
      <w:r>
        <w:rPr>
          <w:noProof/>
          <w:sz w:val="20"/>
          <w:szCs w:val="20"/>
        </w:rPr>
        <w:pict>
          <v:line id="_x0000_s1102" style="position:absolute;left:0;text-align:left;z-index:251666432" from="165.45pt,2.75pt" to="345.45pt,2.75pt" strokecolor="#339" strokeweight="1.25pt"/>
        </w:pict>
      </w:r>
    </w:p>
    <w:p w:rsidR="00FE43CA" w:rsidRDefault="00FE43CA" w:rsidP="00FE43CA">
      <w:pPr>
        <w:autoSpaceDE w:val="0"/>
        <w:autoSpaceDN w:val="0"/>
        <w:adjustRightInd w:val="0"/>
        <w:jc w:val="both"/>
        <w:rPr>
          <w:bCs/>
          <w:sz w:val="20"/>
          <w:szCs w:val="20"/>
        </w:rPr>
      </w:pPr>
    </w:p>
    <w:p w:rsidR="00FE43CA" w:rsidRPr="00C64877" w:rsidRDefault="00FE43CA" w:rsidP="00FE43CA">
      <w:pPr>
        <w:jc w:val="both"/>
        <w:rPr>
          <w:sz w:val="20"/>
          <w:szCs w:val="20"/>
        </w:rPr>
      </w:pPr>
      <w:r w:rsidRPr="00C64877">
        <w:rPr>
          <w:sz w:val="20"/>
          <w:szCs w:val="20"/>
        </w:rPr>
        <w:t xml:space="preserve">            На основу члана 3.став 3 Уредбе о условима прибављања и отуђења непокретности непосредном погодбом и давања у закуп ствари у јавној својини,односно прибављања и уступања искоришћавања других имовинских права, као и поступцима јавног надметања и прикупљања писмених понуда(„Сл.гласник РС“,бр. 16/2018), члана 15.Одлуке о прибављању и располагању стварима у јавној својини општине Ивањица(„Сл.лист општине Ивањица“број 4/15) и члана 39 Статута општине Ивањица („Сл.гласник РС“, бр.7 9/08 и „Сл.лист општине Ивањица“, број7/2012, 9/2012 и 13/2013) Скупштина општине Ивањица , на седници одржаној  дана 22.3.2019. године, донела је</w:t>
      </w:r>
    </w:p>
    <w:p w:rsidR="00FE43CA" w:rsidRPr="00C64877" w:rsidRDefault="00FE43CA" w:rsidP="00FE43CA">
      <w:pPr>
        <w:pStyle w:val="NoSpacing"/>
        <w:jc w:val="center"/>
        <w:rPr>
          <w:rFonts w:ascii="Times New Roman" w:hAnsi="Times New Roman"/>
          <w:b/>
          <w:sz w:val="20"/>
          <w:szCs w:val="20"/>
        </w:rPr>
      </w:pPr>
    </w:p>
    <w:p w:rsidR="00FE43CA" w:rsidRPr="00C64877" w:rsidRDefault="00FE43CA" w:rsidP="00FE43CA">
      <w:pPr>
        <w:pStyle w:val="NoSpacing"/>
        <w:jc w:val="center"/>
        <w:rPr>
          <w:rFonts w:ascii="Times New Roman" w:hAnsi="Times New Roman"/>
          <w:b/>
          <w:sz w:val="20"/>
          <w:szCs w:val="20"/>
        </w:rPr>
      </w:pPr>
    </w:p>
    <w:p w:rsidR="00FE43CA" w:rsidRDefault="00FE43CA" w:rsidP="00FE43CA">
      <w:pPr>
        <w:pStyle w:val="NoSpacing"/>
        <w:jc w:val="center"/>
        <w:rPr>
          <w:rFonts w:ascii="Times New Roman" w:hAnsi="Times New Roman"/>
          <w:b/>
          <w:sz w:val="20"/>
          <w:szCs w:val="20"/>
        </w:rPr>
      </w:pPr>
      <w:r w:rsidRPr="00C64877">
        <w:rPr>
          <w:rFonts w:ascii="Times New Roman" w:hAnsi="Times New Roman"/>
          <w:b/>
          <w:sz w:val="20"/>
          <w:szCs w:val="20"/>
        </w:rPr>
        <w:t>Р Е Ш Е Њ Е</w:t>
      </w:r>
    </w:p>
    <w:p w:rsidR="00E24435" w:rsidRPr="00C64877" w:rsidRDefault="00E24435" w:rsidP="00FE43CA">
      <w:pPr>
        <w:pStyle w:val="NoSpacing"/>
        <w:jc w:val="center"/>
        <w:rPr>
          <w:rFonts w:ascii="Times New Roman" w:hAnsi="Times New Roman"/>
          <w:b/>
          <w:sz w:val="20"/>
          <w:szCs w:val="20"/>
        </w:rPr>
      </w:pPr>
    </w:p>
    <w:p w:rsidR="00FE43CA" w:rsidRPr="00C64877" w:rsidRDefault="00FE43CA" w:rsidP="00FE43CA">
      <w:pPr>
        <w:pStyle w:val="NoSpacing"/>
        <w:jc w:val="center"/>
        <w:rPr>
          <w:rFonts w:ascii="Times New Roman" w:hAnsi="Times New Roman"/>
          <w:b/>
          <w:sz w:val="20"/>
          <w:szCs w:val="20"/>
        </w:rPr>
      </w:pPr>
      <w:r w:rsidRPr="00C64877">
        <w:rPr>
          <w:rFonts w:ascii="Times New Roman" w:hAnsi="Times New Roman"/>
          <w:b/>
          <w:sz w:val="20"/>
          <w:szCs w:val="20"/>
        </w:rPr>
        <w:t>О ОБРАЗОВАЊУ КОМИСИЈЕ ЗА СПРОВОЂЕЊЕ ПОСТУПКА ПРИБАВЉАЊА НЕПОКРЕТНОСТИ У ЈАВНУ СВОЈИНУОПШТИНЕ ИВАЊИЦА</w:t>
      </w:r>
    </w:p>
    <w:p w:rsidR="00FE43CA" w:rsidRPr="00C64877" w:rsidRDefault="00FE43CA" w:rsidP="00FE43CA">
      <w:pPr>
        <w:pStyle w:val="NoSpacing"/>
        <w:jc w:val="center"/>
        <w:rPr>
          <w:rFonts w:ascii="Times New Roman" w:hAnsi="Times New Roman"/>
          <w:b/>
          <w:sz w:val="20"/>
          <w:szCs w:val="20"/>
        </w:rPr>
      </w:pPr>
      <w:r w:rsidRPr="00C64877">
        <w:rPr>
          <w:rFonts w:ascii="Times New Roman" w:hAnsi="Times New Roman"/>
          <w:b/>
          <w:sz w:val="20"/>
          <w:szCs w:val="20"/>
        </w:rPr>
        <w:t>НЕПОСРЕДНОМ ПОГОДБОМ</w:t>
      </w:r>
    </w:p>
    <w:p w:rsidR="00FE43CA" w:rsidRPr="00C64877" w:rsidRDefault="00FE43CA" w:rsidP="00FE43CA">
      <w:pPr>
        <w:pStyle w:val="NoSpacing"/>
        <w:jc w:val="center"/>
        <w:rPr>
          <w:rFonts w:ascii="Times New Roman" w:hAnsi="Times New Roman"/>
          <w:b/>
          <w:sz w:val="20"/>
          <w:szCs w:val="20"/>
        </w:rPr>
      </w:pPr>
    </w:p>
    <w:p w:rsidR="00FE43CA" w:rsidRPr="00C64877" w:rsidRDefault="00FE43CA" w:rsidP="00FE43CA">
      <w:pPr>
        <w:pStyle w:val="NoSpacing"/>
        <w:jc w:val="both"/>
        <w:rPr>
          <w:rFonts w:ascii="Times New Roman" w:hAnsi="Times New Roman"/>
          <w:sz w:val="20"/>
          <w:szCs w:val="20"/>
        </w:rPr>
      </w:pPr>
    </w:p>
    <w:p w:rsidR="00FE43CA" w:rsidRPr="00C64877" w:rsidRDefault="00FE43CA" w:rsidP="008E0FC9">
      <w:pPr>
        <w:pStyle w:val="NoSpacing"/>
        <w:numPr>
          <w:ilvl w:val="0"/>
          <w:numId w:val="45"/>
        </w:numPr>
        <w:jc w:val="both"/>
        <w:rPr>
          <w:rFonts w:ascii="Times New Roman" w:hAnsi="Times New Roman"/>
          <w:sz w:val="20"/>
          <w:szCs w:val="20"/>
        </w:rPr>
      </w:pPr>
      <w:r w:rsidRPr="00C64877">
        <w:rPr>
          <w:rFonts w:ascii="Times New Roman" w:hAnsi="Times New Roman"/>
          <w:b/>
          <w:sz w:val="20"/>
          <w:szCs w:val="20"/>
        </w:rPr>
        <w:t>ОБРАЗУЈЕ СЕ</w:t>
      </w:r>
      <w:r w:rsidRPr="00C64877">
        <w:rPr>
          <w:rFonts w:ascii="Times New Roman" w:hAnsi="Times New Roman"/>
          <w:sz w:val="20"/>
          <w:szCs w:val="20"/>
        </w:rPr>
        <w:t xml:space="preserve"> Комисија за спровођење поступка прибављања непокретности у јавну својину општине Ивањица непосредном погодбом.</w:t>
      </w:r>
    </w:p>
    <w:p w:rsidR="00FE43CA" w:rsidRPr="00C64877" w:rsidRDefault="00FE43CA" w:rsidP="00FE43CA">
      <w:pPr>
        <w:pStyle w:val="NoSpacing"/>
        <w:ind w:left="1080"/>
        <w:jc w:val="both"/>
        <w:rPr>
          <w:rFonts w:ascii="Times New Roman" w:hAnsi="Times New Roman"/>
          <w:sz w:val="20"/>
          <w:szCs w:val="20"/>
        </w:rPr>
      </w:pPr>
    </w:p>
    <w:p w:rsidR="00FE43CA" w:rsidRPr="00C64877" w:rsidRDefault="00FE43CA" w:rsidP="008E0FC9">
      <w:pPr>
        <w:pStyle w:val="NoSpacing"/>
        <w:numPr>
          <w:ilvl w:val="0"/>
          <w:numId w:val="45"/>
        </w:numPr>
        <w:jc w:val="both"/>
        <w:rPr>
          <w:rFonts w:ascii="Times New Roman" w:hAnsi="Times New Roman"/>
          <w:sz w:val="20"/>
          <w:szCs w:val="20"/>
        </w:rPr>
      </w:pPr>
      <w:r w:rsidRPr="00C64877">
        <w:rPr>
          <w:rFonts w:ascii="Times New Roman" w:hAnsi="Times New Roman"/>
          <w:sz w:val="20"/>
          <w:szCs w:val="20"/>
        </w:rPr>
        <w:t>Комисија се образује у следећем саставу:</w:t>
      </w:r>
    </w:p>
    <w:p w:rsidR="00FE43CA" w:rsidRPr="00C64877" w:rsidRDefault="00FE43CA" w:rsidP="00FE43CA">
      <w:pPr>
        <w:pStyle w:val="NoSpacing"/>
        <w:ind w:left="1080"/>
        <w:jc w:val="both"/>
        <w:rPr>
          <w:rFonts w:ascii="Times New Roman" w:hAnsi="Times New Roman"/>
          <w:sz w:val="20"/>
          <w:szCs w:val="20"/>
        </w:rPr>
      </w:pPr>
    </w:p>
    <w:p w:rsidR="00FE43CA" w:rsidRPr="00C64877" w:rsidRDefault="00FE43CA" w:rsidP="00FE43CA">
      <w:pPr>
        <w:pStyle w:val="NoSpacing"/>
        <w:ind w:left="1080"/>
        <w:jc w:val="both"/>
        <w:rPr>
          <w:rFonts w:ascii="Times New Roman" w:hAnsi="Times New Roman"/>
          <w:b/>
          <w:sz w:val="20"/>
          <w:szCs w:val="20"/>
        </w:rPr>
      </w:pPr>
      <w:r w:rsidRPr="00C64877">
        <w:rPr>
          <w:rFonts w:ascii="Times New Roman" w:hAnsi="Times New Roman"/>
          <w:sz w:val="20"/>
          <w:szCs w:val="20"/>
        </w:rPr>
        <w:t xml:space="preserve">1.  Јована Богдановић, млађи саветник у Одељењу  за имовинско правне и стамбене послове Општинске управе општине Ивањица, </w:t>
      </w:r>
      <w:r w:rsidRPr="00C64877">
        <w:rPr>
          <w:rFonts w:ascii="Times New Roman" w:hAnsi="Times New Roman"/>
          <w:b/>
          <w:sz w:val="20"/>
          <w:szCs w:val="20"/>
        </w:rPr>
        <w:t>председник Комисије.</w:t>
      </w:r>
    </w:p>
    <w:p w:rsidR="00FE43CA" w:rsidRPr="00C64877" w:rsidRDefault="00FE43CA" w:rsidP="00FE43CA">
      <w:pPr>
        <w:pStyle w:val="NoSpacing"/>
        <w:ind w:left="1080"/>
        <w:jc w:val="both"/>
        <w:rPr>
          <w:rFonts w:ascii="Times New Roman" w:hAnsi="Times New Roman"/>
          <w:sz w:val="20"/>
          <w:szCs w:val="20"/>
        </w:rPr>
      </w:pPr>
    </w:p>
    <w:p w:rsidR="00FE43CA" w:rsidRPr="00C64877" w:rsidRDefault="00FE43CA" w:rsidP="00FE43CA">
      <w:pPr>
        <w:pStyle w:val="NoSpacing"/>
        <w:ind w:left="1080"/>
        <w:jc w:val="both"/>
        <w:rPr>
          <w:rFonts w:ascii="Times New Roman" w:hAnsi="Times New Roman"/>
          <w:sz w:val="20"/>
          <w:szCs w:val="20"/>
        </w:rPr>
      </w:pPr>
      <w:r w:rsidRPr="00C64877">
        <w:rPr>
          <w:rFonts w:ascii="Times New Roman" w:hAnsi="Times New Roman"/>
          <w:sz w:val="20"/>
          <w:szCs w:val="20"/>
        </w:rPr>
        <w:t>2. Сања Симићевић , саветник у Одељењу за урбанизам, стамбено , комуналне делатности Општинске управе општине Ивањица.</w:t>
      </w:r>
    </w:p>
    <w:p w:rsidR="00FE43CA" w:rsidRPr="00C64877" w:rsidRDefault="00FE43CA" w:rsidP="00FE43CA">
      <w:pPr>
        <w:pStyle w:val="NoSpacing"/>
        <w:ind w:left="1080"/>
        <w:jc w:val="both"/>
        <w:rPr>
          <w:rFonts w:ascii="Times New Roman" w:hAnsi="Times New Roman"/>
          <w:sz w:val="20"/>
          <w:szCs w:val="20"/>
        </w:rPr>
      </w:pPr>
    </w:p>
    <w:p w:rsidR="00FE43CA" w:rsidRPr="00C64877" w:rsidRDefault="00FE43CA" w:rsidP="00FE43CA">
      <w:pPr>
        <w:pStyle w:val="NoSpacing"/>
        <w:ind w:left="1080"/>
        <w:jc w:val="both"/>
        <w:rPr>
          <w:rFonts w:ascii="Times New Roman" w:hAnsi="Times New Roman"/>
          <w:sz w:val="20"/>
          <w:szCs w:val="20"/>
        </w:rPr>
      </w:pPr>
      <w:r w:rsidRPr="00C64877">
        <w:rPr>
          <w:rFonts w:ascii="Times New Roman" w:hAnsi="Times New Roman"/>
          <w:sz w:val="20"/>
          <w:szCs w:val="20"/>
        </w:rPr>
        <w:t>3. Данијела Вуловић,саветник у Одељењу за урбанизам,стамбено комуналне делатности Општинске управе општине Ивањица.</w:t>
      </w:r>
    </w:p>
    <w:p w:rsidR="00FE43CA" w:rsidRPr="00C64877" w:rsidRDefault="00FE43CA" w:rsidP="00FE43CA">
      <w:pPr>
        <w:pStyle w:val="NoSpacing"/>
        <w:ind w:left="1080"/>
        <w:jc w:val="both"/>
        <w:rPr>
          <w:rFonts w:ascii="Times New Roman" w:hAnsi="Times New Roman"/>
          <w:sz w:val="20"/>
          <w:szCs w:val="20"/>
        </w:rPr>
      </w:pPr>
    </w:p>
    <w:p w:rsidR="00FE43CA" w:rsidRPr="00C64877" w:rsidRDefault="00FE43CA" w:rsidP="00FE43CA">
      <w:pPr>
        <w:pStyle w:val="NoSpacing"/>
        <w:ind w:left="1080"/>
        <w:jc w:val="both"/>
        <w:rPr>
          <w:rFonts w:ascii="Times New Roman" w:hAnsi="Times New Roman"/>
          <w:sz w:val="20"/>
          <w:szCs w:val="20"/>
        </w:rPr>
      </w:pPr>
      <w:r w:rsidRPr="00C64877">
        <w:rPr>
          <w:rFonts w:ascii="Times New Roman" w:hAnsi="Times New Roman"/>
          <w:sz w:val="20"/>
          <w:szCs w:val="20"/>
        </w:rPr>
        <w:t>4. Биљана Видић,самостални саветник у Одељењу за локални и економски развој,инвестиције и грађевинске послове Општинске управе општине Ивањица.</w:t>
      </w:r>
    </w:p>
    <w:p w:rsidR="00FE43CA" w:rsidRPr="00C64877" w:rsidRDefault="00FE43CA" w:rsidP="00FE43CA">
      <w:pPr>
        <w:pStyle w:val="NoSpacing"/>
        <w:ind w:left="1080"/>
        <w:jc w:val="both"/>
        <w:rPr>
          <w:rFonts w:ascii="Times New Roman" w:hAnsi="Times New Roman"/>
          <w:sz w:val="20"/>
          <w:szCs w:val="20"/>
        </w:rPr>
      </w:pPr>
    </w:p>
    <w:p w:rsidR="00FE43CA" w:rsidRPr="00C64877" w:rsidRDefault="00FE43CA" w:rsidP="00FE43CA">
      <w:pPr>
        <w:pStyle w:val="NoSpacing"/>
        <w:ind w:left="1080"/>
        <w:jc w:val="both"/>
        <w:rPr>
          <w:rFonts w:ascii="Times New Roman" w:hAnsi="Times New Roman"/>
          <w:sz w:val="20"/>
          <w:szCs w:val="20"/>
        </w:rPr>
      </w:pPr>
      <w:r w:rsidRPr="00C64877">
        <w:rPr>
          <w:rFonts w:ascii="Times New Roman" w:hAnsi="Times New Roman"/>
          <w:sz w:val="20"/>
          <w:szCs w:val="20"/>
        </w:rPr>
        <w:t>4.Снежана Марковић,сарадник у Одељењу за привреду и друштвене делатности</w:t>
      </w:r>
    </w:p>
    <w:p w:rsidR="00FE43CA" w:rsidRDefault="00FE43CA" w:rsidP="00FE43CA">
      <w:pPr>
        <w:pStyle w:val="NoSpacing"/>
        <w:ind w:left="1080"/>
        <w:jc w:val="both"/>
        <w:rPr>
          <w:rFonts w:ascii="Times New Roman" w:hAnsi="Times New Roman"/>
          <w:sz w:val="20"/>
          <w:szCs w:val="20"/>
        </w:rPr>
      </w:pPr>
    </w:p>
    <w:p w:rsidR="00FE43CA" w:rsidRPr="00C64877" w:rsidRDefault="00FE43CA" w:rsidP="00FE43CA">
      <w:pPr>
        <w:pStyle w:val="NoSpacing"/>
        <w:jc w:val="both"/>
        <w:rPr>
          <w:rFonts w:ascii="Times New Roman" w:hAnsi="Times New Roman"/>
          <w:b/>
          <w:sz w:val="20"/>
          <w:szCs w:val="20"/>
        </w:rPr>
      </w:pPr>
    </w:p>
    <w:p w:rsidR="00FE43CA" w:rsidRPr="00C64877" w:rsidRDefault="00FE43CA" w:rsidP="008E0FC9">
      <w:pPr>
        <w:pStyle w:val="NoSpacing"/>
        <w:numPr>
          <w:ilvl w:val="0"/>
          <w:numId w:val="45"/>
        </w:numPr>
        <w:jc w:val="both"/>
        <w:rPr>
          <w:rFonts w:ascii="Times New Roman" w:hAnsi="Times New Roman"/>
          <w:b/>
          <w:sz w:val="20"/>
          <w:szCs w:val="20"/>
        </w:rPr>
      </w:pPr>
      <w:r w:rsidRPr="00C64877">
        <w:rPr>
          <w:rFonts w:ascii="Times New Roman" w:hAnsi="Times New Roman"/>
          <w:b/>
          <w:sz w:val="20"/>
          <w:szCs w:val="20"/>
        </w:rPr>
        <w:t xml:space="preserve"> </w:t>
      </w:r>
      <w:r w:rsidRPr="00C64877">
        <w:rPr>
          <w:rFonts w:ascii="Times New Roman" w:hAnsi="Times New Roman"/>
          <w:sz w:val="20"/>
          <w:szCs w:val="20"/>
        </w:rPr>
        <w:t>Задатак Комисије је :</w:t>
      </w:r>
    </w:p>
    <w:p w:rsidR="00FE43CA" w:rsidRPr="00C64877" w:rsidRDefault="00FE43CA" w:rsidP="00FE43CA">
      <w:pPr>
        <w:pStyle w:val="NoSpacing"/>
        <w:ind w:left="1080"/>
        <w:jc w:val="both"/>
        <w:rPr>
          <w:rFonts w:ascii="Times New Roman" w:hAnsi="Times New Roman"/>
          <w:sz w:val="20"/>
          <w:szCs w:val="20"/>
        </w:rPr>
      </w:pPr>
    </w:p>
    <w:p w:rsidR="00FE43CA" w:rsidRPr="00C64877" w:rsidRDefault="00FE43CA" w:rsidP="00FE43CA">
      <w:pPr>
        <w:pStyle w:val="NoSpacing"/>
        <w:ind w:left="1080"/>
        <w:jc w:val="both"/>
        <w:rPr>
          <w:rFonts w:ascii="Times New Roman" w:hAnsi="Times New Roman"/>
          <w:sz w:val="20"/>
          <w:szCs w:val="20"/>
        </w:rPr>
      </w:pPr>
      <w:r w:rsidRPr="00C64877">
        <w:rPr>
          <w:rFonts w:ascii="Times New Roman" w:hAnsi="Times New Roman"/>
          <w:sz w:val="20"/>
          <w:szCs w:val="20"/>
        </w:rPr>
        <w:t>1.Спровођење поступка непосредне погодбе приликом прибављања непокретности у јавну својину и то: кат.парцеле број 2690/5 у површини 49квм уписане у листу непокретности 2534 КО Ивањица, 2706/6 у површини 90квм уписане у листу непокретности 2225 КО Ивањица,2706/5 у површини 146квм уписане у листу непокретности 721 и 2704/9 у површини 6квм уписане у листу непокретности 723 КО Ивањица.</w:t>
      </w:r>
    </w:p>
    <w:p w:rsidR="00FE43CA" w:rsidRPr="00C64877" w:rsidRDefault="00FE43CA" w:rsidP="00FE43CA">
      <w:pPr>
        <w:pStyle w:val="NoSpacing"/>
        <w:ind w:left="1080"/>
        <w:jc w:val="both"/>
        <w:rPr>
          <w:rFonts w:ascii="Times New Roman" w:hAnsi="Times New Roman"/>
          <w:sz w:val="20"/>
          <w:szCs w:val="20"/>
        </w:rPr>
      </w:pPr>
    </w:p>
    <w:p w:rsidR="00FE43CA" w:rsidRPr="00C64877" w:rsidRDefault="00FE43CA" w:rsidP="00FE43CA">
      <w:pPr>
        <w:pStyle w:val="NoSpacing"/>
        <w:ind w:left="1080"/>
        <w:jc w:val="both"/>
        <w:rPr>
          <w:rFonts w:ascii="Times New Roman" w:hAnsi="Times New Roman"/>
          <w:sz w:val="20"/>
          <w:szCs w:val="20"/>
        </w:rPr>
      </w:pPr>
      <w:r w:rsidRPr="00C64877">
        <w:rPr>
          <w:rFonts w:ascii="Times New Roman" w:hAnsi="Times New Roman"/>
          <w:sz w:val="20"/>
          <w:szCs w:val="20"/>
        </w:rPr>
        <w:t>2.У поступку прибављања напред наведених непокретности у свему поступити према одредбама Закона о промету непокретности,Закона о јавној својини,Уредби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и Одлуке о прибављању и располагању стварима у јавној својини општине Ивањица.</w:t>
      </w:r>
    </w:p>
    <w:p w:rsidR="00FE43CA" w:rsidRPr="00C64877" w:rsidRDefault="00FE43CA" w:rsidP="00FE43CA">
      <w:pPr>
        <w:pStyle w:val="NoSpacing"/>
        <w:ind w:left="1080"/>
        <w:jc w:val="both"/>
        <w:rPr>
          <w:rFonts w:ascii="Times New Roman" w:hAnsi="Times New Roman"/>
          <w:sz w:val="20"/>
          <w:szCs w:val="20"/>
        </w:rPr>
      </w:pPr>
    </w:p>
    <w:p w:rsidR="00FE43CA" w:rsidRPr="00C64877" w:rsidRDefault="00FE43CA" w:rsidP="00FE43CA">
      <w:pPr>
        <w:pStyle w:val="NoSpacing"/>
        <w:ind w:left="1080"/>
        <w:jc w:val="both"/>
        <w:rPr>
          <w:rFonts w:ascii="Times New Roman" w:hAnsi="Times New Roman"/>
          <w:sz w:val="20"/>
          <w:szCs w:val="20"/>
        </w:rPr>
      </w:pPr>
      <w:r w:rsidRPr="00C64877">
        <w:rPr>
          <w:rFonts w:ascii="Times New Roman" w:hAnsi="Times New Roman"/>
          <w:sz w:val="20"/>
          <w:szCs w:val="20"/>
        </w:rPr>
        <w:t>3. Записник о спроведеном поступку непосредне погодбе, као и предлог о прибављању непокретности у јавну својину општине Ивањица, достави Скупштини општине Ивањица на разматрање и одлучивање.</w:t>
      </w:r>
    </w:p>
    <w:p w:rsidR="00FE43CA" w:rsidRPr="00C64877" w:rsidRDefault="00FE43CA" w:rsidP="00FE43CA">
      <w:pPr>
        <w:pStyle w:val="NoSpacing"/>
        <w:ind w:left="1080"/>
        <w:jc w:val="both"/>
        <w:rPr>
          <w:rFonts w:ascii="Times New Roman" w:hAnsi="Times New Roman"/>
          <w:b/>
          <w:sz w:val="20"/>
          <w:szCs w:val="20"/>
        </w:rPr>
      </w:pPr>
    </w:p>
    <w:p w:rsidR="00FE43CA" w:rsidRPr="00C64877" w:rsidRDefault="00FE43CA" w:rsidP="00FE43CA">
      <w:pPr>
        <w:pStyle w:val="NoSpacing"/>
        <w:ind w:left="1080"/>
        <w:jc w:val="both"/>
        <w:rPr>
          <w:rFonts w:ascii="Times New Roman" w:hAnsi="Times New Roman"/>
          <w:sz w:val="20"/>
          <w:szCs w:val="20"/>
        </w:rPr>
      </w:pPr>
      <w:r w:rsidRPr="00C64877">
        <w:rPr>
          <w:rFonts w:ascii="Times New Roman" w:hAnsi="Times New Roman"/>
          <w:b/>
          <w:sz w:val="20"/>
          <w:szCs w:val="20"/>
        </w:rPr>
        <w:t xml:space="preserve">IV. </w:t>
      </w:r>
      <w:r w:rsidRPr="00C64877">
        <w:rPr>
          <w:rFonts w:ascii="Times New Roman" w:hAnsi="Times New Roman"/>
          <w:sz w:val="20"/>
          <w:szCs w:val="20"/>
        </w:rPr>
        <w:t>Ово Решење објавити у „Службеном листу општине Ивањица“.</w:t>
      </w:r>
    </w:p>
    <w:p w:rsidR="00FE43CA" w:rsidRPr="00C64877" w:rsidRDefault="00FE43CA" w:rsidP="00FE43CA">
      <w:pPr>
        <w:pStyle w:val="NoSpacing"/>
        <w:ind w:left="1080"/>
        <w:jc w:val="center"/>
        <w:rPr>
          <w:rFonts w:ascii="Times New Roman" w:hAnsi="Times New Roman"/>
          <w:b/>
          <w:sz w:val="20"/>
          <w:szCs w:val="20"/>
        </w:rPr>
      </w:pPr>
    </w:p>
    <w:p w:rsidR="00E24435" w:rsidRDefault="00FE43CA" w:rsidP="00FE43CA">
      <w:pPr>
        <w:pStyle w:val="NoSpacing"/>
        <w:ind w:left="1080"/>
        <w:jc w:val="center"/>
        <w:rPr>
          <w:rFonts w:ascii="Times New Roman" w:hAnsi="Times New Roman"/>
          <w:b/>
          <w:sz w:val="20"/>
          <w:szCs w:val="20"/>
        </w:rPr>
      </w:pPr>
      <w:r w:rsidRPr="00C64877">
        <w:rPr>
          <w:rFonts w:ascii="Times New Roman" w:hAnsi="Times New Roman"/>
          <w:b/>
          <w:sz w:val="20"/>
          <w:szCs w:val="20"/>
        </w:rPr>
        <w:t xml:space="preserve">СКУПШТИНА ОПШТИНЕ ИВАЊИЦА </w:t>
      </w:r>
    </w:p>
    <w:p w:rsidR="00FE43CA" w:rsidRPr="00C64877" w:rsidRDefault="00FE43CA" w:rsidP="00FE43CA">
      <w:pPr>
        <w:pStyle w:val="NoSpacing"/>
        <w:ind w:left="1080"/>
        <w:jc w:val="center"/>
        <w:rPr>
          <w:rFonts w:ascii="Times New Roman" w:hAnsi="Times New Roman"/>
          <w:b/>
          <w:sz w:val="20"/>
          <w:szCs w:val="20"/>
        </w:rPr>
      </w:pPr>
      <w:r w:rsidRPr="00C64877">
        <w:rPr>
          <w:rFonts w:ascii="Times New Roman" w:hAnsi="Times New Roman"/>
          <w:b/>
          <w:sz w:val="20"/>
          <w:szCs w:val="20"/>
        </w:rPr>
        <w:t>БРОЈ:463-5/2018-01</w:t>
      </w:r>
    </w:p>
    <w:p w:rsidR="00FE43CA" w:rsidRPr="00C64877" w:rsidRDefault="00FE43CA" w:rsidP="00FE43CA">
      <w:pPr>
        <w:pStyle w:val="NoSpacing"/>
        <w:ind w:left="1080"/>
        <w:jc w:val="right"/>
        <w:rPr>
          <w:rFonts w:ascii="Times New Roman" w:hAnsi="Times New Roman"/>
          <w:b/>
          <w:sz w:val="20"/>
          <w:szCs w:val="20"/>
        </w:rPr>
      </w:pPr>
    </w:p>
    <w:p w:rsidR="00FE43CA" w:rsidRPr="00C64877" w:rsidRDefault="00FE43CA" w:rsidP="00FE43CA">
      <w:pPr>
        <w:pStyle w:val="NoSpacing"/>
        <w:ind w:left="1080"/>
        <w:jc w:val="right"/>
        <w:rPr>
          <w:rFonts w:ascii="Times New Roman" w:hAnsi="Times New Roman"/>
          <w:b/>
          <w:sz w:val="20"/>
          <w:szCs w:val="20"/>
        </w:rPr>
      </w:pPr>
    </w:p>
    <w:p w:rsidR="00FE43CA" w:rsidRPr="00C64877" w:rsidRDefault="00E24435" w:rsidP="00E24435">
      <w:pPr>
        <w:pStyle w:val="NoSpacing"/>
        <w:ind w:left="1080"/>
        <w:jc w:val="center"/>
        <w:rPr>
          <w:rFonts w:ascii="Times New Roman" w:hAnsi="Times New Roman"/>
          <w:b/>
          <w:sz w:val="20"/>
          <w:szCs w:val="20"/>
        </w:rPr>
      </w:pPr>
      <w:r>
        <w:rPr>
          <w:rFonts w:ascii="Times New Roman" w:hAnsi="Times New Roman"/>
          <w:b/>
          <w:sz w:val="20"/>
          <w:szCs w:val="20"/>
        </w:rPr>
        <w:t xml:space="preserve">                                                                                                                       </w:t>
      </w:r>
      <w:r w:rsidR="00FE43CA" w:rsidRPr="00C64877">
        <w:rPr>
          <w:rFonts w:ascii="Times New Roman" w:hAnsi="Times New Roman"/>
          <w:b/>
          <w:sz w:val="20"/>
          <w:szCs w:val="20"/>
        </w:rPr>
        <w:t xml:space="preserve">ПРЕДСЕДНИК </w:t>
      </w:r>
      <w:r>
        <w:rPr>
          <w:rFonts w:ascii="Times New Roman" w:hAnsi="Times New Roman"/>
          <w:b/>
          <w:sz w:val="20"/>
          <w:szCs w:val="20"/>
        </w:rPr>
        <w:t xml:space="preserve"> </w:t>
      </w:r>
      <w:r w:rsidR="00FE43CA" w:rsidRPr="00C64877">
        <w:rPr>
          <w:rFonts w:ascii="Times New Roman" w:hAnsi="Times New Roman"/>
          <w:b/>
          <w:sz w:val="20"/>
          <w:szCs w:val="20"/>
        </w:rPr>
        <w:t xml:space="preserve">СКУПШТИНЕ </w:t>
      </w:r>
    </w:p>
    <w:p w:rsidR="00FE43CA" w:rsidRPr="00E24435" w:rsidRDefault="00E24435" w:rsidP="00E24435">
      <w:pPr>
        <w:pStyle w:val="NoSpacing"/>
        <w:ind w:left="1080"/>
        <w:jc w:val="center"/>
        <w:rPr>
          <w:rFonts w:ascii="Times New Roman" w:hAnsi="Times New Roman"/>
          <w:sz w:val="20"/>
          <w:szCs w:val="20"/>
        </w:rPr>
      </w:pPr>
      <w:r>
        <w:rPr>
          <w:rFonts w:ascii="Times New Roman" w:hAnsi="Times New Roman"/>
          <w:b/>
          <w:sz w:val="20"/>
          <w:szCs w:val="20"/>
        </w:rPr>
        <w:t xml:space="preserve">                                                                                                                       </w:t>
      </w:r>
      <w:r w:rsidR="00FE43CA" w:rsidRPr="00E24435">
        <w:rPr>
          <w:rFonts w:ascii="Times New Roman" w:hAnsi="Times New Roman"/>
          <w:sz w:val="20"/>
          <w:szCs w:val="20"/>
        </w:rPr>
        <w:t>Александар Трипковић</w:t>
      </w:r>
    </w:p>
    <w:p w:rsidR="00FE43CA" w:rsidRPr="00C64877" w:rsidRDefault="00FE43CA" w:rsidP="00FE43CA">
      <w:pPr>
        <w:pStyle w:val="NoSpacing"/>
        <w:ind w:left="1080"/>
        <w:jc w:val="both"/>
        <w:rPr>
          <w:rFonts w:ascii="Times New Roman" w:hAnsi="Times New Roman"/>
          <w:b/>
          <w:sz w:val="20"/>
          <w:szCs w:val="20"/>
        </w:rPr>
      </w:pPr>
    </w:p>
    <w:p w:rsidR="00FE43CA" w:rsidRDefault="00FE43CA" w:rsidP="00FE43CA">
      <w:pPr>
        <w:autoSpaceDE w:val="0"/>
        <w:autoSpaceDN w:val="0"/>
        <w:adjustRightInd w:val="0"/>
        <w:jc w:val="both"/>
        <w:rPr>
          <w:bCs/>
          <w:sz w:val="20"/>
          <w:szCs w:val="20"/>
        </w:rPr>
      </w:pPr>
    </w:p>
    <w:p w:rsidR="00FE43CA" w:rsidRDefault="009B0A82" w:rsidP="00B83622">
      <w:pPr>
        <w:autoSpaceDE w:val="0"/>
        <w:autoSpaceDN w:val="0"/>
        <w:adjustRightInd w:val="0"/>
        <w:ind w:firstLine="720"/>
        <w:jc w:val="both"/>
        <w:rPr>
          <w:bCs/>
          <w:sz w:val="20"/>
          <w:szCs w:val="20"/>
        </w:rPr>
      </w:pPr>
      <w:r>
        <w:rPr>
          <w:bCs/>
          <w:noProof/>
          <w:sz w:val="20"/>
          <w:szCs w:val="20"/>
        </w:rPr>
        <w:pict>
          <v:line id="_x0000_s1103" style="position:absolute;left:0;text-align:left;z-index:251667456" from="179.7pt,.35pt" to="359.7pt,.35pt" strokecolor="#339" strokeweight="1.25pt"/>
        </w:pict>
      </w:r>
    </w:p>
    <w:p w:rsidR="00FE43CA" w:rsidRDefault="00FE43CA" w:rsidP="004E7FF3">
      <w:pPr>
        <w:autoSpaceDE w:val="0"/>
        <w:autoSpaceDN w:val="0"/>
        <w:adjustRightInd w:val="0"/>
        <w:jc w:val="both"/>
        <w:rPr>
          <w:bCs/>
          <w:sz w:val="20"/>
          <w:szCs w:val="20"/>
        </w:rPr>
      </w:pPr>
    </w:p>
    <w:p w:rsidR="004E7FF3" w:rsidRPr="006C24BA" w:rsidRDefault="004E7FF3" w:rsidP="004E7FF3">
      <w:pPr>
        <w:pStyle w:val="Bodytext21"/>
        <w:shd w:val="clear" w:color="auto" w:fill="auto"/>
        <w:ind w:firstLine="780"/>
        <w:rPr>
          <w:sz w:val="20"/>
          <w:szCs w:val="20"/>
          <w:lang w:val="sr-Cyrl-CS"/>
        </w:rPr>
      </w:pPr>
      <w:r w:rsidRPr="006C24BA">
        <w:rPr>
          <w:sz w:val="20"/>
          <w:szCs w:val="20"/>
        </w:rPr>
        <w:t xml:space="preserve">На основу члана 32, 72. </w:t>
      </w:r>
      <w:r w:rsidRPr="006C24BA">
        <w:rPr>
          <w:sz w:val="20"/>
          <w:szCs w:val="20"/>
          <w:lang w:val="sr-Cyrl-CS"/>
        </w:rPr>
        <w:t xml:space="preserve">и  </w:t>
      </w:r>
      <w:r w:rsidRPr="006C24BA">
        <w:rPr>
          <w:sz w:val="20"/>
          <w:szCs w:val="20"/>
        </w:rPr>
        <w:t>74. Закона о локалној самоуправи (''Службени гласник</w:t>
      </w:r>
      <w:r w:rsidRPr="006C24BA">
        <w:rPr>
          <w:sz w:val="20"/>
          <w:szCs w:val="20"/>
          <w:lang w:val="sr-Cyrl-CS"/>
        </w:rPr>
        <w:t xml:space="preserve"> </w:t>
      </w:r>
      <w:r w:rsidRPr="006C24BA">
        <w:rPr>
          <w:sz w:val="20"/>
          <w:szCs w:val="20"/>
        </w:rPr>
        <w:t>РС''</w:t>
      </w:r>
      <w:r w:rsidRPr="006C24BA">
        <w:rPr>
          <w:sz w:val="20"/>
          <w:szCs w:val="20"/>
          <w:lang w:val="sr-Cyrl-CS"/>
        </w:rPr>
        <w:t xml:space="preserve">, </w:t>
      </w:r>
      <w:r w:rsidRPr="006C24BA">
        <w:rPr>
          <w:sz w:val="20"/>
          <w:szCs w:val="20"/>
        </w:rPr>
        <w:t>број 129/2007, 83/2014- други закон, 101/2016 - други закон и 47/2018) и члана</w:t>
      </w:r>
      <w:r w:rsidRPr="006C24BA">
        <w:rPr>
          <w:sz w:val="20"/>
          <w:szCs w:val="20"/>
          <w:lang w:val="sr-Cyrl-CS"/>
        </w:rPr>
        <w:t xml:space="preserve"> 39</w:t>
      </w:r>
      <w:r w:rsidRPr="006C24BA">
        <w:rPr>
          <w:sz w:val="20"/>
          <w:szCs w:val="20"/>
        </w:rPr>
        <w:t>.</w:t>
      </w:r>
      <w:r w:rsidRPr="006C24BA">
        <w:rPr>
          <w:sz w:val="20"/>
          <w:szCs w:val="20"/>
          <w:lang w:val="sr-Cyrl-CS"/>
        </w:rPr>
        <w:t xml:space="preserve"> </w:t>
      </w:r>
      <w:r w:rsidRPr="006C24BA">
        <w:rPr>
          <w:sz w:val="20"/>
          <w:szCs w:val="20"/>
        </w:rPr>
        <w:t xml:space="preserve">Статута општине </w:t>
      </w:r>
      <w:r w:rsidRPr="006C24BA">
        <w:rPr>
          <w:sz w:val="20"/>
          <w:szCs w:val="20"/>
          <w:lang w:val="sr-Cyrl-CS"/>
        </w:rPr>
        <w:t xml:space="preserve">Ивањица </w:t>
      </w:r>
      <w:r w:rsidRPr="006C24BA">
        <w:rPr>
          <w:sz w:val="20"/>
          <w:szCs w:val="20"/>
        </w:rPr>
        <w:t>(</w:t>
      </w:r>
      <w:r w:rsidRPr="006C24BA">
        <w:rPr>
          <w:sz w:val="20"/>
          <w:szCs w:val="20"/>
          <w:lang w:val="sr-Cyrl-CS"/>
        </w:rPr>
        <w:t>„Службени гласник РС“, број 79/2008</w:t>
      </w:r>
      <w:r w:rsidRPr="006C24BA">
        <w:rPr>
          <w:sz w:val="20"/>
          <w:szCs w:val="20"/>
        </w:rPr>
        <w:t>''</w:t>
      </w:r>
      <w:r w:rsidRPr="006C24BA">
        <w:rPr>
          <w:sz w:val="20"/>
          <w:szCs w:val="20"/>
          <w:lang w:val="sr-Cyrl-CS"/>
        </w:rPr>
        <w:t xml:space="preserve"> и „</w:t>
      </w:r>
      <w:r w:rsidRPr="006C24BA">
        <w:rPr>
          <w:sz w:val="20"/>
          <w:szCs w:val="20"/>
        </w:rPr>
        <w:t xml:space="preserve">Службени лист општине </w:t>
      </w:r>
      <w:r w:rsidRPr="006C24BA">
        <w:rPr>
          <w:sz w:val="20"/>
          <w:szCs w:val="20"/>
          <w:lang w:val="sr-Cyrl-CS"/>
        </w:rPr>
        <w:t xml:space="preserve">Ивањица, </w:t>
      </w:r>
      <w:r w:rsidRPr="006C24BA">
        <w:rPr>
          <w:sz w:val="20"/>
          <w:szCs w:val="20"/>
        </w:rPr>
        <w:t xml:space="preserve">број </w:t>
      </w:r>
      <w:r w:rsidRPr="006C24BA">
        <w:rPr>
          <w:sz w:val="20"/>
          <w:szCs w:val="20"/>
          <w:lang w:val="sr-Cyrl-CS"/>
        </w:rPr>
        <w:t>7/2012, 9/2012 и 13/2013)</w:t>
      </w:r>
      <w:r w:rsidRPr="006C24BA">
        <w:rPr>
          <w:sz w:val="20"/>
          <w:szCs w:val="20"/>
        </w:rPr>
        <w:t xml:space="preserve">, </w:t>
      </w:r>
      <w:r w:rsidRPr="006C24BA">
        <w:rPr>
          <w:sz w:val="20"/>
          <w:szCs w:val="20"/>
          <w:lang w:val="sr-Cyrl-CS"/>
        </w:rPr>
        <w:t xml:space="preserve">Скупштина општине Ивањица, на седници одржаној </w:t>
      </w:r>
      <w:r w:rsidRPr="006C24BA">
        <w:rPr>
          <w:sz w:val="20"/>
          <w:szCs w:val="20"/>
        </w:rPr>
        <w:t xml:space="preserve">22. </w:t>
      </w:r>
      <w:r w:rsidRPr="006C24BA">
        <w:rPr>
          <w:sz w:val="20"/>
          <w:szCs w:val="20"/>
          <w:lang w:val="sr-Cyrl-CS"/>
        </w:rPr>
        <w:t>марта 2019.</w:t>
      </w:r>
      <w:r w:rsidRPr="006C24BA">
        <w:rPr>
          <w:sz w:val="20"/>
          <w:szCs w:val="20"/>
        </w:rPr>
        <w:t xml:space="preserve"> </w:t>
      </w:r>
      <w:r w:rsidRPr="006C24BA">
        <w:rPr>
          <w:sz w:val="20"/>
          <w:szCs w:val="20"/>
          <w:lang w:val="sr-Cyrl-CS"/>
        </w:rPr>
        <w:t>године, донела је</w:t>
      </w:r>
      <w:r w:rsidRPr="006C24BA">
        <w:rPr>
          <w:sz w:val="20"/>
          <w:szCs w:val="20"/>
        </w:rPr>
        <w:t xml:space="preserve"> </w:t>
      </w:r>
    </w:p>
    <w:p w:rsidR="004E7FF3" w:rsidRPr="006C24BA" w:rsidRDefault="004E7FF3" w:rsidP="004E7FF3">
      <w:pPr>
        <w:ind w:firstLine="720"/>
        <w:jc w:val="both"/>
        <w:rPr>
          <w:sz w:val="20"/>
          <w:szCs w:val="20"/>
          <w:lang w:val="sr-Cyrl-CS"/>
        </w:rPr>
      </w:pPr>
    </w:p>
    <w:p w:rsidR="004E7FF3" w:rsidRPr="006C24BA" w:rsidRDefault="004E7FF3" w:rsidP="004E7FF3">
      <w:pPr>
        <w:jc w:val="center"/>
        <w:rPr>
          <w:b/>
          <w:bCs/>
          <w:sz w:val="20"/>
          <w:szCs w:val="20"/>
          <w:lang w:val="sr-Cyrl-CS"/>
        </w:rPr>
      </w:pPr>
      <w:r w:rsidRPr="006C24BA">
        <w:rPr>
          <w:b/>
          <w:bCs/>
          <w:sz w:val="20"/>
          <w:szCs w:val="20"/>
          <w:lang w:val="sr-Cyrl-CS"/>
        </w:rPr>
        <w:t>О</w:t>
      </w:r>
      <w:r w:rsidR="00E24435">
        <w:rPr>
          <w:b/>
          <w:bCs/>
          <w:sz w:val="20"/>
          <w:szCs w:val="20"/>
        </w:rPr>
        <w:t xml:space="preserve"> </w:t>
      </w:r>
      <w:r w:rsidRPr="006C24BA">
        <w:rPr>
          <w:b/>
          <w:bCs/>
          <w:sz w:val="20"/>
          <w:szCs w:val="20"/>
          <w:lang w:val="sr-Cyrl-CS"/>
        </w:rPr>
        <w:t>Д</w:t>
      </w:r>
      <w:r w:rsidR="00E24435">
        <w:rPr>
          <w:b/>
          <w:bCs/>
          <w:sz w:val="20"/>
          <w:szCs w:val="20"/>
        </w:rPr>
        <w:t xml:space="preserve"> </w:t>
      </w:r>
      <w:r w:rsidRPr="006C24BA">
        <w:rPr>
          <w:b/>
          <w:bCs/>
          <w:sz w:val="20"/>
          <w:szCs w:val="20"/>
          <w:lang w:val="sr-Cyrl-CS"/>
        </w:rPr>
        <w:t>Л</w:t>
      </w:r>
      <w:r w:rsidR="00E24435">
        <w:rPr>
          <w:b/>
          <w:bCs/>
          <w:sz w:val="20"/>
          <w:szCs w:val="20"/>
        </w:rPr>
        <w:t xml:space="preserve"> </w:t>
      </w:r>
      <w:r w:rsidRPr="006C24BA">
        <w:rPr>
          <w:b/>
          <w:bCs/>
          <w:sz w:val="20"/>
          <w:szCs w:val="20"/>
          <w:lang w:val="sr-Cyrl-CS"/>
        </w:rPr>
        <w:t>У</w:t>
      </w:r>
      <w:r w:rsidR="00E24435">
        <w:rPr>
          <w:b/>
          <w:bCs/>
          <w:sz w:val="20"/>
          <w:szCs w:val="20"/>
        </w:rPr>
        <w:t xml:space="preserve"> </w:t>
      </w:r>
      <w:r w:rsidRPr="006C24BA">
        <w:rPr>
          <w:b/>
          <w:bCs/>
          <w:sz w:val="20"/>
          <w:szCs w:val="20"/>
          <w:lang w:val="sr-Cyrl-CS"/>
        </w:rPr>
        <w:t>К</w:t>
      </w:r>
      <w:r w:rsidR="00E24435">
        <w:rPr>
          <w:b/>
          <w:bCs/>
          <w:sz w:val="20"/>
          <w:szCs w:val="20"/>
        </w:rPr>
        <w:t xml:space="preserve"> </w:t>
      </w:r>
      <w:r w:rsidRPr="006C24BA">
        <w:rPr>
          <w:b/>
          <w:bCs/>
          <w:sz w:val="20"/>
          <w:szCs w:val="20"/>
          <w:lang w:val="sr-Cyrl-CS"/>
        </w:rPr>
        <w:t xml:space="preserve">У </w:t>
      </w:r>
    </w:p>
    <w:p w:rsidR="004E7FF3" w:rsidRPr="006C24BA" w:rsidRDefault="004E7FF3" w:rsidP="004E7FF3">
      <w:pPr>
        <w:jc w:val="center"/>
        <w:rPr>
          <w:b/>
          <w:bCs/>
          <w:sz w:val="20"/>
          <w:szCs w:val="20"/>
          <w:lang w:val="sr-Cyrl-CS"/>
        </w:rPr>
      </w:pPr>
      <w:r w:rsidRPr="006C24BA">
        <w:rPr>
          <w:b/>
          <w:bCs/>
          <w:sz w:val="20"/>
          <w:szCs w:val="20"/>
          <w:lang w:val="sr-Cyrl-CS"/>
        </w:rPr>
        <w:t xml:space="preserve"> </w:t>
      </w:r>
    </w:p>
    <w:p w:rsidR="004E7FF3" w:rsidRPr="006C24BA" w:rsidRDefault="00E24435" w:rsidP="004E7FF3">
      <w:pPr>
        <w:jc w:val="center"/>
        <w:rPr>
          <w:b/>
          <w:bCs/>
          <w:sz w:val="20"/>
          <w:szCs w:val="20"/>
        </w:rPr>
      </w:pPr>
      <w:r w:rsidRPr="006C24BA">
        <w:rPr>
          <w:b/>
          <w:bCs/>
          <w:sz w:val="20"/>
          <w:szCs w:val="20"/>
          <w:lang w:val="sr-Cyrl-CS"/>
        </w:rPr>
        <w:t xml:space="preserve">О </w:t>
      </w:r>
      <w:r w:rsidR="004E7FF3" w:rsidRPr="006C24BA">
        <w:rPr>
          <w:b/>
          <w:bCs/>
          <w:sz w:val="20"/>
          <w:szCs w:val="20"/>
          <w:lang w:val="sr-Cyrl-CS"/>
        </w:rPr>
        <w:t>ИЗМЕНАМА И ДОПУНАМА ОДЛУКЕ</w:t>
      </w:r>
    </w:p>
    <w:p w:rsidR="004E7FF3" w:rsidRPr="006C24BA" w:rsidRDefault="004E7FF3" w:rsidP="004E7FF3">
      <w:pPr>
        <w:jc w:val="center"/>
        <w:rPr>
          <w:b/>
          <w:bCs/>
          <w:sz w:val="20"/>
          <w:szCs w:val="20"/>
          <w:lang w:val="sr-Cyrl-CS"/>
        </w:rPr>
      </w:pPr>
      <w:r w:rsidRPr="006C24BA">
        <w:rPr>
          <w:b/>
          <w:bCs/>
          <w:sz w:val="20"/>
          <w:szCs w:val="20"/>
          <w:lang w:val="sr-Cyrl-CS"/>
        </w:rPr>
        <w:t>О МЕСНИМ ЗАЈЕДНИЦАМА НА ТЕРИТОРИЈИ ОПШТИНЕ ИВАЊИЦА</w:t>
      </w:r>
    </w:p>
    <w:p w:rsidR="004E7FF3" w:rsidRPr="006C24BA" w:rsidRDefault="004E7FF3" w:rsidP="004E7FF3">
      <w:pPr>
        <w:jc w:val="center"/>
        <w:rPr>
          <w:b/>
          <w:bCs/>
          <w:sz w:val="20"/>
          <w:szCs w:val="20"/>
          <w:lang w:val="sr-Cyrl-CS"/>
        </w:rPr>
      </w:pPr>
    </w:p>
    <w:p w:rsidR="004E7FF3" w:rsidRPr="006C24BA" w:rsidRDefault="004E7FF3" w:rsidP="004E7FF3">
      <w:pPr>
        <w:jc w:val="center"/>
        <w:rPr>
          <w:b/>
          <w:bCs/>
          <w:sz w:val="20"/>
          <w:szCs w:val="20"/>
          <w:lang w:val="sr-Cyrl-CS"/>
        </w:rPr>
      </w:pPr>
    </w:p>
    <w:p w:rsidR="004E7FF3" w:rsidRPr="006C24BA" w:rsidRDefault="004E7FF3" w:rsidP="004E7FF3">
      <w:pPr>
        <w:jc w:val="center"/>
        <w:rPr>
          <w:b/>
          <w:bCs/>
          <w:sz w:val="20"/>
          <w:szCs w:val="20"/>
          <w:lang w:val="sr-Cyrl-CS"/>
        </w:rPr>
      </w:pPr>
      <w:r w:rsidRPr="006C24BA">
        <w:rPr>
          <w:b/>
          <w:bCs/>
          <w:sz w:val="20"/>
          <w:szCs w:val="20"/>
          <w:lang w:val="sr-Cyrl-CS"/>
        </w:rPr>
        <w:t>Члан 1.</w:t>
      </w:r>
    </w:p>
    <w:p w:rsidR="004E7FF3" w:rsidRPr="006C24BA" w:rsidRDefault="004E7FF3" w:rsidP="004E7FF3">
      <w:pPr>
        <w:jc w:val="center"/>
        <w:rPr>
          <w:b/>
          <w:bCs/>
          <w:sz w:val="20"/>
          <w:szCs w:val="20"/>
          <w:lang w:val="sr-Cyrl-CS"/>
        </w:rPr>
      </w:pPr>
    </w:p>
    <w:p w:rsidR="004E7FF3" w:rsidRPr="006C24BA" w:rsidRDefault="004E7FF3" w:rsidP="004E7FF3">
      <w:pPr>
        <w:ind w:firstLine="720"/>
        <w:jc w:val="both"/>
        <w:rPr>
          <w:bCs/>
          <w:sz w:val="20"/>
          <w:szCs w:val="20"/>
          <w:lang w:val="sr-Cyrl-CS"/>
        </w:rPr>
      </w:pPr>
      <w:r w:rsidRPr="006C24BA">
        <w:rPr>
          <w:bCs/>
          <w:sz w:val="20"/>
          <w:szCs w:val="20"/>
          <w:lang w:val="sr-Cyrl-CS"/>
        </w:rPr>
        <w:t xml:space="preserve">У Одлуци о месним заједницама на територији општине Ивањица („Сл. лист општине Ивањица“, 9/2018) у члану 85. став један мења се и гласи: </w:t>
      </w:r>
    </w:p>
    <w:p w:rsidR="004E7FF3" w:rsidRPr="006C24BA" w:rsidRDefault="004E7FF3" w:rsidP="004E7FF3">
      <w:pPr>
        <w:ind w:firstLine="720"/>
        <w:jc w:val="both"/>
        <w:rPr>
          <w:bCs/>
          <w:sz w:val="20"/>
          <w:szCs w:val="20"/>
          <w:lang w:val="sr-Cyrl-CS"/>
        </w:rPr>
      </w:pPr>
    </w:p>
    <w:p w:rsidR="004E7FF3" w:rsidRPr="006C24BA" w:rsidRDefault="004E7FF3" w:rsidP="004E7FF3">
      <w:pPr>
        <w:autoSpaceDE w:val="0"/>
        <w:autoSpaceDN w:val="0"/>
        <w:adjustRightInd w:val="0"/>
        <w:ind w:firstLine="720"/>
        <w:jc w:val="both"/>
        <w:rPr>
          <w:b/>
          <w:i/>
          <w:sz w:val="20"/>
          <w:szCs w:val="20"/>
        </w:rPr>
      </w:pPr>
      <w:r w:rsidRPr="006C24BA">
        <w:rPr>
          <w:sz w:val="20"/>
          <w:szCs w:val="20"/>
          <w:lang w:val="sr-Cyrl-CS"/>
        </w:rPr>
        <w:t>„</w:t>
      </w:r>
      <w:r w:rsidRPr="006C24BA">
        <w:rPr>
          <w:sz w:val="20"/>
          <w:szCs w:val="20"/>
        </w:rPr>
        <w:t>Избори за Савет</w:t>
      </w:r>
      <w:r w:rsidRPr="006C24BA">
        <w:rPr>
          <w:sz w:val="20"/>
          <w:szCs w:val="20"/>
          <w:lang w:val="sr-Cyrl-CS"/>
        </w:rPr>
        <w:t>е</w:t>
      </w:r>
      <w:r w:rsidRPr="006C24BA">
        <w:rPr>
          <w:sz w:val="20"/>
          <w:szCs w:val="20"/>
        </w:rPr>
        <w:t xml:space="preserve"> месн</w:t>
      </w:r>
      <w:r w:rsidRPr="006C24BA">
        <w:rPr>
          <w:sz w:val="20"/>
          <w:szCs w:val="20"/>
          <w:lang w:val="sr-Cyrl-CS"/>
        </w:rPr>
        <w:t>их</w:t>
      </w:r>
      <w:r w:rsidRPr="006C24BA">
        <w:rPr>
          <w:sz w:val="20"/>
          <w:szCs w:val="20"/>
        </w:rPr>
        <w:t xml:space="preserve"> заједниц</w:t>
      </w:r>
      <w:r w:rsidRPr="006C24BA">
        <w:rPr>
          <w:sz w:val="20"/>
          <w:szCs w:val="20"/>
          <w:lang w:val="sr-Cyrl-CS"/>
        </w:rPr>
        <w:t>а</w:t>
      </w:r>
      <w:r w:rsidRPr="006C24BA">
        <w:rPr>
          <w:sz w:val="20"/>
          <w:szCs w:val="20"/>
        </w:rPr>
        <w:t>, у складу са овом Одлуком и усклађеним статут</w:t>
      </w:r>
      <w:r w:rsidRPr="006C24BA">
        <w:rPr>
          <w:sz w:val="20"/>
          <w:szCs w:val="20"/>
          <w:lang w:val="sr-Cyrl-CS"/>
        </w:rPr>
        <w:t>има</w:t>
      </w:r>
      <w:r w:rsidRPr="006C24BA">
        <w:rPr>
          <w:sz w:val="20"/>
          <w:szCs w:val="20"/>
        </w:rPr>
        <w:t xml:space="preserve"> месн</w:t>
      </w:r>
      <w:r w:rsidRPr="006C24BA">
        <w:rPr>
          <w:sz w:val="20"/>
          <w:szCs w:val="20"/>
          <w:lang w:val="sr-Cyrl-CS"/>
        </w:rPr>
        <w:t>их</w:t>
      </w:r>
      <w:r w:rsidRPr="006C24BA">
        <w:rPr>
          <w:sz w:val="20"/>
          <w:szCs w:val="20"/>
        </w:rPr>
        <w:t xml:space="preserve"> заједниц</w:t>
      </w:r>
      <w:r w:rsidRPr="006C24BA">
        <w:rPr>
          <w:sz w:val="20"/>
          <w:szCs w:val="20"/>
          <w:lang w:val="sr-Cyrl-CS"/>
        </w:rPr>
        <w:t>а</w:t>
      </w:r>
      <w:r w:rsidRPr="006C24BA">
        <w:rPr>
          <w:sz w:val="20"/>
          <w:szCs w:val="20"/>
        </w:rPr>
        <w:t xml:space="preserve">, спровешће се у року од </w:t>
      </w:r>
      <w:r w:rsidRPr="006C24BA">
        <w:rPr>
          <w:sz w:val="20"/>
          <w:szCs w:val="20"/>
          <w:lang w:val="sr-Cyrl-CS"/>
        </w:rPr>
        <w:t>200</w:t>
      </w:r>
      <w:r w:rsidRPr="006C24BA">
        <w:rPr>
          <w:color w:val="FF0000"/>
          <w:sz w:val="20"/>
          <w:szCs w:val="20"/>
        </w:rPr>
        <w:t xml:space="preserve"> </w:t>
      </w:r>
      <w:r w:rsidRPr="006C24BA">
        <w:rPr>
          <w:sz w:val="20"/>
          <w:szCs w:val="20"/>
        </w:rPr>
        <w:t>дана од дана ступања на снагу ове Одлуке</w:t>
      </w:r>
      <w:r w:rsidRPr="006C24BA">
        <w:rPr>
          <w:sz w:val="20"/>
          <w:szCs w:val="20"/>
          <w:lang w:val="sr-Cyrl-CS"/>
        </w:rPr>
        <w:t>“</w:t>
      </w:r>
      <w:r w:rsidRPr="006C24BA">
        <w:rPr>
          <w:b/>
          <w:i/>
          <w:sz w:val="20"/>
          <w:szCs w:val="20"/>
        </w:rPr>
        <w:t>.</w:t>
      </w:r>
    </w:p>
    <w:p w:rsidR="004E7FF3" w:rsidRPr="006C24BA" w:rsidRDefault="004E7FF3" w:rsidP="004E7FF3">
      <w:pPr>
        <w:jc w:val="both"/>
        <w:rPr>
          <w:bCs/>
          <w:sz w:val="20"/>
          <w:szCs w:val="20"/>
          <w:lang w:val="sr-Cyrl-CS"/>
        </w:rPr>
      </w:pPr>
    </w:p>
    <w:p w:rsidR="004E7FF3" w:rsidRPr="006C24BA" w:rsidRDefault="004E7FF3" w:rsidP="004E7FF3">
      <w:pPr>
        <w:jc w:val="center"/>
        <w:rPr>
          <w:b/>
          <w:bCs/>
          <w:sz w:val="20"/>
          <w:szCs w:val="20"/>
          <w:lang w:val="sr-Cyrl-CS"/>
        </w:rPr>
      </w:pPr>
      <w:r w:rsidRPr="006C24BA">
        <w:rPr>
          <w:b/>
          <w:bCs/>
          <w:sz w:val="20"/>
          <w:szCs w:val="20"/>
          <w:lang w:val="sr-Cyrl-CS"/>
        </w:rPr>
        <w:t>Члан 2.</w:t>
      </w:r>
    </w:p>
    <w:p w:rsidR="004E7FF3" w:rsidRPr="006C24BA" w:rsidRDefault="004E7FF3" w:rsidP="004E7FF3">
      <w:pPr>
        <w:jc w:val="both"/>
        <w:rPr>
          <w:bCs/>
          <w:sz w:val="20"/>
          <w:szCs w:val="20"/>
          <w:lang w:val="sr-Cyrl-CS"/>
        </w:rPr>
      </w:pPr>
    </w:p>
    <w:p w:rsidR="004E7FF3" w:rsidRDefault="004E7FF3" w:rsidP="004E7FF3">
      <w:pPr>
        <w:ind w:firstLine="720"/>
        <w:jc w:val="both"/>
        <w:rPr>
          <w:bCs/>
          <w:sz w:val="20"/>
          <w:szCs w:val="20"/>
        </w:rPr>
      </w:pPr>
      <w:r w:rsidRPr="006C24BA">
        <w:rPr>
          <w:bCs/>
          <w:sz w:val="20"/>
          <w:szCs w:val="20"/>
          <w:lang w:val="sr-Cyrl-CS"/>
        </w:rPr>
        <w:t>Ова одлука ступа на снагу осмог дана од дана објављивања у „Службеном листу општине Ивањица“</w:t>
      </w:r>
    </w:p>
    <w:p w:rsidR="003B31E6" w:rsidRPr="003B31E6" w:rsidRDefault="003B31E6" w:rsidP="004E7FF3">
      <w:pPr>
        <w:ind w:firstLine="720"/>
        <w:jc w:val="both"/>
        <w:rPr>
          <w:bCs/>
          <w:sz w:val="20"/>
          <w:szCs w:val="20"/>
        </w:rPr>
      </w:pPr>
    </w:p>
    <w:p w:rsidR="003B31E6" w:rsidRDefault="003B31E6" w:rsidP="003B31E6">
      <w:pPr>
        <w:pStyle w:val="NoSpacing"/>
        <w:ind w:left="1080"/>
        <w:jc w:val="center"/>
        <w:rPr>
          <w:rFonts w:ascii="Times New Roman" w:hAnsi="Times New Roman"/>
          <w:b/>
          <w:sz w:val="20"/>
          <w:szCs w:val="20"/>
        </w:rPr>
      </w:pPr>
      <w:r w:rsidRPr="00C64877">
        <w:rPr>
          <w:rFonts w:ascii="Times New Roman" w:hAnsi="Times New Roman"/>
          <w:b/>
          <w:sz w:val="20"/>
          <w:szCs w:val="20"/>
        </w:rPr>
        <w:t xml:space="preserve">СКУПШТИНА ОПШТИНЕ ИВАЊИЦА </w:t>
      </w:r>
    </w:p>
    <w:p w:rsidR="004E7FF3" w:rsidRPr="006C24BA" w:rsidRDefault="003B31E6" w:rsidP="003B31E6">
      <w:pPr>
        <w:jc w:val="center"/>
        <w:rPr>
          <w:bCs/>
          <w:sz w:val="20"/>
          <w:szCs w:val="20"/>
        </w:rPr>
      </w:pPr>
      <w:r>
        <w:rPr>
          <w:b/>
          <w:sz w:val="20"/>
          <w:szCs w:val="20"/>
        </w:rPr>
        <w:t xml:space="preserve">               </w:t>
      </w:r>
      <w:r w:rsidR="004E7FF3" w:rsidRPr="006C24BA">
        <w:rPr>
          <w:b/>
          <w:sz w:val="20"/>
          <w:szCs w:val="20"/>
          <w:lang w:val="sr-Cyrl-CS"/>
        </w:rPr>
        <w:t xml:space="preserve">01 </w:t>
      </w:r>
      <w:r w:rsidR="004E7FF3" w:rsidRPr="006C24BA">
        <w:rPr>
          <w:b/>
          <w:sz w:val="20"/>
          <w:szCs w:val="20"/>
        </w:rPr>
        <w:t>Број:</w:t>
      </w:r>
      <w:r w:rsidR="004E7FF3" w:rsidRPr="006C24BA">
        <w:rPr>
          <w:b/>
          <w:sz w:val="20"/>
          <w:szCs w:val="20"/>
          <w:lang w:val="sr-Cyrl-CS"/>
        </w:rPr>
        <w:t xml:space="preserve"> 020-3/2018</w:t>
      </w:r>
      <w:r w:rsidR="004E7FF3" w:rsidRPr="006C24BA">
        <w:rPr>
          <w:b/>
          <w:sz w:val="20"/>
          <w:szCs w:val="20"/>
        </w:rPr>
        <w:t>-1</w:t>
      </w:r>
    </w:p>
    <w:p w:rsidR="004E7FF3" w:rsidRPr="006C24BA" w:rsidRDefault="004E7FF3" w:rsidP="004E7FF3">
      <w:pPr>
        <w:rPr>
          <w:bCs/>
          <w:sz w:val="20"/>
          <w:szCs w:val="20"/>
        </w:rPr>
      </w:pPr>
      <w:r w:rsidRPr="006C24BA">
        <w:rPr>
          <w:bCs/>
          <w:sz w:val="20"/>
          <w:szCs w:val="20"/>
          <w:lang w:val="sr-Cyrl-CS"/>
        </w:rPr>
        <w:tab/>
      </w:r>
      <w:r w:rsidRPr="006C24BA">
        <w:rPr>
          <w:bCs/>
          <w:sz w:val="20"/>
          <w:szCs w:val="20"/>
          <w:lang w:val="sr-Cyrl-CS"/>
        </w:rPr>
        <w:tab/>
      </w:r>
      <w:r w:rsidRPr="006C24BA">
        <w:rPr>
          <w:bCs/>
          <w:sz w:val="20"/>
          <w:szCs w:val="20"/>
          <w:lang w:val="sr-Cyrl-CS"/>
        </w:rPr>
        <w:tab/>
      </w:r>
      <w:r w:rsidRPr="006C24BA">
        <w:rPr>
          <w:bCs/>
          <w:sz w:val="20"/>
          <w:szCs w:val="20"/>
          <w:lang w:val="sr-Cyrl-CS"/>
        </w:rPr>
        <w:tab/>
        <w:t xml:space="preserve">   </w:t>
      </w:r>
    </w:p>
    <w:p w:rsidR="004E7FF3" w:rsidRPr="006C24BA" w:rsidRDefault="004E7FF3" w:rsidP="003B31E6">
      <w:pPr>
        <w:ind w:left="3600" w:firstLine="720"/>
        <w:jc w:val="right"/>
        <w:rPr>
          <w:b/>
          <w:bCs/>
          <w:sz w:val="20"/>
          <w:szCs w:val="20"/>
          <w:lang w:val="sr-Cyrl-CS"/>
        </w:rPr>
      </w:pPr>
      <w:r w:rsidRPr="006C24BA">
        <w:rPr>
          <w:bCs/>
          <w:sz w:val="20"/>
          <w:szCs w:val="20"/>
          <w:lang w:val="sr-Cyrl-CS"/>
        </w:rPr>
        <w:t xml:space="preserve">          </w:t>
      </w:r>
      <w:r w:rsidR="003B31E6">
        <w:rPr>
          <w:bCs/>
          <w:sz w:val="20"/>
          <w:szCs w:val="20"/>
        </w:rPr>
        <w:t xml:space="preserve">  </w:t>
      </w:r>
      <w:r w:rsidRPr="006C24BA">
        <w:rPr>
          <w:b/>
          <w:bCs/>
          <w:sz w:val="20"/>
          <w:szCs w:val="20"/>
          <w:lang w:val="sr-Cyrl-CS"/>
        </w:rPr>
        <w:t>ПРЕДСЕДНИК СКУПШТИНЕ</w:t>
      </w:r>
    </w:p>
    <w:p w:rsidR="004E7FF3" w:rsidRPr="006C24BA" w:rsidRDefault="004E7FF3" w:rsidP="004E7FF3">
      <w:pPr>
        <w:rPr>
          <w:bCs/>
          <w:sz w:val="20"/>
          <w:szCs w:val="20"/>
          <w:lang w:val="sr-Cyrl-CS"/>
        </w:rPr>
      </w:pPr>
      <w:r w:rsidRPr="006C24BA">
        <w:rPr>
          <w:bCs/>
          <w:sz w:val="20"/>
          <w:szCs w:val="20"/>
          <w:lang w:val="sr-Cyrl-CS"/>
        </w:rPr>
        <w:tab/>
      </w:r>
      <w:r w:rsidRPr="006C24BA">
        <w:rPr>
          <w:bCs/>
          <w:sz w:val="20"/>
          <w:szCs w:val="20"/>
          <w:lang w:val="sr-Cyrl-CS"/>
        </w:rPr>
        <w:tab/>
      </w:r>
      <w:r w:rsidRPr="006C24BA">
        <w:rPr>
          <w:bCs/>
          <w:sz w:val="20"/>
          <w:szCs w:val="20"/>
          <w:lang w:val="sr-Cyrl-CS"/>
        </w:rPr>
        <w:tab/>
      </w:r>
      <w:r w:rsidRPr="006C24BA">
        <w:rPr>
          <w:bCs/>
          <w:sz w:val="20"/>
          <w:szCs w:val="20"/>
          <w:lang w:val="sr-Cyrl-CS"/>
        </w:rPr>
        <w:tab/>
      </w:r>
      <w:r w:rsidRPr="006C24BA">
        <w:rPr>
          <w:bCs/>
          <w:sz w:val="20"/>
          <w:szCs w:val="20"/>
          <w:lang w:val="sr-Cyrl-CS"/>
        </w:rPr>
        <w:tab/>
      </w:r>
      <w:r w:rsidRPr="006C24BA">
        <w:rPr>
          <w:bCs/>
          <w:sz w:val="20"/>
          <w:szCs w:val="20"/>
          <w:lang w:val="sr-Cyrl-CS"/>
        </w:rPr>
        <w:tab/>
      </w:r>
      <w:r w:rsidRPr="006C24BA">
        <w:rPr>
          <w:bCs/>
          <w:sz w:val="20"/>
          <w:szCs w:val="20"/>
          <w:lang w:val="sr-Cyrl-CS"/>
        </w:rPr>
        <w:tab/>
        <w:t xml:space="preserve">        </w:t>
      </w:r>
      <w:r w:rsidR="003B31E6">
        <w:rPr>
          <w:bCs/>
          <w:sz w:val="20"/>
          <w:szCs w:val="20"/>
        </w:rPr>
        <w:t xml:space="preserve">                                              </w:t>
      </w:r>
      <w:r w:rsidRPr="006C24BA">
        <w:rPr>
          <w:bCs/>
          <w:sz w:val="20"/>
          <w:szCs w:val="20"/>
          <w:lang w:val="sr-Cyrl-CS"/>
        </w:rPr>
        <w:t>Александар Трипковић</w:t>
      </w:r>
    </w:p>
    <w:p w:rsidR="004E7FF3" w:rsidRDefault="004E7FF3" w:rsidP="004E7FF3">
      <w:pPr>
        <w:rPr>
          <w:bCs/>
          <w:sz w:val="20"/>
          <w:szCs w:val="20"/>
        </w:rPr>
      </w:pPr>
    </w:p>
    <w:p w:rsidR="00866EE7" w:rsidRPr="00866EE7" w:rsidRDefault="00866EE7" w:rsidP="004E7FF3">
      <w:pPr>
        <w:rPr>
          <w:bCs/>
          <w:sz w:val="20"/>
          <w:szCs w:val="20"/>
        </w:rPr>
      </w:pPr>
    </w:p>
    <w:p w:rsidR="004E7FF3" w:rsidRPr="006C24BA" w:rsidRDefault="00866EE7" w:rsidP="004E7FF3">
      <w:pPr>
        <w:rPr>
          <w:sz w:val="20"/>
          <w:szCs w:val="20"/>
        </w:rPr>
      </w:pPr>
      <w:r>
        <w:rPr>
          <w:bCs/>
          <w:noProof/>
          <w:sz w:val="20"/>
          <w:szCs w:val="20"/>
        </w:rPr>
        <w:pict>
          <v:line id="_x0000_s1111" style="position:absolute;z-index:251676672" from="166.95pt,1.95pt" to="346.95pt,1.95pt" strokecolor="#339" strokeweight="1.25pt"/>
        </w:pict>
      </w:r>
    </w:p>
    <w:p w:rsidR="004E7FF3" w:rsidRDefault="004E7FF3" w:rsidP="004E7FF3">
      <w:pPr>
        <w:autoSpaceDE w:val="0"/>
        <w:autoSpaceDN w:val="0"/>
        <w:adjustRightInd w:val="0"/>
        <w:jc w:val="both"/>
        <w:rPr>
          <w:bCs/>
          <w:sz w:val="20"/>
          <w:szCs w:val="20"/>
        </w:rPr>
      </w:pPr>
    </w:p>
    <w:p w:rsidR="00D26E96" w:rsidRPr="002E1C83" w:rsidRDefault="00D26E96" w:rsidP="00D26E96">
      <w:pPr>
        <w:jc w:val="both"/>
        <w:rPr>
          <w:sz w:val="20"/>
          <w:szCs w:val="20"/>
          <w:lang w:val="sr-Cyrl-CS"/>
        </w:rPr>
      </w:pPr>
      <w:r w:rsidRPr="002E1C83">
        <w:rPr>
          <w:sz w:val="20"/>
          <w:szCs w:val="20"/>
          <w:lang w:val="sr-Cyrl-CS"/>
        </w:rPr>
        <w:t>На основу члана 100. став 4. Закона о заштити животне средине („Сл. гласник РС“, бр. 135/04, 36/09</w:t>
      </w:r>
      <w:r w:rsidRPr="002E1C83">
        <w:rPr>
          <w:sz w:val="20"/>
          <w:szCs w:val="20"/>
        </w:rPr>
        <w:t xml:space="preserve">, </w:t>
      </w:r>
      <w:r w:rsidRPr="002E1C83">
        <w:rPr>
          <w:sz w:val="20"/>
          <w:szCs w:val="20"/>
          <w:lang w:val="sr-Cyrl-CS"/>
        </w:rPr>
        <w:t>72/09</w:t>
      </w:r>
      <w:r w:rsidRPr="002E1C83">
        <w:rPr>
          <w:sz w:val="20"/>
          <w:szCs w:val="20"/>
        </w:rPr>
        <w:t xml:space="preserve"> и 43/2011-ОУС</w:t>
      </w:r>
      <w:r w:rsidRPr="002E1C83">
        <w:rPr>
          <w:sz w:val="20"/>
          <w:szCs w:val="20"/>
          <w:lang w:val="sr-Cyrl-CS"/>
        </w:rPr>
        <w:t>),</w:t>
      </w:r>
      <w:r w:rsidRPr="002E1C83">
        <w:rPr>
          <w:sz w:val="20"/>
          <w:szCs w:val="20"/>
        </w:rPr>
        <w:t xml:space="preserve"> члана 8. Одлуке о накнади за заштиту и унапређивање животне средине („Службени лист општине Ивањица“ број </w:t>
      </w:r>
      <w:r w:rsidRPr="002E1C83">
        <w:rPr>
          <w:sz w:val="20"/>
          <w:szCs w:val="20"/>
          <w:lang w:val="sr-Cyrl-CS"/>
        </w:rPr>
        <w:t>2</w:t>
      </w:r>
      <w:r w:rsidRPr="002E1C83">
        <w:rPr>
          <w:sz w:val="20"/>
          <w:szCs w:val="20"/>
        </w:rPr>
        <w:t>/20</w:t>
      </w:r>
      <w:r w:rsidRPr="002E1C83">
        <w:rPr>
          <w:sz w:val="20"/>
          <w:szCs w:val="20"/>
          <w:lang w:val="sr-Cyrl-CS"/>
        </w:rPr>
        <w:t>10</w:t>
      </w:r>
      <w:r w:rsidRPr="002E1C83">
        <w:rPr>
          <w:sz w:val="20"/>
          <w:szCs w:val="20"/>
        </w:rPr>
        <w:t xml:space="preserve">), Општинско веће општине </w:t>
      </w:r>
      <w:r w:rsidRPr="002E1C83">
        <w:rPr>
          <w:sz w:val="20"/>
          <w:szCs w:val="20"/>
          <w:lang w:val="sr-Cyrl-CS"/>
        </w:rPr>
        <w:t>Ивањица</w:t>
      </w:r>
      <w:r w:rsidRPr="002E1C83">
        <w:rPr>
          <w:sz w:val="20"/>
          <w:szCs w:val="20"/>
        </w:rPr>
        <w:t xml:space="preserve"> </w:t>
      </w:r>
      <w:r w:rsidRPr="002E1C83">
        <w:rPr>
          <w:sz w:val="20"/>
          <w:szCs w:val="20"/>
          <w:lang w:val="sr-Cyrl-CS"/>
        </w:rPr>
        <w:t>на седници одржаној</w:t>
      </w:r>
      <w:r w:rsidRPr="002E1C83">
        <w:rPr>
          <w:sz w:val="20"/>
          <w:szCs w:val="20"/>
        </w:rPr>
        <w:t xml:space="preserve"> 20.03.2019.</w:t>
      </w:r>
      <w:r w:rsidRPr="002E1C83">
        <w:rPr>
          <w:sz w:val="20"/>
          <w:szCs w:val="20"/>
          <w:lang w:val="sr-Cyrl-CS"/>
        </w:rPr>
        <w:t xml:space="preserve">године, донело  </w:t>
      </w:r>
    </w:p>
    <w:p w:rsidR="00D26E96" w:rsidRPr="002E1C83" w:rsidRDefault="00D26E96" w:rsidP="00D26E96">
      <w:pPr>
        <w:jc w:val="both"/>
        <w:rPr>
          <w:sz w:val="20"/>
          <w:szCs w:val="20"/>
        </w:rPr>
      </w:pPr>
    </w:p>
    <w:p w:rsidR="00D26E96" w:rsidRPr="002E1C83" w:rsidRDefault="00D26E96" w:rsidP="00D26E96">
      <w:pPr>
        <w:jc w:val="both"/>
        <w:rPr>
          <w:sz w:val="20"/>
          <w:szCs w:val="20"/>
          <w:lang w:val="sr-Cyrl-CS"/>
        </w:rPr>
      </w:pPr>
    </w:p>
    <w:p w:rsidR="00D26E96" w:rsidRPr="002E1C83" w:rsidRDefault="00D26E96" w:rsidP="00D26E96">
      <w:pPr>
        <w:jc w:val="center"/>
        <w:rPr>
          <w:b/>
          <w:sz w:val="20"/>
          <w:szCs w:val="20"/>
        </w:rPr>
      </w:pPr>
      <w:r w:rsidRPr="002E1C83">
        <w:rPr>
          <w:b/>
          <w:sz w:val="20"/>
          <w:szCs w:val="20"/>
        </w:rPr>
        <w:t>П  Р  О  Г  Р  А  М</w:t>
      </w:r>
    </w:p>
    <w:p w:rsidR="00D26E96" w:rsidRPr="002E1C83" w:rsidRDefault="00D26E96" w:rsidP="00D26E96">
      <w:pPr>
        <w:jc w:val="center"/>
        <w:rPr>
          <w:b/>
          <w:sz w:val="20"/>
          <w:szCs w:val="20"/>
        </w:rPr>
      </w:pPr>
    </w:p>
    <w:p w:rsidR="00D26E96" w:rsidRPr="002E1C83" w:rsidRDefault="00D26E96" w:rsidP="00D26E96">
      <w:pPr>
        <w:jc w:val="center"/>
        <w:rPr>
          <w:b/>
          <w:sz w:val="20"/>
          <w:szCs w:val="20"/>
        </w:rPr>
      </w:pPr>
      <w:r w:rsidRPr="002E1C83">
        <w:rPr>
          <w:b/>
          <w:sz w:val="20"/>
          <w:szCs w:val="20"/>
          <w:lang w:val="sr-Cyrl-CS"/>
        </w:rPr>
        <w:t xml:space="preserve">КОРИШЋЕЊА СРЕДСТАВА ЗА </w:t>
      </w:r>
      <w:r w:rsidRPr="002E1C83">
        <w:rPr>
          <w:b/>
          <w:sz w:val="20"/>
          <w:szCs w:val="20"/>
        </w:rPr>
        <w:t>ЗАШТИТ</w:t>
      </w:r>
      <w:r w:rsidRPr="002E1C83">
        <w:rPr>
          <w:b/>
          <w:sz w:val="20"/>
          <w:szCs w:val="20"/>
          <w:lang w:val="sr-Cyrl-CS"/>
        </w:rPr>
        <w:t>У</w:t>
      </w:r>
      <w:r w:rsidRPr="002E1C83">
        <w:rPr>
          <w:b/>
          <w:sz w:val="20"/>
          <w:szCs w:val="20"/>
        </w:rPr>
        <w:t xml:space="preserve">  ЖИВОТНЕ СРЕДИНЕ ЗА 2019. ГОДИНУ</w:t>
      </w:r>
    </w:p>
    <w:p w:rsidR="00D26E96" w:rsidRPr="002E1C83" w:rsidRDefault="00D26E96" w:rsidP="00D26E96">
      <w:pPr>
        <w:jc w:val="both"/>
        <w:rPr>
          <w:sz w:val="20"/>
          <w:szCs w:val="20"/>
          <w:lang w:val="sr-Cyrl-CS"/>
        </w:rPr>
      </w:pPr>
    </w:p>
    <w:p w:rsidR="00D26E96" w:rsidRPr="002E1C83" w:rsidRDefault="00D26E96" w:rsidP="008E0FC9">
      <w:pPr>
        <w:pStyle w:val="normal0"/>
        <w:widowControl w:val="0"/>
        <w:numPr>
          <w:ilvl w:val="0"/>
          <w:numId w:val="68"/>
        </w:numPr>
        <w:suppressAutoHyphens/>
        <w:spacing w:before="280" w:beforeAutospacing="0" w:after="280" w:afterAutospacing="0"/>
        <w:ind w:left="0" w:firstLine="0"/>
        <w:jc w:val="both"/>
        <w:rPr>
          <w:sz w:val="20"/>
          <w:szCs w:val="20"/>
          <w:lang w:val="sr-Cyrl-CS"/>
        </w:rPr>
      </w:pPr>
      <w:r w:rsidRPr="002E1C83">
        <w:rPr>
          <w:sz w:val="20"/>
          <w:szCs w:val="20"/>
          <w:lang w:val="sr-Latn-CS"/>
        </w:rPr>
        <w:t xml:space="preserve">Овим Програмом планирају </w:t>
      </w:r>
      <w:r w:rsidRPr="002E1C83">
        <w:rPr>
          <w:sz w:val="20"/>
          <w:szCs w:val="20"/>
          <w:lang w:val="sr-Cyrl-CS"/>
        </w:rPr>
        <w:t xml:space="preserve">се </w:t>
      </w:r>
      <w:r w:rsidRPr="002E1C83">
        <w:rPr>
          <w:sz w:val="20"/>
          <w:szCs w:val="20"/>
          <w:lang w:val="sr-Latn-CS"/>
        </w:rPr>
        <w:t xml:space="preserve">средства за израду и реализацију планова, програма, пројеката и других активности заштите и унапређења животне средине </w:t>
      </w:r>
      <w:r w:rsidRPr="002E1C83">
        <w:rPr>
          <w:sz w:val="20"/>
          <w:szCs w:val="20"/>
          <w:lang w:val="sr-Cyrl-CS"/>
        </w:rPr>
        <w:t>у општини</w:t>
      </w:r>
      <w:r w:rsidRPr="002E1C83">
        <w:rPr>
          <w:sz w:val="20"/>
          <w:szCs w:val="20"/>
          <w:lang w:val="sr-Latn-CS"/>
        </w:rPr>
        <w:t xml:space="preserve"> </w:t>
      </w:r>
      <w:r w:rsidRPr="002E1C83">
        <w:rPr>
          <w:sz w:val="20"/>
          <w:szCs w:val="20"/>
          <w:lang w:val="sr-Cyrl-CS"/>
        </w:rPr>
        <w:t xml:space="preserve">Ивањица за </w:t>
      </w:r>
      <w:r w:rsidRPr="002E1C83">
        <w:rPr>
          <w:sz w:val="20"/>
          <w:szCs w:val="20"/>
          <w:lang w:val="sr-Latn-CS"/>
        </w:rPr>
        <w:t>201</w:t>
      </w:r>
      <w:r w:rsidRPr="002E1C83">
        <w:rPr>
          <w:sz w:val="20"/>
          <w:szCs w:val="20"/>
        </w:rPr>
        <w:t>9</w:t>
      </w:r>
      <w:r w:rsidRPr="002E1C83">
        <w:rPr>
          <w:sz w:val="20"/>
          <w:szCs w:val="20"/>
          <w:lang w:val="sr-Latn-CS"/>
        </w:rPr>
        <w:t>. годин</w:t>
      </w:r>
      <w:r w:rsidRPr="002E1C83">
        <w:rPr>
          <w:sz w:val="20"/>
          <w:szCs w:val="20"/>
          <w:lang w:val="sr-Cyrl-CS"/>
        </w:rPr>
        <w:t>у.</w:t>
      </w:r>
    </w:p>
    <w:p w:rsidR="00D26E96" w:rsidRPr="002E1C83" w:rsidRDefault="00D26E96" w:rsidP="00D26E96">
      <w:pPr>
        <w:spacing w:before="100" w:beforeAutospacing="1" w:after="100" w:afterAutospacing="1"/>
        <w:jc w:val="both"/>
        <w:rPr>
          <w:sz w:val="20"/>
          <w:szCs w:val="20"/>
          <w:lang w:val="sr-Cyrl-CS"/>
        </w:rPr>
      </w:pPr>
      <w:r w:rsidRPr="002E1C83">
        <w:rPr>
          <w:sz w:val="20"/>
          <w:szCs w:val="20"/>
        </w:rPr>
        <w:t>II</w:t>
      </w:r>
      <w:r w:rsidRPr="002E1C83">
        <w:rPr>
          <w:sz w:val="20"/>
          <w:szCs w:val="20"/>
          <w:lang w:val="sr-Cyrl-CS"/>
        </w:rPr>
        <w:t>.      За реализацију Програма планирају се средства у буџету општине Ивањица за 201</w:t>
      </w:r>
      <w:r w:rsidRPr="002E1C83">
        <w:rPr>
          <w:sz w:val="20"/>
          <w:szCs w:val="20"/>
        </w:rPr>
        <w:t>9</w:t>
      </w:r>
      <w:r w:rsidRPr="002E1C83">
        <w:rPr>
          <w:sz w:val="20"/>
          <w:szCs w:val="20"/>
          <w:lang w:val="sr-Cyrl-CS"/>
        </w:rPr>
        <w:t>. годину у износу</w:t>
      </w:r>
      <w:r w:rsidRPr="002E1C83">
        <w:rPr>
          <w:sz w:val="20"/>
          <w:szCs w:val="20"/>
        </w:rPr>
        <w:t xml:space="preserve"> 14.400</w:t>
      </w:r>
      <w:r w:rsidRPr="002E1C83">
        <w:rPr>
          <w:sz w:val="20"/>
          <w:szCs w:val="20"/>
          <w:lang w:val="sr-Cyrl-CS"/>
        </w:rPr>
        <w:t xml:space="preserve">.000,00 динара и то од:                                                                                                                          </w:t>
      </w:r>
    </w:p>
    <w:p w:rsidR="00D26E96" w:rsidRPr="002E1C83" w:rsidRDefault="00D26E96" w:rsidP="008E0FC9">
      <w:pPr>
        <w:widowControl w:val="0"/>
        <w:numPr>
          <w:ilvl w:val="0"/>
          <w:numId w:val="69"/>
        </w:numPr>
        <w:suppressAutoHyphens/>
        <w:ind w:left="0" w:firstLine="0"/>
        <w:jc w:val="both"/>
        <w:rPr>
          <w:sz w:val="20"/>
          <w:szCs w:val="20"/>
          <w:lang w:val="sr-Cyrl-CS"/>
        </w:rPr>
      </w:pPr>
      <w:r w:rsidRPr="002E1C83">
        <w:rPr>
          <w:sz w:val="20"/>
          <w:szCs w:val="20"/>
          <w:lang w:val="sr-Cyrl-CS"/>
        </w:rPr>
        <w:t xml:space="preserve">накнаде за заштиту и унапређивање животне средине      </w:t>
      </w:r>
    </w:p>
    <w:p w:rsidR="00D26E96" w:rsidRPr="002E1C83" w:rsidRDefault="00D26E96" w:rsidP="008E0FC9">
      <w:pPr>
        <w:widowControl w:val="0"/>
        <w:numPr>
          <w:ilvl w:val="0"/>
          <w:numId w:val="69"/>
        </w:numPr>
        <w:suppressAutoHyphens/>
        <w:ind w:left="0" w:firstLine="0"/>
        <w:rPr>
          <w:sz w:val="20"/>
          <w:szCs w:val="20"/>
          <w:lang w:val="sr-Cyrl-CS"/>
        </w:rPr>
      </w:pPr>
      <w:r w:rsidRPr="002E1C83">
        <w:rPr>
          <w:sz w:val="20"/>
          <w:szCs w:val="20"/>
          <w:lang w:val="sr-Cyrl-CS"/>
        </w:rPr>
        <w:t>општих прихода буџета</w:t>
      </w:r>
      <w:r w:rsidRPr="002E1C83">
        <w:rPr>
          <w:sz w:val="20"/>
          <w:szCs w:val="20"/>
        </w:rPr>
        <w:t xml:space="preserve">              </w:t>
      </w:r>
    </w:p>
    <w:p w:rsidR="00D26E96" w:rsidRPr="002E1C83" w:rsidRDefault="00D26E96" w:rsidP="00D26E96">
      <w:pPr>
        <w:rPr>
          <w:sz w:val="20"/>
          <w:szCs w:val="20"/>
          <w:lang w:val="sr-Cyrl-CS"/>
        </w:rPr>
      </w:pPr>
      <w:r w:rsidRPr="002E1C83">
        <w:rPr>
          <w:sz w:val="20"/>
          <w:szCs w:val="20"/>
          <w:lang w:val="sr-Cyrl-CS"/>
        </w:rPr>
        <w:t xml:space="preserve">           </w:t>
      </w:r>
      <w:r w:rsidRPr="002E1C83">
        <w:rPr>
          <w:sz w:val="20"/>
          <w:szCs w:val="20"/>
        </w:rPr>
        <w:t xml:space="preserve">   </w:t>
      </w:r>
    </w:p>
    <w:p w:rsidR="00D26E96" w:rsidRPr="002E1C83" w:rsidRDefault="00D26E96" w:rsidP="00D26E96">
      <w:pPr>
        <w:rPr>
          <w:sz w:val="20"/>
          <w:szCs w:val="20"/>
        </w:rPr>
      </w:pPr>
      <w:r w:rsidRPr="002E1C83">
        <w:rPr>
          <w:sz w:val="20"/>
          <w:szCs w:val="20"/>
        </w:rPr>
        <w:t xml:space="preserve">                                     </w:t>
      </w:r>
    </w:p>
    <w:p w:rsidR="00D26E96" w:rsidRPr="002E1C83" w:rsidRDefault="00D26E96" w:rsidP="00D26E96">
      <w:pPr>
        <w:jc w:val="both"/>
        <w:rPr>
          <w:sz w:val="20"/>
          <w:szCs w:val="20"/>
        </w:rPr>
      </w:pPr>
      <w:r w:rsidRPr="002E1C83">
        <w:rPr>
          <w:sz w:val="20"/>
          <w:szCs w:val="20"/>
        </w:rPr>
        <w:t>III.</w:t>
      </w:r>
      <w:r w:rsidRPr="002E1C83">
        <w:rPr>
          <w:sz w:val="20"/>
          <w:szCs w:val="20"/>
          <w:lang w:val="sr-Cyrl-CS"/>
        </w:rPr>
        <w:t xml:space="preserve"> </w:t>
      </w:r>
      <w:r w:rsidRPr="002E1C83">
        <w:rPr>
          <w:sz w:val="20"/>
          <w:szCs w:val="20"/>
        </w:rPr>
        <w:t xml:space="preserve">Средства из тачке II. овог програма користиће се </w:t>
      </w:r>
      <w:r w:rsidRPr="002E1C83">
        <w:rPr>
          <w:sz w:val="20"/>
          <w:szCs w:val="20"/>
          <w:lang w:val="sr-Cyrl-CS"/>
        </w:rPr>
        <w:t>наменски за финансирање обавеза локалне самоуправе утврђених законом из области заштите животне средине; подстицајних, превентивних и санационих програма и пројеката; програма и пројеката праћења стања животне средине (мониторинг); програма у вези управљања отпадом; програма заштите и развоја природних добара; научноистраживачких програма и пројеката; едукације и јачање свести о потреби заштите животне средине; информисања и објављивањ</w:t>
      </w:r>
      <w:r w:rsidRPr="002E1C83">
        <w:rPr>
          <w:sz w:val="20"/>
          <w:szCs w:val="20"/>
        </w:rPr>
        <w:t>a</w:t>
      </w:r>
      <w:r w:rsidRPr="002E1C83">
        <w:rPr>
          <w:sz w:val="20"/>
          <w:szCs w:val="20"/>
          <w:lang w:val="sr-Cyrl-CS"/>
        </w:rPr>
        <w:t xml:space="preserve"> података о стању животне средине; као и других активности од значаја за заштиту животне средине у општини и то</w:t>
      </w:r>
      <w:r w:rsidRPr="002E1C83">
        <w:rPr>
          <w:sz w:val="20"/>
          <w:szCs w:val="20"/>
        </w:rPr>
        <w:t>:</w:t>
      </w:r>
    </w:p>
    <w:p w:rsidR="00D26E96" w:rsidRPr="002E1C83" w:rsidRDefault="00D26E96" w:rsidP="00D26E96">
      <w:pPr>
        <w:jc w:val="both"/>
        <w:rPr>
          <w:sz w:val="20"/>
          <w:szCs w:val="20"/>
          <w:lang w:val="sr-Cyrl-CS"/>
        </w:rPr>
      </w:pPr>
    </w:p>
    <w:p w:rsidR="00D26E96" w:rsidRPr="002E1C83" w:rsidRDefault="00D26E96" w:rsidP="00D26E96">
      <w:pPr>
        <w:ind w:left="720"/>
        <w:jc w:val="both"/>
        <w:rPr>
          <w:b/>
          <w:sz w:val="20"/>
          <w:szCs w:val="20"/>
          <w:lang w:val="sr-Cyrl-CS"/>
        </w:rPr>
      </w:pPr>
      <w:r w:rsidRPr="002E1C83">
        <w:rPr>
          <w:b/>
          <w:sz w:val="20"/>
          <w:szCs w:val="20"/>
        </w:rPr>
        <w:lastRenderedPageBreak/>
        <w:t>Програм 6: Заштита животне средине                                                         14</w:t>
      </w:r>
      <w:r w:rsidRPr="002E1C83">
        <w:rPr>
          <w:b/>
          <w:sz w:val="20"/>
          <w:szCs w:val="20"/>
          <w:lang w:val="sr-Cyrl-CS"/>
        </w:rPr>
        <w:t>.</w:t>
      </w:r>
      <w:r w:rsidRPr="002E1C83">
        <w:rPr>
          <w:b/>
          <w:sz w:val="20"/>
          <w:szCs w:val="20"/>
        </w:rPr>
        <w:t>4</w:t>
      </w:r>
      <w:r w:rsidRPr="002E1C83">
        <w:rPr>
          <w:b/>
          <w:sz w:val="20"/>
          <w:szCs w:val="20"/>
          <w:lang w:val="sr-Cyrl-CS"/>
        </w:rPr>
        <w:t>00.000,00</w:t>
      </w:r>
    </w:p>
    <w:p w:rsidR="00D26E96" w:rsidRPr="002E1C83" w:rsidRDefault="00D26E96" w:rsidP="00D26E96">
      <w:pPr>
        <w:ind w:left="720"/>
        <w:jc w:val="both"/>
        <w:rPr>
          <w:b/>
          <w:sz w:val="20"/>
          <w:szCs w:val="20"/>
          <w:lang w:val="sr-Cyrl-CS"/>
        </w:rPr>
      </w:pPr>
      <w:r w:rsidRPr="002E1C83">
        <w:rPr>
          <w:b/>
          <w:sz w:val="20"/>
          <w:szCs w:val="20"/>
          <w:lang w:val="sr-Cyrl-CS"/>
        </w:rPr>
        <w:t xml:space="preserve">Програмска активност 0401-0005: </w:t>
      </w:r>
      <w:r w:rsidRPr="002E1C83">
        <w:rPr>
          <w:b/>
          <w:sz w:val="20"/>
          <w:szCs w:val="20"/>
        </w:rPr>
        <w:t>Управљање комуналним отпадом</w:t>
      </w:r>
    </w:p>
    <w:p w:rsidR="00D26E96" w:rsidRPr="002E1C83" w:rsidRDefault="00D26E96" w:rsidP="008E0FC9">
      <w:pPr>
        <w:widowControl w:val="0"/>
        <w:numPr>
          <w:ilvl w:val="0"/>
          <w:numId w:val="70"/>
        </w:numPr>
        <w:suppressAutoHyphens/>
        <w:jc w:val="both"/>
        <w:rPr>
          <w:i/>
          <w:sz w:val="20"/>
          <w:szCs w:val="20"/>
          <w:lang w:val="sr-Cyrl-CS"/>
        </w:rPr>
      </w:pPr>
      <w:r w:rsidRPr="002E1C83">
        <w:rPr>
          <w:i/>
          <w:sz w:val="20"/>
          <w:szCs w:val="20"/>
          <w:lang w:val="sr-Cyrl-CS"/>
        </w:rPr>
        <w:t xml:space="preserve">Одвоз отпада                                                                                                     </w:t>
      </w:r>
      <w:r w:rsidRPr="002E1C83">
        <w:rPr>
          <w:i/>
          <w:sz w:val="20"/>
          <w:szCs w:val="20"/>
        </w:rPr>
        <w:t>7</w:t>
      </w:r>
      <w:r w:rsidRPr="002E1C83">
        <w:rPr>
          <w:i/>
          <w:sz w:val="20"/>
          <w:szCs w:val="20"/>
          <w:lang w:val="sr-Cyrl-CS"/>
        </w:rPr>
        <w:t>.500.000,00</w:t>
      </w:r>
    </w:p>
    <w:p w:rsidR="00D26E96" w:rsidRPr="002E1C83" w:rsidRDefault="00D26E96" w:rsidP="008E0FC9">
      <w:pPr>
        <w:widowControl w:val="0"/>
        <w:numPr>
          <w:ilvl w:val="0"/>
          <w:numId w:val="70"/>
        </w:numPr>
        <w:suppressAutoHyphens/>
        <w:jc w:val="both"/>
        <w:rPr>
          <w:i/>
          <w:sz w:val="20"/>
          <w:szCs w:val="20"/>
          <w:lang w:val="sr-Cyrl-CS"/>
        </w:rPr>
      </w:pPr>
      <w:r w:rsidRPr="002E1C83">
        <w:rPr>
          <w:i/>
          <w:sz w:val="20"/>
          <w:szCs w:val="20"/>
        </w:rPr>
        <w:t>Набавка подземних контејнера                                                                         4.900.000,00</w:t>
      </w:r>
    </w:p>
    <w:p w:rsidR="00D26E96" w:rsidRPr="002E1C83" w:rsidRDefault="00D26E96" w:rsidP="00D26E96">
      <w:pPr>
        <w:pStyle w:val="ListParagraph"/>
        <w:rPr>
          <w:rFonts w:ascii="Times New Roman" w:hAnsi="Times New Roman"/>
          <w:sz w:val="20"/>
          <w:szCs w:val="20"/>
          <w:lang w:val="sr-Cyrl-CS"/>
        </w:rPr>
      </w:pPr>
    </w:p>
    <w:p w:rsidR="00D26E96" w:rsidRPr="002E1C83" w:rsidRDefault="00D26E96" w:rsidP="00D26E96">
      <w:pPr>
        <w:pStyle w:val="ListParagraph"/>
        <w:rPr>
          <w:rFonts w:ascii="Times New Roman" w:hAnsi="Times New Roman"/>
          <w:b/>
          <w:sz w:val="20"/>
          <w:szCs w:val="20"/>
          <w:lang w:val="sr-Cyrl-CS"/>
        </w:rPr>
      </w:pPr>
      <w:r w:rsidRPr="002E1C83">
        <w:rPr>
          <w:rFonts w:ascii="Times New Roman" w:hAnsi="Times New Roman"/>
          <w:b/>
          <w:sz w:val="20"/>
          <w:szCs w:val="20"/>
          <w:lang w:val="sr-Cyrl-CS"/>
        </w:rPr>
        <w:t>Програмска активност 0401-0005: Праћење квалитета елемената животне средине</w:t>
      </w:r>
    </w:p>
    <w:p w:rsidR="00D26E96" w:rsidRPr="002E1C83" w:rsidRDefault="00D26E96" w:rsidP="008E0FC9">
      <w:pPr>
        <w:widowControl w:val="0"/>
        <w:numPr>
          <w:ilvl w:val="0"/>
          <w:numId w:val="70"/>
        </w:numPr>
        <w:suppressAutoHyphens/>
        <w:jc w:val="both"/>
        <w:rPr>
          <w:i/>
          <w:sz w:val="20"/>
          <w:szCs w:val="20"/>
          <w:lang w:val="sr-Cyrl-CS"/>
        </w:rPr>
      </w:pPr>
      <w:r w:rsidRPr="002E1C83">
        <w:rPr>
          <w:i/>
          <w:sz w:val="20"/>
          <w:szCs w:val="20"/>
          <w:lang w:val="sr-Cyrl-CS"/>
        </w:rPr>
        <w:t>Мониторинг ваздуха</w:t>
      </w:r>
      <w:r w:rsidRPr="002E1C83">
        <w:rPr>
          <w:i/>
          <w:sz w:val="20"/>
          <w:szCs w:val="20"/>
        </w:rPr>
        <w:t xml:space="preserve">                                                                       </w:t>
      </w:r>
      <w:r w:rsidRPr="002E1C83">
        <w:rPr>
          <w:i/>
          <w:sz w:val="20"/>
          <w:szCs w:val="20"/>
          <w:lang w:val="sr-Cyrl-CS"/>
        </w:rPr>
        <w:t xml:space="preserve">                  </w:t>
      </w:r>
      <w:r w:rsidRPr="002E1C83">
        <w:rPr>
          <w:i/>
          <w:sz w:val="20"/>
          <w:szCs w:val="20"/>
        </w:rPr>
        <w:t>2.000</w:t>
      </w:r>
      <w:r w:rsidRPr="002E1C83">
        <w:rPr>
          <w:i/>
          <w:sz w:val="20"/>
          <w:szCs w:val="20"/>
          <w:lang w:val="sr-Cyrl-CS"/>
        </w:rPr>
        <w:t xml:space="preserve">.000,00 </w:t>
      </w:r>
    </w:p>
    <w:p w:rsidR="00D26E96" w:rsidRPr="002E1C83" w:rsidRDefault="00D26E96" w:rsidP="00D26E96">
      <w:pPr>
        <w:ind w:left="720"/>
        <w:jc w:val="both"/>
        <w:rPr>
          <w:sz w:val="20"/>
          <w:szCs w:val="20"/>
          <w:lang w:val="sr-Cyrl-CS"/>
        </w:rPr>
      </w:pPr>
    </w:p>
    <w:p w:rsidR="00D26E96" w:rsidRPr="002E1C83" w:rsidRDefault="00D26E96" w:rsidP="00D26E96">
      <w:pPr>
        <w:rPr>
          <w:sz w:val="20"/>
          <w:szCs w:val="20"/>
          <w:lang w:val="sr-Cyrl-CS"/>
        </w:rPr>
      </w:pPr>
    </w:p>
    <w:p w:rsidR="00D26E96" w:rsidRPr="002E1C83" w:rsidRDefault="00D26E96" w:rsidP="00D26E96">
      <w:pPr>
        <w:rPr>
          <w:sz w:val="20"/>
          <w:szCs w:val="20"/>
        </w:rPr>
      </w:pPr>
      <w:r w:rsidRPr="002E1C83">
        <w:rPr>
          <w:sz w:val="20"/>
          <w:szCs w:val="20"/>
        </w:rPr>
        <w:t>IV.  Oвај Програм објавити у „Службеном листу општине Ивањица“.</w:t>
      </w:r>
    </w:p>
    <w:p w:rsidR="00D26E96" w:rsidRPr="002E1C83" w:rsidRDefault="00D26E96" w:rsidP="00D26E96">
      <w:pPr>
        <w:rPr>
          <w:sz w:val="20"/>
          <w:szCs w:val="20"/>
          <w:lang w:val="sr-Cyrl-CS"/>
        </w:rPr>
      </w:pPr>
    </w:p>
    <w:p w:rsidR="00D26E96" w:rsidRPr="002E1C83" w:rsidRDefault="00D26E96" w:rsidP="00D26E96">
      <w:pPr>
        <w:tabs>
          <w:tab w:val="left" w:pos="2865"/>
        </w:tabs>
        <w:jc w:val="center"/>
        <w:rPr>
          <w:b/>
          <w:sz w:val="20"/>
          <w:szCs w:val="20"/>
          <w:lang w:val="sr-Cyrl-CS"/>
        </w:rPr>
      </w:pPr>
      <w:r w:rsidRPr="002E1C83">
        <w:rPr>
          <w:b/>
          <w:sz w:val="20"/>
          <w:szCs w:val="20"/>
          <w:lang w:val="sr-Cyrl-CS"/>
        </w:rPr>
        <w:t>ОПШТИНСКО ВЕЋЕ</w:t>
      </w:r>
    </w:p>
    <w:p w:rsidR="00D26E96" w:rsidRPr="003B31E6" w:rsidRDefault="00D26E96" w:rsidP="00D26E96">
      <w:pPr>
        <w:tabs>
          <w:tab w:val="left" w:pos="2970"/>
        </w:tabs>
        <w:jc w:val="center"/>
        <w:rPr>
          <w:b/>
          <w:color w:val="FF0000"/>
          <w:sz w:val="20"/>
          <w:szCs w:val="20"/>
        </w:rPr>
      </w:pPr>
      <w:r w:rsidRPr="003B31E6">
        <w:rPr>
          <w:b/>
          <w:sz w:val="20"/>
          <w:szCs w:val="20"/>
        </w:rPr>
        <w:t xml:space="preserve">01 </w:t>
      </w:r>
      <w:r w:rsidRPr="003B31E6">
        <w:rPr>
          <w:b/>
          <w:sz w:val="20"/>
          <w:szCs w:val="20"/>
          <w:lang w:val="sr-Cyrl-CS"/>
        </w:rPr>
        <w:t>Број:</w:t>
      </w:r>
      <w:r w:rsidRPr="003B31E6">
        <w:rPr>
          <w:b/>
          <w:sz w:val="20"/>
          <w:szCs w:val="20"/>
        </w:rPr>
        <w:t xml:space="preserve"> 06-6/2019</w:t>
      </w:r>
      <w:r w:rsidRPr="003B31E6">
        <w:rPr>
          <w:b/>
          <w:sz w:val="20"/>
          <w:szCs w:val="20"/>
          <w:lang w:val="sr-Cyrl-CS"/>
        </w:rPr>
        <w:t xml:space="preserve">                                      </w:t>
      </w:r>
    </w:p>
    <w:p w:rsidR="00D26E96" w:rsidRPr="002E1C83" w:rsidRDefault="00D26E96" w:rsidP="00D26E96">
      <w:pPr>
        <w:rPr>
          <w:sz w:val="20"/>
          <w:szCs w:val="20"/>
          <w:lang w:val="sr-Cyrl-CS"/>
        </w:rPr>
      </w:pPr>
    </w:p>
    <w:p w:rsidR="00D26E96" w:rsidRPr="003B31E6" w:rsidRDefault="00D26E96" w:rsidP="00D26E96">
      <w:pPr>
        <w:tabs>
          <w:tab w:val="left" w:pos="6105"/>
        </w:tabs>
        <w:rPr>
          <w:b/>
          <w:sz w:val="20"/>
          <w:szCs w:val="20"/>
          <w:lang w:val="sr-Cyrl-CS"/>
        </w:rPr>
      </w:pPr>
      <w:r w:rsidRPr="002E1C83">
        <w:rPr>
          <w:sz w:val="20"/>
          <w:szCs w:val="20"/>
          <w:lang w:val="sr-Cyrl-CS"/>
        </w:rPr>
        <w:t xml:space="preserve">                                                                 </w:t>
      </w:r>
      <w:r w:rsidRPr="002E1C83">
        <w:rPr>
          <w:sz w:val="20"/>
          <w:szCs w:val="20"/>
        </w:rPr>
        <w:t xml:space="preserve">                                        </w:t>
      </w:r>
      <w:r w:rsidRPr="002E1C83">
        <w:rPr>
          <w:sz w:val="20"/>
          <w:szCs w:val="20"/>
          <w:lang w:val="sr-Cyrl-CS"/>
        </w:rPr>
        <w:t xml:space="preserve"> </w:t>
      </w:r>
      <w:r w:rsidR="003B31E6">
        <w:rPr>
          <w:sz w:val="20"/>
          <w:szCs w:val="20"/>
        </w:rPr>
        <w:t xml:space="preserve">                                  </w:t>
      </w:r>
      <w:r w:rsidRPr="003B31E6">
        <w:rPr>
          <w:b/>
          <w:sz w:val="20"/>
          <w:szCs w:val="20"/>
          <w:lang w:val="sr-Cyrl-CS"/>
        </w:rPr>
        <w:t>ПРЕДСЕДНИК ОПШТИНЕ</w:t>
      </w:r>
    </w:p>
    <w:p w:rsidR="00D26E96" w:rsidRPr="002E1C83" w:rsidRDefault="00D26E96" w:rsidP="00D26E96">
      <w:pPr>
        <w:tabs>
          <w:tab w:val="left" w:pos="6150"/>
        </w:tabs>
        <w:rPr>
          <w:sz w:val="20"/>
          <w:szCs w:val="20"/>
        </w:rPr>
      </w:pPr>
      <w:r w:rsidRPr="002E1C83">
        <w:rPr>
          <w:sz w:val="20"/>
          <w:szCs w:val="20"/>
          <w:lang w:val="sr-Cyrl-CS"/>
        </w:rPr>
        <w:tab/>
        <w:t xml:space="preserve">        </w:t>
      </w:r>
      <w:r w:rsidR="003B31E6">
        <w:rPr>
          <w:sz w:val="20"/>
          <w:szCs w:val="20"/>
        </w:rPr>
        <w:t xml:space="preserve">                      </w:t>
      </w:r>
      <w:r w:rsidRPr="002E1C83">
        <w:rPr>
          <w:sz w:val="20"/>
          <w:szCs w:val="20"/>
          <w:lang w:val="sr-Cyrl-CS"/>
        </w:rPr>
        <w:t>Зоран Лазовић</w:t>
      </w:r>
    </w:p>
    <w:p w:rsidR="00D26E96" w:rsidRDefault="00D26E96" w:rsidP="00D26E96">
      <w:pPr>
        <w:tabs>
          <w:tab w:val="left" w:pos="6150"/>
        </w:tabs>
        <w:rPr>
          <w:sz w:val="20"/>
          <w:szCs w:val="20"/>
          <w:lang w:val="sr-Cyrl-CS"/>
        </w:rPr>
      </w:pPr>
    </w:p>
    <w:p w:rsidR="004D5C79" w:rsidRDefault="004D5C79" w:rsidP="00D26E96">
      <w:pPr>
        <w:tabs>
          <w:tab w:val="left" w:pos="6150"/>
        </w:tabs>
        <w:rPr>
          <w:sz w:val="20"/>
          <w:szCs w:val="20"/>
          <w:lang w:val="sr-Cyrl-CS"/>
        </w:rPr>
      </w:pPr>
    </w:p>
    <w:p w:rsidR="004D5C79" w:rsidRPr="004D5C79" w:rsidRDefault="004D5C79" w:rsidP="00D26E96">
      <w:pPr>
        <w:tabs>
          <w:tab w:val="left" w:pos="6150"/>
        </w:tabs>
        <w:rPr>
          <w:sz w:val="20"/>
          <w:szCs w:val="20"/>
          <w:lang w:val="sr-Cyrl-CS"/>
        </w:rPr>
      </w:pPr>
    </w:p>
    <w:p w:rsidR="00D26E96" w:rsidRPr="002E1C83" w:rsidRDefault="00D26E96" w:rsidP="00D26E96">
      <w:pPr>
        <w:tabs>
          <w:tab w:val="left" w:pos="6150"/>
        </w:tabs>
        <w:jc w:val="center"/>
        <w:rPr>
          <w:b/>
          <w:sz w:val="20"/>
          <w:szCs w:val="20"/>
        </w:rPr>
      </w:pPr>
      <w:r w:rsidRPr="002E1C83">
        <w:rPr>
          <w:b/>
          <w:sz w:val="20"/>
          <w:szCs w:val="20"/>
        </w:rPr>
        <w:t>ОБРАЗЛОЖЕЊЕ</w:t>
      </w:r>
    </w:p>
    <w:p w:rsidR="00D26E96" w:rsidRPr="002E1C83" w:rsidRDefault="00D26E96" w:rsidP="00D26E96">
      <w:pPr>
        <w:tabs>
          <w:tab w:val="left" w:pos="6150"/>
        </w:tabs>
        <w:jc w:val="center"/>
        <w:rPr>
          <w:b/>
          <w:sz w:val="20"/>
          <w:szCs w:val="20"/>
        </w:rPr>
      </w:pPr>
    </w:p>
    <w:p w:rsidR="00D26E96" w:rsidRPr="002E1C83" w:rsidRDefault="00D26E96" w:rsidP="00D26E96">
      <w:pPr>
        <w:tabs>
          <w:tab w:val="left" w:pos="6150"/>
        </w:tabs>
        <w:jc w:val="both"/>
        <w:rPr>
          <w:b/>
          <w:sz w:val="20"/>
          <w:szCs w:val="20"/>
        </w:rPr>
      </w:pPr>
      <w:r w:rsidRPr="002E1C83">
        <w:rPr>
          <w:b/>
          <w:sz w:val="20"/>
          <w:szCs w:val="20"/>
        </w:rPr>
        <w:t>Чланом 100. Закона о животној средине</w:t>
      </w:r>
      <w:r w:rsidRPr="002E1C83">
        <w:rPr>
          <w:b/>
          <w:sz w:val="20"/>
          <w:szCs w:val="20"/>
          <w:lang w:val="sr-Cyrl-CS"/>
        </w:rPr>
        <w:t xml:space="preserve"> средине („Сл. гласник РС“, бр. 135/04, 36/09</w:t>
      </w:r>
      <w:r w:rsidRPr="002E1C83">
        <w:rPr>
          <w:b/>
          <w:sz w:val="20"/>
          <w:szCs w:val="20"/>
        </w:rPr>
        <w:t xml:space="preserve">, </w:t>
      </w:r>
      <w:r w:rsidRPr="002E1C83">
        <w:rPr>
          <w:b/>
          <w:sz w:val="20"/>
          <w:szCs w:val="20"/>
          <w:lang w:val="sr-Cyrl-CS"/>
        </w:rPr>
        <w:t>72/09</w:t>
      </w:r>
      <w:r w:rsidRPr="002E1C83">
        <w:rPr>
          <w:b/>
          <w:sz w:val="20"/>
          <w:szCs w:val="20"/>
        </w:rPr>
        <w:t xml:space="preserve"> и 43/2011-ОУС</w:t>
      </w:r>
      <w:r w:rsidRPr="002E1C83">
        <w:rPr>
          <w:b/>
          <w:sz w:val="20"/>
          <w:szCs w:val="20"/>
          <w:lang w:val="sr-Cyrl-CS"/>
        </w:rPr>
        <w:t>) прописано је:</w:t>
      </w:r>
    </w:p>
    <w:p w:rsidR="00D26E96" w:rsidRPr="002E1C83" w:rsidRDefault="00D26E96" w:rsidP="00D26E96">
      <w:pPr>
        <w:tabs>
          <w:tab w:val="left" w:pos="6150"/>
        </w:tabs>
        <w:rPr>
          <w:sz w:val="20"/>
          <w:szCs w:val="20"/>
        </w:rPr>
      </w:pPr>
    </w:p>
    <w:p w:rsidR="00D26E96" w:rsidRPr="002E1C83" w:rsidRDefault="00D26E96" w:rsidP="00D26E96">
      <w:pPr>
        <w:tabs>
          <w:tab w:val="left" w:pos="6150"/>
        </w:tabs>
        <w:jc w:val="both"/>
        <w:rPr>
          <w:color w:val="1A1617"/>
          <w:sz w:val="20"/>
          <w:szCs w:val="20"/>
        </w:rPr>
      </w:pPr>
      <w:r w:rsidRPr="002E1C83">
        <w:rPr>
          <w:color w:val="1A1617"/>
          <w:sz w:val="20"/>
          <w:szCs w:val="20"/>
        </w:rPr>
        <w:t>Аутономна покрајина и јединица локалне самоуправе у обавези су да отворе буџетски фонд у складу са законом којим се уређује буџетски систем.</w:t>
      </w:r>
    </w:p>
    <w:p w:rsidR="00D26E96" w:rsidRPr="002E1C83" w:rsidRDefault="00D26E96" w:rsidP="00D26E96">
      <w:pPr>
        <w:tabs>
          <w:tab w:val="left" w:pos="6150"/>
        </w:tabs>
        <w:jc w:val="both"/>
        <w:rPr>
          <w:color w:val="1A1617"/>
          <w:sz w:val="20"/>
          <w:szCs w:val="20"/>
        </w:rPr>
      </w:pPr>
      <w:r w:rsidRPr="002E1C83">
        <w:rPr>
          <w:color w:val="1A1617"/>
          <w:sz w:val="20"/>
          <w:szCs w:val="20"/>
        </w:rPr>
        <w:br/>
        <w:t>Накнаде остварене по основу чл. 85. и 85а и 87. овог закона приход су буџетског фонда из става 1. овог члана.</w:t>
      </w:r>
    </w:p>
    <w:p w:rsidR="00D26E96" w:rsidRPr="002E1C83" w:rsidRDefault="00D26E96" w:rsidP="00D26E96">
      <w:pPr>
        <w:tabs>
          <w:tab w:val="left" w:pos="6150"/>
        </w:tabs>
        <w:jc w:val="both"/>
        <w:rPr>
          <w:color w:val="1A1617"/>
          <w:sz w:val="20"/>
          <w:szCs w:val="20"/>
        </w:rPr>
      </w:pPr>
      <w:r w:rsidRPr="002E1C83">
        <w:rPr>
          <w:color w:val="1A1617"/>
          <w:sz w:val="20"/>
          <w:szCs w:val="20"/>
        </w:rPr>
        <w:br/>
        <w:t>Средства буџетског фонда користе се наменски, за финансирање акционих и санационих планова у складу са Националним програмом, односно за финансирање програма и планова аутономне покрајине и јединице локалне самоуправе из члана 68. овог закона.</w:t>
      </w:r>
    </w:p>
    <w:p w:rsidR="00D26E96" w:rsidRPr="002E1C83" w:rsidRDefault="00D26E96" w:rsidP="00D26E96">
      <w:pPr>
        <w:tabs>
          <w:tab w:val="left" w:pos="6150"/>
        </w:tabs>
        <w:jc w:val="both"/>
        <w:rPr>
          <w:color w:val="1A1617"/>
          <w:sz w:val="20"/>
          <w:szCs w:val="20"/>
        </w:rPr>
      </w:pPr>
      <w:r w:rsidRPr="002E1C83">
        <w:rPr>
          <w:color w:val="1A1617"/>
          <w:sz w:val="20"/>
          <w:szCs w:val="20"/>
        </w:rPr>
        <w:br/>
        <w:t>Средства буџетског фонда користе се на основу утврђеног програма коришћења средстава буџетског фонда који доноси надлежни орган аутономне покрајине, односно јединице локалне самоуправе.</w:t>
      </w:r>
      <w:r w:rsidRPr="002E1C83">
        <w:rPr>
          <w:color w:val="1A1617"/>
          <w:sz w:val="20"/>
          <w:szCs w:val="20"/>
        </w:rPr>
        <w:br/>
        <w:t>Надлежни орган јединице локалне самоуправе дужан је да прибави сагласност Министарства на предлог програма коришћења средстава буџетског фонда из става 1. овог члана.</w:t>
      </w:r>
    </w:p>
    <w:p w:rsidR="00D26E96" w:rsidRPr="002E1C83" w:rsidRDefault="00D26E96" w:rsidP="00D26E96">
      <w:pPr>
        <w:tabs>
          <w:tab w:val="left" w:pos="6150"/>
        </w:tabs>
        <w:jc w:val="both"/>
        <w:rPr>
          <w:sz w:val="20"/>
          <w:szCs w:val="20"/>
        </w:rPr>
      </w:pPr>
      <w:r w:rsidRPr="002E1C83">
        <w:rPr>
          <w:color w:val="1A1617"/>
          <w:sz w:val="20"/>
          <w:szCs w:val="20"/>
        </w:rPr>
        <w:br/>
        <w:t>Извештај о коришћењу средстава остварених по основу накнаде из чл. 85, 85а и 87. овог закона, аутономна покрајина и јединица локалне самоуправе, достављају Министарству најкасније до 31. марта текуће године за претходну годину, односно на захтев Министарства.</w:t>
      </w:r>
    </w:p>
    <w:p w:rsidR="00FE43CA" w:rsidRDefault="00FE43CA" w:rsidP="00D26E96">
      <w:pPr>
        <w:autoSpaceDE w:val="0"/>
        <w:autoSpaceDN w:val="0"/>
        <w:adjustRightInd w:val="0"/>
        <w:jc w:val="both"/>
        <w:rPr>
          <w:bCs/>
          <w:sz w:val="20"/>
          <w:szCs w:val="20"/>
        </w:rPr>
      </w:pPr>
    </w:p>
    <w:p w:rsidR="00D26E96" w:rsidRDefault="00D26E96" w:rsidP="00D26E96">
      <w:pPr>
        <w:autoSpaceDE w:val="0"/>
        <w:autoSpaceDN w:val="0"/>
        <w:adjustRightInd w:val="0"/>
        <w:jc w:val="both"/>
        <w:rPr>
          <w:bCs/>
          <w:sz w:val="20"/>
          <w:szCs w:val="20"/>
        </w:rPr>
      </w:pPr>
    </w:p>
    <w:p w:rsidR="00D26E96" w:rsidRDefault="00D26E96" w:rsidP="00D26E96">
      <w:pPr>
        <w:autoSpaceDE w:val="0"/>
        <w:autoSpaceDN w:val="0"/>
        <w:adjustRightInd w:val="0"/>
        <w:jc w:val="both"/>
        <w:rPr>
          <w:bCs/>
          <w:sz w:val="20"/>
          <w:szCs w:val="20"/>
        </w:rPr>
      </w:pPr>
    </w:p>
    <w:p w:rsidR="00866EE7" w:rsidRDefault="00866EE7" w:rsidP="00D26E96">
      <w:pPr>
        <w:autoSpaceDE w:val="0"/>
        <w:autoSpaceDN w:val="0"/>
        <w:adjustRightInd w:val="0"/>
        <w:jc w:val="both"/>
        <w:rPr>
          <w:bCs/>
          <w:sz w:val="20"/>
          <w:szCs w:val="20"/>
        </w:rPr>
      </w:pPr>
    </w:p>
    <w:p w:rsidR="00866EE7" w:rsidRDefault="00866EE7" w:rsidP="00D26E96">
      <w:pPr>
        <w:autoSpaceDE w:val="0"/>
        <w:autoSpaceDN w:val="0"/>
        <w:adjustRightInd w:val="0"/>
        <w:jc w:val="both"/>
        <w:rPr>
          <w:bCs/>
          <w:sz w:val="20"/>
          <w:szCs w:val="20"/>
        </w:rPr>
      </w:pPr>
    </w:p>
    <w:p w:rsidR="00866EE7" w:rsidRDefault="00866EE7" w:rsidP="00D26E96">
      <w:pPr>
        <w:autoSpaceDE w:val="0"/>
        <w:autoSpaceDN w:val="0"/>
        <w:adjustRightInd w:val="0"/>
        <w:jc w:val="both"/>
        <w:rPr>
          <w:bCs/>
          <w:sz w:val="20"/>
          <w:szCs w:val="20"/>
        </w:rPr>
      </w:pPr>
    </w:p>
    <w:p w:rsidR="00866EE7" w:rsidRDefault="00866EE7" w:rsidP="00D26E96">
      <w:pPr>
        <w:autoSpaceDE w:val="0"/>
        <w:autoSpaceDN w:val="0"/>
        <w:adjustRightInd w:val="0"/>
        <w:jc w:val="both"/>
        <w:rPr>
          <w:bCs/>
          <w:sz w:val="20"/>
          <w:szCs w:val="20"/>
        </w:rPr>
      </w:pPr>
    </w:p>
    <w:p w:rsidR="00866EE7" w:rsidRDefault="00866EE7" w:rsidP="00D26E96">
      <w:pPr>
        <w:autoSpaceDE w:val="0"/>
        <w:autoSpaceDN w:val="0"/>
        <w:adjustRightInd w:val="0"/>
        <w:jc w:val="both"/>
        <w:rPr>
          <w:bCs/>
          <w:sz w:val="20"/>
          <w:szCs w:val="20"/>
        </w:rPr>
      </w:pPr>
    </w:p>
    <w:p w:rsidR="00866EE7" w:rsidRDefault="00866EE7" w:rsidP="00D26E96">
      <w:pPr>
        <w:autoSpaceDE w:val="0"/>
        <w:autoSpaceDN w:val="0"/>
        <w:adjustRightInd w:val="0"/>
        <w:jc w:val="both"/>
        <w:rPr>
          <w:bCs/>
          <w:sz w:val="20"/>
          <w:szCs w:val="20"/>
        </w:rPr>
      </w:pPr>
    </w:p>
    <w:p w:rsidR="00866EE7" w:rsidRDefault="00866EE7" w:rsidP="00D26E96">
      <w:pPr>
        <w:autoSpaceDE w:val="0"/>
        <w:autoSpaceDN w:val="0"/>
        <w:adjustRightInd w:val="0"/>
        <w:jc w:val="both"/>
        <w:rPr>
          <w:bCs/>
          <w:sz w:val="20"/>
          <w:szCs w:val="20"/>
        </w:rPr>
      </w:pPr>
    </w:p>
    <w:p w:rsidR="00866EE7" w:rsidRDefault="00866EE7" w:rsidP="00D26E96">
      <w:pPr>
        <w:autoSpaceDE w:val="0"/>
        <w:autoSpaceDN w:val="0"/>
        <w:adjustRightInd w:val="0"/>
        <w:jc w:val="both"/>
        <w:rPr>
          <w:bCs/>
          <w:sz w:val="20"/>
          <w:szCs w:val="20"/>
        </w:rPr>
      </w:pPr>
    </w:p>
    <w:p w:rsidR="00866EE7" w:rsidRDefault="00866EE7" w:rsidP="00D26E96">
      <w:pPr>
        <w:autoSpaceDE w:val="0"/>
        <w:autoSpaceDN w:val="0"/>
        <w:adjustRightInd w:val="0"/>
        <w:jc w:val="both"/>
        <w:rPr>
          <w:bCs/>
          <w:sz w:val="20"/>
          <w:szCs w:val="20"/>
        </w:rPr>
      </w:pPr>
    </w:p>
    <w:p w:rsidR="00866EE7" w:rsidRDefault="00866EE7" w:rsidP="00D26E96">
      <w:pPr>
        <w:autoSpaceDE w:val="0"/>
        <w:autoSpaceDN w:val="0"/>
        <w:adjustRightInd w:val="0"/>
        <w:jc w:val="both"/>
        <w:rPr>
          <w:bCs/>
          <w:sz w:val="20"/>
          <w:szCs w:val="20"/>
        </w:rPr>
      </w:pPr>
    </w:p>
    <w:p w:rsidR="00866EE7" w:rsidRDefault="00866EE7" w:rsidP="00D26E96">
      <w:pPr>
        <w:autoSpaceDE w:val="0"/>
        <w:autoSpaceDN w:val="0"/>
        <w:adjustRightInd w:val="0"/>
        <w:jc w:val="both"/>
        <w:rPr>
          <w:bCs/>
          <w:sz w:val="20"/>
          <w:szCs w:val="20"/>
        </w:rPr>
      </w:pPr>
    </w:p>
    <w:p w:rsidR="00866EE7" w:rsidRDefault="00866EE7" w:rsidP="00D26E96">
      <w:pPr>
        <w:autoSpaceDE w:val="0"/>
        <w:autoSpaceDN w:val="0"/>
        <w:adjustRightInd w:val="0"/>
        <w:jc w:val="both"/>
        <w:rPr>
          <w:bCs/>
          <w:sz w:val="20"/>
          <w:szCs w:val="20"/>
        </w:rPr>
      </w:pPr>
    </w:p>
    <w:p w:rsidR="00866EE7" w:rsidRDefault="00866EE7" w:rsidP="00D26E96">
      <w:pPr>
        <w:autoSpaceDE w:val="0"/>
        <w:autoSpaceDN w:val="0"/>
        <w:adjustRightInd w:val="0"/>
        <w:jc w:val="both"/>
        <w:rPr>
          <w:bCs/>
          <w:sz w:val="20"/>
          <w:szCs w:val="20"/>
        </w:rPr>
      </w:pPr>
    </w:p>
    <w:p w:rsidR="00866EE7" w:rsidRDefault="00866EE7" w:rsidP="00D26E96">
      <w:pPr>
        <w:autoSpaceDE w:val="0"/>
        <w:autoSpaceDN w:val="0"/>
        <w:adjustRightInd w:val="0"/>
        <w:jc w:val="both"/>
        <w:rPr>
          <w:bCs/>
          <w:sz w:val="20"/>
          <w:szCs w:val="20"/>
        </w:rPr>
      </w:pPr>
    </w:p>
    <w:p w:rsidR="00866EE7" w:rsidRDefault="00866EE7" w:rsidP="00D26E96">
      <w:pPr>
        <w:autoSpaceDE w:val="0"/>
        <w:autoSpaceDN w:val="0"/>
        <w:adjustRightInd w:val="0"/>
        <w:jc w:val="both"/>
        <w:rPr>
          <w:bCs/>
          <w:sz w:val="20"/>
          <w:szCs w:val="20"/>
        </w:rPr>
      </w:pPr>
    </w:p>
    <w:p w:rsidR="00866EE7" w:rsidRDefault="00866EE7" w:rsidP="00D26E96">
      <w:pPr>
        <w:autoSpaceDE w:val="0"/>
        <w:autoSpaceDN w:val="0"/>
        <w:adjustRightInd w:val="0"/>
        <w:jc w:val="both"/>
        <w:rPr>
          <w:bCs/>
          <w:sz w:val="20"/>
          <w:szCs w:val="20"/>
        </w:rPr>
      </w:pPr>
    </w:p>
    <w:p w:rsidR="00866EE7" w:rsidRDefault="00866EE7" w:rsidP="00D26E96">
      <w:pPr>
        <w:autoSpaceDE w:val="0"/>
        <w:autoSpaceDN w:val="0"/>
        <w:adjustRightInd w:val="0"/>
        <w:jc w:val="both"/>
        <w:rPr>
          <w:bCs/>
          <w:sz w:val="20"/>
          <w:szCs w:val="20"/>
        </w:rPr>
      </w:pPr>
    </w:p>
    <w:p w:rsidR="00866EE7" w:rsidRDefault="00866EE7" w:rsidP="00D26E96">
      <w:pPr>
        <w:autoSpaceDE w:val="0"/>
        <w:autoSpaceDN w:val="0"/>
        <w:adjustRightInd w:val="0"/>
        <w:jc w:val="both"/>
        <w:rPr>
          <w:bCs/>
          <w:sz w:val="20"/>
          <w:szCs w:val="20"/>
        </w:rPr>
      </w:pPr>
    </w:p>
    <w:p w:rsidR="00866EE7" w:rsidRDefault="00866EE7" w:rsidP="00D26E96">
      <w:pPr>
        <w:autoSpaceDE w:val="0"/>
        <w:autoSpaceDN w:val="0"/>
        <w:adjustRightInd w:val="0"/>
        <w:jc w:val="both"/>
        <w:rPr>
          <w:bCs/>
          <w:sz w:val="20"/>
          <w:szCs w:val="20"/>
        </w:rPr>
      </w:pPr>
    </w:p>
    <w:p w:rsidR="00D26E96" w:rsidRDefault="009B0A82" w:rsidP="00D26E96">
      <w:pPr>
        <w:autoSpaceDE w:val="0"/>
        <w:autoSpaceDN w:val="0"/>
        <w:adjustRightInd w:val="0"/>
        <w:jc w:val="both"/>
        <w:rPr>
          <w:bCs/>
          <w:sz w:val="20"/>
          <w:szCs w:val="20"/>
        </w:rPr>
      </w:pPr>
      <w:r>
        <w:rPr>
          <w:bCs/>
          <w:noProof/>
          <w:sz w:val="20"/>
          <w:szCs w:val="20"/>
        </w:rPr>
        <w:pict>
          <v:line id="_x0000_s1104" style="position:absolute;left:0;text-align:left;z-index:251668480" from="161.7pt,8.55pt" to="341.7pt,8.55pt" strokecolor="#339" strokeweight="1.25pt"/>
        </w:pict>
      </w:r>
    </w:p>
    <w:p w:rsidR="00D26E96" w:rsidRDefault="00D26E96" w:rsidP="00D26E96">
      <w:pPr>
        <w:autoSpaceDE w:val="0"/>
        <w:autoSpaceDN w:val="0"/>
        <w:adjustRightInd w:val="0"/>
        <w:jc w:val="both"/>
        <w:rPr>
          <w:bCs/>
          <w:sz w:val="20"/>
          <w:szCs w:val="20"/>
        </w:rPr>
      </w:pPr>
    </w:p>
    <w:p w:rsidR="00D26E96" w:rsidRDefault="00D26E96" w:rsidP="00D26E96">
      <w:pPr>
        <w:autoSpaceDE w:val="0"/>
        <w:autoSpaceDN w:val="0"/>
        <w:adjustRightInd w:val="0"/>
        <w:jc w:val="both"/>
        <w:rPr>
          <w:bCs/>
          <w:sz w:val="20"/>
          <w:szCs w:val="20"/>
        </w:rPr>
      </w:pPr>
    </w:p>
    <w:p w:rsidR="00D26E96" w:rsidRDefault="00D26E96" w:rsidP="00D26E96">
      <w:pPr>
        <w:autoSpaceDE w:val="0"/>
        <w:autoSpaceDN w:val="0"/>
        <w:adjustRightInd w:val="0"/>
        <w:jc w:val="both"/>
        <w:rPr>
          <w:bCs/>
          <w:sz w:val="20"/>
          <w:szCs w:val="20"/>
        </w:rPr>
      </w:pPr>
    </w:p>
    <w:p w:rsidR="00D26E96" w:rsidRDefault="00D26E96" w:rsidP="00D26E96">
      <w:pPr>
        <w:autoSpaceDE w:val="0"/>
        <w:autoSpaceDN w:val="0"/>
        <w:adjustRightInd w:val="0"/>
        <w:jc w:val="both"/>
        <w:rPr>
          <w:bCs/>
          <w:sz w:val="20"/>
          <w:szCs w:val="20"/>
        </w:rPr>
      </w:pPr>
    </w:p>
    <w:p w:rsidR="00E667BA" w:rsidRPr="00A43407" w:rsidRDefault="00E667BA" w:rsidP="00E667BA">
      <w:pPr>
        <w:jc w:val="both"/>
        <w:rPr>
          <w:sz w:val="20"/>
          <w:szCs w:val="20"/>
          <w:lang w:val="sr-Cyrl-CS"/>
        </w:rPr>
      </w:pPr>
      <w:r w:rsidRPr="00A43407">
        <w:rPr>
          <w:sz w:val="20"/>
          <w:szCs w:val="20"/>
        </w:rPr>
        <w:t>На основу члана 11. и члана 32. тачка 1) Закона о локалној самоуправи („Службени гласник Републике Србије", број 129/07, 83/14 - др. закон, 101/16 - др.закон и 47/2018) и члана</w:t>
      </w:r>
      <w:r w:rsidRPr="00A43407">
        <w:rPr>
          <w:sz w:val="20"/>
          <w:szCs w:val="20"/>
          <w:lang w:val="sr-Cyrl-CS"/>
        </w:rPr>
        <w:t xml:space="preserve"> 39. </w:t>
      </w:r>
      <w:r w:rsidRPr="00A43407">
        <w:rPr>
          <w:sz w:val="20"/>
          <w:szCs w:val="20"/>
        </w:rPr>
        <w:t xml:space="preserve">Статута општине </w:t>
      </w:r>
      <w:r w:rsidRPr="00A43407">
        <w:rPr>
          <w:sz w:val="20"/>
          <w:szCs w:val="20"/>
          <w:lang w:val="sr-Cyrl-CS"/>
        </w:rPr>
        <w:t xml:space="preserve">Ивањица </w:t>
      </w:r>
      <w:r w:rsidRPr="00A43407">
        <w:rPr>
          <w:sz w:val="20"/>
          <w:szCs w:val="20"/>
        </w:rPr>
        <w:t>(</w:t>
      </w:r>
      <w:r w:rsidRPr="00A43407">
        <w:rPr>
          <w:sz w:val="20"/>
          <w:szCs w:val="20"/>
          <w:lang w:val="sr-Cyrl-CS"/>
        </w:rPr>
        <w:t>„Службени гласник РС“, број 79/2008 и „</w:t>
      </w:r>
      <w:r w:rsidRPr="00A43407">
        <w:rPr>
          <w:sz w:val="20"/>
          <w:szCs w:val="20"/>
        </w:rPr>
        <w:t xml:space="preserve">Службени лист општине </w:t>
      </w:r>
      <w:r w:rsidRPr="00A43407">
        <w:rPr>
          <w:sz w:val="20"/>
          <w:szCs w:val="20"/>
          <w:lang w:val="sr-Cyrl-CS"/>
        </w:rPr>
        <w:t xml:space="preserve">Ивањица“, </w:t>
      </w:r>
      <w:r w:rsidRPr="00A43407">
        <w:rPr>
          <w:sz w:val="20"/>
          <w:szCs w:val="20"/>
        </w:rPr>
        <w:t xml:space="preserve">број </w:t>
      </w:r>
      <w:r w:rsidRPr="00A43407">
        <w:rPr>
          <w:sz w:val="20"/>
          <w:szCs w:val="20"/>
          <w:lang w:val="sr-Cyrl-CS"/>
        </w:rPr>
        <w:t>7/2012, 9/2012 и 13/2013)</w:t>
      </w:r>
      <w:r w:rsidRPr="00A43407">
        <w:rPr>
          <w:sz w:val="20"/>
          <w:szCs w:val="20"/>
        </w:rPr>
        <w:t>,  Скупштина општине</w:t>
      </w:r>
      <w:r w:rsidRPr="00A43407">
        <w:rPr>
          <w:sz w:val="20"/>
          <w:szCs w:val="20"/>
          <w:lang w:val="sr-Cyrl-CS"/>
        </w:rPr>
        <w:t xml:space="preserve"> Ивањица, </w:t>
      </w:r>
      <w:r w:rsidRPr="00A43407">
        <w:rPr>
          <w:sz w:val="20"/>
          <w:szCs w:val="20"/>
        </w:rPr>
        <w:t>на</w:t>
      </w:r>
      <w:r w:rsidRPr="00A43407">
        <w:rPr>
          <w:sz w:val="20"/>
          <w:szCs w:val="20"/>
          <w:lang w:val="sr-Cyrl-CS"/>
        </w:rPr>
        <w:t xml:space="preserve"> </w:t>
      </w:r>
      <w:r w:rsidRPr="00A43407">
        <w:rPr>
          <w:sz w:val="20"/>
          <w:szCs w:val="20"/>
        </w:rPr>
        <w:t xml:space="preserve">седници одржаној 22. </w:t>
      </w:r>
      <w:r w:rsidRPr="00A43407">
        <w:rPr>
          <w:sz w:val="20"/>
          <w:szCs w:val="20"/>
          <w:lang w:val="sr-Cyrl-CS"/>
        </w:rPr>
        <w:t xml:space="preserve">марта 2019. </w:t>
      </w:r>
      <w:r w:rsidRPr="00A43407">
        <w:rPr>
          <w:sz w:val="20"/>
          <w:szCs w:val="20"/>
        </w:rPr>
        <w:tab/>
        <w:t>године, по прибављеном мишљењу</w:t>
      </w:r>
      <w:r w:rsidRPr="00A43407">
        <w:rPr>
          <w:sz w:val="20"/>
          <w:szCs w:val="20"/>
          <w:lang w:val="sr-Cyrl-CS"/>
        </w:rPr>
        <w:t xml:space="preserve"> </w:t>
      </w:r>
      <w:r w:rsidRPr="00A43407">
        <w:rPr>
          <w:sz w:val="20"/>
          <w:szCs w:val="20"/>
        </w:rPr>
        <w:t>Министарства за државну управу и локалну самоуправу број</w:t>
      </w:r>
      <w:r w:rsidRPr="00A43407">
        <w:rPr>
          <w:sz w:val="20"/>
          <w:szCs w:val="20"/>
          <w:lang w:val="sr-Cyrl-CS"/>
        </w:rPr>
        <w:t xml:space="preserve">: 110-00-00011/2019-24 </w:t>
      </w:r>
      <w:r w:rsidRPr="00A43407">
        <w:rPr>
          <w:sz w:val="20"/>
          <w:szCs w:val="20"/>
        </w:rPr>
        <w:t>од</w:t>
      </w:r>
      <w:r w:rsidRPr="00A43407">
        <w:rPr>
          <w:sz w:val="20"/>
          <w:szCs w:val="20"/>
          <w:lang w:val="sr-Cyrl-CS"/>
        </w:rPr>
        <w:t xml:space="preserve">  28.01.2019. године</w:t>
      </w:r>
      <w:r w:rsidRPr="00A43407">
        <w:rPr>
          <w:sz w:val="20"/>
          <w:szCs w:val="20"/>
        </w:rPr>
        <w:t xml:space="preserve">,   </w:t>
      </w:r>
      <w:r w:rsidRPr="00A43407">
        <w:rPr>
          <w:sz w:val="20"/>
          <w:szCs w:val="20"/>
          <w:lang w:val="sr-Cyrl-CS"/>
        </w:rPr>
        <w:t xml:space="preserve">д </w:t>
      </w:r>
      <w:r w:rsidRPr="00A43407">
        <w:rPr>
          <w:sz w:val="20"/>
          <w:szCs w:val="20"/>
        </w:rPr>
        <w:t>о</w:t>
      </w:r>
      <w:r w:rsidRPr="00A43407">
        <w:rPr>
          <w:sz w:val="20"/>
          <w:szCs w:val="20"/>
          <w:lang w:val="sr-Cyrl-CS"/>
        </w:rPr>
        <w:t xml:space="preserve"> </w:t>
      </w:r>
      <w:r w:rsidRPr="00A43407">
        <w:rPr>
          <w:sz w:val="20"/>
          <w:szCs w:val="20"/>
        </w:rPr>
        <w:t>н е л а</w:t>
      </w:r>
      <w:r w:rsidRPr="00A43407">
        <w:rPr>
          <w:sz w:val="20"/>
          <w:szCs w:val="20"/>
          <w:lang w:val="sr-Cyrl-CS"/>
        </w:rPr>
        <w:t xml:space="preserve"> </w:t>
      </w:r>
      <w:r w:rsidRPr="00A43407">
        <w:rPr>
          <w:sz w:val="20"/>
          <w:szCs w:val="20"/>
        </w:rPr>
        <w:t xml:space="preserve"> ј е</w:t>
      </w:r>
    </w:p>
    <w:p w:rsidR="00E667BA" w:rsidRPr="00A43407" w:rsidRDefault="00E667BA" w:rsidP="00E667BA">
      <w:pPr>
        <w:rPr>
          <w:sz w:val="20"/>
          <w:szCs w:val="20"/>
          <w:lang w:val="sr-Cyrl-CS"/>
        </w:rPr>
      </w:pPr>
    </w:p>
    <w:p w:rsidR="00E667BA" w:rsidRPr="00A43407" w:rsidRDefault="00E667BA" w:rsidP="00E667BA">
      <w:pPr>
        <w:rPr>
          <w:sz w:val="20"/>
          <w:szCs w:val="20"/>
          <w:lang w:val="sr-Cyrl-CS"/>
        </w:rPr>
      </w:pPr>
    </w:p>
    <w:p w:rsidR="00E667BA" w:rsidRDefault="00E667BA" w:rsidP="00D26E96">
      <w:pPr>
        <w:jc w:val="center"/>
        <w:rPr>
          <w:b/>
          <w:sz w:val="20"/>
          <w:szCs w:val="20"/>
        </w:rPr>
      </w:pPr>
      <w:r w:rsidRPr="00A43407">
        <w:rPr>
          <w:b/>
          <w:sz w:val="20"/>
          <w:szCs w:val="20"/>
          <w:lang w:val="sr-Cyrl-CS"/>
        </w:rPr>
        <w:t>С Т А Т У Т</w:t>
      </w:r>
    </w:p>
    <w:p w:rsidR="00D26E96" w:rsidRPr="00D26E96" w:rsidRDefault="00D26E96" w:rsidP="00D26E96">
      <w:pPr>
        <w:jc w:val="center"/>
        <w:rPr>
          <w:b/>
          <w:sz w:val="20"/>
          <w:szCs w:val="20"/>
        </w:rPr>
      </w:pPr>
    </w:p>
    <w:p w:rsidR="00E667BA" w:rsidRDefault="00E667BA" w:rsidP="00D26E96">
      <w:pPr>
        <w:jc w:val="center"/>
        <w:rPr>
          <w:b/>
          <w:sz w:val="20"/>
          <w:szCs w:val="20"/>
        </w:rPr>
      </w:pPr>
      <w:r w:rsidRPr="00A43407">
        <w:rPr>
          <w:b/>
          <w:sz w:val="20"/>
          <w:szCs w:val="20"/>
          <w:lang w:val="sr-Cyrl-CS"/>
        </w:rPr>
        <w:t>ОПШТИНЕ ИВАЊИЦА</w:t>
      </w:r>
    </w:p>
    <w:p w:rsidR="00D26E96" w:rsidRPr="00D26E96" w:rsidRDefault="00D26E96" w:rsidP="00D26E96">
      <w:pPr>
        <w:jc w:val="center"/>
        <w:rPr>
          <w:b/>
          <w:sz w:val="20"/>
          <w:szCs w:val="20"/>
        </w:rPr>
      </w:pPr>
    </w:p>
    <w:p w:rsidR="00E667BA" w:rsidRPr="00A43407" w:rsidRDefault="00E667BA" w:rsidP="00E667BA">
      <w:pPr>
        <w:rPr>
          <w:b/>
          <w:sz w:val="20"/>
          <w:szCs w:val="20"/>
          <w:lang w:val="sr-Cyrl-CS"/>
        </w:rPr>
      </w:pPr>
    </w:p>
    <w:p w:rsidR="00E667BA" w:rsidRPr="00A43407" w:rsidRDefault="00E667BA" w:rsidP="008E0FC9">
      <w:pPr>
        <w:pStyle w:val="Bodytext31"/>
        <w:numPr>
          <w:ilvl w:val="0"/>
          <w:numId w:val="46"/>
        </w:numPr>
        <w:shd w:val="clear" w:color="auto" w:fill="auto"/>
        <w:tabs>
          <w:tab w:val="left" w:pos="363"/>
        </w:tabs>
        <w:spacing w:before="0" w:line="290" w:lineRule="exact"/>
        <w:jc w:val="both"/>
        <w:rPr>
          <w:rFonts w:ascii="Times New Roman" w:hAnsi="Times New Roman" w:cs="Times New Roman"/>
          <w:sz w:val="20"/>
          <w:szCs w:val="20"/>
        </w:rPr>
      </w:pPr>
      <w:r w:rsidRPr="00A43407">
        <w:rPr>
          <w:rFonts w:ascii="Times New Roman" w:hAnsi="Times New Roman" w:cs="Times New Roman"/>
          <w:sz w:val="20"/>
          <w:szCs w:val="20"/>
        </w:rPr>
        <w:t>ОСНОВНЕ ОДРЕДБЕ</w:t>
      </w:r>
    </w:p>
    <w:p w:rsidR="00E667BA" w:rsidRPr="00A43407" w:rsidRDefault="00E667BA" w:rsidP="00E667BA">
      <w:pPr>
        <w:pStyle w:val="Bodytext31"/>
        <w:shd w:val="clear" w:color="auto" w:fill="auto"/>
        <w:spacing w:before="0" w:after="0" w:line="290" w:lineRule="exact"/>
        <w:ind w:left="40"/>
        <w:jc w:val="center"/>
        <w:rPr>
          <w:rFonts w:ascii="Times New Roman" w:hAnsi="Times New Roman" w:cs="Times New Roman"/>
          <w:sz w:val="20"/>
          <w:szCs w:val="20"/>
          <w:lang w:val="sr-Cyrl-CS"/>
        </w:rPr>
      </w:pPr>
      <w:r w:rsidRPr="00A43407">
        <w:rPr>
          <w:rFonts w:ascii="Times New Roman" w:hAnsi="Times New Roman" w:cs="Times New Roman"/>
          <w:sz w:val="20"/>
          <w:szCs w:val="20"/>
        </w:rPr>
        <w:t>Предмет уређивања</w:t>
      </w:r>
    </w:p>
    <w:p w:rsidR="00E667BA" w:rsidRPr="00A43407" w:rsidRDefault="00E667BA" w:rsidP="00E667BA">
      <w:pPr>
        <w:pStyle w:val="Bodytext31"/>
        <w:shd w:val="clear" w:color="auto" w:fill="auto"/>
        <w:spacing w:before="0" w:after="0" w:line="290" w:lineRule="exact"/>
        <w:ind w:left="40"/>
        <w:jc w:val="center"/>
        <w:rPr>
          <w:rFonts w:ascii="Times New Roman" w:hAnsi="Times New Roman" w:cs="Times New Roman"/>
          <w:sz w:val="20"/>
          <w:szCs w:val="20"/>
          <w:lang w:val="sr-Cyrl-CS"/>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1.</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Овим статутом, у складу са законом, уређују се нарочито: права и</w:t>
      </w:r>
      <w:r w:rsidRPr="00A43407">
        <w:rPr>
          <w:rFonts w:ascii="Times New Roman" w:hAnsi="Times New Roman"/>
          <w:sz w:val="20"/>
          <w:szCs w:val="20"/>
          <w:lang w:val="sr-Cyrl-CS"/>
        </w:rPr>
        <w:t xml:space="preserve"> </w:t>
      </w:r>
      <w:r w:rsidRPr="00A43407">
        <w:rPr>
          <w:rFonts w:ascii="Times New Roman" w:hAnsi="Times New Roman"/>
          <w:sz w:val="20"/>
          <w:szCs w:val="20"/>
        </w:rPr>
        <w:t>дужности општине</w:t>
      </w:r>
      <w:r w:rsidRPr="00A43407">
        <w:rPr>
          <w:rFonts w:ascii="Times New Roman" w:hAnsi="Times New Roman"/>
          <w:sz w:val="20"/>
          <w:szCs w:val="20"/>
          <w:lang w:val="sr-Cyrl-CS"/>
        </w:rPr>
        <w:t xml:space="preserve"> Ивањица </w:t>
      </w:r>
      <w:r w:rsidRPr="00A43407">
        <w:rPr>
          <w:rFonts w:ascii="Times New Roman" w:hAnsi="Times New Roman"/>
          <w:sz w:val="20"/>
          <w:szCs w:val="20"/>
        </w:rPr>
        <w:t>(у даљем тексту: Општина) и начин њиховог</w:t>
      </w:r>
      <w:r w:rsidRPr="00A43407">
        <w:rPr>
          <w:rFonts w:ascii="Times New Roman" w:hAnsi="Times New Roman"/>
          <w:sz w:val="20"/>
          <w:szCs w:val="20"/>
          <w:lang w:val="sr-Cyrl-CS"/>
        </w:rPr>
        <w:t xml:space="preserve"> </w:t>
      </w:r>
      <w:r w:rsidRPr="00A43407">
        <w:rPr>
          <w:rFonts w:ascii="Times New Roman" w:hAnsi="Times New Roman"/>
          <w:sz w:val="20"/>
          <w:szCs w:val="20"/>
        </w:rPr>
        <w:t>остваривања, број одборника Скупштине општине</w:t>
      </w:r>
      <w:r w:rsidRPr="00A43407">
        <w:rPr>
          <w:rFonts w:ascii="Times New Roman" w:hAnsi="Times New Roman"/>
          <w:sz w:val="20"/>
          <w:szCs w:val="20"/>
          <w:lang w:val="sr-Cyrl-CS"/>
        </w:rPr>
        <w:t xml:space="preserve"> Ивањица </w:t>
      </w:r>
      <w:r w:rsidRPr="00A43407">
        <w:rPr>
          <w:rFonts w:ascii="Times New Roman" w:hAnsi="Times New Roman"/>
          <w:sz w:val="20"/>
          <w:szCs w:val="20"/>
        </w:rPr>
        <w:t>(у даљем тексту:</w:t>
      </w:r>
      <w:r w:rsidRPr="00A43407">
        <w:rPr>
          <w:rFonts w:ascii="Times New Roman" w:hAnsi="Times New Roman"/>
          <w:sz w:val="20"/>
          <w:szCs w:val="20"/>
          <w:lang w:val="sr-Cyrl-CS"/>
        </w:rPr>
        <w:t xml:space="preserve"> </w:t>
      </w:r>
      <w:r w:rsidRPr="00A43407">
        <w:rPr>
          <w:rFonts w:ascii="Times New Roman" w:hAnsi="Times New Roman"/>
          <w:sz w:val="20"/>
          <w:szCs w:val="20"/>
        </w:rPr>
        <w:t>Скупштина општине), организација и рад органа и служби, начин управљања грађана пословима из надлежности Општине, услови за остваривање облика непосредне самоуправе, спровођење поступка јавне расправе приликом припреме општих аката утврђених овим статутом, оснивање, начин избора органа и рад месне заједнице и других облика месне самоуправе, услови и облици остваривања сарадње и удруживања Општине, заштита локалне самоуправе и друга питања од значаја за Општину.</w:t>
      </w:r>
    </w:p>
    <w:p w:rsidR="00E667BA" w:rsidRPr="00A43407" w:rsidRDefault="00E667BA" w:rsidP="00E667BA">
      <w:pPr>
        <w:pStyle w:val="Bodytext21"/>
        <w:shd w:val="clear" w:color="auto" w:fill="auto"/>
        <w:spacing w:after="594" w:line="293" w:lineRule="exact"/>
        <w:ind w:firstLine="760"/>
        <w:rPr>
          <w:sz w:val="20"/>
          <w:szCs w:val="20"/>
        </w:rPr>
      </w:pPr>
      <w:r w:rsidRPr="00A43407">
        <w:rPr>
          <w:sz w:val="20"/>
          <w:szCs w:val="20"/>
        </w:rPr>
        <w:t>Сви појмови у овом статуту употребљени у граматичком мушком роду подразумевају мушки и женски природни род.</w:t>
      </w:r>
    </w:p>
    <w:p w:rsidR="00E667BA" w:rsidRPr="00A43407" w:rsidRDefault="00E667BA" w:rsidP="00E667BA">
      <w:pPr>
        <w:pStyle w:val="Bodytext50"/>
        <w:keepNext/>
        <w:keepLines/>
        <w:shd w:val="clear" w:color="auto" w:fill="auto"/>
        <w:tabs>
          <w:tab w:val="left" w:pos="243"/>
        </w:tabs>
        <w:spacing w:before="0"/>
        <w:ind w:left="20" w:right="300"/>
        <w:jc w:val="center"/>
        <w:rPr>
          <w:b/>
          <w:sz w:val="20"/>
          <w:szCs w:val="20"/>
        </w:rPr>
      </w:pPr>
      <w:bookmarkStart w:id="65" w:name="bookmark1"/>
      <w:r w:rsidRPr="00A43407">
        <w:rPr>
          <w:b/>
          <w:sz w:val="20"/>
          <w:szCs w:val="20"/>
        </w:rPr>
        <w:t>Положај Општине</w:t>
      </w:r>
      <w:bookmarkEnd w:id="65"/>
    </w:p>
    <w:p w:rsidR="00E667BA" w:rsidRPr="00A43407" w:rsidRDefault="00E667BA" w:rsidP="00E667BA">
      <w:pPr>
        <w:pStyle w:val="Bodytext50"/>
        <w:keepNext/>
        <w:keepLines/>
        <w:shd w:val="clear" w:color="auto" w:fill="auto"/>
        <w:tabs>
          <w:tab w:val="left" w:pos="243"/>
        </w:tabs>
        <w:spacing w:before="0"/>
        <w:ind w:left="20" w:right="300"/>
        <w:jc w:val="center"/>
        <w:rPr>
          <w:b/>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2.</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 xml:space="preserve">    Општина је основна територијална јединица у којој грађани остварују право на локалну самоуправу у складу са Уставом, законом и овим статутом.</w:t>
      </w:r>
    </w:p>
    <w:p w:rsidR="00E667BA" w:rsidRPr="00A43407" w:rsidRDefault="00E667BA" w:rsidP="00E667BA">
      <w:pPr>
        <w:pStyle w:val="Bodytext21"/>
        <w:shd w:val="clear" w:color="auto" w:fill="auto"/>
        <w:ind w:firstLine="980"/>
        <w:rPr>
          <w:sz w:val="20"/>
          <w:szCs w:val="20"/>
        </w:rPr>
      </w:pPr>
      <w:r w:rsidRPr="00A43407">
        <w:rPr>
          <w:sz w:val="20"/>
          <w:szCs w:val="20"/>
        </w:rPr>
        <w:t>Грађани који имају бирачко право и пребивалиште на територији Општине, управљају пословима Општине у складу са законом и овим статутом.</w:t>
      </w:r>
    </w:p>
    <w:p w:rsidR="00E667BA" w:rsidRDefault="00E667BA" w:rsidP="00E667BA">
      <w:pPr>
        <w:pStyle w:val="Bodytext21"/>
        <w:shd w:val="clear" w:color="auto" w:fill="auto"/>
        <w:spacing w:after="278"/>
        <w:ind w:firstLine="980"/>
        <w:rPr>
          <w:sz w:val="20"/>
          <w:szCs w:val="20"/>
        </w:rPr>
      </w:pPr>
      <w:r w:rsidRPr="00A43407">
        <w:rPr>
          <w:sz w:val="20"/>
          <w:szCs w:val="20"/>
        </w:rPr>
        <w:t>Грађани учествују у остваривању локалне самоуправе путем грађанске иницијативе, збора грађана, референдума, других облика учешћа грађана у обављању послова Општине и преко својих одборника у Скупштини општине, у складу са Уставом, законом и овим статутом.</w:t>
      </w:r>
    </w:p>
    <w:p w:rsidR="003B31E6" w:rsidRDefault="003B31E6" w:rsidP="00E667BA">
      <w:pPr>
        <w:pStyle w:val="Bodytext21"/>
        <w:shd w:val="clear" w:color="auto" w:fill="auto"/>
        <w:spacing w:after="278"/>
        <w:ind w:firstLine="980"/>
        <w:rPr>
          <w:sz w:val="20"/>
          <w:szCs w:val="20"/>
          <w:lang w:val="sr-Cyrl-CS"/>
        </w:rPr>
      </w:pPr>
    </w:p>
    <w:p w:rsidR="004D5C79" w:rsidRDefault="004D5C79" w:rsidP="00E667BA">
      <w:pPr>
        <w:pStyle w:val="Bodytext21"/>
        <w:shd w:val="clear" w:color="auto" w:fill="auto"/>
        <w:spacing w:after="278"/>
        <w:ind w:firstLine="980"/>
        <w:rPr>
          <w:sz w:val="20"/>
          <w:szCs w:val="20"/>
        </w:rPr>
      </w:pPr>
    </w:p>
    <w:p w:rsidR="00866EE7" w:rsidRDefault="00866EE7" w:rsidP="00E667BA">
      <w:pPr>
        <w:pStyle w:val="Bodytext21"/>
        <w:shd w:val="clear" w:color="auto" w:fill="auto"/>
        <w:spacing w:after="278"/>
        <w:ind w:firstLine="980"/>
        <w:rPr>
          <w:sz w:val="20"/>
          <w:szCs w:val="20"/>
        </w:rPr>
      </w:pPr>
    </w:p>
    <w:p w:rsidR="00866EE7" w:rsidRDefault="00866EE7" w:rsidP="00E667BA">
      <w:pPr>
        <w:pStyle w:val="Bodytext21"/>
        <w:shd w:val="clear" w:color="auto" w:fill="auto"/>
        <w:spacing w:after="278"/>
        <w:ind w:firstLine="980"/>
        <w:rPr>
          <w:sz w:val="20"/>
          <w:szCs w:val="20"/>
        </w:rPr>
      </w:pPr>
    </w:p>
    <w:p w:rsidR="00866EE7" w:rsidRDefault="00866EE7" w:rsidP="00E667BA">
      <w:pPr>
        <w:pStyle w:val="Bodytext21"/>
        <w:shd w:val="clear" w:color="auto" w:fill="auto"/>
        <w:spacing w:after="278"/>
        <w:ind w:firstLine="980"/>
        <w:rPr>
          <w:sz w:val="20"/>
          <w:szCs w:val="20"/>
        </w:rPr>
      </w:pPr>
    </w:p>
    <w:p w:rsidR="00866EE7" w:rsidRPr="00866EE7" w:rsidRDefault="00866EE7" w:rsidP="00E667BA">
      <w:pPr>
        <w:pStyle w:val="Bodytext21"/>
        <w:shd w:val="clear" w:color="auto" w:fill="auto"/>
        <w:spacing w:after="278"/>
        <w:ind w:firstLine="980"/>
        <w:rPr>
          <w:sz w:val="20"/>
          <w:szCs w:val="20"/>
        </w:rPr>
      </w:pPr>
    </w:p>
    <w:p w:rsidR="00E667BA" w:rsidRPr="00A43407" w:rsidRDefault="00E667BA" w:rsidP="00E667BA">
      <w:pPr>
        <w:pStyle w:val="Heading22"/>
        <w:keepNext/>
        <w:keepLines/>
        <w:shd w:val="clear" w:color="auto" w:fill="auto"/>
        <w:ind w:left="20"/>
        <w:rPr>
          <w:rFonts w:ascii="Times New Roman" w:hAnsi="Times New Roman" w:cs="Times New Roman"/>
          <w:sz w:val="20"/>
          <w:szCs w:val="20"/>
        </w:rPr>
      </w:pPr>
      <w:bookmarkStart w:id="66" w:name="bookmark2"/>
      <w:r w:rsidRPr="00A43407">
        <w:rPr>
          <w:rFonts w:ascii="Times New Roman" w:hAnsi="Times New Roman" w:cs="Times New Roman"/>
          <w:sz w:val="20"/>
          <w:szCs w:val="20"/>
        </w:rPr>
        <w:lastRenderedPageBreak/>
        <w:t>Територија</w:t>
      </w:r>
      <w:bookmarkEnd w:id="66"/>
    </w:p>
    <w:p w:rsidR="00E667BA" w:rsidRPr="00A43407" w:rsidRDefault="00E667BA" w:rsidP="00E667BA">
      <w:pPr>
        <w:pStyle w:val="Heading22"/>
        <w:keepNext/>
        <w:keepLines/>
        <w:shd w:val="clear" w:color="auto" w:fill="auto"/>
        <w:ind w:left="20"/>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3.</w:t>
      </w:r>
    </w:p>
    <w:p w:rsidR="00E667BA" w:rsidRPr="00A43407" w:rsidRDefault="00E667BA" w:rsidP="00E667BA">
      <w:pPr>
        <w:pStyle w:val="NoSpacing"/>
        <w:ind w:firstLine="708"/>
        <w:rPr>
          <w:rFonts w:ascii="Times New Roman" w:hAnsi="Times New Roman"/>
          <w:sz w:val="20"/>
          <w:szCs w:val="20"/>
          <w:lang w:val="sr-Cyrl-CS"/>
        </w:rPr>
      </w:pPr>
      <w:r w:rsidRPr="00A43407">
        <w:rPr>
          <w:rFonts w:ascii="Times New Roman" w:hAnsi="Times New Roman"/>
          <w:sz w:val="20"/>
          <w:szCs w:val="20"/>
        </w:rPr>
        <w:t>Територију Општине, утврђену законом, чине насељена места, односно подручја катастарских општина које улазе у њен састав, и то:</w:t>
      </w:r>
    </w:p>
    <w:p w:rsidR="00FE43CA" w:rsidRDefault="00FE43CA" w:rsidP="00B83622">
      <w:pPr>
        <w:autoSpaceDE w:val="0"/>
        <w:autoSpaceDN w:val="0"/>
        <w:adjustRightInd w:val="0"/>
        <w:ind w:firstLine="720"/>
        <w:jc w:val="both"/>
        <w:rPr>
          <w:bCs/>
          <w:sz w:val="20"/>
          <w:szCs w:val="20"/>
        </w:rPr>
      </w:pPr>
    </w:p>
    <w:p w:rsidR="00E667BA" w:rsidRDefault="00E667BA" w:rsidP="00B83622">
      <w:pPr>
        <w:autoSpaceDE w:val="0"/>
        <w:autoSpaceDN w:val="0"/>
        <w:adjustRightInd w:val="0"/>
        <w:ind w:firstLine="720"/>
        <w:jc w:val="both"/>
        <w:rPr>
          <w:bCs/>
          <w:sz w:val="20"/>
          <w:szCs w:val="20"/>
        </w:rPr>
      </w:pPr>
    </w:p>
    <w:tbl>
      <w:tblPr>
        <w:tblW w:w="0" w:type="auto"/>
        <w:tblLook w:val="01E0"/>
      </w:tblPr>
      <w:tblGrid>
        <w:gridCol w:w="9288"/>
      </w:tblGrid>
      <w:tr w:rsidR="00E667BA" w:rsidRPr="00A43407" w:rsidTr="00147D46">
        <w:tc>
          <w:tcPr>
            <w:tcW w:w="9288" w:type="dxa"/>
          </w:tcPr>
          <w:p w:rsidR="00E667BA" w:rsidRPr="00A43407" w:rsidRDefault="00E667BA" w:rsidP="00147D46">
            <w:pPr>
              <w:jc w:val="both"/>
              <w:rPr>
                <w:sz w:val="20"/>
                <w:szCs w:val="20"/>
                <w:lang w:val="sr-Cyrl-CS"/>
              </w:rPr>
            </w:pPr>
            <w:r w:rsidRPr="00A43407">
              <w:rPr>
                <w:sz w:val="20"/>
                <w:szCs w:val="20"/>
                <w:lang w:val="sr-Cyrl-CS"/>
              </w:rPr>
              <w:t>Ред.                          Насељено место                          Катастарска општина</w:t>
            </w:r>
          </w:p>
          <w:p w:rsidR="00E667BA" w:rsidRPr="00A43407" w:rsidRDefault="00E667BA" w:rsidP="00147D46">
            <w:pPr>
              <w:jc w:val="both"/>
              <w:rPr>
                <w:sz w:val="20"/>
                <w:szCs w:val="20"/>
                <w:lang w:val="sr-Cyrl-CS"/>
              </w:rPr>
            </w:pPr>
            <w:r w:rsidRPr="00A43407">
              <w:rPr>
                <w:sz w:val="20"/>
                <w:szCs w:val="20"/>
                <w:lang w:val="sr-Cyrl-CS"/>
              </w:rPr>
              <w:t>Број</w:t>
            </w:r>
          </w:p>
        </w:tc>
      </w:tr>
      <w:tr w:rsidR="00E667BA" w:rsidRPr="00A43407" w:rsidTr="00147D46">
        <w:tc>
          <w:tcPr>
            <w:tcW w:w="9288" w:type="dxa"/>
          </w:tcPr>
          <w:p w:rsidR="00E667BA" w:rsidRPr="00A43407" w:rsidRDefault="00E667BA" w:rsidP="00147D46">
            <w:pPr>
              <w:rPr>
                <w:sz w:val="20"/>
                <w:szCs w:val="20"/>
                <w:lang w:val="sr-Cyrl-CS"/>
              </w:rPr>
            </w:pPr>
            <w:r w:rsidRPr="00A43407">
              <w:rPr>
                <w:sz w:val="20"/>
                <w:szCs w:val="20"/>
                <w:lang w:val="sr-Cyrl-CS"/>
              </w:rPr>
              <w:t xml:space="preserve">  1                                        2                                                                3</w:t>
            </w:r>
          </w:p>
        </w:tc>
      </w:tr>
      <w:tr w:rsidR="00E667BA" w:rsidRPr="00A43407" w:rsidTr="00147D46">
        <w:tc>
          <w:tcPr>
            <w:tcW w:w="9288" w:type="dxa"/>
          </w:tcPr>
          <w:p w:rsidR="00E667BA" w:rsidRPr="00A43407" w:rsidRDefault="00E667BA" w:rsidP="00147D46">
            <w:pPr>
              <w:rPr>
                <w:sz w:val="20"/>
                <w:szCs w:val="20"/>
                <w:lang w:val="sr-Cyrl-CS"/>
              </w:rPr>
            </w:pPr>
          </w:p>
          <w:p w:rsidR="00E667BA" w:rsidRPr="00A43407" w:rsidRDefault="00E667BA" w:rsidP="00147D46">
            <w:pPr>
              <w:rPr>
                <w:sz w:val="20"/>
                <w:szCs w:val="20"/>
                <w:lang w:val="sr-Cyrl-CS"/>
              </w:rPr>
            </w:pPr>
            <w:r w:rsidRPr="00A43407">
              <w:rPr>
                <w:sz w:val="20"/>
                <w:szCs w:val="20"/>
                <w:lang w:val="sr-Cyrl-CS"/>
              </w:rPr>
              <w:t>1.                               Бедина Ва</w:t>
            </w:r>
            <w:r w:rsidR="003B31E6">
              <w:rPr>
                <w:sz w:val="20"/>
                <w:szCs w:val="20"/>
                <w:lang w:val="sr-Cyrl-CS"/>
              </w:rPr>
              <w:t>рош</w:t>
            </w:r>
            <w:r w:rsidR="003B31E6">
              <w:rPr>
                <w:sz w:val="20"/>
                <w:szCs w:val="20"/>
                <w:lang w:val="sr-Cyrl-CS"/>
              </w:rPr>
              <w:tab/>
            </w:r>
            <w:r w:rsidR="003B31E6">
              <w:rPr>
                <w:sz w:val="20"/>
                <w:szCs w:val="20"/>
                <w:lang w:val="sr-Cyrl-CS"/>
              </w:rPr>
              <w:tab/>
              <w:t xml:space="preserve">                 </w:t>
            </w:r>
            <w:r w:rsidRPr="00A43407">
              <w:rPr>
                <w:sz w:val="20"/>
                <w:szCs w:val="20"/>
                <w:lang w:val="sr-Cyrl-CS"/>
              </w:rPr>
              <w:t>Бедина Варош</w:t>
            </w:r>
          </w:p>
          <w:p w:rsidR="00E667BA" w:rsidRPr="00A43407" w:rsidRDefault="00E667BA" w:rsidP="00147D46">
            <w:pPr>
              <w:rPr>
                <w:sz w:val="20"/>
                <w:szCs w:val="20"/>
                <w:lang w:val="sr-Cyrl-CS"/>
              </w:rPr>
            </w:pPr>
            <w:r w:rsidRPr="00A43407">
              <w:rPr>
                <w:sz w:val="20"/>
                <w:szCs w:val="20"/>
                <w:lang w:val="sr-Cyrl-CS"/>
              </w:rPr>
              <w:t>2.                               Братљево</w:t>
            </w:r>
            <w:r w:rsidRPr="00A43407">
              <w:rPr>
                <w:sz w:val="20"/>
                <w:szCs w:val="20"/>
                <w:lang w:val="sr-Cyrl-CS"/>
              </w:rPr>
              <w:tab/>
            </w:r>
            <w:r w:rsidRPr="00A43407">
              <w:rPr>
                <w:sz w:val="20"/>
                <w:szCs w:val="20"/>
                <w:lang w:val="sr-Cyrl-CS"/>
              </w:rPr>
              <w:tab/>
            </w:r>
            <w:r w:rsidRPr="00A43407">
              <w:rPr>
                <w:sz w:val="20"/>
                <w:szCs w:val="20"/>
                <w:lang w:val="sr-Cyrl-CS"/>
              </w:rPr>
              <w:tab/>
              <w:t xml:space="preserve">               </w:t>
            </w:r>
            <w:r w:rsidR="003B31E6">
              <w:rPr>
                <w:sz w:val="20"/>
                <w:szCs w:val="20"/>
              </w:rPr>
              <w:t xml:space="preserve">  </w:t>
            </w:r>
            <w:r w:rsidRPr="00A43407">
              <w:rPr>
                <w:sz w:val="20"/>
                <w:szCs w:val="20"/>
                <w:lang w:val="sr-Cyrl-CS"/>
              </w:rPr>
              <w:t>Братљево</w:t>
            </w:r>
          </w:p>
          <w:p w:rsidR="00E667BA" w:rsidRPr="00A43407" w:rsidRDefault="00E667BA" w:rsidP="00147D46">
            <w:pPr>
              <w:rPr>
                <w:sz w:val="20"/>
                <w:szCs w:val="20"/>
                <w:lang w:val="sr-Cyrl-CS"/>
              </w:rPr>
            </w:pPr>
            <w:r w:rsidRPr="00A43407">
              <w:rPr>
                <w:sz w:val="20"/>
                <w:szCs w:val="20"/>
                <w:lang w:val="sr-Cyrl-CS"/>
              </w:rPr>
              <w:t>3.                               Брезова</w:t>
            </w:r>
            <w:r w:rsidRPr="00A43407">
              <w:rPr>
                <w:sz w:val="20"/>
                <w:szCs w:val="20"/>
                <w:lang w:val="sr-Cyrl-CS"/>
              </w:rPr>
              <w:tab/>
            </w:r>
            <w:r w:rsidRPr="00A43407">
              <w:rPr>
                <w:sz w:val="20"/>
                <w:szCs w:val="20"/>
                <w:lang w:val="sr-Cyrl-CS"/>
              </w:rPr>
              <w:tab/>
            </w:r>
            <w:r w:rsidRPr="00A43407">
              <w:rPr>
                <w:sz w:val="20"/>
                <w:szCs w:val="20"/>
                <w:lang w:val="sr-Cyrl-CS"/>
              </w:rPr>
              <w:tab/>
            </w:r>
            <w:r w:rsidRPr="00A43407">
              <w:rPr>
                <w:sz w:val="20"/>
                <w:szCs w:val="20"/>
                <w:lang w:val="sr-Cyrl-CS"/>
              </w:rPr>
              <w:tab/>
              <w:t xml:space="preserve">   Брезова</w:t>
            </w:r>
          </w:p>
          <w:p w:rsidR="00E667BA" w:rsidRPr="00A43407" w:rsidRDefault="00E667BA" w:rsidP="00147D46">
            <w:pPr>
              <w:rPr>
                <w:sz w:val="20"/>
                <w:szCs w:val="20"/>
                <w:lang w:val="sr-Cyrl-CS"/>
              </w:rPr>
            </w:pPr>
            <w:r w:rsidRPr="00A43407">
              <w:rPr>
                <w:sz w:val="20"/>
                <w:szCs w:val="20"/>
                <w:lang w:val="sr-Cyrl-CS"/>
              </w:rPr>
              <w:t>4.                               Катићи</w:t>
            </w:r>
            <w:r w:rsidRPr="00A43407">
              <w:rPr>
                <w:sz w:val="20"/>
                <w:szCs w:val="20"/>
                <w:lang w:val="sr-Cyrl-CS"/>
              </w:rPr>
              <w:tab/>
            </w:r>
            <w:r w:rsidRPr="00A43407">
              <w:rPr>
                <w:sz w:val="20"/>
                <w:szCs w:val="20"/>
                <w:lang w:val="sr-Cyrl-CS"/>
              </w:rPr>
              <w:tab/>
            </w:r>
            <w:r w:rsidRPr="00A43407">
              <w:rPr>
                <w:sz w:val="20"/>
                <w:szCs w:val="20"/>
                <w:lang w:val="sr-Cyrl-CS"/>
              </w:rPr>
              <w:tab/>
              <w:t xml:space="preserve">                        </w:t>
            </w:r>
            <w:r w:rsidRPr="00A43407">
              <w:rPr>
                <w:sz w:val="20"/>
                <w:szCs w:val="20"/>
                <w:lang w:val="sr-Cyrl-CS"/>
              </w:rPr>
              <w:tab/>
            </w:r>
          </w:p>
          <w:p w:rsidR="00E667BA" w:rsidRPr="00A43407" w:rsidRDefault="00E667BA" w:rsidP="00147D46">
            <w:pPr>
              <w:rPr>
                <w:sz w:val="20"/>
                <w:szCs w:val="20"/>
                <w:lang w:val="sr-Cyrl-CS"/>
              </w:rPr>
            </w:pPr>
            <w:r w:rsidRPr="00A43407">
              <w:rPr>
                <w:sz w:val="20"/>
                <w:szCs w:val="20"/>
                <w:lang w:val="sr-Cyrl-CS"/>
              </w:rPr>
              <w:t>5.                               Равна Гора</w:t>
            </w:r>
            <w:r w:rsidRPr="00A43407">
              <w:rPr>
                <w:sz w:val="20"/>
                <w:szCs w:val="20"/>
                <w:lang w:val="sr-Cyrl-CS"/>
              </w:rPr>
              <w:tab/>
            </w:r>
            <w:r w:rsidRPr="00A43407">
              <w:rPr>
                <w:sz w:val="20"/>
                <w:szCs w:val="20"/>
                <w:lang w:val="sr-Cyrl-CS"/>
              </w:rPr>
              <w:tab/>
            </w:r>
            <w:r w:rsidRPr="00A43407">
              <w:rPr>
                <w:sz w:val="20"/>
                <w:szCs w:val="20"/>
                <w:lang w:val="sr-Cyrl-CS"/>
              </w:rPr>
              <w:tab/>
            </w:r>
            <w:r w:rsidRPr="00A43407">
              <w:rPr>
                <w:sz w:val="20"/>
                <w:szCs w:val="20"/>
                <w:lang w:val="sr-Cyrl-CS"/>
              </w:rPr>
              <w:tab/>
              <w:t xml:space="preserve">   </w:t>
            </w:r>
          </w:p>
          <w:p w:rsidR="00E667BA" w:rsidRPr="00A43407" w:rsidRDefault="00E667BA" w:rsidP="00147D46">
            <w:pPr>
              <w:rPr>
                <w:sz w:val="20"/>
                <w:szCs w:val="20"/>
                <w:lang w:val="sr-Cyrl-CS"/>
              </w:rPr>
            </w:pPr>
            <w:r w:rsidRPr="00A43407">
              <w:rPr>
                <w:sz w:val="20"/>
                <w:szCs w:val="20"/>
                <w:lang w:val="sr-Cyrl-CS"/>
              </w:rPr>
              <w:t xml:space="preserve">6.                               Брусник                                                </w:t>
            </w:r>
            <w:r w:rsidR="003B31E6">
              <w:rPr>
                <w:sz w:val="20"/>
                <w:szCs w:val="20"/>
              </w:rPr>
              <w:t xml:space="preserve">      </w:t>
            </w:r>
            <w:r w:rsidRPr="00A43407">
              <w:rPr>
                <w:sz w:val="20"/>
                <w:szCs w:val="20"/>
                <w:lang w:val="sr-Cyrl-CS"/>
              </w:rPr>
              <w:t xml:space="preserve">  Брусник</w:t>
            </w:r>
          </w:p>
          <w:p w:rsidR="00E667BA" w:rsidRPr="00A43407" w:rsidRDefault="00E667BA" w:rsidP="00147D46">
            <w:pPr>
              <w:rPr>
                <w:sz w:val="20"/>
                <w:szCs w:val="20"/>
                <w:lang w:val="sr-Cyrl-CS"/>
              </w:rPr>
            </w:pPr>
            <w:r w:rsidRPr="00A43407">
              <w:rPr>
                <w:sz w:val="20"/>
                <w:szCs w:val="20"/>
                <w:lang w:val="sr-Cyrl-CS"/>
              </w:rPr>
              <w:t>7.                               Будожеља</w:t>
            </w:r>
            <w:r w:rsidRPr="00A43407">
              <w:rPr>
                <w:sz w:val="20"/>
                <w:szCs w:val="20"/>
                <w:lang w:val="sr-Cyrl-CS"/>
              </w:rPr>
              <w:tab/>
            </w:r>
            <w:r w:rsidRPr="00A43407">
              <w:rPr>
                <w:sz w:val="20"/>
                <w:szCs w:val="20"/>
                <w:lang w:val="sr-Cyrl-CS"/>
              </w:rPr>
              <w:tab/>
            </w:r>
            <w:r w:rsidRPr="00A43407">
              <w:rPr>
                <w:sz w:val="20"/>
                <w:szCs w:val="20"/>
                <w:lang w:val="sr-Cyrl-CS"/>
              </w:rPr>
              <w:tab/>
            </w:r>
            <w:r w:rsidRPr="00A43407">
              <w:rPr>
                <w:sz w:val="20"/>
                <w:szCs w:val="20"/>
                <w:lang w:val="sr-Cyrl-CS"/>
              </w:rPr>
              <w:tab/>
              <w:t xml:space="preserve">    Будожеља</w:t>
            </w:r>
          </w:p>
          <w:p w:rsidR="00E667BA" w:rsidRPr="00A43407" w:rsidRDefault="00E667BA" w:rsidP="00147D46">
            <w:pPr>
              <w:rPr>
                <w:sz w:val="20"/>
                <w:szCs w:val="20"/>
                <w:lang w:val="sr-Cyrl-CS"/>
              </w:rPr>
            </w:pPr>
            <w:r w:rsidRPr="00A43407">
              <w:rPr>
                <w:sz w:val="20"/>
                <w:szCs w:val="20"/>
                <w:lang w:val="sr-Cyrl-CS"/>
              </w:rPr>
              <w:t>8.                               Васиљевићи</w:t>
            </w:r>
            <w:r w:rsidRPr="00A43407">
              <w:rPr>
                <w:sz w:val="20"/>
                <w:szCs w:val="20"/>
                <w:lang w:val="sr-Cyrl-CS"/>
              </w:rPr>
              <w:tab/>
            </w:r>
            <w:r w:rsidRPr="00A43407">
              <w:rPr>
                <w:sz w:val="20"/>
                <w:szCs w:val="20"/>
                <w:lang w:val="sr-Cyrl-CS"/>
              </w:rPr>
              <w:tab/>
            </w:r>
            <w:r w:rsidRPr="00A43407">
              <w:rPr>
                <w:sz w:val="20"/>
                <w:szCs w:val="20"/>
                <w:lang w:val="sr-Cyrl-CS"/>
              </w:rPr>
              <w:tab/>
            </w:r>
            <w:r w:rsidRPr="00A43407">
              <w:rPr>
                <w:sz w:val="20"/>
                <w:szCs w:val="20"/>
                <w:lang w:val="sr-Cyrl-CS"/>
              </w:rPr>
              <w:tab/>
              <w:t xml:space="preserve">    Васиљевићи</w:t>
            </w:r>
          </w:p>
          <w:p w:rsidR="00E667BA" w:rsidRPr="00A43407" w:rsidRDefault="00E667BA" w:rsidP="00147D46">
            <w:pPr>
              <w:rPr>
                <w:sz w:val="20"/>
                <w:szCs w:val="20"/>
                <w:lang w:val="sr-Cyrl-CS"/>
              </w:rPr>
            </w:pPr>
            <w:r w:rsidRPr="00A43407">
              <w:rPr>
                <w:sz w:val="20"/>
                <w:szCs w:val="20"/>
                <w:lang w:val="sr-Cyrl-CS"/>
              </w:rPr>
              <w:t xml:space="preserve">9.                             </w:t>
            </w:r>
            <w:r w:rsidRPr="00A43407">
              <w:rPr>
                <w:sz w:val="20"/>
                <w:szCs w:val="20"/>
              </w:rPr>
              <w:t xml:space="preserve">  </w:t>
            </w:r>
            <w:r w:rsidRPr="00A43407">
              <w:rPr>
                <w:sz w:val="20"/>
                <w:szCs w:val="20"/>
                <w:lang w:val="sr-Cyrl-CS"/>
              </w:rPr>
              <w:t>Вионица</w:t>
            </w:r>
            <w:r w:rsidRPr="00A43407">
              <w:rPr>
                <w:sz w:val="20"/>
                <w:szCs w:val="20"/>
                <w:lang w:val="sr-Cyrl-CS"/>
              </w:rPr>
              <w:tab/>
            </w:r>
            <w:r w:rsidRPr="00A43407">
              <w:rPr>
                <w:sz w:val="20"/>
                <w:szCs w:val="20"/>
                <w:lang w:val="sr-Cyrl-CS"/>
              </w:rPr>
              <w:tab/>
            </w:r>
            <w:r w:rsidRPr="00A43407">
              <w:rPr>
                <w:sz w:val="20"/>
                <w:szCs w:val="20"/>
                <w:lang w:val="sr-Cyrl-CS"/>
              </w:rPr>
              <w:tab/>
            </w:r>
            <w:r w:rsidRPr="00A43407">
              <w:rPr>
                <w:sz w:val="20"/>
                <w:szCs w:val="20"/>
                <w:lang w:val="sr-Cyrl-CS"/>
              </w:rPr>
              <w:tab/>
              <w:t xml:space="preserve">    Вионица</w:t>
            </w:r>
          </w:p>
          <w:p w:rsidR="00E667BA" w:rsidRPr="00A43407" w:rsidRDefault="00E667BA" w:rsidP="00147D46">
            <w:pPr>
              <w:rPr>
                <w:sz w:val="20"/>
                <w:szCs w:val="20"/>
                <w:lang w:val="sr-Cyrl-CS"/>
              </w:rPr>
            </w:pPr>
            <w:r w:rsidRPr="00A43407">
              <w:rPr>
                <w:sz w:val="20"/>
                <w:szCs w:val="20"/>
                <w:lang w:val="sr-Cyrl-CS"/>
              </w:rPr>
              <w:t>10.                             Врмбаје</w:t>
            </w:r>
            <w:r w:rsidRPr="00A43407">
              <w:rPr>
                <w:sz w:val="20"/>
                <w:szCs w:val="20"/>
                <w:lang w:val="sr-Cyrl-CS"/>
              </w:rPr>
              <w:tab/>
            </w:r>
            <w:r w:rsidRPr="00A43407">
              <w:rPr>
                <w:sz w:val="20"/>
                <w:szCs w:val="20"/>
                <w:lang w:val="sr-Cyrl-CS"/>
              </w:rPr>
              <w:tab/>
            </w:r>
            <w:r w:rsidRPr="00A43407">
              <w:rPr>
                <w:sz w:val="20"/>
                <w:szCs w:val="20"/>
                <w:lang w:val="sr-Cyrl-CS"/>
              </w:rPr>
              <w:tab/>
            </w:r>
            <w:r w:rsidRPr="00A43407">
              <w:rPr>
                <w:sz w:val="20"/>
                <w:szCs w:val="20"/>
                <w:lang w:val="sr-Cyrl-CS"/>
              </w:rPr>
              <w:tab/>
              <w:t xml:space="preserve">    Врмбаје</w:t>
            </w:r>
          </w:p>
          <w:p w:rsidR="00E667BA" w:rsidRPr="00A43407" w:rsidRDefault="00E667BA" w:rsidP="00147D46">
            <w:pPr>
              <w:rPr>
                <w:sz w:val="20"/>
                <w:szCs w:val="20"/>
                <w:lang w:val="sr-Cyrl-CS"/>
              </w:rPr>
            </w:pPr>
            <w:r w:rsidRPr="00A43407">
              <w:rPr>
                <w:sz w:val="20"/>
                <w:szCs w:val="20"/>
                <w:lang w:val="sr-Cyrl-CS"/>
              </w:rPr>
              <w:t xml:space="preserve">11.                      </w:t>
            </w:r>
            <w:r w:rsidR="003B31E6">
              <w:rPr>
                <w:sz w:val="20"/>
                <w:szCs w:val="20"/>
                <w:lang w:val="sr-Cyrl-CS"/>
              </w:rPr>
              <w:t xml:space="preserve">       Вучак</w:t>
            </w:r>
            <w:r w:rsidR="003B31E6">
              <w:rPr>
                <w:sz w:val="20"/>
                <w:szCs w:val="20"/>
                <w:lang w:val="sr-Cyrl-CS"/>
              </w:rPr>
              <w:tab/>
            </w:r>
            <w:r w:rsidR="003B31E6">
              <w:rPr>
                <w:sz w:val="20"/>
                <w:szCs w:val="20"/>
                <w:lang w:val="sr-Cyrl-CS"/>
              </w:rPr>
              <w:tab/>
            </w:r>
            <w:r w:rsidR="003B31E6">
              <w:rPr>
                <w:sz w:val="20"/>
                <w:szCs w:val="20"/>
                <w:lang w:val="sr-Cyrl-CS"/>
              </w:rPr>
              <w:tab/>
            </w:r>
            <w:r w:rsidR="003B31E6">
              <w:rPr>
                <w:sz w:val="20"/>
                <w:szCs w:val="20"/>
                <w:lang w:val="sr-Cyrl-CS"/>
              </w:rPr>
              <w:tab/>
              <w:t xml:space="preserve">    </w:t>
            </w:r>
            <w:r w:rsidRPr="00A43407">
              <w:rPr>
                <w:sz w:val="20"/>
                <w:szCs w:val="20"/>
                <w:lang w:val="sr-Cyrl-CS"/>
              </w:rPr>
              <w:t>Вучак</w:t>
            </w:r>
          </w:p>
          <w:p w:rsidR="00E667BA" w:rsidRPr="00A43407" w:rsidRDefault="00E667BA" w:rsidP="00147D46">
            <w:pPr>
              <w:rPr>
                <w:sz w:val="20"/>
                <w:szCs w:val="20"/>
                <w:lang w:val="sr-Cyrl-CS"/>
              </w:rPr>
            </w:pPr>
            <w:r w:rsidRPr="00A43407">
              <w:rPr>
                <w:sz w:val="20"/>
                <w:szCs w:val="20"/>
                <w:lang w:val="sr-Cyrl-CS"/>
              </w:rPr>
              <w:t>12.                             Глеђица</w:t>
            </w:r>
            <w:r w:rsidRPr="00A43407">
              <w:rPr>
                <w:sz w:val="20"/>
                <w:szCs w:val="20"/>
                <w:lang w:val="sr-Cyrl-CS"/>
              </w:rPr>
              <w:tab/>
            </w:r>
            <w:r w:rsidRPr="00A43407">
              <w:rPr>
                <w:sz w:val="20"/>
                <w:szCs w:val="20"/>
                <w:lang w:val="sr-Cyrl-CS"/>
              </w:rPr>
              <w:tab/>
            </w:r>
            <w:r w:rsidRPr="00A43407">
              <w:rPr>
                <w:sz w:val="20"/>
                <w:szCs w:val="20"/>
                <w:lang w:val="sr-Cyrl-CS"/>
              </w:rPr>
              <w:tab/>
            </w:r>
            <w:r w:rsidRPr="00A43407">
              <w:rPr>
                <w:sz w:val="20"/>
                <w:szCs w:val="20"/>
                <w:lang w:val="sr-Cyrl-CS"/>
              </w:rPr>
              <w:tab/>
              <w:t xml:space="preserve">    Глеђица</w:t>
            </w:r>
          </w:p>
          <w:p w:rsidR="00E667BA" w:rsidRPr="00A43407" w:rsidRDefault="00E667BA" w:rsidP="00147D46">
            <w:pPr>
              <w:rPr>
                <w:sz w:val="20"/>
                <w:szCs w:val="20"/>
                <w:lang w:val="sr-Cyrl-CS"/>
              </w:rPr>
            </w:pPr>
            <w:r w:rsidRPr="00A43407">
              <w:rPr>
                <w:sz w:val="20"/>
                <w:szCs w:val="20"/>
                <w:lang w:val="sr-Cyrl-CS"/>
              </w:rPr>
              <w:t xml:space="preserve">13.           </w:t>
            </w:r>
            <w:r w:rsidR="003B31E6">
              <w:rPr>
                <w:sz w:val="20"/>
                <w:szCs w:val="20"/>
                <w:lang w:val="sr-Cyrl-CS"/>
              </w:rPr>
              <w:t xml:space="preserve">                  Градац</w:t>
            </w:r>
            <w:r w:rsidR="003B31E6">
              <w:rPr>
                <w:sz w:val="20"/>
                <w:szCs w:val="20"/>
                <w:lang w:val="sr-Cyrl-CS"/>
              </w:rPr>
              <w:tab/>
            </w:r>
            <w:r w:rsidR="003B31E6">
              <w:rPr>
                <w:sz w:val="20"/>
                <w:szCs w:val="20"/>
                <w:lang w:val="sr-Cyrl-CS"/>
              </w:rPr>
              <w:tab/>
            </w:r>
            <w:r w:rsidR="003B31E6">
              <w:rPr>
                <w:sz w:val="20"/>
                <w:szCs w:val="20"/>
                <w:lang w:val="sr-Cyrl-CS"/>
              </w:rPr>
              <w:tab/>
            </w:r>
            <w:r w:rsidR="003B31E6">
              <w:rPr>
                <w:sz w:val="20"/>
                <w:szCs w:val="20"/>
              </w:rPr>
              <w:t xml:space="preserve">                  </w:t>
            </w:r>
            <w:r w:rsidRPr="00A43407">
              <w:rPr>
                <w:sz w:val="20"/>
                <w:szCs w:val="20"/>
                <w:lang w:val="sr-Cyrl-CS"/>
              </w:rPr>
              <w:t>Градац</w:t>
            </w:r>
          </w:p>
          <w:p w:rsidR="00E667BA" w:rsidRPr="00A43407" w:rsidRDefault="00E667BA" w:rsidP="00147D46">
            <w:pPr>
              <w:rPr>
                <w:sz w:val="20"/>
                <w:szCs w:val="20"/>
                <w:lang w:val="sr-Cyrl-CS"/>
              </w:rPr>
            </w:pPr>
            <w:r w:rsidRPr="00A43407">
              <w:rPr>
                <w:sz w:val="20"/>
                <w:szCs w:val="20"/>
                <w:lang w:val="sr-Cyrl-CS"/>
              </w:rPr>
              <w:t xml:space="preserve">14.                             Дајићи                                                    </w:t>
            </w:r>
            <w:r w:rsidR="003B31E6">
              <w:rPr>
                <w:sz w:val="20"/>
                <w:szCs w:val="20"/>
              </w:rPr>
              <w:t xml:space="preserve">      </w:t>
            </w:r>
            <w:r w:rsidRPr="00A43407">
              <w:rPr>
                <w:sz w:val="20"/>
                <w:szCs w:val="20"/>
                <w:lang w:val="sr-Cyrl-CS"/>
              </w:rPr>
              <w:t>Дајићи</w:t>
            </w:r>
          </w:p>
          <w:p w:rsidR="00E667BA" w:rsidRPr="00A43407" w:rsidRDefault="00E667BA" w:rsidP="00147D46">
            <w:pPr>
              <w:rPr>
                <w:sz w:val="20"/>
                <w:szCs w:val="20"/>
                <w:lang w:val="sr-Cyrl-CS"/>
              </w:rPr>
            </w:pPr>
            <w:r w:rsidRPr="00A43407">
              <w:rPr>
                <w:sz w:val="20"/>
                <w:szCs w:val="20"/>
                <w:lang w:val="sr-Cyrl-CS"/>
              </w:rPr>
              <w:t>15.                             Деретин</w:t>
            </w:r>
            <w:r w:rsidRPr="00A43407">
              <w:rPr>
                <w:sz w:val="20"/>
                <w:szCs w:val="20"/>
                <w:lang w:val="sr-Cyrl-CS"/>
              </w:rPr>
              <w:tab/>
            </w:r>
            <w:r w:rsidRPr="00A43407">
              <w:rPr>
                <w:sz w:val="20"/>
                <w:szCs w:val="20"/>
                <w:lang w:val="sr-Cyrl-CS"/>
              </w:rPr>
              <w:tab/>
            </w:r>
            <w:r w:rsidRPr="00A43407">
              <w:rPr>
                <w:sz w:val="20"/>
                <w:szCs w:val="20"/>
                <w:lang w:val="sr-Cyrl-CS"/>
              </w:rPr>
              <w:tab/>
            </w:r>
            <w:r w:rsidRPr="00A43407">
              <w:rPr>
                <w:sz w:val="20"/>
                <w:szCs w:val="20"/>
                <w:lang w:val="sr-Cyrl-CS"/>
              </w:rPr>
              <w:tab/>
              <w:t xml:space="preserve">    Деретин</w:t>
            </w:r>
          </w:p>
          <w:p w:rsidR="00E667BA" w:rsidRPr="00A43407" w:rsidRDefault="00E667BA" w:rsidP="00147D46">
            <w:pPr>
              <w:rPr>
                <w:sz w:val="20"/>
                <w:szCs w:val="20"/>
                <w:lang w:val="sr-Cyrl-CS"/>
              </w:rPr>
            </w:pPr>
            <w:r w:rsidRPr="00A43407">
              <w:rPr>
                <w:sz w:val="20"/>
                <w:szCs w:val="20"/>
                <w:lang w:val="sr-Cyrl-CS"/>
              </w:rPr>
              <w:t>16.                             Добри До</w:t>
            </w:r>
            <w:r w:rsidRPr="00A43407">
              <w:rPr>
                <w:sz w:val="20"/>
                <w:szCs w:val="20"/>
                <w:lang w:val="sr-Cyrl-CS"/>
              </w:rPr>
              <w:tab/>
            </w:r>
            <w:r w:rsidRPr="00A43407">
              <w:rPr>
                <w:sz w:val="20"/>
                <w:szCs w:val="20"/>
                <w:lang w:val="sr-Cyrl-CS"/>
              </w:rPr>
              <w:tab/>
            </w:r>
            <w:r w:rsidRPr="00A43407">
              <w:rPr>
                <w:sz w:val="20"/>
                <w:szCs w:val="20"/>
                <w:lang w:val="sr-Cyrl-CS"/>
              </w:rPr>
              <w:tab/>
            </w:r>
            <w:r w:rsidRPr="00A43407">
              <w:rPr>
                <w:sz w:val="20"/>
                <w:szCs w:val="20"/>
                <w:lang w:val="sr-Cyrl-CS"/>
              </w:rPr>
              <w:tab/>
              <w:t xml:space="preserve">    Добри До</w:t>
            </w:r>
          </w:p>
          <w:p w:rsidR="00E667BA" w:rsidRPr="00A43407" w:rsidRDefault="00E667BA" w:rsidP="00147D46">
            <w:pPr>
              <w:rPr>
                <w:sz w:val="20"/>
                <w:szCs w:val="20"/>
                <w:lang w:val="sr-Cyrl-CS"/>
              </w:rPr>
            </w:pPr>
            <w:r w:rsidRPr="00A43407">
              <w:rPr>
                <w:sz w:val="20"/>
                <w:szCs w:val="20"/>
                <w:lang w:val="sr-Cyrl-CS"/>
              </w:rPr>
              <w:t>17.                             Дубрава</w:t>
            </w:r>
            <w:r w:rsidRPr="00A43407">
              <w:rPr>
                <w:sz w:val="20"/>
                <w:szCs w:val="20"/>
                <w:lang w:val="sr-Cyrl-CS"/>
              </w:rPr>
              <w:tab/>
            </w:r>
            <w:r w:rsidRPr="00A43407">
              <w:rPr>
                <w:sz w:val="20"/>
                <w:szCs w:val="20"/>
                <w:lang w:val="sr-Cyrl-CS"/>
              </w:rPr>
              <w:tab/>
            </w:r>
            <w:r w:rsidRPr="00A43407">
              <w:rPr>
                <w:sz w:val="20"/>
                <w:szCs w:val="20"/>
                <w:lang w:val="sr-Cyrl-CS"/>
              </w:rPr>
              <w:tab/>
            </w:r>
            <w:r w:rsidRPr="00A43407">
              <w:rPr>
                <w:sz w:val="20"/>
                <w:szCs w:val="20"/>
                <w:lang w:val="sr-Cyrl-CS"/>
              </w:rPr>
              <w:tab/>
              <w:t xml:space="preserve">    Дубрава</w:t>
            </w:r>
          </w:p>
          <w:p w:rsidR="00E667BA" w:rsidRPr="00A43407" w:rsidRDefault="00E667BA" w:rsidP="00147D46">
            <w:pPr>
              <w:rPr>
                <w:sz w:val="20"/>
                <w:szCs w:val="20"/>
                <w:lang w:val="sr-Cyrl-CS"/>
              </w:rPr>
            </w:pPr>
            <w:r w:rsidRPr="00A43407">
              <w:rPr>
                <w:sz w:val="20"/>
                <w:szCs w:val="20"/>
                <w:lang w:val="sr-Cyrl-CS"/>
              </w:rPr>
              <w:t xml:space="preserve">18.             </w:t>
            </w:r>
            <w:r w:rsidR="003B31E6">
              <w:rPr>
                <w:sz w:val="20"/>
                <w:szCs w:val="20"/>
                <w:lang w:val="sr-Cyrl-CS"/>
              </w:rPr>
              <w:t xml:space="preserve">                Ерчеге</w:t>
            </w:r>
            <w:r w:rsidR="003B31E6">
              <w:rPr>
                <w:sz w:val="20"/>
                <w:szCs w:val="20"/>
                <w:lang w:val="sr-Cyrl-CS"/>
              </w:rPr>
              <w:tab/>
            </w:r>
            <w:r w:rsidR="003B31E6">
              <w:rPr>
                <w:sz w:val="20"/>
                <w:szCs w:val="20"/>
                <w:lang w:val="sr-Cyrl-CS"/>
              </w:rPr>
              <w:tab/>
            </w:r>
            <w:r w:rsidR="003B31E6">
              <w:rPr>
                <w:sz w:val="20"/>
                <w:szCs w:val="20"/>
              </w:rPr>
              <w:t xml:space="preserve">                                 </w:t>
            </w:r>
            <w:r w:rsidRPr="00A43407">
              <w:rPr>
                <w:sz w:val="20"/>
                <w:szCs w:val="20"/>
                <w:lang w:val="sr-Cyrl-CS"/>
              </w:rPr>
              <w:t>Ерчеге</w:t>
            </w:r>
          </w:p>
          <w:p w:rsidR="00E667BA" w:rsidRPr="00A43407" w:rsidRDefault="00E667BA" w:rsidP="00147D46">
            <w:pPr>
              <w:rPr>
                <w:sz w:val="20"/>
                <w:szCs w:val="20"/>
                <w:lang w:val="sr-Cyrl-CS"/>
              </w:rPr>
            </w:pPr>
            <w:r w:rsidRPr="00A43407">
              <w:rPr>
                <w:sz w:val="20"/>
                <w:szCs w:val="20"/>
                <w:lang w:val="sr-Cyrl-CS"/>
              </w:rPr>
              <w:t>19.                             Ивањица</w:t>
            </w:r>
            <w:r w:rsidRPr="00A43407">
              <w:rPr>
                <w:sz w:val="20"/>
                <w:szCs w:val="20"/>
                <w:lang w:val="sr-Cyrl-CS"/>
              </w:rPr>
              <w:tab/>
            </w:r>
            <w:r w:rsidRPr="00A43407">
              <w:rPr>
                <w:sz w:val="20"/>
                <w:szCs w:val="20"/>
                <w:lang w:val="sr-Cyrl-CS"/>
              </w:rPr>
              <w:tab/>
            </w:r>
            <w:r w:rsidRPr="00A43407">
              <w:rPr>
                <w:sz w:val="20"/>
                <w:szCs w:val="20"/>
                <w:lang w:val="sr-Cyrl-CS"/>
              </w:rPr>
              <w:tab/>
            </w:r>
            <w:r w:rsidRPr="00A43407">
              <w:rPr>
                <w:sz w:val="20"/>
                <w:szCs w:val="20"/>
                <w:lang w:val="sr-Cyrl-CS"/>
              </w:rPr>
              <w:tab/>
              <w:t xml:space="preserve">     Ивањица</w:t>
            </w:r>
          </w:p>
          <w:p w:rsidR="00E667BA" w:rsidRPr="00A43407" w:rsidRDefault="00E667BA" w:rsidP="00147D46">
            <w:pPr>
              <w:rPr>
                <w:sz w:val="20"/>
                <w:szCs w:val="20"/>
                <w:lang w:val="sr-Cyrl-CS"/>
              </w:rPr>
            </w:pPr>
            <w:r w:rsidRPr="00A43407">
              <w:rPr>
                <w:sz w:val="20"/>
                <w:szCs w:val="20"/>
                <w:lang w:val="sr-Cyrl-CS"/>
              </w:rPr>
              <w:t>20.                             Јаворска Равна Гора</w:t>
            </w:r>
            <w:r w:rsidRPr="00A43407">
              <w:rPr>
                <w:sz w:val="20"/>
                <w:szCs w:val="20"/>
                <w:lang w:val="sr-Cyrl-CS"/>
              </w:rPr>
              <w:tab/>
            </w:r>
            <w:r w:rsidRPr="00A43407">
              <w:rPr>
                <w:sz w:val="20"/>
                <w:szCs w:val="20"/>
                <w:lang w:val="sr-Cyrl-CS"/>
              </w:rPr>
              <w:tab/>
            </w:r>
            <w:r w:rsidRPr="00A43407">
              <w:rPr>
                <w:sz w:val="20"/>
                <w:szCs w:val="20"/>
                <w:lang w:val="sr-Cyrl-CS"/>
              </w:rPr>
              <w:tab/>
              <w:t xml:space="preserve">     Равна Гора</w:t>
            </w:r>
          </w:p>
          <w:p w:rsidR="00E667BA" w:rsidRPr="00A43407" w:rsidRDefault="00E667BA" w:rsidP="00147D46">
            <w:pPr>
              <w:rPr>
                <w:sz w:val="20"/>
                <w:szCs w:val="20"/>
                <w:lang w:val="sr-Cyrl-CS"/>
              </w:rPr>
            </w:pPr>
            <w:r w:rsidRPr="00A43407">
              <w:rPr>
                <w:sz w:val="20"/>
                <w:szCs w:val="20"/>
                <w:lang w:val="sr-Cyrl-CS"/>
              </w:rPr>
              <w:t>21.                             Комадине</w:t>
            </w:r>
            <w:r w:rsidRPr="00A43407">
              <w:rPr>
                <w:sz w:val="20"/>
                <w:szCs w:val="20"/>
                <w:lang w:val="sr-Cyrl-CS"/>
              </w:rPr>
              <w:tab/>
            </w:r>
            <w:r w:rsidRPr="00A43407">
              <w:rPr>
                <w:sz w:val="20"/>
                <w:szCs w:val="20"/>
                <w:lang w:val="sr-Cyrl-CS"/>
              </w:rPr>
              <w:tab/>
            </w:r>
            <w:r w:rsidRPr="00A43407">
              <w:rPr>
                <w:sz w:val="20"/>
                <w:szCs w:val="20"/>
                <w:lang w:val="sr-Cyrl-CS"/>
              </w:rPr>
              <w:tab/>
            </w:r>
            <w:r w:rsidRPr="00A43407">
              <w:rPr>
                <w:sz w:val="20"/>
                <w:szCs w:val="20"/>
                <w:lang w:val="sr-Cyrl-CS"/>
              </w:rPr>
              <w:tab/>
              <w:t xml:space="preserve">     Комадине</w:t>
            </w:r>
          </w:p>
          <w:p w:rsidR="00E667BA" w:rsidRPr="00A43407" w:rsidRDefault="00E667BA" w:rsidP="00147D46">
            <w:pPr>
              <w:rPr>
                <w:sz w:val="20"/>
                <w:szCs w:val="20"/>
                <w:lang w:val="sr-Cyrl-CS"/>
              </w:rPr>
            </w:pPr>
            <w:r w:rsidRPr="00A43407">
              <w:rPr>
                <w:sz w:val="20"/>
                <w:szCs w:val="20"/>
                <w:lang w:val="sr-Cyrl-CS"/>
              </w:rPr>
              <w:t>22.                             Коритник</w:t>
            </w:r>
            <w:r w:rsidRPr="00A43407">
              <w:rPr>
                <w:sz w:val="20"/>
                <w:szCs w:val="20"/>
                <w:lang w:val="sr-Cyrl-CS"/>
              </w:rPr>
              <w:tab/>
            </w:r>
            <w:r w:rsidRPr="00A43407">
              <w:rPr>
                <w:sz w:val="20"/>
                <w:szCs w:val="20"/>
                <w:lang w:val="sr-Cyrl-CS"/>
              </w:rPr>
              <w:tab/>
            </w:r>
            <w:r w:rsidRPr="00A43407">
              <w:rPr>
                <w:sz w:val="20"/>
                <w:szCs w:val="20"/>
                <w:lang w:val="sr-Cyrl-CS"/>
              </w:rPr>
              <w:tab/>
            </w:r>
            <w:r w:rsidRPr="00A43407">
              <w:rPr>
                <w:sz w:val="20"/>
                <w:szCs w:val="20"/>
                <w:lang w:val="sr-Cyrl-CS"/>
              </w:rPr>
              <w:tab/>
              <w:t xml:space="preserve">    </w:t>
            </w:r>
            <w:r w:rsidRPr="00A43407">
              <w:rPr>
                <w:sz w:val="20"/>
                <w:szCs w:val="20"/>
              </w:rPr>
              <w:t xml:space="preserve"> </w:t>
            </w:r>
            <w:r w:rsidRPr="00A43407">
              <w:rPr>
                <w:sz w:val="20"/>
                <w:szCs w:val="20"/>
                <w:lang w:val="sr-Cyrl-CS"/>
              </w:rPr>
              <w:t>Коритник</w:t>
            </w:r>
          </w:p>
          <w:p w:rsidR="00E667BA" w:rsidRPr="00A43407" w:rsidRDefault="00E667BA" w:rsidP="00147D46">
            <w:pPr>
              <w:rPr>
                <w:sz w:val="20"/>
                <w:szCs w:val="20"/>
                <w:lang w:val="sr-Cyrl-CS"/>
              </w:rPr>
            </w:pPr>
            <w:r w:rsidRPr="00A43407">
              <w:rPr>
                <w:sz w:val="20"/>
                <w:szCs w:val="20"/>
                <w:lang w:val="sr-Cyrl-CS"/>
              </w:rPr>
              <w:t>23.                             Косовица</w:t>
            </w:r>
            <w:r w:rsidRPr="00A43407">
              <w:rPr>
                <w:sz w:val="20"/>
                <w:szCs w:val="20"/>
                <w:lang w:val="sr-Cyrl-CS"/>
              </w:rPr>
              <w:tab/>
            </w:r>
            <w:r w:rsidRPr="00A43407">
              <w:rPr>
                <w:sz w:val="20"/>
                <w:szCs w:val="20"/>
                <w:lang w:val="sr-Cyrl-CS"/>
              </w:rPr>
              <w:tab/>
            </w:r>
            <w:r w:rsidRPr="00A43407">
              <w:rPr>
                <w:sz w:val="20"/>
                <w:szCs w:val="20"/>
                <w:lang w:val="sr-Cyrl-CS"/>
              </w:rPr>
              <w:tab/>
              <w:t xml:space="preserve">                 Косовица</w:t>
            </w:r>
          </w:p>
          <w:p w:rsidR="00E667BA" w:rsidRPr="00A43407" w:rsidRDefault="00E667BA" w:rsidP="00147D46">
            <w:pPr>
              <w:rPr>
                <w:sz w:val="20"/>
                <w:szCs w:val="20"/>
                <w:lang w:val="sr-Cyrl-CS"/>
              </w:rPr>
            </w:pPr>
            <w:r w:rsidRPr="00A43407">
              <w:rPr>
                <w:sz w:val="20"/>
                <w:szCs w:val="20"/>
                <w:lang w:val="sr-Cyrl-CS"/>
              </w:rPr>
              <w:t>24.                             Куманица</w:t>
            </w:r>
            <w:r w:rsidRPr="00A43407">
              <w:rPr>
                <w:sz w:val="20"/>
                <w:szCs w:val="20"/>
                <w:lang w:val="sr-Cyrl-CS"/>
              </w:rPr>
              <w:tab/>
            </w:r>
            <w:r w:rsidRPr="00A43407">
              <w:rPr>
                <w:sz w:val="20"/>
                <w:szCs w:val="20"/>
                <w:lang w:val="sr-Cyrl-CS"/>
              </w:rPr>
              <w:tab/>
            </w:r>
            <w:r w:rsidRPr="00A43407">
              <w:rPr>
                <w:sz w:val="20"/>
                <w:szCs w:val="20"/>
                <w:lang w:val="sr-Cyrl-CS"/>
              </w:rPr>
              <w:tab/>
            </w:r>
            <w:r w:rsidRPr="00A43407">
              <w:rPr>
                <w:sz w:val="20"/>
                <w:szCs w:val="20"/>
                <w:lang w:val="sr-Cyrl-CS"/>
              </w:rPr>
              <w:tab/>
              <w:t xml:space="preserve">     Куманица</w:t>
            </w:r>
          </w:p>
          <w:p w:rsidR="00E667BA" w:rsidRPr="00A43407" w:rsidRDefault="00E667BA" w:rsidP="00147D46">
            <w:pPr>
              <w:rPr>
                <w:sz w:val="20"/>
                <w:szCs w:val="20"/>
                <w:lang w:val="sr-Cyrl-CS"/>
              </w:rPr>
            </w:pPr>
            <w:r w:rsidRPr="00A43407">
              <w:rPr>
                <w:sz w:val="20"/>
                <w:szCs w:val="20"/>
                <w:lang w:val="sr-Cyrl-CS"/>
              </w:rPr>
              <w:t>25.                             Кушићи</w:t>
            </w:r>
            <w:r w:rsidRPr="00A43407">
              <w:rPr>
                <w:sz w:val="20"/>
                <w:szCs w:val="20"/>
                <w:lang w:val="sr-Cyrl-CS"/>
              </w:rPr>
              <w:tab/>
            </w:r>
            <w:r w:rsidRPr="00A43407">
              <w:rPr>
                <w:sz w:val="20"/>
                <w:szCs w:val="20"/>
                <w:lang w:val="sr-Cyrl-CS"/>
              </w:rPr>
              <w:tab/>
            </w:r>
            <w:r w:rsidRPr="00A43407">
              <w:rPr>
                <w:sz w:val="20"/>
                <w:szCs w:val="20"/>
                <w:lang w:val="sr-Cyrl-CS"/>
              </w:rPr>
              <w:tab/>
            </w:r>
            <w:r w:rsidRPr="00A43407">
              <w:rPr>
                <w:sz w:val="20"/>
                <w:szCs w:val="20"/>
                <w:lang w:val="sr-Cyrl-CS"/>
              </w:rPr>
              <w:tab/>
              <w:t xml:space="preserve">     Кушићи</w:t>
            </w:r>
          </w:p>
          <w:p w:rsidR="00E667BA" w:rsidRPr="00A43407" w:rsidRDefault="00E667BA" w:rsidP="00147D46">
            <w:pPr>
              <w:rPr>
                <w:sz w:val="20"/>
                <w:szCs w:val="20"/>
                <w:lang w:val="sr-Cyrl-CS"/>
              </w:rPr>
            </w:pPr>
            <w:r w:rsidRPr="00A43407">
              <w:rPr>
                <w:sz w:val="20"/>
                <w:szCs w:val="20"/>
                <w:lang w:val="sr-Cyrl-CS"/>
              </w:rPr>
              <w:t xml:space="preserve">26.                             Лиса                                                         </w:t>
            </w:r>
            <w:r w:rsidR="003B31E6">
              <w:rPr>
                <w:sz w:val="20"/>
                <w:szCs w:val="20"/>
              </w:rPr>
              <w:t xml:space="preserve">      </w:t>
            </w:r>
            <w:r w:rsidRPr="00A43407">
              <w:rPr>
                <w:sz w:val="20"/>
                <w:szCs w:val="20"/>
                <w:lang w:val="sr-Cyrl-CS"/>
              </w:rPr>
              <w:t>Лиса</w:t>
            </w:r>
          </w:p>
          <w:p w:rsidR="00E667BA" w:rsidRPr="00A43407" w:rsidRDefault="00E667BA" w:rsidP="00147D46">
            <w:pPr>
              <w:rPr>
                <w:sz w:val="20"/>
                <w:szCs w:val="20"/>
                <w:lang w:val="sr-Cyrl-CS"/>
              </w:rPr>
            </w:pPr>
            <w:r w:rsidRPr="00A43407">
              <w:rPr>
                <w:sz w:val="20"/>
                <w:szCs w:val="20"/>
                <w:lang w:val="sr-Cyrl-CS"/>
              </w:rPr>
              <w:t xml:space="preserve">27.                             Луке                                                         </w:t>
            </w:r>
            <w:r w:rsidR="003B31E6">
              <w:rPr>
                <w:sz w:val="20"/>
                <w:szCs w:val="20"/>
              </w:rPr>
              <w:t xml:space="preserve">      </w:t>
            </w:r>
            <w:r w:rsidRPr="00A43407">
              <w:rPr>
                <w:sz w:val="20"/>
                <w:szCs w:val="20"/>
                <w:lang w:val="sr-Cyrl-CS"/>
              </w:rPr>
              <w:t>Луке</w:t>
            </w:r>
          </w:p>
          <w:p w:rsidR="00E667BA" w:rsidRPr="00A43407" w:rsidRDefault="00E667BA" w:rsidP="00147D46">
            <w:pPr>
              <w:rPr>
                <w:sz w:val="20"/>
                <w:szCs w:val="20"/>
                <w:lang w:val="sr-Cyrl-CS"/>
              </w:rPr>
            </w:pPr>
            <w:r w:rsidRPr="00A43407">
              <w:rPr>
                <w:sz w:val="20"/>
                <w:szCs w:val="20"/>
                <w:lang w:val="sr-Cyrl-CS"/>
              </w:rPr>
              <w:t xml:space="preserve">28.                             Мана                                                       </w:t>
            </w:r>
            <w:r w:rsidR="003B31E6">
              <w:rPr>
                <w:sz w:val="20"/>
                <w:szCs w:val="20"/>
              </w:rPr>
              <w:t xml:space="preserve">      </w:t>
            </w:r>
            <w:r w:rsidRPr="00A43407">
              <w:rPr>
                <w:sz w:val="20"/>
                <w:szCs w:val="20"/>
                <w:lang w:val="sr-Cyrl-CS"/>
              </w:rPr>
              <w:t xml:space="preserve"> Мана</w:t>
            </w:r>
          </w:p>
          <w:p w:rsidR="00E667BA" w:rsidRPr="00A43407" w:rsidRDefault="00E667BA" w:rsidP="00147D46">
            <w:pPr>
              <w:rPr>
                <w:sz w:val="20"/>
                <w:szCs w:val="20"/>
                <w:lang w:val="sr-Cyrl-CS"/>
              </w:rPr>
            </w:pPr>
            <w:r w:rsidRPr="00A43407">
              <w:rPr>
                <w:sz w:val="20"/>
                <w:szCs w:val="20"/>
                <w:lang w:val="sr-Cyrl-CS"/>
              </w:rPr>
              <w:t xml:space="preserve">29.                             Маскова                                                   </w:t>
            </w:r>
            <w:r w:rsidR="003B31E6">
              <w:rPr>
                <w:sz w:val="20"/>
                <w:szCs w:val="20"/>
              </w:rPr>
              <w:t xml:space="preserve">      </w:t>
            </w:r>
            <w:r w:rsidRPr="00A43407">
              <w:rPr>
                <w:sz w:val="20"/>
                <w:szCs w:val="20"/>
                <w:lang w:val="sr-Cyrl-CS"/>
              </w:rPr>
              <w:t>Маскова</w:t>
            </w:r>
          </w:p>
          <w:p w:rsidR="00E667BA" w:rsidRPr="00A43407" w:rsidRDefault="00E667BA" w:rsidP="00147D46">
            <w:pPr>
              <w:rPr>
                <w:sz w:val="20"/>
                <w:szCs w:val="20"/>
              </w:rPr>
            </w:pPr>
            <w:r w:rsidRPr="00A43407">
              <w:rPr>
                <w:sz w:val="20"/>
                <w:szCs w:val="20"/>
                <w:lang w:val="sr-Cyrl-CS"/>
              </w:rPr>
              <w:t xml:space="preserve">30.                             Медовине                                                </w:t>
            </w:r>
            <w:r w:rsidR="003B31E6">
              <w:rPr>
                <w:sz w:val="20"/>
                <w:szCs w:val="20"/>
              </w:rPr>
              <w:t xml:space="preserve">      </w:t>
            </w:r>
            <w:r w:rsidRPr="00A43407">
              <w:rPr>
                <w:sz w:val="20"/>
                <w:szCs w:val="20"/>
                <w:lang w:val="sr-Cyrl-CS"/>
              </w:rPr>
              <w:t>Медовине</w:t>
            </w:r>
          </w:p>
          <w:p w:rsidR="00E667BA" w:rsidRPr="00A43407" w:rsidRDefault="00E667BA" w:rsidP="00147D46">
            <w:pPr>
              <w:rPr>
                <w:sz w:val="20"/>
                <w:szCs w:val="20"/>
                <w:lang w:val="sr-Cyrl-CS"/>
              </w:rPr>
            </w:pPr>
            <w:r w:rsidRPr="00A43407">
              <w:rPr>
                <w:sz w:val="20"/>
                <w:szCs w:val="20"/>
                <w:lang w:val="sr-Cyrl-CS"/>
              </w:rPr>
              <w:t xml:space="preserve">31.                             Међуречје                                                       </w:t>
            </w:r>
            <w:r w:rsidRPr="00A43407">
              <w:rPr>
                <w:sz w:val="20"/>
                <w:szCs w:val="20"/>
              </w:rPr>
              <w:t xml:space="preserve"> </w:t>
            </w:r>
            <w:r w:rsidRPr="00A43407">
              <w:rPr>
                <w:sz w:val="20"/>
                <w:szCs w:val="20"/>
                <w:lang w:val="sr-Cyrl-CS"/>
              </w:rPr>
              <w:t xml:space="preserve"> </w:t>
            </w:r>
            <w:r w:rsidRPr="00A43407">
              <w:rPr>
                <w:sz w:val="20"/>
                <w:szCs w:val="20"/>
              </w:rPr>
              <w:t xml:space="preserve">  </w:t>
            </w:r>
          </w:p>
          <w:p w:rsidR="00E667BA" w:rsidRPr="00A43407" w:rsidRDefault="00E667BA" w:rsidP="00147D46">
            <w:pPr>
              <w:rPr>
                <w:sz w:val="20"/>
                <w:szCs w:val="20"/>
                <w:lang w:val="sr-Cyrl-CS"/>
              </w:rPr>
            </w:pPr>
            <w:r w:rsidRPr="00A43407">
              <w:rPr>
                <w:sz w:val="20"/>
                <w:szCs w:val="20"/>
                <w:lang w:val="sr-Cyrl-CS"/>
              </w:rPr>
              <w:t xml:space="preserve">32.                             Мочиоци                                                </w:t>
            </w:r>
            <w:r w:rsidR="003B31E6">
              <w:rPr>
                <w:sz w:val="20"/>
                <w:szCs w:val="20"/>
              </w:rPr>
              <w:t xml:space="preserve">       </w:t>
            </w:r>
            <w:r w:rsidRPr="00A43407">
              <w:rPr>
                <w:sz w:val="20"/>
                <w:szCs w:val="20"/>
                <w:lang w:val="sr-Cyrl-CS"/>
              </w:rPr>
              <w:t xml:space="preserve"> Мочиоци</w:t>
            </w:r>
          </w:p>
          <w:p w:rsidR="00E667BA" w:rsidRPr="00A43407" w:rsidRDefault="00E667BA" w:rsidP="00147D46">
            <w:pPr>
              <w:rPr>
                <w:sz w:val="20"/>
                <w:szCs w:val="20"/>
                <w:lang w:val="sr-Cyrl-CS"/>
              </w:rPr>
            </w:pPr>
            <w:r w:rsidRPr="00A43407">
              <w:rPr>
                <w:sz w:val="20"/>
                <w:szCs w:val="20"/>
                <w:lang w:val="sr-Cyrl-CS"/>
              </w:rPr>
              <w:t xml:space="preserve">33.                             Опаљеник                                              </w:t>
            </w:r>
            <w:r w:rsidR="003B31E6">
              <w:rPr>
                <w:sz w:val="20"/>
                <w:szCs w:val="20"/>
              </w:rPr>
              <w:t xml:space="preserve">      </w:t>
            </w:r>
            <w:r w:rsidRPr="00A43407">
              <w:rPr>
                <w:sz w:val="20"/>
                <w:szCs w:val="20"/>
                <w:lang w:val="sr-Cyrl-CS"/>
              </w:rPr>
              <w:t xml:space="preserve"> Опаљеник</w:t>
            </w:r>
          </w:p>
          <w:p w:rsidR="00E667BA" w:rsidRPr="00A43407" w:rsidRDefault="00E667BA" w:rsidP="00147D46">
            <w:pPr>
              <w:rPr>
                <w:sz w:val="20"/>
                <w:szCs w:val="20"/>
                <w:lang w:val="sr-Cyrl-CS"/>
              </w:rPr>
            </w:pPr>
            <w:r w:rsidRPr="00A43407">
              <w:rPr>
                <w:sz w:val="20"/>
                <w:szCs w:val="20"/>
                <w:lang w:val="sr-Cyrl-CS"/>
              </w:rPr>
              <w:t xml:space="preserve">34.                             Осоница                                                  </w:t>
            </w:r>
            <w:r w:rsidR="003B31E6">
              <w:rPr>
                <w:sz w:val="20"/>
                <w:szCs w:val="20"/>
              </w:rPr>
              <w:t xml:space="preserve">      </w:t>
            </w:r>
            <w:r w:rsidRPr="00A43407">
              <w:rPr>
                <w:sz w:val="20"/>
                <w:szCs w:val="20"/>
                <w:lang w:val="sr-Cyrl-CS"/>
              </w:rPr>
              <w:t>Осоница</w:t>
            </w:r>
          </w:p>
          <w:p w:rsidR="00E667BA" w:rsidRPr="00A43407" w:rsidRDefault="00E667BA" w:rsidP="00147D46">
            <w:pPr>
              <w:rPr>
                <w:sz w:val="20"/>
                <w:szCs w:val="20"/>
                <w:lang w:val="sr-Cyrl-CS"/>
              </w:rPr>
            </w:pPr>
            <w:r w:rsidRPr="00A43407">
              <w:rPr>
                <w:sz w:val="20"/>
                <w:szCs w:val="20"/>
                <w:lang w:val="sr-Cyrl-CS"/>
              </w:rPr>
              <w:t xml:space="preserve">35.                             Пресека                                               </w:t>
            </w:r>
            <w:r w:rsidRPr="00A43407">
              <w:rPr>
                <w:sz w:val="20"/>
                <w:szCs w:val="20"/>
              </w:rPr>
              <w:t xml:space="preserve"> </w:t>
            </w:r>
            <w:r w:rsidRPr="00A43407">
              <w:rPr>
                <w:sz w:val="20"/>
                <w:szCs w:val="20"/>
                <w:lang w:val="sr-Cyrl-CS"/>
              </w:rPr>
              <w:t xml:space="preserve">   </w:t>
            </w:r>
            <w:r w:rsidR="003B31E6">
              <w:rPr>
                <w:sz w:val="20"/>
                <w:szCs w:val="20"/>
              </w:rPr>
              <w:t xml:space="preserve">     </w:t>
            </w:r>
            <w:r w:rsidRPr="00A43407">
              <w:rPr>
                <w:sz w:val="20"/>
                <w:szCs w:val="20"/>
                <w:lang w:val="sr-Cyrl-CS"/>
              </w:rPr>
              <w:t xml:space="preserve">Пресека                            </w:t>
            </w:r>
          </w:p>
          <w:p w:rsidR="00E667BA" w:rsidRPr="00A43407" w:rsidRDefault="00E667BA" w:rsidP="00147D46">
            <w:pPr>
              <w:rPr>
                <w:sz w:val="20"/>
                <w:szCs w:val="20"/>
                <w:lang w:val="sr-Cyrl-CS"/>
              </w:rPr>
            </w:pPr>
            <w:r w:rsidRPr="00A43407">
              <w:rPr>
                <w:sz w:val="20"/>
                <w:szCs w:val="20"/>
                <w:lang w:val="sr-Cyrl-CS"/>
              </w:rPr>
              <w:t xml:space="preserve">36.                             Клекова                                              </w:t>
            </w:r>
            <w:r w:rsidRPr="00A43407">
              <w:rPr>
                <w:sz w:val="20"/>
                <w:szCs w:val="20"/>
              </w:rPr>
              <w:t xml:space="preserve"> </w:t>
            </w:r>
          </w:p>
          <w:p w:rsidR="00E667BA" w:rsidRPr="00A43407" w:rsidRDefault="00E667BA" w:rsidP="00147D46">
            <w:pPr>
              <w:rPr>
                <w:sz w:val="20"/>
                <w:szCs w:val="20"/>
                <w:lang w:val="sr-Cyrl-CS"/>
              </w:rPr>
            </w:pPr>
            <w:r w:rsidRPr="00A43407">
              <w:rPr>
                <w:sz w:val="20"/>
                <w:szCs w:val="20"/>
                <w:lang w:val="sr-Cyrl-CS"/>
              </w:rPr>
              <w:t>37.                             Прилике</w:t>
            </w:r>
            <w:r w:rsidRPr="00A43407">
              <w:rPr>
                <w:sz w:val="20"/>
                <w:szCs w:val="20"/>
                <w:lang w:val="sr-Cyrl-CS"/>
              </w:rPr>
              <w:tab/>
            </w:r>
            <w:r w:rsidRPr="00A43407">
              <w:rPr>
                <w:sz w:val="20"/>
                <w:szCs w:val="20"/>
                <w:lang w:val="sr-Cyrl-CS"/>
              </w:rPr>
              <w:tab/>
            </w:r>
            <w:r w:rsidRPr="00A43407">
              <w:rPr>
                <w:sz w:val="20"/>
                <w:szCs w:val="20"/>
                <w:lang w:val="sr-Cyrl-CS"/>
              </w:rPr>
              <w:tab/>
            </w:r>
            <w:r w:rsidRPr="00A43407">
              <w:rPr>
                <w:sz w:val="20"/>
                <w:szCs w:val="20"/>
                <w:lang w:val="sr-Cyrl-CS"/>
              </w:rPr>
              <w:tab/>
              <w:t xml:space="preserve">  </w:t>
            </w:r>
            <w:r w:rsidRPr="00A43407">
              <w:rPr>
                <w:sz w:val="20"/>
                <w:szCs w:val="20"/>
              </w:rPr>
              <w:t xml:space="preserve"> </w:t>
            </w:r>
            <w:r w:rsidRPr="00A43407">
              <w:rPr>
                <w:sz w:val="20"/>
                <w:szCs w:val="20"/>
                <w:lang w:val="sr-Cyrl-CS"/>
              </w:rPr>
              <w:t xml:space="preserve">  Прилике </w:t>
            </w:r>
          </w:p>
          <w:p w:rsidR="00E667BA" w:rsidRPr="00A43407" w:rsidRDefault="00E667BA" w:rsidP="00147D46">
            <w:pPr>
              <w:rPr>
                <w:sz w:val="20"/>
                <w:szCs w:val="20"/>
                <w:lang w:val="sr-Cyrl-CS"/>
              </w:rPr>
            </w:pPr>
            <w:r w:rsidRPr="00A43407">
              <w:rPr>
                <w:sz w:val="20"/>
                <w:szCs w:val="20"/>
                <w:lang w:val="sr-Cyrl-CS"/>
              </w:rPr>
              <w:t xml:space="preserve">38.                             Радаљево                                                 </w:t>
            </w:r>
            <w:r w:rsidR="003B31E6">
              <w:rPr>
                <w:sz w:val="20"/>
                <w:szCs w:val="20"/>
              </w:rPr>
              <w:t xml:space="preserve">      </w:t>
            </w:r>
            <w:r w:rsidRPr="00A43407">
              <w:rPr>
                <w:sz w:val="20"/>
                <w:szCs w:val="20"/>
                <w:lang w:val="sr-Cyrl-CS"/>
              </w:rPr>
              <w:t>Радаљево</w:t>
            </w:r>
          </w:p>
          <w:p w:rsidR="00E667BA" w:rsidRPr="00A43407" w:rsidRDefault="00E667BA" w:rsidP="00147D46">
            <w:pPr>
              <w:rPr>
                <w:sz w:val="20"/>
                <w:szCs w:val="20"/>
                <w:lang w:val="sr-Cyrl-CS"/>
              </w:rPr>
            </w:pPr>
            <w:r w:rsidRPr="00A43407">
              <w:rPr>
                <w:sz w:val="20"/>
                <w:szCs w:val="20"/>
                <w:lang w:val="sr-Cyrl-CS"/>
              </w:rPr>
              <w:t xml:space="preserve">39.                             Ровине                                                     </w:t>
            </w:r>
            <w:r w:rsidR="003B31E6">
              <w:rPr>
                <w:sz w:val="20"/>
                <w:szCs w:val="20"/>
              </w:rPr>
              <w:t xml:space="preserve">      </w:t>
            </w:r>
            <w:r w:rsidRPr="00A43407">
              <w:rPr>
                <w:sz w:val="20"/>
                <w:szCs w:val="20"/>
                <w:lang w:val="sr-Cyrl-CS"/>
              </w:rPr>
              <w:t>Ровине</w:t>
            </w:r>
          </w:p>
          <w:p w:rsidR="00E667BA" w:rsidRPr="00A43407" w:rsidRDefault="00E667BA" w:rsidP="00147D46">
            <w:pPr>
              <w:rPr>
                <w:sz w:val="20"/>
                <w:szCs w:val="20"/>
                <w:lang w:val="sr-Cyrl-CS"/>
              </w:rPr>
            </w:pPr>
            <w:r w:rsidRPr="00A43407">
              <w:rPr>
                <w:sz w:val="20"/>
                <w:szCs w:val="20"/>
                <w:lang w:val="sr-Cyrl-CS"/>
              </w:rPr>
              <w:t xml:space="preserve">40.                             Рокци                                                       </w:t>
            </w:r>
            <w:r w:rsidR="003B31E6">
              <w:rPr>
                <w:sz w:val="20"/>
                <w:szCs w:val="20"/>
              </w:rPr>
              <w:t xml:space="preserve">      </w:t>
            </w:r>
            <w:r w:rsidRPr="00A43407">
              <w:rPr>
                <w:sz w:val="20"/>
                <w:szCs w:val="20"/>
                <w:lang w:val="sr-Cyrl-CS"/>
              </w:rPr>
              <w:t>Рокци</w:t>
            </w:r>
          </w:p>
          <w:p w:rsidR="00E667BA" w:rsidRPr="00A43407" w:rsidRDefault="00E667BA" w:rsidP="00147D46">
            <w:pPr>
              <w:rPr>
                <w:sz w:val="20"/>
                <w:szCs w:val="20"/>
                <w:lang w:val="sr-Cyrl-CS"/>
              </w:rPr>
            </w:pPr>
            <w:r w:rsidRPr="00A43407">
              <w:rPr>
                <w:sz w:val="20"/>
                <w:szCs w:val="20"/>
                <w:lang w:val="sr-Cyrl-CS"/>
              </w:rPr>
              <w:t xml:space="preserve">41.                             Свештица                                                </w:t>
            </w:r>
            <w:r w:rsidR="003B31E6">
              <w:rPr>
                <w:sz w:val="20"/>
                <w:szCs w:val="20"/>
              </w:rPr>
              <w:t xml:space="preserve">      </w:t>
            </w:r>
            <w:r w:rsidRPr="00A43407">
              <w:rPr>
                <w:sz w:val="20"/>
                <w:szCs w:val="20"/>
                <w:lang w:val="sr-Cyrl-CS"/>
              </w:rPr>
              <w:t>Свештица</w:t>
            </w:r>
          </w:p>
          <w:p w:rsidR="00E667BA" w:rsidRPr="00A43407" w:rsidRDefault="00E667BA" w:rsidP="00147D46">
            <w:pPr>
              <w:rPr>
                <w:sz w:val="20"/>
                <w:szCs w:val="20"/>
                <w:lang w:val="sr-Cyrl-CS"/>
              </w:rPr>
            </w:pPr>
            <w:r w:rsidRPr="00A43407">
              <w:rPr>
                <w:sz w:val="20"/>
                <w:szCs w:val="20"/>
                <w:lang w:val="sr-Cyrl-CS"/>
              </w:rPr>
              <w:t xml:space="preserve">42.                             Сивчина                                                   </w:t>
            </w:r>
            <w:r w:rsidR="003B31E6">
              <w:rPr>
                <w:sz w:val="20"/>
                <w:szCs w:val="20"/>
              </w:rPr>
              <w:t xml:space="preserve">     </w:t>
            </w:r>
            <w:r w:rsidRPr="00A43407">
              <w:rPr>
                <w:sz w:val="20"/>
                <w:szCs w:val="20"/>
                <w:lang w:val="sr-Cyrl-CS"/>
              </w:rPr>
              <w:t xml:space="preserve">Сивчина                                                                            </w:t>
            </w:r>
          </w:p>
          <w:p w:rsidR="00E667BA" w:rsidRPr="00A43407" w:rsidRDefault="00E667BA" w:rsidP="00147D46">
            <w:pPr>
              <w:rPr>
                <w:sz w:val="20"/>
                <w:szCs w:val="20"/>
                <w:lang w:val="sr-Cyrl-CS"/>
              </w:rPr>
            </w:pPr>
            <w:r w:rsidRPr="00A43407">
              <w:rPr>
                <w:sz w:val="20"/>
                <w:szCs w:val="20"/>
                <w:lang w:val="sr-Cyrl-CS"/>
              </w:rPr>
              <w:t xml:space="preserve">43.                             Смиљевац                                                </w:t>
            </w:r>
            <w:r w:rsidR="003B31E6">
              <w:rPr>
                <w:sz w:val="20"/>
                <w:szCs w:val="20"/>
              </w:rPr>
              <w:t xml:space="preserve">     </w:t>
            </w:r>
            <w:r w:rsidRPr="00A43407">
              <w:rPr>
                <w:sz w:val="20"/>
                <w:szCs w:val="20"/>
                <w:lang w:val="sr-Cyrl-CS"/>
              </w:rPr>
              <w:t>Смиљевац</w:t>
            </w:r>
          </w:p>
          <w:p w:rsidR="00E667BA" w:rsidRPr="00A43407" w:rsidRDefault="00E667BA" w:rsidP="00147D46">
            <w:pPr>
              <w:rPr>
                <w:sz w:val="20"/>
                <w:szCs w:val="20"/>
                <w:lang w:val="sr-Cyrl-CS"/>
              </w:rPr>
            </w:pPr>
            <w:r w:rsidRPr="00A43407">
              <w:rPr>
                <w:sz w:val="20"/>
                <w:szCs w:val="20"/>
                <w:lang w:val="sr-Cyrl-CS"/>
              </w:rPr>
              <w:t xml:space="preserve">44.                             Ковиље                                                </w:t>
            </w:r>
          </w:p>
          <w:p w:rsidR="00E667BA" w:rsidRPr="00A43407" w:rsidRDefault="00E667BA" w:rsidP="00147D46">
            <w:pPr>
              <w:rPr>
                <w:sz w:val="20"/>
                <w:szCs w:val="20"/>
                <w:lang w:val="sr-Cyrl-CS"/>
              </w:rPr>
            </w:pPr>
            <w:r w:rsidRPr="00A43407">
              <w:rPr>
                <w:sz w:val="20"/>
                <w:szCs w:val="20"/>
                <w:lang w:val="sr-Cyrl-CS"/>
              </w:rPr>
              <w:t xml:space="preserve">45.                             Чечина                                                     </w:t>
            </w:r>
            <w:r w:rsidR="003B31E6">
              <w:rPr>
                <w:sz w:val="20"/>
                <w:szCs w:val="20"/>
              </w:rPr>
              <w:t xml:space="preserve">    </w:t>
            </w:r>
            <w:r w:rsidRPr="00A43407">
              <w:rPr>
                <w:sz w:val="20"/>
                <w:szCs w:val="20"/>
                <w:lang w:val="sr-Cyrl-CS"/>
              </w:rPr>
              <w:t xml:space="preserve"> Чечина</w:t>
            </w:r>
          </w:p>
          <w:p w:rsidR="00E667BA" w:rsidRPr="00A43407" w:rsidRDefault="00E667BA" w:rsidP="00147D46">
            <w:pPr>
              <w:rPr>
                <w:sz w:val="20"/>
                <w:szCs w:val="20"/>
                <w:lang w:val="sr-Cyrl-CS"/>
              </w:rPr>
            </w:pPr>
            <w:r w:rsidRPr="00A43407">
              <w:rPr>
                <w:sz w:val="20"/>
                <w:szCs w:val="20"/>
                <w:lang w:val="sr-Cyrl-CS"/>
              </w:rPr>
              <w:t xml:space="preserve">46.                             Девићи                                                     </w:t>
            </w:r>
          </w:p>
          <w:p w:rsidR="00E667BA" w:rsidRPr="00A43407" w:rsidRDefault="00E667BA" w:rsidP="00147D46">
            <w:pPr>
              <w:rPr>
                <w:sz w:val="20"/>
                <w:szCs w:val="20"/>
                <w:lang w:val="sr-Cyrl-CS"/>
              </w:rPr>
            </w:pPr>
            <w:r w:rsidRPr="00A43407">
              <w:rPr>
                <w:sz w:val="20"/>
                <w:szCs w:val="20"/>
                <w:lang w:val="sr-Cyrl-CS"/>
              </w:rPr>
              <w:t xml:space="preserve">47.                             Шареник                                                   </w:t>
            </w:r>
            <w:r w:rsidR="003B31E6">
              <w:rPr>
                <w:sz w:val="20"/>
                <w:szCs w:val="20"/>
              </w:rPr>
              <w:t xml:space="preserve">    </w:t>
            </w:r>
            <w:r w:rsidRPr="00A43407">
              <w:rPr>
                <w:sz w:val="20"/>
                <w:szCs w:val="20"/>
                <w:lang w:val="sr-Cyrl-CS"/>
              </w:rPr>
              <w:t xml:space="preserve">Шареник </w:t>
            </w:r>
          </w:p>
          <w:p w:rsidR="00E667BA" w:rsidRPr="00A43407" w:rsidRDefault="00E667BA" w:rsidP="00147D46">
            <w:pPr>
              <w:rPr>
                <w:sz w:val="20"/>
                <w:szCs w:val="20"/>
                <w:lang w:val="sr-Cyrl-CS"/>
              </w:rPr>
            </w:pPr>
            <w:r w:rsidRPr="00A43407">
              <w:rPr>
                <w:sz w:val="20"/>
                <w:szCs w:val="20"/>
                <w:lang w:val="sr-Cyrl-CS"/>
              </w:rPr>
              <w:t xml:space="preserve">48.                             Шуме                                                         </w:t>
            </w:r>
            <w:r w:rsidR="003B31E6">
              <w:rPr>
                <w:sz w:val="20"/>
                <w:szCs w:val="20"/>
              </w:rPr>
              <w:t xml:space="preserve">   </w:t>
            </w:r>
            <w:r w:rsidRPr="00A43407">
              <w:rPr>
                <w:sz w:val="20"/>
                <w:szCs w:val="20"/>
                <w:lang w:val="sr-Cyrl-CS"/>
              </w:rPr>
              <w:t>Шуме</w:t>
            </w:r>
          </w:p>
          <w:p w:rsidR="00E667BA" w:rsidRPr="00A43407" w:rsidRDefault="00E667BA" w:rsidP="00147D46">
            <w:pPr>
              <w:rPr>
                <w:sz w:val="20"/>
                <w:szCs w:val="20"/>
                <w:lang w:val="sr-Cyrl-CS"/>
              </w:rPr>
            </w:pPr>
            <w:r w:rsidRPr="00A43407">
              <w:rPr>
                <w:sz w:val="20"/>
                <w:szCs w:val="20"/>
                <w:lang w:val="sr-Cyrl-CS"/>
              </w:rPr>
              <w:t>49.                             Буковица</w:t>
            </w:r>
          </w:p>
        </w:tc>
      </w:tr>
    </w:tbl>
    <w:p w:rsidR="00E667BA" w:rsidRDefault="00E667BA" w:rsidP="00E667BA">
      <w:pPr>
        <w:autoSpaceDE w:val="0"/>
        <w:autoSpaceDN w:val="0"/>
        <w:adjustRightInd w:val="0"/>
        <w:jc w:val="both"/>
        <w:rPr>
          <w:bCs/>
          <w:sz w:val="20"/>
          <w:szCs w:val="20"/>
        </w:rPr>
      </w:pPr>
    </w:p>
    <w:p w:rsidR="00E667BA" w:rsidRDefault="00E667BA" w:rsidP="00E667BA">
      <w:pPr>
        <w:autoSpaceDE w:val="0"/>
        <w:autoSpaceDN w:val="0"/>
        <w:adjustRightInd w:val="0"/>
        <w:jc w:val="both"/>
        <w:rPr>
          <w:bCs/>
          <w:sz w:val="20"/>
          <w:szCs w:val="20"/>
        </w:rPr>
      </w:pPr>
    </w:p>
    <w:p w:rsidR="00E667BA" w:rsidRPr="00A43407" w:rsidRDefault="00E667BA" w:rsidP="00E667BA">
      <w:pPr>
        <w:pStyle w:val="Heading22"/>
        <w:keepNext/>
        <w:keepLines/>
        <w:shd w:val="clear" w:color="auto" w:fill="auto"/>
        <w:ind w:left="20"/>
        <w:rPr>
          <w:rFonts w:ascii="Times New Roman" w:hAnsi="Times New Roman" w:cs="Times New Roman"/>
          <w:sz w:val="20"/>
          <w:szCs w:val="20"/>
        </w:rPr>
      </w:pPr>
      <w:bookmarkStart w:id="67" w:name="bookmark3"/>
      <w:r w:rsidRPr="00A43407">
        <w:rPr>
          <w:rFonts w:ascii="Times New Roman" w:hAnsi="Times New Roman" w:cs="Times New Roman"/>
          <w:sz w:val="20"/>
          <w:szCs w:val="20"/>
        </w:rPr>
        <w:lastRenderedPageBreak/>
        <w:t>Својство правног лица</w:t>
      </w:r>
      <w:bookmarkEnd w:id="67"/>
    </w:p>
    <w:p w:rsidR="00E667BA" w:rsidRPr="00A43407" w:rsidRDefault="00E667BA" w:rsidP="00E667BA">
      <w:pPr>
        <w:pStyle w:val="Heading22"/>
        <w:keepNext/>
        <w:keepLines/>
        <w:shd w:val="clear" w:color="auto" w:fill="auto"/>
        <w:ind w:left="20"/>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4.</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Општина има својство правног лица.</w:t>
      </w:r>
    </w:p>
    <w:p w:rsidR="00E667BA" w:rsidRPr="00A43407" w:rsidRDefault="00E667BA" w:rsidP="00E667BA">
      <w:pPr>
        <w:pStyle w:val="NoSpacing"/>
        <w:ind w:firstLine="708"/>
        <w:jc w:val="both"/>
        <w:rPr>
          <w:rFonts w:ascii="Times New Roman" w:hAnsi="Times New Roman"/>
          <w:sz w:val="20"/>
          <w:szCs w:val="20"/>
          <w:lang w:val="sr-Cyrl-CS"/>
        </w:rPr>
      </w:pPr>
      <w:r w:rsidRPr="00A43407">
        <w:rPr>
          <w:rFonts w:ascii="Times New Roman" w:hAnsi="Times New Roman"/>
          <w:sz w:val="20"/>
          <w:szCs w:val="20"/>
        </w:rPr>
        <w:t xml:space="preserve">Седиште Општине је у </w:t>
      </w:r>
      <w:r w:rsidRPr="00A43407">
        <w:rPr>
          <w:rFonts w:ascii="Times New Roman" w:hAnsi="Times New Roman"/>
          <w:sz w:val="20"/>
          <w:szCs w:val="20"/>
          <w:lang w:val="sr-Cyrl-CS"/>
        </w:rPr>
        <w:t>Ивањици</w:t>
      </w:r>
      <w:r w:rsidRPr="00A43407">
        <w:rPr>
          <w:rFonts w:ascii="Times New Roman" w:hAnsi="Times New Roman"/>
          <w:sz w:val="20"/>
          <w:szCs w:val="20"/>
        </w:rPr>
        <w:t>, улица</w:t>
      </w:r>
      <w:r w:rsidRPr="00A43407">
        <w:rPr>
          <w:rFonts w:ascii="Times New Roman" w:hAnsi="Times New Roman"/>
          <w:sz w:val="20"/>
          <w:szCs w:val="20"/>
          <w:lang w:val="sr-Cyrl-CS"/>
        </w:rPr>
        <w:t xml:space="preserve"> Венијамина Маринковића 1.</w:t>
      </w:r>
    </w:p>
    <w:p w:rsidR="00E667BA" w:rsidRPr="00A43407" w:rsidRDefault="00E667BA" w:rsidP="00E667BA">
      <w:pPr>
        <w:pStyle w:val="NoSpacing"/>
        <w:ind w:firstLine="708"/>
        <w:jc w:val="both"/>
        <w:rPr>
          <w:rFonts w:ascii="Times New Roman" w:hAnsi="Times New Roman"/>
          <w:i/>
          <w:iCs/>
          <w:sz w:val="20"/>
          <w:szCs w:val="20"/>
        </w:rPr>
      </w:pPr>
      <w:r w:rsidRPr="00A43407">
        <w:rPr>
          <w:rFonts w:ascii="Times New Roman" w:hAnsi="Times New Roman"/>
          <w:sz w:val="20"/>
          <w:szCs w:val="20"/>
        </w:rPr>
        <w:t>Општина има своју званичну интернет презентацију</w:t>
      </w:r>
      <w:r w:rsidRPr="00A43407">
        <w:rPr>
          <w:rFonts w:ascii="Times New Roman" w:hAnsi="Times New Roman"/>
          <w:sz w:val="20"/>
          <w:szCs w:val="20"/>
          <w:lang w:val="sr-Cyrl-CS"/>
        </w:rPr>
        <w:t>.</w:t>
      </w:r>
    </w:p>
    <w:p w:rsidR="00E667BA" w:rsidRPr="00A43407" w:rsidRDefault="00E667BA" w:rsidP="00E667BA">
      <w:pPr>
        <w:jc w:val="both"/>
        <w:rPr>
          <w:i/>
          <w:iCs/>
          <w:sz w:val="20"/>
          <w:szCs w:val="20"/>
        </w:rPr>
      </w:pPr>
      <w:r w:rsidRPr="00A43407">
        <w:rPr>
          <w:i/>
          <w:iCs/>
          <w:sz w:val="20"/>
          <w:szCs w:val="20"/>
        </w:rPr>
        <w:t xml:space="preserve"> </w:t>
      </w:r>
    </w:p>
    <w:p w:rsidR="00E667BA" w:rsidRPr="00A43407" w:rsidRDefault="00E667BA" w:rsidP="00E667BA">
      <w:pPr>
        <w:pStyle w:val="Heading22"/>
        <w:keepNext/>
        <w:keepLines/>
        <w:shd w:val="clear" w:color="auto" w:fill="auto"/>
        <w:ind w:left="20"/>
        <w:rPr>
          <w:rFonts w:ascii="Times New Roman" w:hAnsi="Times New Roman" w:cs="Times New Roman"/>
          <w:color w:val="auto"/>
          <w:sz w:val="20"/>
          <w:szCs w:val="20"/>
        </w:rPr>
      </w:pPr>
      <w:bookmarkStart w:id="68" w:name="bookmark4"/>
      <w:r w:rsidRPr="00A43407">
        <w:rPr>
          <w:rFonts w:ascii="Times New Roman" w:hAnsi="Times New Roman" w:cs="Times New Roman"/>
          <w:color w:val="auto"/>
          <w:sz w:val="20"/>
          <w:szCs w:val="20"/>
        </w:rPr>
        <w:t>Печат</w:t>
      </w:r>
      <w:bookmarkEnd w:id="68"/>
    </w:p>
    <w:p w:rsidR="00E667BA" w:rsidRPr="00A43407" w:rsidRDefault="00E667BA" w:rsidP="00E667BA">
      <w:pPr>
        <w:pStyle w:val="Heading22"/>
        <w:keepNext/>
        <w:keepLines/>
        <w:shd w:val="clear" w:color="auto" w:fill="auto"/>
        <w:ind w:left="20"/>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5.</w:t>
      </w:r>
    </w:p>
    <w:p w:rsidR="00E667BA" w:rsidRPr="00A43407" w:rsidRDefault="00E667BA" w:rsidP="00E667BA">
      <w:pPr>
        <w:pStyle w:val="NoSpacing"/>
        <w:ind w:firstLine="708"/>
        <w:rPr>
          <w:rFonts w:ascii="Times New Roman" w:hAnsi="Times New Roman"/>
          <w:sz w:val="20"/>
          <w:szCs w:val="20"/>
        </w:rPr>
      </w:pPr>
      <w:r w:rsidRPr="00A43407">
        <w:rPr>
          <w:rFonts w:ascii="Times New Roman" w:hAnsi="Times New Roman"/>
          <w:sz w:val="20"/>
          <w:szCs w:val="20"/>
        </w:rPr>
        <w:t>Органи Општине имају печат.</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Печат је округлог облика са исписаним текстом: Република Србија, општина</w:t>
      </w:r>
      <w:r w:rsidRPr="00A43407">
        <w:rPr>
          <w:rFonts w:ascii="Times New Roman" w:hAnsi="Times New Roman"/>
          <w:sz w:val="20"/>
          <w:szCs w:val="20"/>
          <w:lang w:val="sr-Cyrl-CS"/>
        </w:rPr>
        <w:t xml:space="preserve"> Ивањица, </w:t>
      </w:r>
      <w:r w:rsidRPr="00A43407">
        <w:rPr>
          <w:rFonts w:ascii="Times New Roman" w:hAnsi="Times New Roman"/>
          <w:sz w:val="20"/>
          <w:szCs w:val="20"/>
        </w:rPr>
        <w:t>назив и седиште органа исписан на српском језику и ћириличким</w:t>
      </w:r>
      <w:r w:rsidRPr="00A43407">
        <w:rPr>
          <w:rFonts w:ascii="Times New Roman" w:hAnsi="Times New Roman"/>
          <w:sz w:val="20"/>
          <w:szCs w:val="20"/>
          <w:lang w:val="sr-Cyrl-CS"/>
        </w:rPr>
        <w:t xml:space="preserve"> </w:t>
      </w:r>
      <w:r w:rsidRPr="00A43407">
        <w:rPr>
          <w:rFonts w:ascii="Times New Roman" w:hAnsi="Times New Roman"/>
          <w:sz w:val="20"/>
          <w:szCs w:val="20"/>
        </w:rPr>
        <w:t>писмом и грбом Републике Србије у средини.</w:t>
      </w:r>
    </w:p>
    <w:p w:rsidR="00E667BA" w:rsidRPr="00A43407" w:rsidRDefault="00E667BA" w:rsidP="00E667BA">
      <w:pPr>
        <w:pStyle w:val="Heading22"/>
        <w:keepNext/>
        <w:keepLines/>
        <w:shd w:val="clear" w:color="auto" w:fill="auto"/>
        <w:rPr>
          <w:rFonts w:ascii="Times New Roman" w:hAnsi="Times New Roman" w:cs="Times New Roman"/>
          <w:sz w:val="20"/>
          <w:szCs w:val="20"/>
        </w:rPr>
      </w:pPr>
      <w:bookmarkStart w:id="69" w:name="bookmark5"/>
    </w:p>
    <w:p w:rsidR="00E667BA" w:rsidRPr="00A43407" w:rsidRDefault="00E667BA" w:rsidP="00E667BA">
      <w:pPr>
        <w:pStyle w:val="Heading22"/>
        <w:keepNext/>
        <w:keepLines/>
        <w:shd w:val="clear" w:color="auto" w:fill="auto"/>
        <w:rPr>
          <w:rFonts w:ascii="Times New Roman" w:hAnsi="Times New Roman" w:cs="Times New Roman"/>
          <w:sz w:val="20"/>
          <w:szCs w:val="20"/>
        </w:rPr>
      </w:pPr>
      <w:r w:rsidRPr="00A43407">
        <w:rPr>
          <w:rFonts w:ascii="Times New Roman" w:hAnsi="Times New Roman" w:cs="Times New Roman"/>
          <w:sz w:val="20"/>
          <w:szCs w:val="20"/>
        </w:rPr>
        <w:t>Језик</w:t>
      </w:r>
      <w:r w:rsidRPr="00A43407">
        <w:rPr>
          <w:rFonts w:ascii="Times New Roman" w:hAnsi="Times New Roman" w:cs="Times New Roman"/>
          <w:sz w:val="20"/>
          <w:szCs w:val="20"/>
          <w:lang w:val="sr-Cyrl-CS"/>
        </w:rPr>
        <w:t xml:space="preserve"> </w:t>
      </w:r>
      <w:r w:rsidRPr="00A43407">
        <w:rPr>
          <w:rFonts w:ascii="Times New Roman" w:hAnsi="Times New Roman" w:cs="Times New Roman"/>
          <w:sz w:val="20"/>
          <w:szCs w:val="20"/>
        </w:rPr>
        <w:t>и писмо</w:t>
      </w:r>
      <w:bookmarkEnd w:id="69"/>
    </w:p>
    <w:p w:rsidR="00E667BA" w:rsidRPr="00A43407" w:rsidRDefault="00E667BA" w:rsidP="00E667BA">
      <w:pPr>
        <w:pStyle w:val="Heading22"/>
        <w:keepNext/>
        <w:keepLines/>
        <w:shd w:val="clear" w:color="auto" w:fill="auto"/>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6.</w:t>
      </w:r>
    </w:p>
    <w:p w:rsidR="00E667BA" w:rsidRPr="00A43407" w:rsidRDefault="00E667BA" w:rsidP="00E667BA">
      <w:pPr>
        <w:pStyle w:val="NoSpacing"/>
        <w:ind w:firstLine="708"/>
        <w:jc w:val="both"/>
        <w:rPr>
          <w:rFonts w:ascii="Times New Roman" w:hAnsi="Times New Roman"/>
          <w:sz w:val="20"/>
          <w:szCs w:val="20"/>
          <w:lang w:val="sr-Cyrl-CS"/>
        </w:rPr>
      </w:pPr>
      <w:r w:rsidRPr="00A43407">
        <w:rPr>
          <w:rFonts w:ascii="Times New Roman" w:hAnsi="Times New Roman"/>
          <w:sz w:val="20"/>
          <w:szCs w:val="20"/>
        </w:rPr>
        <w:t>На територији Општине у службеној употреби је српски језик и ћириличко</w:t>
      </w:r>
      <w:r w:rsidRPr="00A43407">
        <w:rPr>
          <w:rFonts w:ascii="Times New Roman" w:hAnsi="Times New Roman"/>
          <w:sz w:val="20"/>
          <w:szCs w:val="20"/>
          <w:lang w:val="sr-Cyrl-CS"/>
        </w:rPr>
        <w:t xml:space="preserve"> писмо.</w:t>
      </w:r>
    </w:p>
    <w:p w:rsidR="00E667BA" w:rsidRPr="00A43407" w:rsidRDefault="00E667BA" w:rsidP="00E667BA">
      <w:pPr>
        <w:pStyle w:val="NoSpacing"/>
        <w:jc w:val="both"/>
        <w:rPr>
          <w:rFonts w:ascii="Times New Roman" w:hAnsi="Times New Roman"/>
          <w:b/>
          <w:sz w:val="20"/>
          <w:szCs w:val="20"/>
          <w:lang w:val="sr-Cyrl-CS"/>
        </w:rPr>
      </w:pPr>
    </w:p>
    <w:p w:rsidR="00E667BA" w:rsidRPr="00A43407" w:rsidRDefault="00E667BA" w:rsidP="00E667BA">
      <w:pPr>
        <w:pStyle w:val="NoSpacing"/>
        <w:jc w:val="center"/>
        <w:rPr>
          <w:rFonts w:ascii="Times New Roman" w:hAnsi="Times New Roman"/>
          <w:b/>
          <w:sz w:val="20"/>
          <w:szCs w:val="20"/>
          <w:lang w:val="sr-Cyrl-CS"/>
        </w:rPr>
      </w:pPr>
      <w:r w:rsidRPr="00A43407">
        <w:rPr>
          <w:rFonts w:ascii="Times New Roman" w:hAnsi="Times New Roman"/>
          <w:b/>
          <w:sz w:val="20"/>
          <w:szCs w:val="20"/>
        </w:rPr>
        <w:t>Симболи општине</w:t>
      </w:r>
    </w:p>
    <w:p w:rsidR="00E667BA" w:rsidRPr="00A43407" w:rsidRDefault="00E667BA" w:rsidP="00E667BA">
      <w:pPr>
        <w:pStyle w:val="NoSpacing"/>
        <w:jc w:val="center"/>
        <w:rPr>
          <w:rFonts w:ascii="Times New Roman" w:hAnsi="Times New Roman"/>
          <w:b/>
          <w:sz w:val="20"/>
          <w:szCs w:val="20"/>
          <w:lang w:val="sr-Cyrl-CS"/>
        </w:rPr>
      </w:pPr>
      <w:r w:rsidRPr="00A43407">
        <w:rPr>
          <w:rFonts w:ascii="Times New Roman" w:hAnsi="Times New Roman"/>
          <w:b/>
          <w:sz w:val="20"/>
          <w:szCs w:val="20"/>
          <w:lang w:val="sr-Cyrl-CS"/>
        </w:rPr>
        <w:t>Члан 7.</w:t>
      </w:r>
    </w:p>
    <w:p w:rsidR="00E667BA" w:rsidRPr="00A43407" w:rsidRDefault="00E667BA" w:rsidP="00E667BA">
      <w:pPr>
        <w:pStyle w:val="NoSpacing"/>
        <w:ind w:firstLine="708"/>
        <w:rPr>
          <w:rFonts w:ascii="Times New Roman" w:hAnsi="Times New Roman"/>
          <w:sz w:val="20"/>
          <w:szCs w:val="20"/>
          <w:lang w:val="sr-Cyrl-CS"/>
        </w:rPr>
      </w:pPr>
      <w:r w:rsidRPr="00A43407">
        <w:rPr>
          <w:rFonts w:ascii="Times New Roman" w:hAnsi="Times New Roman"/>
          <w:sz w:val="20"/>
          <w:szCs w:val="20"/>
          <w:lang w:val="sr-Cyrl-CS"/>
        </w:rPr>
        <w:t>Општина Ивањица има свој амблем и заставу.</w:t>
      </w:r>
    </w:p>
    <w:p w:rsidR="00E667BA" w:rsidRPr="00A43407" w:rsidRDefault="00E667BA" w:rsidP="00E667BA">
      <w:pPr>
        <w:pStyle w:val="NoSpacing"/>
        <w:ind w:firstLine="708"/>
        <w:rPr>
          <w:rFonts w:ascii="Times New Roman" w:hAnsi="Times New Roman"/>
          <w:sz w:val="20"/>
          <w:szCs w:val="20"/>
          <w:lang w:val="sr-Cyrl-CS"/>
        </w:rPr>
      </w:pPr>
      <w:r w:rsidRPr="00A43407">
        <w:rPr>
          <w:rFonts w:ascii="Times New Roman" w:hAnsi="Times New Roman"/>
          <w:sz w:val="20"/>
          <w:szCs w:val="20"/>
          <w:lang w:val="sr-Cyrl-CS"/>
        </w:rPr>
        <w:t>Амблем је плаве („морав“) тинктуре.</w:t>
      </w:r>
    </w:p>
    <w:p w:rsidR="00E667BA" w:rsidRPr="00A43407" w:rsidRDefault="00E667BA" w:rsidP="00E667BA">
      <w:pPr>
        <w:pStyle w:val="NoSpacing"/>
        <w:ind w:firstLine="708"/>
        <w:jc w:val="both"/>
        <w:rPr>
          <w:rFonts w:ascii="Times New Roman" w:hAnsi="Times New Roman"/>
          <w:sz w:val="20"/>
          <w:szCs w:val="20"/>
          <w:lang w:val="sr-Cyrl-CS"/>
        </w:rPr>
      </w:pPr>
      <w:r w:rsidRPr="00A43407">
        <w:rPr>
          <w:rFonts w:ascii="Times New Roman" w:hAnsi="Times New Roman"/>
          <w:sz w:val="20"/>
          <w:szCs w:val="20"/>
          <w:lang w:val="sr-Cyrl-CS"/>
        </w:rPr>
        <w:t>Амблемски репертоар образују једноставне геометријске слике природе и објеката архитектуре, укључујући фигурацију привредне динамике која има улогу у формирању спољних ивица у композицији поља амблема.</w:t>
      </w:r>
      <w:r w:rsidRPr="00A43407">
        <w:rPr>
          <w:rFonts w:ascii="Times New Roman" w:hAnsi="Times New Roman"/>
          <w:sz w:val="20"/>
          <w:szCs w:val="20"/>
        </w:rPr>
        <w:t xml:space="preserve"> </w:t>
      </w:r>
      <w:r w:rsidRPr="00A43407">
        <w:rPr>
          <w:rFonts w:ascii="Times New Roman" w:hAnsi="Times New Roman"/>
          <w:sz w:val="20"/>
          <w:szCs w:val="20"/>
          <w:lang w:val="sr-Cyrl-CS"/>
        </w:rPr>
        <w:t>Природа је приказана елементима у подножју поља амблема геометријским преломима, издужених засечених правоугаоника и растегнутог ромба, који ликовно осликавају три извора минералне воде и три планине, а посматрано линијом поља од подножја ка врху.</w:t>
      </w:r>
      <w:r w:rsidRPr="00A43407">
        <w:rPr>
          <w:rFonts w:ascii="Times New Roman" w:hAnsi="Times New Roman"/>
          <w:sz w:val="20"/>
          <w:szCs w:val="20"/>
        </w:rPr>
        <w:t xml:space="preserve"> </w:t>
      </w:r>
      <w:r w:rsidRPr="00A43407">
        <w:rPr>
          <w:rFonts w:ascii="Times New Roman" w:hAnsi="Times New Roman"/>
          <w:sz w:val="20"/>
          <w:szCs w:val="20"/>
          <w:lang w:val="sr-Cyrl-CS"/>
        </w:rPr>
        <w:t>У средини поља амблема приказана је јасним одређењем облика архитектура Ивањице, и то каменим мостом и земаљском сателитском станицом, што има сасвим јасно изражавање културног и градитељског наслеђа.</w:t>
      </w:r>
      <w:r w:rsidRPr="00A43407">
        <w:rPr>
          <w:rFonts w:ascii="Times New Roman" w:hAnsi="Times New Roman"/>
          <w:sz w:val="20"/>
          <w:szCs w:val="20"/>
        </w:rPr>
        <w:t xml:space="preserve"> </w:t>
      </w:r>
      <w:r w:rsidRPr="00A43407">
        <w:rPr>
          <w:rFonts w:ascii="Times New Roman" w:hAnsi="Times New Roman"/>
          <w:sz w:val="20"/>
          <w:szCs w:val="20"/>
          <w:lang w:val="sr-Cyrl-CS"/>
        </w:rPr>
        <w:t>У раздељеном делу између слике каменог моста и земаљске сателитске станице, средина амблема, исписан је ћириличким писмом назив јединице локалне самоуправе „ИВАЊИЦА“.</w:t>
      </w:r>
    </w:p>
    <w:p w:rsidR="00E667BA" w:rsidRPr="00A43407" w:rsidRDefault="00E667BA" w:rsidP="00E667BA">
      <w:pPr>
        <w:pStyle w:val="NoSpacing"/>
        <w:ind w:firstLine="708"/>
        <w:jc w:val="both"/>
        <w:rPr>
          <w:rFonts w:ascii="Times New Roman" w:hAnsi="Times New Roman"/>
          <w:sz w:val="20"/>
          <w:szCs w:val="20"/>
          <w:lang w:val="sr-Cyrl-CS"/>
        </w:rPr>
      </w:pPr>
      <w:r w:rsidRPr="00A43407">
        <w:rPr>
          <w:rFonts w:ascii="Times New Roman" w:hAnsi="Times New Roman"/>
          <w:sz w:val="20"/>
          <w:szCs w:val="20"/>
          <w:lang w:val="sr-Cyrl-CS"/>
        </w:rPr>
        <w:t>Склоп, композицију амблема формирају заобљени елементи који приказују динамику привреде и предузетничке карактеристике људи са овог поднебља.</w:t>
      </w:r>
    </w:p>
    <w:p w:rsidR="00E667BA" w:rsidRPr="00A43407" w:rsidRDefault="00E667BA" w:rsidP="00E667BA">
      <w:pPr>
        <w:pStyle w:val="NoSpacing"/>
        <w:ind w:firstLine="708"/>
        <w:jc w:val="both"/>
        <w:rPr>
          <w:rFonts w:ascii="Times New Roman" w:hAnsi="Times New Roman"/>
          <w:sz w:val="20"/>
          <w:szCs w:val="20"/>
          <w:lang w:val="sr-Cyrl-CS"/>
        </w:rPr>
      </w:pPr>
    </w:p>
    <w:p w:rsidR="00E667BA" w:rsidRPr="00A43407" w:rsidRDefault="00E667BA" w:rsidP="00E667BA">
      <w:pPr>
        <w:pStyle w:val="NoSpacing"/>
        <w:ind w:firstLine="708"/>
        <w:jc w:val="both"/>
        <w:rPr>
          <w:rFonts w:ascii="Times New Roman" w:hAnsi="Times New Roman"/>
          <w:sz w:val="20"/>
          <w:szCs w:val="20"/>
          <w:lang w:val="sr-Cyrl-CS"/>
        </w:rPr>
      </w:pPr>
      <w:r w:rsidRPr="00A43407">
        <w:rPr>
          <w:rFonts w:ascii="Times New Roman" w:hAnsi="Times New Roman"/>
          <w:sz w:val="20"/>
          <w:szCs w:val="20"/>
          <w:lang w:val="sr-Cyrl-CS"/>
        </w:rPr>
        <w:t>Застава је геометријски правоугаоник беле (сребрне) тинктуре са амблемом у средини.</w:t>
      </w:r>
    </w:p>
    <w:p w:rsidR="00E667BA" w:rsidRPr="00A43407" w:rsidRDefault="00E667BA" w:rsidP="00E667BA">
      <w:pPr>
        <w:pStyle w:val="NoSpacing"/>
        <w:ind w:firstLine="708"/>
        <w:jc w:val="center"/>
        <w:rPr>
          <w:rFonts w:ascii="Times New Roman" w:hAnsi="Times New Roman"/>
          <w:b/>
          <w:sz w:val="20"/>
          <w:szCs w:val="20"/>
          <w:lang w:val="sr-Cyrl-CS"/>
        </w:rPr>
      </w:pPr>
      <w:r w:rsidRPr="00A43407">
        <w:rPr>
          <w:rFonts w:ascii="Times New Roman" w:hAnsi="Times New Roman"/>
          <w:b/>
          <w:sz w:val="20"/>
          <w:szCs w:val="20"/>
        </w:rPr>
        <w:t>Употреба симбола општине</w:t>
      </w:r>
    </w:p>
    <w:p w:rsidR="00E667BA" w:rsidRPr="00A43407" w:rsidRDefault="00E667BA" w:rsidP="00E667BA">
      <w:pPr>
        <w:pStyle w:val="NoSpacing"/>
        <w:jc w:val="center"/>
        <w:rPr>
          <w:rFonts w:ascii="Times New Roman" w:hAnsi="Times New Roman"/>
          <w:b/>
          <w:sz w:val="20"/>
          <w:szCs w:val="20"/>
        </w:rPr>
      </w:pPr>
    </w:p>
    <w:p w:rsidR="00E667BA" w:rsidRPr="00A43407" w:rsidRDefault="00E667BA" w:rsidP="00E667BA">
      <w:pPr>
        <w:pStyle w:val="NoSpacing"/>
        <w:jc w:val="center"/>
        <w:rPr>
          <w:rFonts w:ascii="Times New Roman" w:hAnsi="Times New Roman"/>
          <w:b/>
          <w:sz w:val="20"/>
          <w:szCs w:val="20"/>
        </w:rPr>
      </w:pPr>
    </w:p>
    <w:p w:rsidR="00E667BA" w:rsidRPr="00A43407" w:rsidRDefault="00E667BA" w:rsidP="00E667BA">
      <w:pPr>
        <w:pStyle w:val="NoSpacing"/>
        <w:jc w:val="center"/>
        <w:rPr>
          <w:rFonts w:ascii="Times New Roman" w:hAnsi="Times New Roman"/>
          <w:b/>
          <w:sz w:val="20"/>
          <w:szCs w:val="20"/>
          <w:lang w:val="sr-Cyrl-CS"/>
        </w:rPr>
      </w:pPr>
      <w:r w:rsidRPr="00A43407">
        <w:rPr>
          <w:rFonts w:ascii="Times New Roman" w:hAnsi="Times New Roman"/>
          <w:b/>
          <w:sz w:val="20"/>
          <w:szCs w:val="20"/>
          <w:lang w:val="sr-Cyrl-CS"/>
        </w:rPr>
        <w:t>Члан 8.</w:t>
      </w:r>
    </w:p>
    <w:p w:rsidR="00E667BA" w:rsidRPr="00A43407" w:rsidRDefault="00E667BA" w:rsidP="00E667BA">
      <w:pPr>
        <w:pStyle w:val="NoSpacing"/>
        <w:ind w:firstLine="708"/>
        <w:rPr>
          <w:rFonts w:ascii="Times New Roman" w:hAnsi="Times New Roman"/>
          <w:sz w:val="20"/>
          <w:szCs w:val="20"/>
          <w:lang w:val="sr-Cyrl-CS"/>
        </w:rPr>
      </w:pPr>
      <w:r w:rsidRPr="00A43407">
        <w:rPr>
          <w:rFonts w:ascii="Times New Roman" w:hAnsi="Times New Roman"/>
          <w:sz w:val="20"/>
          <w:szCs w:val="20"/>
        </w:rPr>
        <w:t xml:space="preserve">Симбол oпштине може се истицати само уз државне симболе. </w:t>
      </w:r>
    </w:p>
    <w:p w:rsidR="00E667BA" w:rsidRPr="00A43407" w:rsidRDefault="00E667BA" w:rsidP="00E667BA">
      <w:pPr>
        <w:pStyle w:val="NoSpacing"/>
        <w:ind w:firstLine="708"/>
        <w:rPr>
          <w:rFonts w:ascii="Times New Roman" w:hAnsi="Times New Roman"/>
          <w:sz w:val="20"/>
          <w:szCs w:val="20"/>
          <w:lang w:val="sr-Cyrl-CS"/>
        </w:rPr>
      </w:pPr>
      <w:r w:rsidRPr="00A43407">
        <w:rPr>
          <w:rFonts w:ascii="Times New Roman" w:hAnsi="Times New Roman"/>
          <w:sz w:val="20"/>
          <w:szCs w:val="20"/>
        </w:rPr>
        <w:t>У службеним просторијама органа Општине истичу се само државни симболи и симбол</w:t>
      </w:r>
      <w:r w:rsidRPr="00A43407">
        <w:rPr>
          <w:rFonts w:ascii="Times New Roman" w:hAnsi="Times New Roman"/>
          <w:sz w:val="20"/>
          <w:szCs w:val="20"/>
          <w:lang w:val="sr-Cyrl-CS"/>
        </w:rPr>
        <w:t>и</w:t>
      </w:r>
      <w:r w:rsidRPr="00A43407">
        <w:rPr>
          <w:rFonts w:ascii="Times New Roman" w:hAnsi="Times New Roman"/>
          <w:sz w:val="20"/>
          <w:szCs w:val="20"/>
        </w:rPr>
        <w:t xml:space="preserve"> oпштине.</w:t>
      </w:r>
    </w:p>
    <w:p w:rsidR="00E667BA" w:rsidRPr="00A43407" w:rsidRDefault="00E667BA" w:rsidP="00E667BA">
      <w:pPr>
        <w:pStyle w:val="Bodytext21"/>
        <w:shd w:val="clear" w:color="auto" w:fill="auto"/>
        <w:spacing w:after="278" w:line="290" w:lineRule="exact"/>
        <w:ind w:firstLine="708"/>
        <w:rPr>
          <w:sz w:val="20"/>
          <w:szCs w:val="20"/>
          <w:lang w:val="sr-Cyrl-CS"/>
        </w:rPr>
      </w:pPr>
    </w:p>
    <w:p w:rsidR="00E667BA" w:rsidRPr="00A43407" w:rsidRDefault="00E667BA" w:rsidP="00E667BA">
      <w:pPr>
        <w:pStyle w:val="Heading22"/>
        <w:keepNext/>
        <w:keepLines/>
        <w:shd w:val="clear" w:color="auto" w:fill="auto"/>
        <w:rPr>
          <w:rFonts w:ascii="Times New Roman" w:hAnsi="Times New Roman" w:cs="Times New Roman"/>
          <w:sz w:val="20"/>
          <w:szCs w:val="20"/>
          <w:lang w:val="sr-Cyrl-CS"/>
        </w:rPr>
      </w:pPr>
      <w:bookmarkStart w:id="70" w:name="bookmark8"/>
      <w:r w:rsidRPr="00A43407">
        <w:rPr>
          <w:rFonts w:ascii="Times New Roman" w:hAnsi="Times New Roman" w:cs="Times New Roman"/>
          <w:sz w:val="20"/>
          <w:szCs w:val="20"/>
        </w:rPr>
        <w:t>Празник Општине</w:t>
      </w:r>
      <w:bookmarkEnd w:id="70"/>
    </w:p>
    <w:p w:rsidR="00E667BA" w:rsidRPr="00A43407" w:rsidRDefault="00E667BA" w:rsidP="00E667BA">
      <w:pPr>
        <w:pStyle w:val="Heading22"/>
        <w:keepNext/>
        <w:keepLines/>
        <w:shd w:val="clear" w:color="auto" w:fill="auto"/>
        <w:rPr>
          <w:rFonts w:ascii="Times New Roman" w:hAnsi="Times New Roman" w:cs="Times New Roman"/>
          <w:sz w:val="20"/>
          <w:szCs w:val="20"/>
          <w:lang w:val="sr-Cyrl-CS"/>
        </w:rPr>
      </w:pPr>
    </w:p>
    <w:p w:rsidR="00E667BA" w:rsidRPr="00A43407" w:rsidRDefault="00E667BA" w:rsidP="00E667BA">
      <w:pPr>
        <w:pStyle w:val="NoSpacing"/>
        <w:jc w:val="center"/>
        <w:rPr>
          <w:rFonts w:ascii="Times New Roman" w:hAnsi="Times New Roman"/>
          <w:b/>
          <w:sz w:val="20"/>
          <w:szCs w:val="20"/>
          <w:lang w:val="sr-Cyrl-CS"/>
        </w:rPr>
      </w:pPr>
      <w:r w:rsidRPr="00A43407">
        <w:rPr>
          <w:rFonts w:ascii="Times New Roman" w:hAnsi="Times New Roman"/>
          <w:b/>
          <w:sz w:val="20"/>
          <w:szCs w:val="20"/>
        </w:rPr>
        <w:t>Члан 9.</w:t>
      </w:r>
    </w:p>
    <w:p w:rsidR="00E667BA" w:rsidRPr="00A43407" w:rsidRDefault="00E667BA" w:rsidP="00E667BA">
      <w:pPr>
        <w:pStyle w:val="NoSpacing"/>
        <w:jc w:val="center"/>
        <w:rPr>
          <w:rFonts w:ascii="Times New Roman" w:hAnsi="Times New Roman"/>
          <w:b/>
          <w:sz w:val="20"/>
          <w:szCs w:val="20"/>
          <w:lang w:val="sr-Cyrl-CS"/>
        </w:rPr>
      </w:pPr>
    </w:p>
    <w:p w:rsidR="00E667BA" w:rsidRPr="00A43407" w:rsidRDefault="00E667BA" w:rsidP="00E667BA">
      <w:pPr>
        <w:pStyle w:val="NoSpacing"/>
        <w:ind w:firstLine="708"/>
        <w:jc w:val="both"/>
        <w:rPr>
          <w:rFonts w:ascii="Times New Roman" w:hAnsi="Times New Roman"/>
          <w:sz w:val="20"/>
          <w:szCs w:val="20"/>
          <w:lang w:val="sr-Cyrl-CS"/>
        </w:rPr>
      </w:pPr>
      <w:r w:rsidRPr="00A43407">
        <w:rPr>
          <w:rFonts w:ascii="Times New Roman" w:hAnsi="Times New Roman"/>
          <w:sz w:val="20"/>
          <w:szCs w:val="20"/>
        </w:rPr>
        <w:t xml:space="preserve">Општина </w:t>
      </w:r>
      <w:r w:rsidRPr="00A43407">
        <w:rPr>
          <w:rFonts w:ascii="Times New Roman" w:hAnsi="Times New Roman"/>
          <w:sz w:val="20"/>
          <w:szCs w:val="20"/>
          <w:lang w:val="sr-Cyrl-CS"/>
        </w:rPr>
        <w:t xml:space="preserve">Ивањица </w:t>
      </w:r>
      <w:r w:rsidRPr="00A43407">
        <w:rPr>
          <w:rFonts w:ascii="Times New Roman" w:hAnsi="Times New Roman"/>
          <w:sz w:val="20"/>
          <w:szCs w:val="20"/>
        </w:rPr>
        <w:t>има празник</w:t>
      </w:r>
      <w:r w:rsidRPr="00A43407">
        <w:rPr>
          <w:rFonts w:ascii="Times New Roman" w:hAnsi="Times New Roman"/>
          <w:sz w:val="20"/>
          <w:szCs w:val="20"/>
          <w:lang w:val="sr-Cyrl-CS"/>
        </w:rPr>
        <w:t>- Дан општине Ивањица.</w:t>
      </w:r>
    </w:p>
    <w:p w:rsidR="00E667BA" w:rsidRPr="00A43407" w:rsidRDefault="00E667BA" w:rsidP="00E667BA">
      <w:pPr>
        <w:pStyle w:val="NoSpacing"/>
        <w:ind w:firstLine="708"/>
        <w:jc w:val="both"/>
        <w:rPr>
          <w:rFonts w:ascii="Times New Roman" w:hAnsi="Times New Roman"/>
          <w:sz w:val="20"/>
          <w:szCs w:val="20"/>
          <w:lang w:val="sr-Cyrl-CS"/>
        </w:rPr>
      </w:pPr>
    </w:p>
    <w:p w:rsidR="00E667BA" w:rsidRPr="00A43407" w:rsidRDefault="00E667BA" w:rsidP="00E667BA">
      <w:pPr>
        <w:pStyle w:val="NoSpacing"/>
        <w:ind w:firstLine="708"/>
        <w:jc w:val="both"/>
        <w:rPr>
          <w:rFonts w:ascii="Times New Roman" w:hAnsi="Times New Roman"/>
          <w:sz w:val="20"/>
          <w:szCs w:val="20"/>
          <w:lang w:val="sr-Cyrl-CS"/>
        </w:rPr>
      </w:pPr>
      <w:r w:rsidRPr="00A43407">
        <w:rPr>
          <w:rFonts w:ascii="Times New Roman" w:hAnsi="Times New Roman"/>
          <w:sz w:val="20"/>
          <w:szCs w:val="20"/>
          <w:lang w:val="sr-Cyrl-CS"/>
        </w:rPr>
        <w:t>Као Дан општине Ивањица одређује се 16. јун, дан када је 1866. године Кнез Михаило Обреновић донео Закон којим је Ивањица проглашена варошицом и средиштем Моравичког среза у оквиру Ужичког округа.</w:t>
      </w:r>
    </w:p>
    <w:p w:rsidR="00E667BA" w:rsidRPr="00A43407" w:rsidRDefault="00E667BA" w:rsidP="00E667BA">
      <w:pPr>
        <w:pStyle w:val="NoSpacing"/>
        <w:ind w:firstLine="708"/>
        <w:jc w:val="both"/>
        <w:rPr>
          <w:rFonts w:ascii="Times New Roman" w:hAnsi="Times New Roman"/>
          <w:sz w:val="20"/>
          <w:szCs w:val="20"/>
          <w:lang w:val="sr-Cyrl-CS"/>
        </w:rPr>
      </w:pPr>
      <w:r w:rsidRPr="00A43407">
        <w:rPr>
          <w:rFonts w:ascii="Times New Roman" w:hAnsi="Times New Roman"/>
          <w:sz w:val="20"/>
          <w:szCs w:val="20"/>
          <w:lang w:val="sr-Cyrl-CS"/>
        </w:rPr>
        <w:t xml:space="preserve"> </w:t>
      </w:r>
      <w:r w:rsidRPr="00A43407">
        <w:rPr>
          <w:rFonts w:ascii="Times New Roman" w:hAnsi="Times New Roman"/>
          <w:sz w:val="20"/>
          <w:szCs w:val="20"/>
        </w:rPr>
        <w:t xml:space="preserve"> </w:t>
      </w:r>
    </w:p>
    <w:p w:rsidR="00E667BA" w:rsidRPr="00A43407" w:rsidRDefault="00E667BA" w:rsidP="00E667BA">
      <w:pPr>
        <w:pStyle w:val="NoSpacing"/>
        <w:ind w:firstLine="708"/>
        <w:jc w:val="both"/>
        <w:rPr>
          <w:rFonts w:ascii="Times New Roman" w:hAnsi="Times New Roman"/>
          <w:sz w:val="20"/>
          <w:szCs w:val="20"/>
          <w:lang w:val="sr-Cyrl-CS"/>
        </w:rPr>
      </w:pPr>
      <w:r w:rsidRPr="00A43407">
        <w:rPr>
          <w:rFonts w:ascii="Times New Roman" w:hAnsi="Times New Roman"/>
          <w:sz w:val="20"/>
          <w:szCs w:val="20"/>
        </w:rPr>
        <w:t>Празник општине утврђује се посебном одлуком Скупштине општине, уз претходну сагласност министарства надлежног за локалну самоуправу.</w:t>
      </w:r>
    </w:p>
    <w:p w:rsidR="00E667BA" w:rsidRPr="00A43407" w:rsidRDefault="00E667BA" w:rsidP="00E667BA">
      <w:pPr>
        <w:pStyle w:val="NoSpacing"/>
        <w:ind w:firstLine="708"/>
        <w:jc w:val="both"/>
        <w:rPr>
          <w:rFonts w:ascii="Times New Roman" w:hAnsi="Times New Roman"/>
          <w:sz w:val="20"/>
          <w:szCs w:val="20"/>
          <w:lang w:val="sr-Cyrl-CS"/>
        </w:rPr>
      </w:pPr>
    </w:p>
    <w:p w:rsidR="00E667BA" w:rsidRPr="00A43407" w:rsidRDefault="00E667BA" w:rsidP="00E667BA">
      <w:pPr>
        <w:pStyle w:val="Heading22"/>
        <w:keepNext/>
        <w:keepLines/>
        <w:shd w:val="clear" w:color="auto" w:fill="auto"/>
        <w:rPr>
          <w:rFonts w:ascii="Times New Roman" w:hAnsi="Times New Roman" w:cs="Times New Roman"/>
          <w:sz w:val="20"/>
          <w:szCs w:val="20"/>
        </w:rPr>
      </w:pPr>
      <w:bookmarkStart w:id="71" w:name="bookmark9"/>
      <w:r w:rsidRPr="00A43407">
        <w:rPr>
          <w:rFonts w:ascii="Times New Roman" w:hAnsi="Times New Roman" w:cs="Times New Roman"/>
          <w:sz w:val="20"/>
          <w:szCs w:val="20"/>
        </w:rPr>
        <w:t>Награде и јавна признања</w:t>
      </w:r>
      <w:bookmarkEnd w:id="71"/>
    </w:p>
    <w:p w:rsidR="00E667BA" w:rsidRPr="00A43407" w:rsidRDefault="00E667BA" w:rsidP="00E667BA">
      <w:pPr>
        <w:pStyle w:val="Heading22"/>
        <w:keepNext/>
        <w:keepLines/>
        <w:shd w:val="clear" w:color="auto" w:fill="auto"/>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10.</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Општина установљава награде и друга јавна признања организацијама и грађанима за значајна остварења у привреди, науци, уметности, спорту и другим друштвеним областима.</w:t>
      </w:r>
    </w:p>
    <w:p w:rsidR="00E667BA" w:rsidRPr="00A43407" w:rsidRDefault="00E667BA" w:rsidP="00E667BA">
      <w:pPr>
        <w:pStyle w:val="Bodytext21"/>
        <w:shd w:val="clear" w:color="auto" w:fill="auto"/>
        <w:ind w:firstLine="780"/>
        <w:rPr>
          <w:sz w:val="20"/>
          <w:szCs w:val="20"/>
        </w:rPr>
      </w:pPr>
      <w:r w:rsidRPr="00A43407">
        <w:rPr>
          <w:sz w:val="20"/>
          <w:szCs w:val="20"/>
        </w:rPr>
        <w:t xml:space="preserve">Општина додељује звање „почасни грађанин" особи чији су рад и достигнућа од посебног значаја за </w:t>
      </w:r>
      <w:r w:rsidRPr="00A43407">
        <w:rPr>
          <w:sz w:val="20"/>
          <w:szCs w:val="20"/>
        </w:rPr>
        <w:lastRenderedPageBreak/>
        <w:t>Општину.</w:t>
      </w:r>
    </w:p>
    <w:p w:rsidR="00E667BA" w:rsidRPr="00A43407" w:rsidRDefault="00E667BA" w:rsidP="00E667BA">
      <w:pPr>
        <w:pStyle w:val="Bodytext21"/>
        <w:shd w:val="clear" w:color="auto" w:fill="auto"/>
        <w:ind w:firstLine="780"/>
        <w:rPr>
          <w:sz w:val="20"/>
          <w:szCs w:val="20"/>
        </w:rPr>
      </w:pPr>
      <w:r w:rsidRPr="00A43407">
        <w:rPr>
          <w:sz w:val="20"/>
          <w:szCs w:val="20"/>
        </w:rPr>
        <w:t>Скупштина општине одлучује о додељивању звања „почасни грађанин" уз претходну сагласност министарства надлежног за послове локалне самоуправе.</w:t>
      </w:r>
    </w:p>
    <w:p w:rsidR="00E667BA" w:rsidRPr="00A43407" w:rsidRDefault="00E667BA" w:rsidP="00E667BA">
      <w:pPr>
        <w:pStyle w:val="Bodytext21"/>
        <w:shd w:val="clear" w:color="auto" w:fill="auto"/>
        <w:ind w:firstLine="780"/>
        <w:rPr>
          <w:sz w:val="20"/>
          <w:szCs w:val="20"/>
        </w:rPr>
      </w:pPr>
      <w:r w:rsidRPr="00A43407">
        <w:rPr>
          <w:sz w:val="20"/>
          <w:szCs w:val="20"/>
        </w:rPr>
        <w:t>Награде и друга јавна признања и звање „почасни грађанин" додељују се поводом празника Општине.</w:t>
      </w:r>
    </w:p>
    <w:p w:rsidR="00E667BA" w:rsidRPr="00A43407" w:rsidRDefault="00E667BA" w:rsidP="00E667BA">
      <w:pPr>
        <w:pStyle w:val="Bodytext21"/>
        <w:shd w:val="clear" w:color="auto" w:fill="auto"/>
        <w:spacing w:after="280"/>
        <w:ind w:firstLine="760"/>
        <w:rPr>
          <w:sz w:val="20"/>
          <w:szCs w:val="20"/>
        </w:rPr>
      </w:pPr>
      <w:r w:rsidRPr="00A43407">
        <w:rPr>
          <w:sz w:val="20"/>
          <w:szCs w:val="20"/>
        </w:rPr>
        <w:t>Врсте награда и других јавних признања, поступак, услови и критеријуми за додељивање јавних признања и звања „почасни грађанин" уређују се посебном одлуком.</w:t>
      </w:r>
    </w:p>
    <w:p w:rsidR="00E667BA" w:rsidRPr="00A43407" w:rsidRDefault="00E667BA" w:rsidP="00E667BA">
      <w:pPr>
        <w:pStyle w:val="Heading22"/>
        <w:keepNext/>
        <w:keepLines/>
        <w:shd w:val="clear" w:color="auto" w:fill="auto"/>
        <w:spacing w:line="288" w:lineRule="exact"/>
        <w:ind w:left="20"/>
        <w:rPr>
          <w:rFonts w:ascii="Times New Roman" w:hAnsi="Times New Roman" w:cs="Times New Roman"/>
          <w:sz w:val="20"/>
          <w:szCs w:val="20"/>
        </w:rPr>
      </w:pPr>
      <w:bookmarkStart w:id="72" w:name="bookmark10"/>
      <w:r w:rsidRPr="00A43407">
        <w:rPr>
          <w:rFonts w:ascii="Times New Roman" w:hAnsi="Times New Roman" w:cs="Times New Roman"/>
          <w:sz w:val="20"/>
          <w:szCs w:val="20"/>
        </w:rPr>
        <w:t>Утврђивање назива</w:t>
      </w:r>
      <w:r w:rsidRPr="00A43407">
        <w:rPr>
          <w:rFonts w:ascii="Times New Roman" w:hAnsi="Times New Roman" w:cs="Times New Roman"/>
          <w:sz w:val="20"/>
          <w:szCs w:val="20"/>
        </w:rPr>
        <w:br/>
        <w:t>делова насељених места</w:t>
      </w:r>
      <w:bookmarkEnd w:id="72"/>
    </w:p>
    <w:p w:rsidR="00E667BA" w:rsidRPr="00A43407" w:rsidRDefault="00E667BA" w:rsidP="00E667BA">
      <w:pPr>
        <w:pStyle w:val="Heading22"/>
        <w:keepNext/>
        <w:keepLines/>
        <w:shd w:val="clear" w:color="auto" w:fill="auto"/>
        <w:spacing w:line="288" w:lineRule="exact"/>
        <w:ind w:left="20"/>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11.</w:t>
      </w:r>
    </w:p>
    <w:p w:rsidR="00E667BA" w:rsidRPr="00A43407" w:rsidRDefault="00E667BA" w:rsidP="00E667BA">
      <w:pPr>
        <w:pStyle w:val="NoSpacing"/>
        <w:ind w:firstLine="708"/>
        <w:jc w:val="both"/>
        <w:rPr>
          <w:rFonts w:ascii="Times New Roman" w:hAnsi="Times New Roman"/>
          <w:sz w:val="20"/>
          <w:szCs w:val="20"/>
          <w:lang w:val="sr-Cyrl-CS"/>
        </w:rPr>
      </w:pPr>
      <w:r w:rsidRPr="00A43407">
        <w:rPr>
          <w:rFonts w:ascii="Times New Roman" w:hAnsi="Times New Roman"/>
          <w:sz w:val="20"/>
          <w:szCs w:val="20"/>
        </w:rPr>
        <w:t>Општина утврђује називе улица, тргова, градских четврти, заселака и других делова насељених места на својој територији посебном одлуком, уз претходну сагласност министарства надлежног за послове локалне самоуправе.</w:t>
      </w:r>
    </w:p>
    <w:p w:rsidR="00E667BA" w:rsidRPr="00A43407" w:rsidRDefault="00E667BA" w:rsidP="00E667BA">
      <w:pPr>
        <w:pStyle w:val="NoSpacing"/>
        <w:ind w:firstLine="708"/>
        <w:jc w:val="both"/>
        <w:rPr>
          <w:rFonts w:ascii="Times New Roman" w:hAnsi="Times New Roman"/>
          <w:sz w:val="20"/>
          <w:szCs w:val="20"/>
          <w:lang w:val="sr-Cyrl-CS"/>
        </w:rPr>
      </w:pPr>
    </w:p>
    <w:p w:rsidR="00E667BA" w:rsidRPr="00A43407" w:rsidRDefault="00E667BA" w:rsidP="00E667BA">
      <w:pPr>
        <w:pStyle w:val="NoSpacing"/>
        <w:jc w:val="center"/>
        <w:rPr>
          <w:rFonts w:ascii="Times New Roman" w:hAnsi="Times New Roman"/>
          <w:b/>
          <w:sz w:val="20"/>
          <w:szCs w:val="20"/>
        </w:rPr>
      </w:pPr>
      <w:bookmarkStart w:id="73" w:name="bookmark11"/>
      <w:r w:rsidRPr="00A43407">
        <w:rPr>
          <w:rFonts w:ascii="Times New Roman" w:hAnsi="Times New Roman"/>
          <w:b/>
          <w:sz w:val="20"/>
          <w:szCs w:val="20"/>
        </w:rPr>
        <w:t>Јавност рада</w:t>
      </w:r>
      <w:bookmarkEnd w:id="73"/>
    </w:p>
    <w:p w:rsidR="00E667BA" w:rsidRPr="00A43407" w:rsidRDefault="00E667BA" w:rsidP="00E667BA">
      <w:pPr>
        <w:pStyle w:val="NoSpacing"/>
        <w:rPr>
          <w:rFonts w:ascii="Times New Roman" w:hAnsi="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12.</w:t>
      </w:r>
    </w:p>
    <w:p w:rsidR="00E667BA" w:rsidRPr="00A43407" w:rsidRDefault="00E667BA" w:rsidP="00E667BA">
      <w:pPr>
        <w:pStyle w:val="NoSpacing"/>
        <w:ind w:firstLine="708"/>
        <w:rPr>
          <w:rFonts w:ascii="Times New Roman" w:hAnsi="Times New Roman"/>
          <w:sz w:val="20"/>
          <w:szCs w:val="20"/>
        </w:rPr>
      </w:pPr>
      <w:r w:rsidRPr="00A43407">
        <w:rPr>
          <w:rFonts w:ascii="Times New Roman" w:hAnsi="Times New Roman"/>
          <w:sz w:val="20"/>
          <w:szCs w:val="20"/>
        </w:rPr>
        <w:t>Рад органа Општине је јаван.</w:t>
      </w:r>
    </w:p>
    <w:p w:rsidR="00E667BA" w:rsidRPr="00A43407" w:rsidRDefault="00E667BA" w:rsidP="00E667BA">
      <w:pPr>
        <w:pStyle w:val="Bodytext21"/>
        <w:shd w:val="clear" w:color="auto" w:fill="auto"/>
        <w:spacing w:after="282" w:line="290" w:lineRule="exact"/>
        <w:ind w:firstLine="760"/>
        <w:rPr>
          <w:sz w:val="20"/>
          <w:szCs w:val="20"/>
        </w:rPr>
      </w:pPr>
      <w:r w:rsidRPr="00A43407">
        <w:rPr>
          <w:sz w:val="20"/>
          <w:szCs w:val="20"/>
        </w:rPr>
        <w:t>Јавност рада по правилу обезбеђује се:</w:t>
      </w:r>
    </w:p>
    <w:p w:rsidR="00E667BA" w:rsidRPr="00A43407" w:rsidRDefault="00E667BA" w:rsidP="008E0FC9">
      <w:pPr>
        <w:pStyle w:val="Bodytext21"/>
        <w:numPr>
          <w:ilvl w:val="0"/>
          <w:numId w:val="47"/>
        </w:numPr>
        <w:shd w:val="clear" w:color="auto" w:fill="auto"/>
        <w:tabs>
          <w:tab w:val="left" w:pos="773"/>
        </w:tabs>
        <w:spacing w:line="288" w:lineRule="exact"/>
        <w:ind w:left="760" w:hanging="340"/>
        <w:rPr>
          <w:sz w:val="20"/>
          <w:szCs w:val="20"/>
        </w:rPr>
      </w:pPr>
      <w:r w:rsidRPr="00A43407">
        <w:rPr>
          <w:sz w:val="20"/>
          <w:szCs w:val="20"/>
        </w:rPr>
        <w:t>путем издавања билтена, информатора, преко средстава јавног информисања, презентовањем одлука и других аката јавности и постављањем интернет презентације;</w:t>
      </w:r>
    </w:p>
    <w:p w:rsidR="00E667BA" w:rsidRPr="00A43407" w:rsidRDefault="00E667BA" w:rsidP="008E0FC9">
      <w:pPr>
        <w:pStyle w:val="Bodytext21"/>
        <w:numPr>
          <w:ilvl w:val="0"/>
          <w:numId w:val="47"/>
        </w:numPr>
        <w:shd w:val="clear" w:color="auto" w:fill="auto"/>
        <w:tabs>
          <w:tab w:val="left" w:pos="773"/>
        </w:tabs>
        <w:spacing w:line="288" w:lineRule="exact"/>
        <w:ind w:left="760" w:hanging="340"/>
        <w:rPr>
          <w:sz w:val="20"/>
          <w:szCs w:val="20"/>
        </w:rPr>
      </w:pPr>
      <w:r w:rsidRPr="00A43407">
        <w:rPr>
          <w:sz w:val="20"/>
          <w:szCs w:val="20"/>
        </w:rPr>
        <w:t>организовањем јавних расправа у складу са законом, овим статутом и одлукама органа Општине,</w:t>
      </w:r>
    </w:p>
    <w:p w:rsidR="00E667BA" w:rsidRPr="00A43407" w:rsidRDefault="00E667BA" w:rsidP="008E0FC9">
      <w:pPr>
        <w:pStyle w:val="Bodytext21"/>
        <w:numPr>
          <w:ilvl w:val="0"/>
          <w:numId w:val="47"/>
        </w:numPr>
        <w:shd w:val="clear" w:color="auto" w:fill="auto"/>
        <w:tabs>
          <w:tab w:val="left" w:pos="776"/>
        </w:tabs>
        <w:spacing w:line="288" w:lineRule="exact"/>
        <w:ind w:left="760" w:hanging="340"/>
        <w:rPr>
          <w:sz w:val="20"/>
          <w:szCs w:val="20"/>
        </w:rPr>
      </w:pPr>
      <w:r w:rsidRPr="00A43407">
        <w:rPr>
          <w:sz w:val="20"/>
          <w:szCs w:val="20"/>
        </w:rPr>
        <w:t>организовањем јавних слушања у складу са овим статутом и пословником Скупштине општине и</w:t>
      </w:r>
    </w:p>
    <w:p w:rsidR="00E667BA" w:rsidRPr="00A43407" w:rsidRDefault="00E667BA" w:rsidP="008E0FC9">
      <w:pPr>
        <w:pStyle w:val="Bodytext21"/>
        <w:numPr>
          <w:ilvl w:val="0"/>
          <w:numId w:val="47"/>
        </w:numPr>
        <w:shd w:val="clear" w:color="auto" w:fill="auto"/>
        <w:tabs>
          <w:tab w:val="left" w:pos="781"/>
        </w:tabs>
        <w:spacing w:after="280" w:line="293" w:lineRule="exact"/>
        <w:ind w:left="760" w:hanging="340"/>
        <w:rPr>
          <w:sz w:val="20"/>
          <w:szCs w:val="20"/>
        </w:rPr>
      </w:pPr>
      <w:r w:rsidRPr="00A43407">
        <w:rPr>
          <w:sz w:val="20"/>
          <w:szCs w:val="20"/>
        </w:rPr>
        <w:t>у другим случајевима утврђеним овим статутом и другим актима органа Општине.</w:t>
      </w:r>
    </w:p>
    <w:p w:rsidR="00E667BA" w:rsidRPr="00A43407" w:rsidRDefault="00E667BA" w:rsidP="00E667BA">
      <w:pPr>
        <w:pStyle w:val="Heading22"/>
        <w:keepNext/>
        <w:keepLines/>
        <w:shd w:val="clear" w:color="auto" w:fill="auto"/>
        <w:ind w:left="20"/>
        <w:rPr>
          <w:rFonts w:ascii="Times New Roman" w:hAnsi="Times New Roman" w:cs="Times New Roman"/>
          <w:sz w:val="20"/>
          <w:szCs w:val="20"/>
          <w:lang w:val="sr-Cyrl-CS"/>
        </w:rPr>
      </w:pPr>
      <w:bookmarkStart w:id="74" w:name="bookmark12"/>
      <w:r w:rsidRPr="00A43407">
        <w:rPr>
          <w:rFonts w:ascii="Times New Roman" w:hAnsi="Times New Roman" w:cs="Times New Roman"/>
          <w:sz w:val="20"/>
          <w:szCs w:val="20"/>
        </w:rPr>
        <w:t>Имовина Општине</w:t>
      </w:r>
      <w:bookmarkEnd w:id="74"/>
    </w:p>
    <w:p w:rsidR="00E667BA" w:rsidRPr="00A43407" w:rsidRDefault="00E667BA" w:rsidP="00E667BA">
      <w:pPr>
        <w:pStyle w:val="Heading22"/>
        <w:keepNext/>
        <w:keepLines/>
        <w:shd w:val="clear" w:color="auto" w:fill="auto"/>
        <w:ind w:left="20"/>
        <w:rPr>
          <w:rFonts w:ascii="Times New Roman" w:hAnsi="Times New Roman" w:cs="Times New Roman"/>
          <w:sz w:val="20"/>
          <w:szCs w:val="20"/>
          <w:lang w:val="sr-Cyrl-CS"/>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13.</w:t>
      </w:r>
    </w:p>
    <w:p w:rsidR="00E667BA" w:rsidRPr="00A43407" w:rsidRDefault="00E667BA" w:rsidP="00E667BA">
      <w:pPr>
        <w:pStyle w:val="NoSpacing"/>
        <w:ind w:firstLine="708"/>
        <w:rPr>
          <w:rFonts w:ascii="Times New Roman" w:hAnsi="Times New Roman"/>
          <w:b/>
          <w:sz w:val="20"/>
          <w:szCs w:val="20"/>
        </w:rPr>
      </w:pPr>
      <w:r w:rsidRPr="00A43407">
        <w:rPr>
          <w:rFonts w:ascii="Times New Roman" w:hAnsi="Times New Roman"/>
          <w:sz w:val="20"/>
          <w:szCs w:val="20"/>
        </w:rPr>
        <w:t>Општина има своју имовину</w:t>
      </w:r>
      <w:r w:rsidRPr="00A43407">
        <w:rPr>
          <w:rFonts w:ascii="Times New Roman" w:hAnsi="Times New Roman"/>
          <w:b/>
          <w:sz w:val="20"/>
          <w:szCs w:val="20"/>
        </w:rPr>
        <w:t>.</w:t>
      </w:r>
    </w:p>
    <w:p w:rsidR="00E667BA" w:rsidRPr="00A43407" w:rsidRDefault="00E667BA" w:rsidP="00E667BA">
      <w:pPr>
        <w:pStyle w:val="Bodytext21"/>
        <w:shd w:val="clear" w:color="auto" w:fill="auto"/>
        <w:ind w:firstLine="760"/>
        <w:rPr>
          <w:sz w:val="20"/>
          <w:szCs w:val="20"/>
        </w:rPr>
      </w:pPr>
      <w:r w:rsidRPr="00A43407">
        <w:rPr>
          <w:sz w:val="20"/>
          <w:szCs w:val="20"/>
        </w:rPr>
        <w:t>Имовином Општине самостално управљају и располажу органи Општине, у складу са законом, овим статутом и другим актима Општине.</w:t>
      </w:r>
    </w:p>
    <w:p w:rsidR="00E667BA" w:rsidRPr="00A43407" w:rsidRDefault="00E667BA" w:rsidP="00E667BA">
      <w:pPr>
        <w:pStyle w:val="Bodytext21"/>
        <w:shd w:val="clear" w:color="auto" w:fill="auto"/>
        <w:ind w:firstLine="760"/>
        <w:rPr>
          <w:sz w:val="20"/>
          <w:szCs w:val="20"/>
        </w:rPr>
      </w:pPr>
      <w:r w:rsidRPr="00A43407">
        <w:rPr>
          <w:sz w:val="20"/>
          <w:szCs w:val="20"/>
        </w:rPr>
        <w:t>У јавној својини Општине сагласно закону су:</w:t>
      </w:r>
    </w:p>
    <w:p w:rsidR="00E667BA" w:rsidRPr="00A43407" w:rsidRDefault="00E667BA" w:rsidP="008E0FC9">
      <w:pPr>
        <w:pStyle w:val="Bodytext21"/>
        <w:numPr>
          <w:ilvl w:val="0"/>
          <w:numId w:val="48"/>
        </w:numPr>
        <w:shd w:val="clear" w:color="auto" w:fill="auto"/>
        <w:tabs>
          <w:tab w:val="left" w:pos="982"/>
        </w:tabs>
        <w:spacing w:line="288" w:lineRule="exact"/>
        <w:ind w:firstLine="760"/>
        <w:rPr>
          <w:sz w:val="20"/>
          <w:szCs w:val="20"/>
        </w:rPr>
      </w:pPr>
      <w:r w:rsidRPr="00A43407">
        <w:rPr>
          <w:sz w:val="20"/>
          <w:szCs w:val="20"/>
        </w:rPr>
        <w:t>добра у општој употреби на територији Општине (општински путеви, некатегорисани путеви, улице које нису део аутопута или државног пута I и II реда, тргови и јавни паркови и др.);</w:t>
      </w:r>
    </w:p>
    <w:p w:rsidR="00E667BA" w:rsidRPr="00A43407" w:rsidRDefault="00E667BA" w:rsidP="008E0FC9">
      <w:pPr>
        <w:pStyle w:val="Bodytext21"/>
        <w:numPr>
          <w:ilvl w:val="0"/>
          <w:numId w:val="48"/>
        </w:numPr>
        <w:shd w:val="clear" w:color="auto" w:fill="auto"/>
        <w:tabs>
          <w:tab w:val="left" w:pos="1027"/>
        </w:tabs>
        <w:spacing w:line="288" w:lineRule="exact"/>
        <w:ind w:firstLine="760"/>
        <w:rPr>
          <w:sz w:val="20"/>
          <w:szCs w:val="20"/>
        </w:rPr>
      </w:pPr>
      <w:r w:rsidRPr="00A43407">
        <w:rPr>
          <w:sz w:val="20"/>
          <w:szCs w:val="20"/>
        </w:rPr>
        <w:t>комунална мрежа на територији Општине;</w:t>
      </w:r>
    </w:p>
    <w:p w:rsidR="00E667BA" w:rsidRPr="00A43407" w:rsidRDefault="00E667BA" w:rsidP="008E0FC9">
      <w:pPr>
        <w:pStyle w:val="Bodytext21"/>
        <w:numPr>
          <w:ilvl w:val="0"/>
          <w:numId w:val="48"/>
        </w:numPr>
        <w:shd w:val="clear" w:color="auto" w:fill="auto"/>
        <w:tabs>
          <w:tab w:val="left" w:pos="992"/>
        </w:tabs>
        <w:spacing w:line="288" w:lineRule="exact"/>
        <w:ind w:firstLine="760"/>
        <w:rPr>
          <w:sz w:val="20"/>
          <w:szCs w:val="20"/>
        </w:rPr>
      </w:pPr>
      <w:r w:rsidRPr="00A43407">
        <w:rPr>
          <w:sz w:val="20"/>
          <w:szCs w:val="20"/>
        </w:rPr>
        <w:t>непокретне и покретне ствари и друга имовинска права које користе органи и организације Општине;</w:t>
      </w:r>
    </w:p>
    <w:p w:rsidR="00E667BA" w:rsidRPr="00A43407" w:rsidRDefault="00E667BA" w:rsidP="008E0FC9">
      <w:pPr>
        <w:pStyle w:val="Bodytext21"/>
        <w:numPr>
          <w:ilvl w:val="0"/>
          <w:numId w:val="48"/>
        </w:numPr>
        <w:shd w:val="clear" w:color="auto" w:fill="auto"/>
        <w:tabs>
          <w:tab w:val="left" w:pos="992"/>
        </w:tabs>
        <w:spacing w:line="288" w:lineRule="exact"/>
        <w:ind w:firstLine="760"/>
        <w:rPr>
          <w:sz w:val="20"/>
          <w:szCs w:val="20"/>
        </w:rPr>
      </w:pPr>
      <w:r w:rsidRPr="00A43407">
        <w:rPr>
          <w:sz w:val="20"/>
          <w:szCs w:val="20"/>
        </w:rPr>
        <w:t>ствари у јавној својини на којима право коришћења имају месне заједнице на територији Општине, установе, јавне агенције и друге организације чији је оснивач Општина;</w:t>
      </w:r>
    </w:p>
    <w:p w:rsidR="00E667BA" w:rsidRPr="004D5C79" w:rsidRDefault="00E667BA" w:rsidP="008E0FC9">
      <w:pPr>
        <w:pStyle w:val="Bodytext21"/>
        <w:numPr>
          <w:ilvl w:val="0"/>
          <w:numId w:val="48"/>
        </w:numPr>
        <w:shd w:val="clear" w:color="auto" w:fill="auto"/>
        <w:tabs>
          <w:tab w:val="left" w:pos="992"/>
        </w:tabs>
        <w:spacing w:after="858" w:line="288" w:lineRule="exact"/>
        <w:ind w:firstLine="760"/>
        <w:rPr>
          <w:sz w:val="20"/>
          <w:szCs w:val="20"/>
        </w:rPr>
      </w:pPr>
      <w:r w:rsidRPr="00A43407">
        <w:rPr>
          <w:sz w:val="20"/>
          <w:szCs w:val="20"/>
        </w:rPr>
        <w:t>друге непокретне и покретне ствари и имовинска права, у складу са законом којим се уређује јавна својина.</w:t>
      </w:r>
    </w:p>
    <w:p w:rsidR="004D5C79" w:rsidRDefault="004D5C79" w:rsidP="004D5C79">
      <w:pPr>
        <w:pStyle w:val="Bodytext21"/>
        <w:shd w:val="clear" w:color="auto" w:fill="auto"/>
        <w:tabs>
          <w:tab w:val="left" w:pos="992"/>
        </w:tabs>
        <w:spacing w:after="858" w:line="288" w:lineRule="exact"/>
        <w:ind w:left="760"/>
        <w:rPr>
          <w:sz w:val="20"/>
          <w:szCs w:val="20"/>
        </w:rPr>
      </w:pPr>
    </w:p>
    <w:p w:rsidR="00E667BA" w:rsidRPr="004D5C79" w:rsidRDefault="00E667BA" w:rsidP="008E0FC9">
      <w:pPr>
        <w:pStyle w:val="Heading22"/>
        <w:keepNext/>
        <w:keepLines/>
        <w:numPr>
          <w:ilvl w:val="0"/>
          <w:numId w:val="46"/>
        </w:numPr>
        <w:shd w:val="clear" w:color="auto" w:fill="auto"/>
        <w:tabs>
          <w:tab w:val="left" w:pos="478"/>
        </w:tabs>
        <w:spacing w:after="280"/>
        <w:jc w:val="left"/>
        <w:rPr>
          <w:rFonts w:ascii="Times New Roman" w:hAnsi="Times New Roman" w:cs="Times New Roman"/>
          <w:sz w:val="20"/>
          <w:szCs w:val="20"/>
        </w:rPr>
      </w:pPr>
      <w:bookmarkStart w:id="75" w:name="bookmark13"/>
      <w:r w:rsidRPr="004D5C79">
        <w:rPr>
          <w:rFonts w:ascii="Times New Roman" w:hAnsi="Times New Roman" w:cs="Times New Roman"/>
          <w:sz w:val="20"/>
          <w:szCs w:val="20"/>
        </w:rPr>
        <w:lastRenderedPageBreak/>
        <w:t>НАДЛЕЖНОСТИ ОПШТИНЕ</w:t>
      </w:r>
      <w:bookmarkEnd w:id="75"/>
    </w:p>
    <w:p w:rsidR="00E667BA" w:rsidRPr="00A43407" w:rsidRDefault="00E667BA" w:rsidP="00E667BA">
      <w:pPr>
        <w:pStyle w:val="Heading22"/>
        <w:keepNext/>
        <w:keepLines/>
        <w:shd w:val="clear" w:color="auto" w:fill="auto"/>
        <w:ind w:left="20"/>
        <w:rPr>
          <w:rFonts w:ascii="Times New Roman" w:hAnsi="Times New Roman" w:cs="Times New Roman"/>
          <w:sz w:val="20"/>
          <w:szCs w:val="20"/>
        </w:rPr>
      </w:pPr>
      <w:bookmarkStart w:id="76" w:name="bookmark14"/>
      <w:r w:rsidRPr="00A43407">
        <w:rPr>
          <w:rFonts w:ascii="Times New Roman" w:hAnsi="Times New Roman" w:cs="Times New Roman"/>
          <w:sz w:val="20"/>
          <w:szCs w:val="20"/>
        </w:rPr>
        <w:t>Надлежности Општине</w:t>
      </w:r>
      <w:bookmarkEnd w:id="76"/>
    </w:p>
    <w:p w:rsidR="00E667BA" w:rsidRPr="00A43407" w:rsidRDefault="00E667BA" w:rsidP="00E667BA">
      <w:pPr>
        <w:pStyle w:val="Heading22"/>
        <w:keepNext/>
        <w:keepLines/>
        <w:shd w:val="clear" w:color="auto" w:fill="auto"/>
        <w:ind w:left="20"/>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14.</w:t>
      </w:r>
    </w:p>
    <w:p w:rsidR="00E667BA" w:rsidRPr="00A43407" w:rsidRDefault="00E667BA" w:rsidP="00E667BA">
      <w:pPr>
        <w:pStyle w:val="NoSpacing"/>
        <w:ind w:firstLine="708"/>
        <w:jc w:val="both"/>
        <w:rPr>
          <w:rFonts w:ascii="Times New Roman" w:hAnsi="Times New Roman"/>
          <w:sz w:val="20"/>
          <w:szCs w:val="20"/>
          <w:lang w:val="sr-Cyrl-CS"/>
        </w:rPr>
      </w:pPr>
      <w:r w:rsidRPr="00A43407">
        <w:rPr>
          <w:rFonts w:ascii="Times New Roman" w:hAnsi="Times New Roman"/>
          <w:sz w:val="20"/>
          <w:szCs w:val="20"/>
        </w:rPr>
        <w:t>Општина врши послове из своје надлежности утврђене Уставом и законом, као и послове из оквира права и дужности Републике који су јој законом поверени.</w:t>
      </w:r>
    </w:p>
    <w:p w:rsidR="00E667BA" w:rsidRPr="00A43407" w:rsidRDefault="00E667BA" w:rsidP="00E667BA">
      <w:pPr>
        <w:pStyle w:val="NoSpacing"/>
        <w:ind w:firstLine="708"/>
        <w:jc w:val="both"/>
        <w:rPr>
          <w:rFonts w:ascii="Times New Roman" w:hAnsi="Times New Roman"/>
          <w:sz w:val="20"/>
          <w:szCs w:val="20"/>
          <w:lang w:val="sr-Cyrl-CS"/>
        </w:rPr>
      </w:pPr>
    </w:p>
    <w:p w:rsidR="00E667BA" w:rsidRPr="00A43407" w:rsidRDefault="00E667BA" w:rsidP="00E667BA">
      <w:pPr>
        <w:pStyle w:val="Heading22"/>
        <w:keepNext/>
        <w:keepLines/>
        <w:shd w:val="clear" w:color="auto" w:fill="auto"/>
        <w:ind w:right="340"/>
        <w:rPr>
          <w:rFonts w:ascii="Times New Roman" w:hAnsi="Times New Roman" w:cs="Times New Roman"/>
          <w:sz w:val="20"/>
          <w:szCs w:val="20"/>
        </w:rPr>
      </w:pPr>
      <w:bookmarkStart w:id="77" w:name="bookmark15"/>
      <w:r w:rsidRPr="00A43407">
        <w:rPr>
          <w:rFonts w:ascii="Times New Roman" w:hAnsi="Times New Roman" w:cs="Times New Roman"/>
          <w:sz w:val="20"/>
          <w:szCs w:val="20"/>
        </w:rPr>
        <w:t>Надлежности утврђене Уставом и законом</w:t>
      </w:r>
      <w:bookmarkEnd w:id="77"/>
    </w:p>
    <w:p w:rsidR="00E667BA" w:rsidRPr="00A43407" w:rsidRDefault="00E667BA" w:rsidP="00E667BA">
      <w:pPr>
        <w:pStyle w:val="Heading22"/>
        <w:keepNext/>
        <w:keepLines/>
        <w:shd w:val="clear" w:color="auto" w:fill="auto"/>
        <w:ind w:right="340"/>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15.</w:t>
      </w:r>
    </w:p>
    <w:p w:rsidR="00E667BA" w:rsidRPr="00A43407" w:rsidRDefault="00E667BA" w:rsidP="00E667BA">
      <w:pPr>
        <w:pStyle w:val="NoSpacing"/>
        <w:ind w:firstLine="708"/>
        <w:rPr>
          <w:rFonts w:ascii="Times New Roman" w:hAnsi="Times New Roman"/>
          <w:sz w:val="20"/>
          <w:szCs w:val="20"/>
        </w:rPr>
      </w:pPr>
      <w:r w:rsidRPr="00A43407">
        <w:rPr>
          <w:rFonts w:ascii="Times New Roman" w:hAnsi="Times New Roman"/>
          <w:sz w:val="20"/>
          <w:szCs w:val="20"/>
        </w:rPr>
        <w:t>Општина, преко својих органа, у складу са Уставом и законом:</w:t>
      </w:r>
    </w:p>
    <w:p w:rsidR="00E667BA" w:rsidRPr="00A43407" w:rsidRDefault="00E667BA" w:rsidP="008E0FC9">
      <w:pPr>
        <w:pStyle w:val="Bodytext21"/>
        <w:numPr>
          <w:ilvl w:val="0"/>
          <w:numId w:val="49"/>
        </w:numPr>
        <w:shd w:val="clear" w:color="auto" w:fill="auto"/>
        <w:tabs>
          <w:tab w:val="left" w:pos="1441"/>
        </w:tabs>
        <w:spacing w:line="288" w:lineRule="exact"/>
        <w:ind w:firstLine="760"/>
        <w:rPr>
          <w:sz w:val="20"/>
          <w:szCs w:val="20"/>
        </w:rPr>
      </w:pPr>
      <w:r w:rsidRPr="00A43407">
        <w:rPr>
          <w:sz w:val="20"/>
          <w:szCs w:val="20"/>
        </w:rPr>
        <w:t>доноси статут, буџет и завршни рачун, просторни и урбанистички план и план развоја Општине, као и стратешке планове и програме локалног економског развоја;</w:t>
      </w:r>
    </w:p>
    <w:p w:rsidR="00E667BA" w:rsidRPr="00A43407" w:rsidRDefault="00E667BA" w:rsidP="008E0FC9">
      <w:pPr>
        <w:pStyle w:val="Bodytext21"/>
        <w:numPr>
          <w:ilvl w:val="0"/>
          <w:numId w:val="49"/>
        </w:numPr>
        <w:shd w:val="clear" w:color="auto" w:fill="auto"/>
        <w:tabs>
          <w:tab w:val="left" w:pos="1441"/>
        </w:tabs>
        <w:spacing w:line="288" w:lineRule="exact"/>
        <w:ind w:firstLine="760"/>
        <w:rPr>
          <w:sz w:val="20"/>
          <w:szCs w:val="20"/>
        </w:rPr>
      </w:pPr>
      <w:r w:rsidRPr="00A43407">
        <w:rPr>
          <w:sz w:val="20"/>
          <w:szCs w:val="20"/>
        </w:rPr>
        <w:t>уређује и обезбеђује обављање и развој комуналних делатности, локални превоз, коришћење грађевинског земљишта и пословног простора;</w:t>
      </w:r>
    </w:p>
    <w:p w:rsidR="00E667BA" w:rsidRPr="00A43407" w:rsidRDefault="00E667BA" w:rsidP="008E0FC9">
      <w:pPr>
        <w:pStyle w:val="Bodytext21"/>
        <w:numPr>
          <w:ilvl w:val="0"/>
          <w:numId w:val="49"/>
        </w:numPr>
        <w:shd w:val="clear" w:color="auto" w:fill="auto"/>
        <w:tabs>
          <w:tab w:val="left" w:pos="1441"/>
        </w:tabs>
        <w:spacing w:line="288" w:lineRule="exact"/>
        <w:ind w:firstLine="760"/>
        <w:rPr>
          <w:sz w:val="20"/>
          <w:szCs w:val="20"/>
        </w:rPr>
      </w:pPr>
      <w:r w:rsidRPr="00A43407">
        <w:rPr>
          <w:sz w:val="20"/>
          <w:szCs w:val="20"/>
        </w:rPr>
        <w:t>стара се о изградњи, реконструкцији, одржавању и коришћењу некатегорисаних и општинских путева, као и улица и других јавних објеката од општинског значаја;</w:t>
      </w:r>
    </w:p>
    <w:p w:rsidR="00E667BA" w:rsidRPr="00A43407" w:rsidRDefault="00E667BA" w:rsidP="008E0FC9">
      <w:pPr>
        <w:pStyle w:val="Bodytext21"/>
        <w:numPr>
          <w:ilvl w:val="0"/>
          <w:numId w:val="49"/>
        </w:numPr>
        <w:shd w:val="clear" w:color="auto" w:fill="auto"/>
        <w:tabs>
          <w:tab w:val="left" w:pos="1441"/>
        </w:tabs>
        <w:spacing w:line="288" w:lineRule="exact"/>
        <w:ind w:firstLine="760"/>
        <w:rPr>
          <w:sz w:val="20"/>
          <w:szCs w:val="20"/>
        </w:rPr>
      </w:pPr>
      <w:r w:rsidRPr="00A43407">
        <w:rPr>
          <w:sz w:val="20"/>
          <w:szCs w:val="20"/>
        </w:rPr>
        <w:t>стара се о задовољавању потреба грађана у области просвете (предшколско васпитање и образовање и основно и средње 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E667BA" w:rsidRPr="00A43407" w:rsidRDefault="00E667BA" w:rsidP="008E0FC9">
      <w:pPr>
        <w:pStyle w:val="Bodytext21"/>
        <w:numPr>
          <w:ilvl w:val="0"/>
          <w:numId w:val="49"/>
        </w:numPr>
        <w:shd w:val="clear" w:color="auto" w:fill="auto"/>
        <w:tabs>
          <w:tab w:val="left" w:pos="1441"/>
        </w:tabs>
        <w:spacing w:line="288" w:lineRule="exact"/>
        <w:ind w:firstLine="760"/>
        <w:rPr>
          <w:sz w:val="20"/>
          <w:szCs w:val="20"/>
        </w:rPr>
      </w:pPr>
      <w:r w:rsidRPr="00A43407">
        <w:rPr>
          <w:sz w:val="20"/>
          <w:szCs w:val="20"/>
        </w:rPr>
        <w:t>обезбеђује остваривање посебних потреба особа са инвалидитетом и заштиту права осетљивих група;</w:t>
      </w:r>
    </w:p>
    <w:p w:rsidR="00E667BA" w:rsidRPr="00A43407" w:rsidRDefault="00E667BA" w:rsidP="008E0FC9">
      <w:pPr>
        <w:pStyle w:val="Bodytext21"/>
        <w:numPr>
          <w:ilvl w:val="0"/>
          <w:numId w:val="49"/>
        </w:numPr>
        <w:shd w:val="clear" w:color="auto" w:fill="auto"/>
        <w:tabs>
          <w:tab w:val="left" w:pos="1441"/>
        </w:tabs>
        <w:spacing w:line="288" w:lineRule="exact"/>
        <w:ind w:firstLine="760"/>
        <w:rPr>
          <w:sz w:val="20"/>
          <w:szCs w:val="20"/>
        </w:rPr>
      </w:pPr>
      <w:r w:rsidRPr="00A43407">
        <w:rPr>
          <w:sz w:val="20"/>
          <w:szCs w:val="20"/>
        </w:rPr>
        <w:t>стара се о развоју и унапређењу туризма, занатства, угоститељства и трговине;</w:t>
      </w:r>
    </w:p>
    <w:p w:rsidR="00E667BA" w:rsidRPr="00A43407" w:rsidRDefault="00E667BA" w:rsidP="008E0FC9">
      <w:pPr>
        <w:pStyle w:val="Bodytext21"/>
        <w:numPr>
          <w:ilvl w:val="0"/>
          <w:numId w:val="49"/>
        </w:numPr>
        <w:shd w:val="clear" w:color="auto" w:fill="auto"/>
        <w:tabs>
          <w:tab w:val="left" w:pos="1441"/>
        </w:tabs>
        <w:spacing w:line="288" w:lineRule="exact"/>
        <w:ind w:firstLine="760"/>
        <w:rPr>
          <w:sz w:val="20"/>
          <w:szCs w:val="20"/>
        </w:rPr>
      </w:pPr>
      <w:r w:rsidRPr="00A43407">
        <w:rPr>
          <w:sz w:val="20"/>
          <w:szCs w:val="20"/>
        </w:rPr>
        <w:t>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w:t>
      </w:r>
    </w:p>
    <w:p w:rsidR="00E667BA" w:rsidRPr="00A43407" w:rsidRDefault="00E667BA" w:rsidP="008E0FC9">
      <w:pPr>
        <w:pStyle w:val="Bodytext21"/>
        <w:numPr>
          <w:ilvl w:val="0"/>
          <w:numId w:val="49"/>
        </w:numPr>
        <w:shd w:val="clear" w:color="auto" w:fill="auto"/>
        <w:tabs>
          <w:tab w:val="left" w:pos="1441"/>
        </w:tabs>
        <w:spacing w:line="288" w:lineRule="exact"/>
        <w:ind w:firstLine="760"/>
        <w:rPr>
          <w:sz w:val="20"/>
          <w:szCs w:val="20"/>
        </w:rPr>
      </w:pPr>
      <w:r w:rsidRPr="00A43407">
        <w:rPr>
          <w:sz w:val="20"/>
          <w:szCs w:val="20"/>
        </w:rPr>
        <w:t>стара се о заштити животне средине, заштити од елементарних и других непогода, заштити културних добара од значаја за Општину;</w:t>
      </w:r>
    </w:p>
    <w:p w:rsidR="00E667BA" w:rsidRPr="00A43407" w:rsidRDefault="00E667BA" w:rsidP="008E0FC9">
      <w:pPr>
        <w:pStyle w:val="Bodytext21"/>
        <w:numPr>
          <w:ilvl w:val="0"/>
          <w:numId w:val="49"/>
        </w:numPr>
        <w:shd w:val="clear" w:color="auto" w:fill="auto"/>
        <w:tabs>
          <w:tab w:val="left" w:pos="1441"/>
        </w:tabs>
        <w:spacing w:line="288" w:lineRule="exact"/>
        <w:ind w:firstLine="760"/>
        <w:rPr>
          <w:sz w:val="20"/>
          <w:szCs w:val="20"/>
        </w:rPr>
      </w:pPr>
      <w:r w:rsidRPr="00A43407">
        <w:rPr>
          <w:sz w:val="20"/>
          <w:szCs w:val="20"/>
        </w:rPr>
        <w:t>стара се о заштити, уређењу и коришћењу пољопривредног земљишта и спроводи политику руралног развоја;</w:t>
      </w:r>
    </w:p>
    <w:p w:rsidR="00E667BA" w:rsidRPr="00A43407" w:rsidRDefault="00E667BA" w:rsidP="008E0FC9">
      <w:pPr>
        <w:pStyle w:val="Bodytext21"/>
        <w:numPr>
          <w:ilvl w:val="0"/>
          <w:numId w:val="49"/>
        </w:numPr>
        <w:shd w:val="clear" w:color="auto" w:fill="auto"/>
        <w:tabs>
          <w:tab w:val="left" w:pos="1441"/>
        </w:tabs>
        <w:spacing w:line="288" w:lineRule="exact"/>
        <w:ind w:firstLine="760"/>
        <w:rPr>
          <w:sz w:val="20"/>
          <w:szCs w:val="20"/>
        </w:rPr>
      </w:pPr>
      <w:r w:rsidRPr="00A43407">
        <w:rPr>
          <w:sz w:val="20"/>
          <w:szCs w:val="20"/>
        </w:rPr>
        <w:t>стара се о остваривању, заштити и унапређењу људских и мањинских права, родној равноправности, као и о јавном информисању у Општини;</w:t>
      </w:r>
    </w:p>
    <w:p w:rsidR="00E667BA" w:rsidRPr="00A43407" w:rsidRDefault="00E667BA" w:rsidP="008E0FC9">
      <w:pPr>
        <w:pStyle w:val="Bodytext21"/>
        <w:numPr>
          <w:ilvl w:val="0"/>
          <w:numId w:val="49"/>
        </w:numPr>
        <w:shd w:val="clear" w:color="auto" w:fill="auto"/>
        <w:tabs>
          <w:tab w:val="left" w:pos="1441"/>
        </w:tabs>
        <w:spacing w:line="288" w:lineRule="exact"/>
        <w:ind w:firstLine="760"/>
        <w:rPr>
          <w:sz w:val="20"/>
          <w:szCs w:val="20"/>
        </w:rPr>
      </w:pPr>
      <w:r w:rsidRPr="00A43407">
        <w:rPr>
          <w:sz w:val="20"/>
          <w:szCs w:val="20"/>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E667BA" w:rsidRPr="00A43407" w:rsidRDefault="00E667BA" w:rsidP="008E0FC9">
      <w:pPr>
        <w:pStyle w:val="Bodytext21"/>
        <w:numPr>
          <w:ilvl w:val="0"/>
          <w:numId w:val="49"/>
        </w:numPr>
        <w:shd w:val="clear" w:color="auto" w:fill="auto"/>
        <w:tabs>
          <w:tab w:val="left" w:pos="1441"/>
        </w:tabs>
        <w:spacing w:line="288" w:lineRule="exact"/>
        <w:ind w:firstLine="760"/>
        <w:rPr>
          <w:sz w:val="20"/>
          <w:szCs w:val="20"/>
        </w:rPr>
      </w:pPr>
      <w:r w:rsidRPr="00A43407">
        <w:rPr>
          <w:sz w:val="20"/>
          <w:szCs w:val="20"/>
        </w:rPr>
        <w:t>утврђује симболе Општине и њихову употребу;</w:t>
      </w:r>
    </w:p>
    <w:p w:rsidR="00E667BA" w:rsidRPr="00A43407" w:rsidRDefault="00E667BA" w:rsidP="008E0FC9">
      <w:pPr>
        <w:pStyle w:val="Bodytext21"/>
        <w:numPr>
          <w:ilvl w:val="0"/>
          <w:numId w:val="49"/>
        </w:numPr>
        <w:shd w:val="clear" w:color="auto" w:fill="auto"/>
        <w:tabs>
          <w:tab w:val="left" w:pos="1441"/>
        </w:tabs>
        <w:spacing w:line="288" w:lineRule="exact"/>
        <w:ind w:firstLine="760"/>
        <w:rPr>
          <w:sz w:val="20"/>
          <w:szCs w:val="20"/>
        </w:rPr>
      </w:pPr>
      <w:r w:rsidRPr="00A43407">
        <w:rPr>
          <w:sz w:val="20"/>
          <w:szCs w:val="20"/>
        </w:rPr>
        <w:t>управља општинском имовином и утврђује стопе изворних прихода, као и висину локалних такси;</w:t>
      </w:r>
    </w:p>
    <w:p w:rsidR="00E667BA" w:rsidRPr="00A43407" w:rsidRDefault="00E667BA" w:rsidP="008E0FC9">
      <w:pPr>
        <w:pStyle w:val="Bodytext21"/>
        <w:numPr>
          <w:ilvl w:val="0"/>
          <w:numId w:val="49"/>
        </w:numPr>
        <w:shd w:val="clear" w:color="auto" w:fill="auto"/>
        <w:tabs>
          <w:tab w:val="left" w:pos="1441"/>
        </w:tabs>
        <w:spacing w:line="288" w:lineRule="exact"/>
        <w:ind w:firstLine="760"/>
        <w:rPr>
          <w:sz w:val="20"/>
          <w:szCs w:val="20"/>
        </w:rPr>
      </w:pPr>
      <w:r w:rsidRPr="00A43407">
        <w:rPr>
          <w:sz w:val="20"/>
          <w:szCs w:val="20"/>
        </w:rPr>
        <w:t>прописује прекршаје за повреде општинских прописа;</w:t>
      </w:r>
    </w:p>
    <w:p w:rsidR="00E667BA" w:rsidRPr="00A43407" w:rsidRDefault="00E667BA" w:rsidP="008E0FC9">
      <w:pPr>
        <w:pStyle w:val="Bodytext21"/>
        <w:numPr>
          <w:ilvl w:val="0"/>
          <w:numId w:val="49"/>
        </w:numPr>
        <w:shd w:val="clear" w:color="auto" w:fill="auto"/>
        <w:tabs>
          <w:tab w:val="left" w:pos="1441"/>
        </w:tabs>
        <w:spacing w:line="288" w:lineRule="exact"/>
        <w:ind w:firstLine="760"/>
        <w:rPr>
          <w:sz w:val="20"/>
          <w:szCs w:val="20"/>
        </w:rPr>
      </w:pPr>
      <w:r w:rsidRPr="00A43407">
        <w:rPr>
          <w:sz w:val="20"/>
          <w:szCs w:val="20"/>
        </w:rPr>
        <w:t>обавља и друге послове од локалног значаја одређене законом</w:t>
      </w:r>
      <w:r w:rsidRPr="00A43407">
        <w:rPr>
          <w:sz w:val="20"/>
          <w:szCs w:val="20"/>
          <w:lang w:val="sr-Cyrl-CS"/>
        </w:rPr>
        <w:t xml:space="preserve"> (нпр. у областима одбране, заштите и спасавања, заштите од пожара, омладинске политике, зоохигијене и др.) као и послове од непосредног интереса за грађане, у складу са Уставом, законом и овим статутом.</w:t>
      </w:r>
    </w:p>
    <w:p w:rsidR="00E667BA" w:rsidRPr="00A43407" w:rsidRDefault="00E667BA" w:rsidP="00E667BA">
      <w:pPr>
        <w:pStyle w:val="Bodytext21"/>
        <w:shd w:val="clear" w:color="auto" w:fill="auto"/>
        <w:spacing w:after="278"/>
        <w:ind w:firstLine="708"/>
        <w:rPr>
          <w:sz w:val="20"/>
          <w:szCs w:val="20"/>
        </w:rPr>
      </w:pPr>
      <w:r w:rsidRPr="00A43407">
        <w:rPr>
          <w:sz w:val="20"/>
          <w:szCs w:val="20"/>
        </w:rPr>
        <w:t>Послови из надлежности општина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rsidR="00E667BA" w:rsidRPr="00A43407" w:rsidRDefault="00E667BA" w:rsidP="00E667BA">
      <w:pPr>
        <w:pStyle w:val="Heading22"/>
        <w:keepNext/>
        <w:keepLines/>
        <w:shd w:val="clear" w:color="auto" w:fill="auto"/>
        <w:ind w:right="380"/>
        <w:rPr>
          <w:rFonts w:ascii="Times New Roman" w:hAnsi="Times New Roman" w:cs="Times New Roman"/>
          <w:sz w:val="20"/>
          <w:szCs w:val="20"/>
        </w:rPr>
      </w:pPr>
      <w:bookmarkStart w:id="78" w:name="bookmark16"/>
      <w:r w:rsidRPr="00A43407">
        <w:rPr>
          <w:rFonts w:ascii="Times New Roman" w:hAnsi="Times New Roman" w:cs="Times New Roman"/>
          <w:sz w:val="20"/>
          <w:szCs w:val="20"/>
        </w:rPr>
        <w:t>Јавне службе Општине</w:t>
      </w:r>
      <w:bookmarkEnd w:id="78"/>
    </w:p>
    <w:p w:rsidR="00E667BA" w:rsidRPr="00A43407" w:rsidRDefault="00E667BA" w:rsidP="00E667BA">
      <w:pPr>
        <w:pStyle w:val="Heading22"/>
        <w:keepNext/>
        <w:keepLines/>
        <w:shd w:val="clear" w:color="auto" w:fill="auto"/>
        <w:ind w:right="380"/>
        <w:rPr>
          <w:rFonts w:ascii="Times New Roman" w:hAnsi="Times New Roman" w:cs="Times New Roman"/>
          <w:sz w:val="20"/>
          <w:szCs w:val="20"/>
        </w:rPr>
      </w:pPr>
    </w:p>
    <w:p w:rsidR="00E667BA" w:rsidRPr="00A43407" w:rsidRDefault="00E667BA" w:rsidP="00E667BA">
      <w:pPr>
        <w:pStyle w:val="Bodytext21"/>
        <w:shd w:val="clear" w:color="auto" w:fill="auto"/>
        <w:spacing w:line="290" w:lineRule="exact"/>
        <w:ind w:right="380"/>
        <w:jc w:val="center"/>
        <w:rPr>
          <w:b/>
          <w:sz w:val="20"/>
          <w:szCs w:val="20"/>
        </w:rPr>
      </w:pPr>
      <w:r w:rsidRPr="00A43407">
        <w:rPr>
          <w:b/>
          <w:sz w:val="20"/>
          <w:szCs w:val="20"/>
        </w:rPr>
        <w:t>Члан 16.</w:t>
      </w:r>
    </w:p>
    <w:p w:rsidR="00E667BA" w:rsidRPr="00A43407" w:rsidRDefault="00E667BA" w:rsidP="00E667BA">
      <w:pPr>
        <w:pStyle w:val="Bodytext21"/>
        <w:shd w:val="clear" w:color="auto" w:fill="auto"/>
        <w:ind w:firstLine="760"/>
        <w:rPr>
          <w:sz w:val="20"/>
          <w:szCs w:val="20"/>
        </w:rPr>
      </w:pPr>
      <w:r w:rsidRPr="00A43407">
        <w:rPr>
          <w:sz w:val="20"/>
          <w:szCs w:val="20"/>
        </w:rPr>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E667BA" w:rsidRPr="00A43407" w:rsidRDefault="00E667BA" w:rsidP="00E667BA">
      <w:pPr>
        <w:pStyle w:val="Bodytext21"/>
        <w:shd w:val="clear" w:color="auto" w:fill="auto"/>
        <w:spacing w:after="280"/>
        <w:ind w:firstLine="760"/>
        <w:rPr>
          <w:sz w:val="20"/>
          <w:szCs w:val="20"/>
        </w:rPr>
      </w:pPr>
      <w:r w:rsidRPr="00A43407">
        <w:rPr>
          <w:sz w:val="20"/>
          <w:szCs w:val="20"/>
        </w:rPr>
        <w:t>Скупштина општине посебном одлуком оснива предузећа, установе и друге организације које врше јавну службу и остварује права оснивача, ако законом или овим статутом за вршење појединих права оснивача није утврђена надлежност другог органа Општине.</w:t>
      </w:r>
    </w:p>
    <w:p w:rsidR="00E667BA" w:rsidRPr="00A43407" w:rsidRDefault="00E667BA" w:rsidP="00E667BA">
      <w:pPr>
        <w:pStyle w:val="Heading22"/>
        <w:keepNext/>
        <w:keepLines/>
        <w:shd w:val="clear" w:color="auto" w:fill="auto"/>
        <w:spacing w:line="288" w:lineRule="exact"/>
        <w:ind w:left="20"/>
        <w:rPr>
          <w:rFonts w:ascii="Times New Roman" w:hAnsi="Times New Roman" w:cs="Times New Roman"/>
          <w:sz w:val="20"/>
          <w:szCs w:val="20"/>
          <w:lang w:val="sr-Cyrl-CS"/>
        </w:rPr>
      </w:pPr>
      <w:bookmarkStart w:id="79" w:name="bookmark17"/>
      <w:r w:rsidRPr="00A43407">
        <w:rPr>
          <w:rFonts w:ascii="Times New Roman" w:hAnsi="Times New Roman" w:cs="Times New Roman"/>
          <w:sz w:val="20"/>
          <w:szCs w:val="20"/>
        </w:rPr>
        <w:lastRenderedPageBreak/>
        <w:t>Поверавање послова</w:t>
      </w:r>
      <w:r w:rsidRPr="00A43407">
        <w:rPr>
          <w:rFonts w:ascii="Times New Roman" w:hAnsi="Times New Roman" w:cs="Times New Roman"/>
          <w:sz w:val="20"/>
          <w:szCs w:val="20"/>
        </w:rPr>
        <w:br/>
        <w:t>правном или физичком лицу</w:t>
      </w:r>
      <w:bookmarkEnd w:id="79"/>
    </w:p>
    <w:p w:rsidR="00E667BA" w:rsidRPr="00A43407" w:rsidRDefault="00E667BA" w:rsidP="00E667BA">
      <w:pPr>
        <w:pStyle w:val="Heading22"/>
        <w:keepNext/>
        <w:keepLines/>
        <w:shd w:val="clear" w:color="auto" w:fill="auto"/>
        <w:spacing w:line="288" w:lineRule="exact"/>
        <w:ind w:left="20"/>
        <w:rPr>
          <w:rFonts w:ascii="Times New Roman" w:hAnsi="Times New Roman" w:cs="Times New Roman"/>
          <w:sz w:val="20"/>
          <w:szCs w:val="20"/>
          <w:lang w:val="sr-Cyrl-CS"/>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17.</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Општина може уговором, на начелима</w:t>
      </w:r>
      <w:r w:rsidRPr="00A43407">
        <w:rPr>
          <w:rFonts w:ascii="Times New Roman" w:hAnsi="Times New Roman"/>
          <w:sz w:val="20"/>
          <w:szCs w:val="20"/>
          <w:lang w:val="sr-Cyrl-CS"/>
        </w:rPr>
        <w:t xml:space="preserve"> </w:t>
      </w:r>
      <w:r w:rsidRPr="00A43407">
        <w:rPr>
          <w:rFonts w:ascii="Times New Roman" w:hAnsi="Times New Roman"/>
          <w:sz w:val="20"/>
          <w:szCs w:val="20"/>
        </w:rPr>
        <w:t>конкуренције, јавности,</w:t>
      </w:r>
      <w:r w:rsidRPr="00A43407">
        <w:rPr>
          <w:rFonts w:ascii="Times New Roman" w:hAnsi="Times New Roman"/>
          <w:sz w:val="20"/>
          <w:szCs w:val="20"/>
          <w:lang w:val="sr-Cyrl-CS"/>
        </w:rPr>
        <w:t xml:space="preserve"> </w:t>
      </w:r>
      <w:r w:rsidRPr="00A43407">
        <w:rPr>
          <w:rFonts w:ascii="Times New Roman" w:hAnsi="Times New Roman"/>
          <w:sz w:val="20"/>
          <w:szCs w:val="20"/>
        </w:rPr>
        <w:t>економичности, ефикасности и заштите животне средине, поверити правном или физичком лицу обављање појединих послова из своје надлежности.</w:t>
      </w:r>
    </w:p>
    <w:p w:rsidR="00E667BA" w:rsidRPr="00A43407" w:rsidRDefault="00E667BA" w:rsidP="00E667BA">
      <w:pPr>
        <w:pStyle w:val="Bodytext21"/>
        <w:shd w:val="clear" w:color="auto" w:fill="auto"/>
        <w:spacing w:after="278"/>
        <w:ind w:firstLine="760"/>
        <w:rPr>
          <w:sz w:val="20"/>
          <w:szCs w:val="20"/>
        </w:rPr>
      </w:pPr>
      <w:r w:rsidRPr="00A43407">
        <w:rPr>
          <w:sz w:val="20"/>
          <w:szCs w:val="20"/>
        </w:rPr>
        <w:t>Поверавање послова из става 1. овог члана уређује се одлуком Скупштине општине.</w:t>
      </w:r>
    </w:p>
    <w:p w:rsidR="00E667BA" w:rsidRPr="00A43407" w:rsidRDefault="00E667BA" w:rsidP="00E667BA">
      <w:pPr>
        <w:pStyle w:val="NoSpacing"/>
        <w:rPr>
          <w:rFonts w:ascii="Times New Roman" w:hAnsi="Times New Roman"/>
          <w:sz w:val="20"/>
          <w:szCs w:val="20"/>
        </w:rPr>
      </w:pPr>
      <w:bookmarkStart w:id="80" w:name="bookmark18"/>
      <w:r w:rsidRPr="00A43407">
        <w:rPr>
          <w:rFonts w:ascii="Times New Roman" w:hAnsi="Times New Roman"/>
          <w:sz w:val="20"/>
          <w:szCs w:val="20"/>
        </w:rPr>
        <w:t>ФИНАНСИРАЊЕ ПОСЛОВА ОПШТИНЕ</w:t>
      </w:r>
      <w:bookmarkEnd w:id="80"/>
    </w:p>
    <w:p w:rsidR="00E667BA" w:rsidRPr="00A43407" w:rsidRDefault="00E667BA" w:rsidP="00E667BA">
      <w:pPr>
        <w:pStyle w:val="NoSpacing"/>
        <w:rPr>
          <w:rFonts w:ascii="Times New Roman" w:hAnsi="Times New Roman"/>
          <w:sz w:val="20"/>
          <w:szCs w:val="20"/>
        </w:rPr>
      </w:pPr>
    </w:p>
    <w:p w:rsidR="00E667BA" w:rsidRPr="00A43407" w:rsidRDefault="00E667BA" w:rsidP="00E667BA">
      <w:pPr>
        <w:pStyle w:val="NoSpacing"/>
        <w:jc w:val="center"/>
        <w:rPr>
          <w:rFonts w:ascii="Times New Roman" w:hAnsi="Times New Roman"/>
          <w:b/>
          <w:sz w:val="20"/>
          <w:szCs w:val="20"/>
          <w:lang w:val="sr-Cyrl-CS"/>
        </w:rPr>
      </w:pPr>
      <w:bookmarkStart w:id="81" w:name="bookmark19"/>
      <w:r w:rsidRPr="00A43407">
        <w:rPr>
          <w:rFonts w:ascii="Times New Roman" w:hAnsi="Times New Roman"/>
          <w:b/>
          <w:sz w:val="20"/>
          <w:szCs w:val="20"/>
        </w:rPr>
        <w:t>Средства за обављање послова</w:t>
      </w:r>
      <w:r w:rsidRPr="00A43407">
        <w:rPr>
          <w:rFonts w:ascii="Times New Roman" w:hAnsi="Times New Roman"/>
          <w:b/>
          <w:sz w:val="20"/>
          <w:szCs w:val="20"/>
        </w:rPr>
        <w:br/>
        <w:t>и извори средстава</w:t>
      </w:r>
      <w:bookmarkEnd w:id="81"/>
    </w:p>
    <w:p w:rsidR="00E667BA" w:rsidRPr="00A43407" w:rsidRDefault="00E667BA" w:rsidP="00E667BA">
      <w:pPr>
        <w:pStyle w:val="NoSpacing"/>
        <w:jc w:val="center"/>
        <w:rPr>
          <w:rFonts w:ascii="Times New Roman" w:hAnsi="Times New Roman"/>
          <w:b/>
          <w:sz w:val="20"/>
          <w:szCs w:val="20"/>
          <w:lang w:val="sr-Cyrl-CS"/>
        </w:rPr>
      </w:pPr>
    </w:p>
    <w:p w:rsidR="00E667BA" w:rsidRPr="00A43407" w:rsidRDefault="00E667BA" w:rsidP="00E667BA">
      <w:pPr>
        <w:pStyle w:val="Heading22"/>
        <w:keepNext/>
        <w:keepLines/>
        <w:shd w:val="clear" w:color="auto" w:fill="auto"/>
        <w:spacing w:line="288" w:lineRule="exact"/>
        <w:ind w:left="20"/>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18.</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За обављање послова Општине утврђених Уставом и законом, као и за обављање законом поверених послова из оквира права и дужности Републике, Општини припадају приходи и примања утврђени законом.</w:t>
      </w:r>
    </w:p>
    <w:p w:rsidR="00E667BA" w:rsidRPr="00A43407" w:rsidRDefault="00E667BA" w:rsidP="00E667BA">
      <w:pPr>
        <w:pStyle w:val="Bodytext21"/>
        <w:shd w:val="clear" w:color="auto" w:fill="auto"/>
        <w:ind w:firstLine="708"/>
        <w:rPr>
          <w:sz w:val="20"/>
          <w:szCs w:val="20"/>
        </w:rPr>
      </w:pPr>
      <w:r w:rsidRPr="00A43407">
        <w:rPr>
          <w:sz w:val="20"/>
          <w:szCs w:val="20"/>
        </w:rPr>
        <w:t>Послови Општине финансирају се из изворних и уступљених прихода, трансфера, примања по основу задуживања и других прихода и примања утврђених законом.</w:t>
      </w:r>
    </w:p>
    <w:p w:rsidR="00E667BA" w:rsidRPr="00A43407" w:rsidRDefault="00E667BA" w:rsidP="00E667BA">
      <w:pPr>
        <w:pStyle w:val="Bodytext21"/>
        <w:shd w:val="clear" w:color="auto" w:fill="auto"/>
        <w:ind w:firstLine="760"/>
        <w:rPr>
          <w:sz w:val="20"/>
          <w:szCs w:val="20"/>
        </w:rPr>
      </w:pPr>
    </w:p>
    <w:p w:rsidR="00E667BA" w:rsidRPr="00A43407" w:rsidRDefault="00E667BA" w:rsidP="00E667BA">
      <w:pPr>
        <w:pStyle w:val="Heading22"/>
        <w:keepNext/>
        <w:keepLines/>
        <w:shd w:val="clear" w:color="auto" w:fill="auto"/>
        <w:ind w:left="20"/>
        <w:rPr>
          <w:rFonts w:ascii="Times New Roman" w:hAnsi="Times New Roman" w:cs="Times New Roman"/>
          <w:sz w:val="20"/>
          <w:szCs w:val="20"/>
        </w:rPr>
      </w:pPr>
      <w:bookmarkStart w:id="82" w:name="bookmark20"/>
      <w:r w:rsidRPr="00A43407">
        <w:rPr>
          <w:rFonts w:ascii="Times New Roman" w:hAnsi="Times New Roman" w:cs="Times New Roman"/>
          <w:sz w:val="20"/>
          <w:szCs w:val="20"/>
        </w:rPr>
        <w:t>Ненаменски карактер средстава</w:t>
      </w:r>
      <w:bookmarkEnd w:id="82"/>
    </w:p>
    <w:p w:rsidR="00E667BA" w:rsidRPr="00A43407" w:rsidRDefault="00E667BA" w:rsidP="00E667BA">
      <w:pPr>
        <w:pStyle w:val="Heading22"/>
        <w:keepNext/>
        <w:keepLines/>
        <w:shd w:val="clear" w:color="auto" w:fill="auto"/>
        <w:ind w:left="20"/>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19.</w:t>
      </w:r>
    </w:p>
    <w:p w:rsidR="00E667BA" w:rsidRPr="00A43407" w:rsidRDefault="00E667BA" w:rsidP="00E667BA">
      <w:pPr>
        <w:pStyle w:val="NoSpacing"/>
        <w:ind w:firstLine="708"/>
        <w:jc w:val="both"/>
        <w:rPr>
          <w:rFonts w:ascii="Times New Roman" w:hAnsi="Times New Roman"/>
          <w:sz w:val="20"/>
          <w:szCs w:val="20"/>
          <w:lang w:val="sr-Cyrl-CS"/>
        </w:rPr>
      </w:pPr>
      <w:r w:rsidRPr="00A43407">
        <w:rPr>
          <w:rFonts w:ascii="Times New Roman" w:hAnsi="Times New Roman"/>
          <w:sz w:val="20"/>
          <w:szCs w:val="20"/>
        </w:rPr>
        <w:t>Сви приходи Општине су општи приход буџета и могу се користити за било коју намену, осим оних прихода чији је наменски карактер утврђен законом.</w:t>
      </w:r>
    </w:p>
    <w:p w:rsidR="00E667BA" w:rsidRPr="00A43407" w:rsidRDefault="00E667BA" w:rsidP="00E667BA">
      <w:pPr>
        <w:pStyle w:val="NoSpacing"/>
        <w:ind w:firstLine="708"/>
        <w:jc w:val="both"/>
        <w:rPr>
          <w:rFonts w:ascii="Times New Roman" w:hAnsi="Times New Roman"/>
          <w:sz w:val="20"/>
          <w:szCs w:val="20"/>
          <w:lang w:val="sr-Cyrl-CS"/>
        </w:rPr>
      </w:pPr>
    </w:p>
    <w:p w:rsidR="00E667BA" w:rsidRPr="00A43407" w:rsidRDefault="00E667BA" w:rsidP="00E667BA">
      <w:pPr>
        <w:pStyle w:val="Heading22"/>
        <w:keepNext/>
        <w:keepLines/>
        <w:shd w:val="clear" w:color="auto" w:fill="auto"/>
        <w:ind w:left="20"/>
        <w:rPr>
          <w:rFonts w:ascii="Times New Roman" w:hAnsi="Times New Roman" w:cs="Times New Roman"/>
          <w:sz w:val="20"/>
          <w:szCs w:val="20"/>
          <w:lang w:val="sr-Cyrl-CS"/>
        </w:rPr>
      </w:pPr>
      <w:bookmarkStart w:id="83" w:name="bookmark21"/>
      <w:r w:rsidRPr="00A43407">
        <w:rPr>
          <w:rFonts w:ascii="Times New Roman" w:hAnsi="Times New Roman" w:cs="Times New Roman"/>
          <w:sz w:val="20"/>
          <w:szCs w:val="20"/>
        </w:rPr>
        <w:t>Буџет и завршни рачун</w:t>
      </w:r>
      <w:bookmarkEnd w:id="83"/>
    </w:p>
    <w:p w:rsidR="00E667BA" w:rsidRPr="00A43407" w:rsidRDefault="00E667BA" w:rsidP="00E667BA">
      <w:pPr>
        <w:pStyle w:val="Heading22"/>
        <w:keepNext/>
        <w:keepLines/>
        <w:shd w:val="clear" w:color="auto" w:fill="auto"/>
        <w:ind w:left="20"/>
        <w:rPr>
          <w:rFonts w:ascii="Times New Roman" w:hAnsi="Times New Roman" w:cs="Times New Roman"/>
          <w:sz w:val="20"/>
          <w:szCs w:val="20"/>
          <w:lang w:val="sr-Cyrl-CS"/>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20.</w:t>
      </w:r>
    </w:p>
    <w:p w:rsidR="00E667BA" w:rsidRPr="00A43407" w:rsidRDefault="00E667BA" w:rsidP="00E667BA">
      <w:pPr>
        <w:pStyle w:val="NoSpacing"/>
        <w:ind w:firstLine="708"/>
        <w:jc w:val="both"/>
        <w:rPr>
          <w:rFonts w:ascii="Times New Roman" w:hAnsi="Times New Roman"/>
          <w:sz w:val="20"/>
          <w:szCs w:val="20"/>
          <w:lang w:val="sr-Cyrl-CS"/>
        </w:rPr>
      </w:pPr>
      <w:r w:rsidRPr="00A43407">
        <w:rPr>
          <w:rFonts w:ascii="Times New Roman" w:hAnsi="Times New Roman"/>
          <w:sz w:val="20"/>
          <w:szCs w:val="20"/>
        </w:rPr>
        <w:t>Скупштина доноси буџет Општине за сваку календарску годину, у којем се исказују сви приходи и примања, задуживања и друге финансијске трансакције, расходи и други издаци, у складу са законом који уређује буџетски систем.</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По истеку године за коју је буџет донет саставља се завршни рачун о извршењу буџета Општине.</w:t>
      </w:r>
    </w:p>
    <w:p w:rsidR="00E667BA" w:rsidRPr="00A43407" w:rsidRDefault="00E667BA" w:rsidP="00E667BA">
      <w:pPr>
        <w:pStyle w:val="Heading22"/>
        <w:keepNext/>
        <w:keepLines/>
        <w:shd w:val="clear" w:color="auto" w:fill="auto"/>
        <w:spacing w:line="283" w:lineRule="exact"/>
        <w:rPr>
          <w:rFonts w:ascii="Times New Roman" w:hAnsi="Times New Roman" w:cs="Times New Roman"/>
          <w:sz w:val="20"/>
          <w:szCs w:val="20"/>
        </w:rPr>
      </w:pPr>
      <w:bookmarkStart w:id="84" w:name="bookmark22"/>
      <w:r w:rsidRPr="00A43407">
        <w:rPr>
          <w:rFonts w:ascii="Times New Roman" w:hAnsi="Times New Roman" w:cs="Times New Roman"/>
          <w:sz w:val="20"/>
          <w:szCs w:val="20"/>
        </w:rPr>
        <w:t>Одговорност за извршење буџета</w:t>
      </w:r>
      <w:r w:rsidRPr="00A43407">
        <w:rPr>
          <w:rFonts w:ascii="Times New Roman" w:hAnsi="Times New Roman" w:cs="Times New Roman"/>
          <w:sz w:val="20"/>
          <w:szCs w:val="20"/>
        </w:rPr>
        <w:br/>
        <w:t>и извештавање</w:t>
      </w:r>
      <w:bookmarkEnd w:id="84"/>
    </w:p>
    <w:p w:rsidR="00E667BA" w:rsidRPr="00A43407" w:rsidRDefault="00E667BA" w:rsidP="00E667BA">
      <w:pPr>
        <w:pStyle w:val="Heading22"/>
        <w:keepNext/>
        <w:keepLines/>
        <w:shd w:val="clear" w:color="auto" w:fill="auto"/>
        <w:spacing w:line="283" w:lineRule="exact"/>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21.</w:t>
      </w:r>
    </w:p>
    <w:p w:rsidR="00E667BA" w:rsidRPr="00A43407" w:rsidRDefault="00E667BA" w:rsidP="00E667BA">
      <w:pPr>
        <w:pStyle w:val="NoSpacing"/>
        <w:ind w:firstLine="708"/>
        <w:rPr>
          <w:rFonts w:ascii="Times New Roman" w:hAnsi="Times New Roman"/>
          <w:sz w:val="20"/>
          <w:szCs w:val="20"/>
        </w:rPr>
      </w:pPr>
      <w:r w:rsidRPr="00A43407">
        <w:rPr>
          <w:rFonts w:ascii="Times New Roman" w:hAnsi="Times New Roman"/>
          <w:sz w:val="20"/>
          <w:szCs w:val="20"/>
        </w:rPr>
        <w:t>За извршење буџета Општине, председник Општине</w:t>
      </w:r>
      <w:r w:rsidRPr="00A43407">
        <w:rPr>
          <w:rFonts w:ascii="Times New Roman" w:hAnsi="Times New Roman"/>
          <w:sz w:val="20"/>
          <w:szCs w:val="20"/>
          <w:lang w:val="sr-Cyrl-CS"/>
        </w:rPr>
        <w:t xml:space="preserve"> </w:t>
      </w:r>
      <w:r w:rsidRPr="00A43407">
        <w:rPr>
          <w:rFonts w:ascii="Times New Roman" w:hAnsi="Times New Roman"/>
          <w:sz w:val="20"/>
          <w:szCs w:val="20"/>
        </w:rPr>
        <w:t>одговара Скупштини општине.</w:t>
      </w:r>
    </w:p>
    <w:p w:rsidR="00E667BA" w:rsidRPr="00A43407" w:rsidRDefault="00E667BA" w:rsidP="00E667BA">
      <w:pPr>
        <w:pStyle w:val="Bodytext21"/>
        <w:shd w:val="clear" w:color="auto" w:fill="auto"/>
        <w:ind w:firstLine="760"/>
        <w:rPr>
          <w:sz w:val="20"/>
          <w:szCs w:val="20"/>
        </w:rPr>
      </w:pPr>
      <w:r w:rsidRPr="00A43407">
        <w:rPr>
          <w:sz w:val="20"/>
          <w:szCs w:val="20"/>
        </w:rPr>
        <w:t>Општинска управа обавезна је да редовно прати извршење буџета и по потреби, а најмање два пута годишње информише председника Општине, а обавезно у року од 15 дана по истеку шестомесечног, односно деветомесечног периода.</w:t>
      </w:r>
    </w:p>
    <w:p w:rsidR="00E667BA" w:rsidRPr="00A43407" w:rsidRDefault="00E667BA" w:rsidP="00E667BA">
      <w:pPr>
        <w:pStyle w:val="NoSpacing"/>
        <w:ind w:firstLine="708"/>
        <w:jc w:val="both"/>
        <w:rPr>
          <w:rFonts w:ascii="Times New Roman" w:hAnsi="Times New Roman"/>
          <w:sz w:val="20"/>
          <w:szCs w:val="20"/>
          <w:lang w:val="sr-Cyrl-CS"/>
        </w:rPr>
      </w:pPr>
      <w:r w:rsidRPr="00A43407">
        <w:rPr>
          <w:rFonts w:ascii="Times New Roman" w:hAnsi="Times New Roman"/>
          <w:sz w:val="20"/>
          <w:szCs w:val="20"/>
        </w:rPr>
        <w:t>Председник општине, у року од 15 дана од дана достављања извештаја из става 2. овог члана, усваја и доставља извештај Скупштини општине.</w:t>
      </w:r>
    </w:p>
    <w:p w:rsidR="00E667BA" w:rsidRPr="00A43407" w:rsidRDefault="00E667BA" w:rsidP="00E667BA">
      <w:pPr>
        <w:pStyle w:val="NoSpacing"/>
        <w:jc w:val="both"/>
        <w:rPr>
          <w:rFonts w:ascii="Times New Roman" w:hAnsi="Times New Roman"/>
          <w:sz w:val="20"/>
          <w:szCs w:val="20"/>
          <w:lang w:val="sr-Cyrl-CS"/>
        </w:rPr>
      </w:pPr>
    </w:p>
    <w:p w:rsidR="00E667BA" w:rsidRPr="00A43407" w:rsidRDefault="00E667BA" w:rsidP="00E667BA">
      <w:pPr>
        <w:pStyle w:val="NoSpacing"/>
        <w:jc w:val="center"/>
        <w:rPr>
          <w:rFonts w:ascii="Times New Roman" w:hAnsi="Times New Roman"/>
          <w:b/>
          <w:sz w:val="20"/>
          <w:szCs w:val="20"/>
        </w:rPr>
      </w:pPr>
      <w:bookmarkStart w:id="85" w:name="bookmark23"/>
      <w:r w:rsidRPr="00A43407">
        <w:rPr>
          <w:rFonts w:ascii="Times New Roman" w:hAnsi="Times New Roman"/>
          <w:b/>
          <w:sz w:val="20"/>
          <w:szCs w:val="20"/>
        </w:rPr>
        <w:t>Самодопринос</w:t>
      </w:r>
      <w:bookmarkEnd w:id="85"/>
    </w:p>
    <w:p w:rsidR="00E667BA" w:rsidRPr="00A43407" w:rsidRDefault="00E667BA" w:rsidP="00E667BA">
      <w:pPr>
        <w:pStyle w:val="Heading22"/>
        <w:keepNext/>
        <w:keepLines/>
        <w:shd w:val="clear" w:color="auto" w:fill="auto"/>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22.</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За задовољавање потреба грађана у Општини или њеном делу средства се могу прикупљати самодоприносом.</w:t>
      </w:r>
    </w:p>
    <w:p w:rsidR="00E667BA" w:rsidRPr="00A43407" w:rsidRDefault="00E667BA" w:rsidP="00E667BA">
      <w:pPr>
        <w:pStyle w:val="Bodytext21"/>
        <w:shd w:val="clear" w:color="auto" w:fill="auto"/>
        <w:spacing w:after="278"/>
        <w:ind w:firstLine="760"/>
        <w:rPr>
          <w:sz w:val="20"/>
          <w:szCs w:val="20"/>
        </w:rPr>
      </w:pPr>
      <w:r w:rsidRPr="00A43407">
        <w:rPr>
          <w:sz w:val="20"/>
          <w:szCs w:val="20"/>
        </w:rPr>
        <w:t>Одлуку о увођењу самодоприноса доносе грађани референдумом, у складу са законом којим је уређено непосредно изјашњавање грађана и овим статутом.</w:t>
      </w:r>
    </w:p>
    <w:p w:rsidR="00E667BA" w:rsidRPr="00A43407" w:rsidRDefault="00E667BA" w:rsidP="00E667BA">
      <w:pPr>
        <w:pStyle w:val="Heading22"/>
        <w:keepNext/>
        <w:keepLines/>
        <w:shd w:val="clear" w:color="auto" w:fill="auto"/>
        <w:spacing w:after="280"/>
        <w:ind w:left="3200"/>
        <w:jc w:val="left"/>
        <w:rPr>
          <w:rFonts w:ascii="Times New Roman" w:hAnsi="Times New Roman" w:cs="Times New Roman"/>
          <w:sz w:val="20"/>
          <w:szCs w:val="20"/>
        </w:rPr>
      </w:pPr>
      <w:bookmarkStart w:id="86" w:name="bookmark24"/>
      <w:r w:rsidRPr="00A43407">
        <w:rPr>
          <w:rFonts w:ascii="Times New Roman" w:hAnsi="Times New Roman" w:cs="Times New Roman"/>
          <w:sz w:val="20"/>
          <w:szCs w:val="20"/>
        </w:rPr>
        <w:t>Утврђивање предлога одлуке</w:t>
      </w:r>
      <w:bookmarkEnd w:id="86"/>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23.</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Предлог одлуке о увођењу самодоприноса утврђује Скупштина општине.</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lastRenderedPageBreak/>
        <w:t>Иницијативу за доношење одлуке из става 1. овог члана може поднети најмање једна трећина одборника Скупштине општине и грађани путем грађанске иницијативе.</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По примљеној уредној иницијативи, Скупштина општине одлучује о покретању поступка за увођење самодоприноса већином гласова од укупног броја одборника.</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Ако Скупштина општине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Предлог одлуке о увођењу самодоприноса Скупштина општине утврђује већином гласова од укупног броја одборника.</w:t>
      </w:r>
    </w:p>
    <w:p w:rsidR="00E667BA" w:rsidRPr="00A43407" w:rsidRDefault="00E667BA" w:rsidP="00E667BA">
      <w:pPr>
        <w:pStyle w:val="Heading22"/>
        <w:keepNext/>
        <w:keepLines/>
        <w:shd w:val="clear" w:color="auto" w:fill="auto"/>
        <w:spacing w:after="262" w:line="293" w:lineRule="exact"/>
        <w:rPr>
          <w:rFonts w:ascii="Times New Roman" w:hAnsi="Times New Roman" w:cs="Times New Roman"/>
          <w:sz w:val="20"/>
          <w:szCs w:val="20"/>
        </w:rPr>
      </w:pPr>
      <w:bookmarkStart w:id="87" w:name="bookmark25"/>
      <w:r w:rsidRPr="00A43407">
        <w:rPr>
          <w:rFonts w:ascii="Times New Roman" w:hAnsi="Times New Roman" w:cs="Times New Roman"/>
          <w:sz w:val="20"/>
          <w:szCs w:val="20"/>
        </w:rPr>
        <w:t>Доношење одлуке</w:t>
      </w:r>
      <w:r w:rsidRPr="00A43407">
        <w:rPr>
          <w:rFonts w:ascii="Times New Roman" w:hAnsi="Times New Roman" w:cs="Times New Roman"/>
          <w:sz w:val="20"/>
          <w:szCs w:val="20"/>
        </w:rPr>
        <w:br/>
        <w:t>о увођењу самодоприноса</w:t>
      </w:r>
      <w:bookmarkEnd w:id="87"/>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24.</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Одлуку о увођењу самодоприноса доносе грађани који имају изборно право и пребивалиште на подручју на којем се средства прикупљају.</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Одлуку из става 1. овог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Одлука се сматра донетом када се за њу изјасни већина од укупног броја грађана из ст. 1. и 2. овог члана.</w:t>
      </w:r>
    </w:p>
    <w:p w:rsidR="00E667BA" w:rsidRPr="00A43407" w:rsidRDefault="00E667BA" w:rsidP="00E667BA">
      <w:pPr>
        <w:pStyle w:val="Heading22"/>
        <w:keepNext/>
        <w:keepLines/>
        <w:shd w:val="clear" w:color="auto" w:fill="auto"/>
        <w:spacing w:after="258" w:line="288" w:lineRule="exact"/>
        <w:rPr>
          <w:rFonts w:ascii="Times New Roman" w:hAnsi="Times New Roman" w:cs="Times New Roman"/>
          <w:sz w:val="20"/>
          <w:szCs w:val="20"/>
        </w:rPr>
      </w:pPr>
      <w:bookmarkStart w:id="88" w:name="bookmark26"/>
      <w:r w:rsidRPr="00A43407">
        <w:rPr>
          <w:rFonts w:ascii="Times New Roman" w:hAnsi="Times New Roman" w:cs="Times New Roman"/>
          <w:sz w:val="20"/>
          <w:szCs w:val="20"/>
        </w:rPr>
        <w:t>Објављивање одлуке</w:t>
      </w:r>
      <w:r w:rsidRPr="00A43407">
        <w:rPr>
          <w:rFonts w:ascii="Times New Roman" w:hAnsi="Times New Roman" w:cs="Times New Roman"/>
          <w:sz w:val="20"/>
          <w:szCs w:val="20"/>
        </w:rPr>
        <w:br/>
        <w:t>о увођењу самодоприноса</w:t>
      </w:r>
      <w:bookmarkEnd w:id="88"/>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25.</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Одлука о увођењу самодоприноса се објављује на начин на који се објављују акти Општине.</w:t>
      </w:r>
    </w:p>
    <w:p w:rsidR="00E667BA" w:rsidRPr="00A43407" w:rsidRDefault="00E667BA" w:rsidP="00E667BA">
      <w:pPr>
        <w:pStyle w:val="NoSpacing"/>
        <w:jc w:val="center"/>
        <w:rPr>
          <w:rFonts w:ascii="Times New Roman" w:hAnsi="Times New Roman"/>
          <w:b/>
          <w:sz w:val="20"/>
          <w:szCs w:val="20"/>
          <w:lang w:val="sr-Cyrl-CS"/>
        </w:rPr>
      </w:pPr>
      <w:bookmarkStart w:id="89" w:name="bookmark27"/>
      <w:r w:rsidRPr="00A43407">
        <w:rPr>
          <w:rFonts w:ascii="Times New Roman" w:hAnsi="Times New Roman"/>
          <w:b/>
          <w:sz w:val="20"/>
          <w:szCs w:val="20"/>
        </w:rPr>
        <w:t>Наменски карактер</w:t>
      </w:r>
      <w:r w:rsidRPr="00A43407">
        <w:rPr>
          <w:rFonts w:ascii="Times New Roman" w:hAnsi="Times New Roman"/>
          <w:b/>
          <w:sz w:val="20"/>
          <w:szCs w:val="20"/>
        </w:rPr>
        <w:br/>
        <w:t>средстава самодоприноса</w:t>
      </w:r>
      <w:bookmarkEnd w:id="89"/>
    </w:p>
    <w:p w:rsidR="00E667BA" w:rsidRPr="00A43407" w:rsidRDefault="00E667BA" w:rsidP="00E667BA">
      <w:pPr>
        <w:pStyle w:val="NoSpacing"/>
        <w:jc w:val="center"/>
        <w:rPr>
          <w:rFonts w:ascii="Times New Roman" w:hAnsi="Times New Roman"/>
          <w:b/>
          <w:sz w:val="20"/>
          <w:szCs w:val="20"/>
          <w:lang w:val="sr-Cyrl-CS"/>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26.</w:t>
      </w:r>
    </w:p>
    <w:p w:rsidR="00E667BA" w:rsidRDefault="00E667BA" w:rsidP="00E667BA">
      <w:pPr>
        <w:pStyle w:val="NoSpacing"/>
        <w:ind w:firstLine="708"/>
        <w:jc w:val="both"/>
        <w:rPr>
          <w:rFonts w:ascii="Times New Roman" w:hAnsi="Times New Roman"/>
          <w:sz w:val="20"/>
          <w:szCs w:val="20"/>
          <w:lang w:val="sr-Cyrl-CS"/>
        </w:rPr>
      </w:pPr>
      <w:r w:rsidRPr="00A43407">
        <w:rPr>
          <w:rFonts w:ascii="Times New Roman" w:hAnsi="Times New Roman"/>
          <w:sz w:val="20"/>
          <w:szCs w:val="20"/>
        </w:rPr>
        <w:t>Новчана средства која се прикупљају на основу одлуке о самодоприносу приход су буџета и строго су наменског карактера.</w:t>
      </w:r>
    </w:p>
    <w:p w:rsidR="002727B5" w:rsidRDefault="002727B5" w:rsidP="00E667BA">
      <w:pPr>
        <w:pStyle w:val="NoSpacing"/>
        <w:ind w:firstLine="708"/>
        <w:jc w:val="both"/>
        <w:rPr>
          <w:rFonts w:ascii="Times New Roman" w:hAnsi="Times New Roman"/>
          <w:sz w:val="20"/>
          <w:szCs w:val="20"/>
          <w:lang w:val="sr-Cyrl-CS"/>
        </w:rPr>
      </w:pPr>
    </w:p>
    <w:p w:rsidR="002727B5" w:rsidRPr="002727B5" w:rsidRDefault="002727B5" w:rsidP="00E667BA">
      <w:pPr>
        <w:pStyle w:val="NoSpacing"/>
        <w:ind w:firstLine="708"/>
        <w:jc w:val="both"/>
        <w:rPr>
          <w:rFonts w:ascii="Times New Roman" w:hAnsi="Times New Roman"/>
          <w:sz w:val="20"/>
          <w:szCs w:val="20"/>
          <w:lang w:val="sr-Cyrl-CS"/>
        </w:rPr>
      </w:pPr>
    </w:p>
    <w:p w:rsidR="00E667BA" w:rsidRPr="00A43407" w:rsidRDefault="00E667BA" w:rsidP="008E0FC9">
      <w:pPr>
        <w:pStyle w:val="Heading22"/>
        <w:keepNext/>
        <w:keepLines/>
        <w:numPr>
          <w:ilvl w:val="0"/>
          <w:numId w:val="46"/>
        </w:numPr>
        <w:shd w:val="clear" w:color="auto" w:fill="auto"/>
        <w:tabs>
          <w:tab w:val="left" w:pos="514"/>
        </w:tabs>
        <w:spacing w:after="260"/>
        <w:jc w:val="left"/>
        <w:rPr>
          <w:rFonts w:ascii="Times New Roman" w:hAnsi="Times New Roman" w:cs="Times New Roman"/>
          <w:sz w:val="20"/>
          <w:szCs w:val="20"/>
        </w:rPr>
      </w:pPr>
      <w:bookmarkStart w:id="90" w:name="bookmark28"/>
      <w:r w:rsidRPr="00A43407">
        <w:rPr>
          <w:rFonts w:ascii="Times New Roman" w:hAnsi="Times New Roman" w:cs="Times New Roman"/>
          <w:sz w:val="20"/>
          <w:szCs w:val="20"/>
        </w:rPr>
        <w:t>ОРГАНИ ОПШТИНЕ</w:t>
      </w:r>
      <w:bookmarkEnd w:id="90"/>
    </w:p>
    <w:p w:rsidR="00E667BA" w:rsidRPr="00A43407" w:rsidRDefault="00E667BA" w:rsidP="00E667BA">
      <w:pPr>
        <w:pStyle w:val="Heading22"/>
        <w:keepNext/>
        <w:keepLines/>
        <w:shd w:val="clear" w:color="auto" w:fill="auto"/>
        <w:rPr>
          <w:rFonts w:ascii="Times New Roman" w:hAnsi="Times New Roman" w:cs="Times New Roman"/>
          <w:sz w:val="20"/>
          <w:szCs w:val="20"/>
        </w:rPr>
      </w:pPr>
      <w:bookmarkStart w:id="91" w:name="bookmark29"/>
      <w:r w:rsidRPr="00A43407">
        <w:rPr>
          <w:rFonts w:ascii="Times New Roman" w:hAnsi="Times New Roman" w:cs="Times New Roman"/>
          <w:sz w:val="20"/>
          <w:szCs w:val="20"/>
        </w:rPr>
        <w:t>Органи Општине</w:t>
      </w:r>
      <w:bookmarkEnd w:id="91"/>
    </w:p>
    <w:p w:rsidR="00E667BA" w:rsidRPr="00A43407" w:rsidRDefault="00E667BA" w:rsidP="00E667BA">
      <w:pPr>
        <w:pStyle w:val="Heading22"/>
        <w:keepNext/>
        <w:keepLines/>
        <w:shd w:val="clear" w:color="auto" w:fill="auto"/>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sz w:val="20"/>
          <w:szCs w:val="20"/>
        </w:rPr>
      </w:pPr>
      <w:r w:rsidRPr="00A43407">
        <w:rPr>
          <w:rFonts w:ascii="Times New Roman" w:hAnsi="Times New Roman"/>
          <w:b/>
          <w:sz w:val="20"/>
          <w:szCs w:val="20"/>
        </w:rPr>
        <w:t>Члан 27</w:t>
      </w:r>
      <w:r w:rsidRPr="00A43407">
        <w:rPr>
          <w:rFonts w:ascii="Times New Roman" w:hAnsi="Times New Roman"/>
          <w:sz w:val="20"/>
          <w:szCs w:val="20"/>
        </w:rPr>
        <w:t>.</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Органи Општине су: Скупштина општине, председник Општине, Општинско веће и Општинска управа.</w:t>
      </w:r>
    </w:p>
    <w:p w:rsidR="00E667BA" w:rsidRPr="00A43407" w:rsidRDefault="00E667BA" w:rsidP="00E667BA">
      <w:pPr>
        <w:pStyle w:val="Bodytext21"/>
        <w:shd w:val="clear" w:color="auto" w:fill="auto"/>
        <w:spacing w:after="278"/>
        <w:ind w:firstLine="740"/>
        <w:rPr>
          <w:sz w:val="20"/>
          <w:szCs w:val="20"/>
        </w:rPr>
      </w:pPr>
      <w:r w:rsidRPr="00A43407">
        <w:rPr>
          <w:sz w:val="20"/>
          <w:szCs w:val="20"/>
        </w:rPr>
        <w:t>У складу са законом којим се уређује правобранилаштво, орган Општине је и Општинско правобранилаштво.</w:t>
      </w:r>
    </w:p>
    <w:p w:rsidR="00E667BA" w:rsidRPr="00A43407" w:rsidRDefault="00E667BA" w:rsidP="00E667BA">
      <w:pPr>
        <w:pStyle w:val="Heading22"/>
        <w:keepNext/>
        <w:keepLines/>
        <w:shd w:val="clear" w:color="auto" w:fill="auto"/>
        <w:rPr>
          <w:rFonts w:ascii="Times New Roman" w:hAnsi="Times New Roman" w:cs="Times New Roman"/>
          <w:sz w:val="20"/>
          <w:szCs w:val="20"/>
        </w:rPr>
      </w:pPr>
      <w:bookmarkStart w:id="92" w:name="bookmark30"/>
      <w:r w:rsidRPr="00A43407">
        <w:rPr>
          <w:rFonts w:ascii="Times New Roman" w:hAnsi="Times New Roman" w:cs="Times New Roman"/>
          <w:sz w:val="20"/>
          <w:szCs w:val="20"/>
        </w:rPr>
        <w:t>Презумпција надлежности</w:t>
      </w:r>
      <w:bookmarkEnd w:id="92"/>
    </w:p>
    <w:p w:rsidR="00E667BA" w:rsidRPr="00A43407" w:rsidRDefault="00E667BA" w:rsidP="00E667BA">
      <w:pPr>
        <w:pStyle w:val="Heading22"/>
        <w:keepNext/>
        <w:keepLines/>
        <w:shd w:val="clear" w:color="auto" w:fill="auto"/>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28.</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Послове Општине врше органи Општине у оквиру своје надлежности утврђене законом и овим статутом.</w:t>
      </w:r>
    </w:p>
    <w:p w:rsidR="00E667BA" w:rsidRPr="00A43407" w:rsidRDefault="00E667BA" w:rsidP="00E667BA">
      <w:pPr>
        <w:pStyle w:val="Bodytext21"/>
        <w:shd w:val="clear" w:color="auto" w:fill="auto"/>
        <w:ind w:firstLine="740"/>
        <w:rPr>
          <w:sz w:val="20"/>
          <w:szCs w:val="20"/>
        </w:rPr>
      </w:pPr>
      <w:r w:rsidRPr="00A43407">
        <w:rPr>
          <w:sz w:val="20"/>
          <w:szCs w:val="20"/>
        </w:rPr>
        <w:t>Скупштина општине доноси акте општег карактера.</w:t>
      </w:r>
    </w:p>
    <w:p w:rsidR="00E667BA" w:rsidRPr="00A43407" w:rsidRDefault="00E667BA" w:rsidP="00E667BA">
      <w:pPr>
        <w:pStyle w:val="Bodytext21"/>
        <w:shd w:val="clear" w:color="auto" w:fill="auto"/>
        <w:ind w:firstLine="740"/>
        <w:rPr>
          <w:sz w:val="20"/>
          <w:szCs w:val="20"/>
        </w:rPr>
      </w:pPr>
      <w:r w:rsidRPr="00A43407">
        <w:rPr>
          <w:sz w:val="20"/>
          <w:szCs w:val="20"/>
        </w:rPr>
        <w:t>Ако законом или другим прописом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председник Општине.</w:t>
      </w:r>
    </w:p>
    <w:p w:rsidR="00E667BA" w:rsidRPr="00A43407" w:rsidRDefault="00E667BA" w:rsidP="00E667BA">
      <w:pPr>
        <w:pStyle w:val="Bodytext21"/>
        <w:shd w:val="clear" w:color="auto" w:fill="auto"/>
        <w:spacing w:after="578"/>
        <w:ind w:firstLine="740"/>
        <w:rPr>
          <w:sz w:val="20"/>
          <w:szCs w:val="20"/>
        </w:rPr>
      </w:pPr>
      <w:r w:rsidRPr="00A43407">
        <w:rPr>
          <w:sz w:val="20"/>
          <w:szCs w:val="20"/>
        </w:rPr>
        <w:t>Ако се према природи посла не може утврдити надлежност у складу са ставом 2. овог члана, надлежна је Скупштина општине.</w:t>
      </w:r>
    </w:p>
    <w:p w:rsidR="00E667BA" w:rsidRPr="00A43407" w:rsidRDefault="00E667BA" w:rsidP="008E0FC9">
      <w:pPr>
        <w:pStyle w:val="Heading22"/>
        <w:keepNext/>
        <w:keepLines/>
        <w:numPr>
          <w:ilvl w:val="0"/>
          <w:numId w:val="50"/>
        </w:numPr>
        <w:shd w:val="clear" w:color="auto" w:fill="auto"/>
        <w:tabs>
          <w:tab w:val="left" w:pos="792"/>
        </w:tabs>
        <w:spacing w:after="280"/>
        <w:ind w:left="400"/>
        <w:jc w:val="left"/>
        <w:rPr>
          <w:rFonts w:ascii="Times New Roman" w:hAnsi="Times New Roman" w:cs="Times New Roman"/>
          <w:b w:val="0"/>
          <w:bCs w:val="0"/>
          <w:sz w:val="20"/>
          <w:szCs w:val="20"/>
        </w:rPr>
      </w:pPr>
      <w:bookmarkStart w:id="93" w:name="bookmark31"/>
      <w:r w:rsidRPr="00A43407">
        <w:rPr>
          <w:rFonts w:ascii="Times New Roman" w:hAnsi="Times New Roman" w:cs="Times New Roman"/>
          <w:sz w:val="20"/>
          <w:szCs w:val="20"/>
        </w:rPr>
        <w:lastRenderedPageBreak/>
        <w:t>Скупштина општине</w:t>
      </w:r>
      <w:bookmarkEnd w:id="93"/>
    </w:p>
    <w:p w:rsidR="00E667BA" w:rsidRPr="00A43407" w:rsidRDefault="00E667BA" w:rsidP="00E667BA">
      <w:pPr>
        <w:pStyle w:val="Heading22"/>
        <w:keepNext/>
        <w:keepLines/>
        <w:shd w:val="clear" w:color="auto" w:fill="auto"/>
        <w:rPr>
          <w:rFonts w:ascii="Times New Roman" w:hAnsi="Times New Roman" w:cs="Times New Roman"/>
          <w:sz w:val="20"/>
          <w:szCs w:val="20"/>
        </w:rPr>
      </w:pPr>
      <w:bookmarkStart w:id="94" w:name="bookmark32"/>
      <w:r w:rsidRPr="00A43407">
        <w:rPr>
          <w:rFonts w:ascii="Times New Roman" w:hAnsi="Times New Roman" w:cs="Times New Roman"/>
          <w:sz w:val="20"/>
          <w:szCs w:val="20"/>
        </w:rPr>
        <w:t>Положај Скупштине општине</w:t>
      </w:r>
      <w:bookmarkEnd w:id="94"/>
    </w:p>
    <w:p w:rsidR="00E667BA" w:rsidRPr="00A43407" w:rsidRDefault="00E667BA" w:rsidP="00E667BA">
      <w:pPr>
        <w:pStyle w:val="Heading22"/>
        <w:keepNext/>
        <w:keepLines/>
        <w:shd w:val="clear" w:color="auto" w:fill="auto"/>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29.</w:t>
      </w:r>
    </w:p>
    <w:p w:rsidR="00E667BA" w:rsidRPr="00A43407" w:rsidRDefault="00E667BA" w:rsidP="00E667BA">
      <w:pPr>
        <w:pStyle w:val="NoSpacing"/>
        <w:ind w:firstLine="708"/>
        <w:jc w:val="both"/>
        <w:rPr>
          <w:rFonts w:ascii="Times New Roman" w:hAnsi="Times New Roman"/>
          <w:sz w:val="20"/>
          <w:szCs w:val="20"/>
          <w:lang w:val="sr-Cyrl-CS"/>
        </w:rPr>
      </w:pPr>
      <w:r w:rsidRPr="00A43407">
        <w:rPr>
          <w:rFonts w:ascii="Times New Roman" w:hAnsi="Times New Roman"/>
          <w:sz w:val="20"/>
          <w:szCs w:val="20"/>
        </w:rPr>
        <w:t>Скупштина општине је највиши орган Општине који врши основне функције локалне власти, утврђене Уставом, законом и овим статутом.</w:t>
      </w:r>
    </w:p>
    <w:p w:rsidR="00E667BA" w:rsidRPr="00A43407" w:rsidRDefault="00E667BA" w:rsidP="00E667BA">
      <w:pPr>
        <w:pStyle w:val="NoSpacing"/>
        <w:ind w:firstLine="708"/>
        <w:jc w:val="both"/>
        <w:rPr>
          <w:rFonts w:ascii="Times New Roman" w:hAnsi="Times New Roman"/>
          <w:sz w:val="20"/>
          <w:szCs w:val="20"/>
          <w:lang w:val="sr-Cyrl-CS"/>
        </w:rPr>
      </w:pPr>
    </w:p>
    <w:p w:rsidR="00E667BA" w:rsidRPr="00A43407" w:rsidRDefault="00E667BA" w:rsidP="00E667BA">
      <w:pPr>
        <w:pStyle w:val="Heading22"/>
        <w:keepNext/>
        <w:keepLines/>
        <w:shd w:val="clear" w:color="auto" w:fill="auto"/>
        <w:rPr>
          <w:rFonts w:ascii="Times New Roman" w:hAnsi="Times New Roman" w:cs="Times New Roman"/>
          <w:sz w:val="20"/>
          <w:szCs w:val="20"/>
        </w:rPr>
      </w:pPr>
      <w:bookmarkStart w:id="95" w:name="bookmark33"/>
      <w:r w:rsidRPr="00A43407">
        <w:rPr>
          <w:rFonts w:ascii="Times New Roman" w:hAnsi="Times New Roman" w:cs="Times New Roman"/>
          <w:sz w:val="20"/>
          <w:szCs w:val="20"/>
        </w:rPr>
        <w:t>Састав Скупштине општине</w:t>
      </w:r>
      <w:bookmarkEnd w:id="95"/>
    </w:p>
    <w:p w:rsidR="00E667BA" w:rsidRPr="00A43407" w:rsidRDefault="00E667BA" w:rsidP="00E667BA">
      <w:pPr>
        <w:pStyle w:val="Heading22"/>
        <w:keepNext/>
        <w:keepLines/>
        <w:shd w:val="clear" w:color="auto" w:fill="auto"/>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30.</w:t>
      </w:r>
    </w:p>
    <w:p w:rsidR="00E667BA" w:rsidRPr="00A43407" w:rsidRDefault="00E667BA" w:rsidP="00E667BA">
      <w:pPr>
        <w:pStyle w:val="NoSpacing"/>
        <w:ind w:firstLine="708"/>
        <w:jc w:val="both"/>
        <w:rPr>
          <w:rFonts w:ascii="Times New Roman" w:hAnsi="Times New Roman"/>
          <w:sz w:val="20"/>
          <w:szCs w:val="20"/>
          <w:lang w:val="sr-Cyrl-CS"/>
        </w:rPr>
      </w:pPr>
      <w:r w:rsidRPr="00A43407">
        <w:rPr>
          <w:rFonts w:ascii="Times New Roman" w:hAnsi="Times New Roman"/>
          <w:sz w:val="20"/>
          <w:szCs w:val="20"/>
        </w:rPr>
        <w:t>Скупштину општине чине одборници које бирају грађани на непосредним изборима, тајним гласањем, у складу са законом и овим статутом.</w:t>
      </w:r>
    </w:p>
    <w:p w:rsidR="00E667BA" w:rsidRPr="00A43407" w:rsidRDefault="00E667BA" w:rsidP="00E667BA">
      <w:pPr>
        <w:pStyle w:val="NoSpacing"/>
        <w:ind w:firstLine="708"/>
        <w:jc w:val="both"/>
        <w:rPr>
          <w:rFonts w:ascii="Times New Roman" w:hAnsi="Times New Roman"/>
          <w:sz w:val="20"/>
          <w:szCs w:val="20"/>
          <w:lang w:val="sr-Cyrl-CS"/>
        </w:rPr>
      </w:pPr>
    </w:p>
    <w:p w:rsidR="00E667BA" w:rsidRPr="00A43407" w:rsidRDefault="00E667BA" w:rsidP="00E667BA">
      <w:pPr>
        <w:pStyle w:val="Heading22"/>
        <w:keepNext/>
        <w:keepLines/>
        <w:shd w:val="clear" w:color="auto" w:fill="auto"/>
        <w:rPr>
          <w:rFonts w:ascii="Times New Roman" w:hAnsi="Times New Roman" w:cs="Times New Roman"/>
          <w:sz w:val="20"/>
          <w:szCs w:val="20"/>
        </w:rPr>
      </w:pPr>
      <w:bookmarkStart w:id="96" w:name="bookmark34"/>
      <w:r w:rsidRPr="00A43407">
        <w:rPr>
          <w:rFonts w:ascii="Times New Roman" w:hAnsi="Times New Roman" w:cs="Times New Roman"/>
          <w:sz w:val="20"/>
          <w:szCs w:val="20"/>
        </w:rPr>
        <w:t>Сазивање конститутивне седнице</w:t>
      </w:r>
      <w:bookmarkEnd w:id="96"/>
    </w:p>
    <w:p w:rsidR="00E667BA" w:rsidRPr="00A43407" w:rsidRDefault="00E667BA" w:rsidP="00E667BA">
      <w:pPr>
        <w:pStyle w:val="Heading22"/>
        <w:keepNext/>
        <w:keepLines/>
        <w:shd w:val="clear" w:color="auto" w:fill="auto"/>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31.</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Седницу новог сазива Скупштине општине сазива председник Скупштине општине претходног сазива, у року од 15 дана од дана објављивања резултата избора.</w:t>
      </w:r>
    </w:p>
    <w:p w:rsidR="00E667BA" w:rsidRPr="00A43407" w:rsidRDefault="00E667BA" w:rsidP="00E667BA">
      <w:pPr>
        <w:pStyle w:val="Bodytext21"/>
        <w:shd w:val="clear" w:color="auto" w:fill="auto"/>
        <w:ind w:firstLine="740"/>
        <w:rPr>
          <w:sz w:val="20"/>
          <w:szCs w:val="20"/>
        </w:rPr>
      </w:pPr>
      <w:r w:rsidRPr="00A43407">
        <w:rPr>
          <w:sz w:val="20"/>
          <w:szCs w:val="20"/>
        </w:rPr>
        <w:t>Уколико председник Скупштине општине из претходног сазива не сазове седницу новог сазива у року из става 1. овог члана, седницу новог сазива сазваће најстарији одборник у року од 15 дана од истека рока из става 1. овог члана.</w:t>
      </w:r>
    </w:p>
    <w:p w:rsidR="00E667BA" w:rsidRPr="00A43407" w:rsidRDefault="00E667BA" w:rsidP="00E667BA">
      <w:pPr>
        <w:pStyle w:val="Bodytext21"/>
        <w:shd w:val="clear" w:color="auto" w:fill="auto"/>
        <w:spacing w:after="278"/>
        <w:ind w:firstLine="740"/>
        <w:rPr>
          <w:sz w:val="20"/>
          <w:szCs w:val="20"/>
        </w:rPr>
      </w:pPr>
      <w:r w:rsidRPr="00A43407">
        <w:rPr>
          <w:sz w:val="20"/>
          <w:szCs w:val="20"/>
        </w:rPr>
        <w:t>Седницом председава најстарији одборник до избора председника Скупштине општине.</w:t>
      </w:r>
    </w:p>
    <w:p w:rsidR="00E667BA" w:rsidRPr="00A43407" w:rsidRDefault="00E667BA" w:rsidP="00E667BA">
      <w:pPr>
        <w:pStyle w:val="Heading22"/>
        <w:keepNext/>
        <w:keepLines/>
        <w:shd w:val="clear" w:color="auto" w:fill="auto"/>
        <w:rPr>
          <w:rFonts w:ascii="Times New Roman" w:hAnsi="Times New Roman" w:cs="Times New Roman"/>
          <w:sz w:val="20"/>
          <w:szCs w:val="20"/>
        </w:rPr>
      </w:pPr>
      <w:bookmarkStart w:id="97" w:name="bookmark35"/>
      <w:r w:rsidRPr="00A43407">
        <w:rPr>
          <w:rFonts w:ascii="Times New Roman" w:hAnsi="Times New Roman" w:cs="Times New Roman"/>
          <w:sz w:val="20"/>
          <w:szCs w:val="20"/>
        </w:rPr>
        <w:t>Конституисање Скупштине</w:t>
      </w:r>
      <w:bookmarkEnd w:id="97"/>
    </w:p>
    <w:p w:rsidR="00E667BA" w:rsidRPr="00A43407" w:rsidRDefault="00E667BA" w:rsidP="00E667BA">
      <w:pPr>
        <w:pStyle w:val="Heading22"/>
        <w:keepNext/>
        <w:keepLines/>
        <w:shd w:val="clear" w:color="auto" w:fill="auto"/>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32.</w:t>
      </w:r>
    </w:p>
    <w:p w:rsidR="00E667BA" w:rsidRPr="00A43407" w:rsidRDefault="00E667BA" w:rsidP="00E667BA">
      <w:pPr>
        <w:pStyle w:val="NoSpacing"/>
        <w:ind w:firstLine="708"/>
        <w:jc w:val="both"/>
        <w:rPr>
          <w:rFonts w:ascii="Times New Roman" w:hAnsi="Times New Roman"/>
          <w:sz w:val="20"/>
          <w:szCs w:val="20"/>
          <w:lang w:val="sr-Cyrl-CS"/>
        </w:rPr>
      </w:pPr>
      <w:r w:rsidRPr="00A43407">
        <w:rPr>
          <w:rFonts w:ascii="Times New Roman" w:hAnsi="Times New Roman"/>
          <w:sz w:val="20"/>
          <w:szCs w:val="20"/>
        </w:rPr>
        <w:t>Скупштина општине се сматра конституисаном избором председника Скупштине општине и постављењем секретара Скупштине општине.</w:t>
      </w:r>
    </w:p>
    <w:p w:rsidR="00E667BA" w:rsidRPr="00A43407" w:rsidRDefault="00E667BA" w:rsidP="00E667BA">
      <w:pPr>
        <w:pStyle w:val="NoSpacing"/>
        <w:ind w:firstLine="708"/>
        <w:jc w:val="both"/>
        <w:rPr>
          <w:rFonts w:ascii="Times New Roman" w:hAnsi="Times New Roman"/>
          <w:sz w:val="20"/>
          <w:szCs w:val="20"/>
          <w:lang w:val="sr-Cyrl-CS"/>
        </w:rPr>
      </w:pPr>
    </w:p>
    <w:p w:rsidR="00E667BA" w:rsidRPr="00A43407" w:rsidRDefault="00E667BA" w:rsidP="00E667BA">
      <w:pPr>
        <w:pStyle w:val="Heading22"/>
        <w:keepNext/>
        <w:keepLines/>
        <w:shd w:val="clear" w:color="auto" w:fill="auto"/>
        <w:rPr>
          <w:rFonts w:ascii="Times New Roman" w:hAnsi="Times New Roman" w:cs="Times New Roman"/>
          <w:sz w:val="20"/>
          <w:szCs w:val="20"/>
          <w:lang w:val="sr-Cyrl-CS"/>
        </w:rPr>
      </w:pPr>
      <w:bookmarkStart w:id="98" w:name="bookmark36"/>
      <w:r w:rsidRPr="00A43407">
        <w:rPr>
          <w:rFonts w:ascii="Times New Roman" w:hAnsi="Times New Roman" w:cs="Times New Roman"/>
          <w:sz w:val="20"/>
          <w:szCs w:val="20"/>
        </w:rPr>
        <w:t>Број одборника</w:t>
      </w:r>
      <w:bookmarkEnd w:id="98"/>
    </w:p>
    <w:p w:rsidR="00E667BA" w:rsidRPr="00A43407" w:rsidRDefault="00E667BA" w:rsidP="00E667BA">
      <w:pPr>
        <w:pStyle w:val="Heading22"/>
        <w:keepNext/>
        <w:keepLines/>
        <w:shd w:val="clear" w:color="auto" w:fill="auto"/>
        <w:rPr>
          <w:rFonts w:ascii="Times New Roman" w:hAnsi="Times New Roman" w:cs="Times New Roman"/>
          <w:sz w:val="20"/>
          <w:szCs w:val="20"/>
          <w:lang w:val="sr-Cyrl-CS"/>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33.</w:t>
      </w:r>
    </w:p>
    <w:p w:rsidR="00E667BA" w:rsidRPr="00A43407" w:rsidRDefault="00E667BA" w:rsidP="00E667BA">
      <w:pPr>
        <w:pStyle w:val="NoSpacing"/>
        <w:ind w:firstLine="708"/>
        <w:rPr>
          <w:rFonts w:ascii="Times New Roman" w:hAnsi="Times New Roman"/>
          <w:sz w:val="20"/>
          <w:szCs w:val="20"/>
          <w:lang w:val="sr-Cyrl-CS"/>
        </w:rPr>
      </w:pPr>
      <w:r w:rsidRPr="00A43407">
        <w:rPr>
          <w:rFonts w:ascii="Times New Roman" w:hAnsi="Times New Roman"/>
          <w:sz w:val="20"/>
          <w:szCs w:val="20"/>
        </w:rPr>
        <w:t xml:space="preserve">Скупштина општине </w:t>
      </w:r>
      <w:r w:rsidRPr="00A43407">
        <w:rPr>
          <w:rFonts w:ascii="Times New Roman" w:hAnsi="Times New Roman"/>
          <w:sz w:val="20"/>
          <w:szCs w:val="20"/>
          <w:lang w:val="sr-Cyrl-CS"/>
        </w:rPr>
        <w:t>Ивањица</w:t>
      </w:r>
      <w:r w:rsidRPr="00A43407">
        <w:rPr>
          <w:rFonts w:ascii="Times New Roman" w:hAnsi="Times New Roman"/>
          <w:sz w:val="20"/>
          <w:szCs w:val="20"/>
        </w:rPr>
        <w:t xml:space="preserve"> има</w:t>
      </w:r>
      <w:r w:rsidRPr="00A43407">
        <w:rPr>
          <w:rFonts w:ascii="Times New Roman" w:hAnsi="Times New Roman"/>
          <w:sz w:val="20"/>
          <w:szCs w:val="20"/>
          <w:lang w:val="sr-Cyrl-CS"/>
        </w:rPr>
        <w:t xml:space="preserve"> 37</w:t>
      </w:r>
      <w:r w:rsidRPr="00A43407">
        <w:rPr>
          <w:rFonts w:ascii="Times New Roman" w:hAnsi="Times New Roman"/>
          <w:sz w:val="20"/>
          <w:szCs w:val="20"/>
        </w:rPr>
        <w:t xml:space="preserve"> одборника.</w:t>
      </w:r>
    </w:p>
    <w:p w:rsidR="00E667BA" w:rsidRPr="00A43407" w:rsidRDefault="00E667BA" w:rsidP="00E667BA">
      <w:pPr>
        <w:pStyle w:val="NoSpacing"/>
        <w:ind w:firstLine="708"/>
        <w:rPr>
          <w:rFonts w:ascii="Times New Roman" w:hAnsi="Times New Roman"/>
          <w:sz w:val="20"/>
          <w:szCs w:val="20"/>
          <w:lang w:val="sr-Cyrl-CS"/>
        </w:rPr>
      </w:pPr>
    </w:p>
    <w:p w:rsidR="00E667BA" w:rsidRPr="00A43407" w:rsidRDefault="00E667BA" w:rsidP="00E667BA">
      <w:pPr>
        <w:pStyle w:val="NoSpacing"/>
        <w:jc w:val="center"/>
        <w:rPr>
          <w:rFonts w:ascii="Times New Roman" w:hAnsi="Times New Roman"/>
          <w:b/>
          <w:sz w:val="20"/>
          <w:szCs w:val="20"/>
          <w:lang w:val="sr-Cyrl-CS"/>
        </w:rPr>
      </w:pPr>
      <w:bookmarkStart w:id="99" w:name="bookmark37"/>
      <w:r w:rsidRPr="00A43407">
        <w:rPr>
          <w:rFonts w:ascii="Times New Roman" w:hAnsi="Times New Roman"/>
          <w:b/>
          <w:sz w:val="20"/>
          <w:szCs w:val="20"/>
        </w:rPr>
        <w:t>Мандат</w:t>
      </w:r>
      <w:bookmarkEnd w:id="99"/>
    </w:p>
    <w:p w:rsidR="00E667BA" w:rsidRPr="00A43407" w:rsidRDefault="00E667BA" w:rsidP="00E667BA">
      <w:pPr>
        <w:pStyle w:val="NoSpacing"/>
        <w:rPr>
          <w:rFonts w:ascii="Times New Roman" w:hAnsi="Times New Roman"/>
          <w:sz w:val="20"/>
          <w:szCs w:val="20"/>
          <w:lang w:val="sr-Cyrl-CS"/>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34.</w:t>
      </w:r>
    </w:p>
    <w:p w:rsidR="00E667BA" w:rsidRPr="00A43407" w:rsidRDefault="00E667BA" w:rsidP="00E667BA">
      <w:pPr>
        <w:pStyle w:val="NoSpacing"/>
        <w:ind w:firstLine="708"/>
        <w:rPr>
          <w:rFonts w:ascii="Times New Roman" w:hAnsi="Times New Roman"/>
          <w:sz w:val="20"/>
          <w:szCs w:val="20"/>
        </w:rPr>
      </w:pPr>
      <w:r w:rsidRPr="00A43407">
        <w:rPr>
          <w:rFonts w:ascii="Times New Roman" w:hAnsi="Times New Roman"/>
          <w:sz w:val="20"/>
          <w:szCs w:val="20"/>
        </w:rPr>
        <w:t>Одборници се бирају на четири године.</w:t>
      </w:r>
    </w:p>
    <w:p w:rsidR="00E667BA" w:rsidRPr="00A43407" w:rsidRDefault="00E667BA" w:rsidP="00E667BA">
      <w:pPr>
        <w:pStyle w:val="NoSpacing"/>
        <w:ind w:firstLine="708"/>
        <w:rPr>
          <w:rFonts w:ascii="Times New Roman" w:hAnsi="Times New Roman"/>
          <w:sz w:val="20"/>
          <w:szCs w:val="20"/>
        </w:rPr>
      </w:pPr>
      <w:r w:rsidRPr="00A43407">
        <w:rPr>
          <w:rFonts w:ascii="Times New Roman" w:hAnsi="Times New Roman"/>
          <w:sz w:val="20"/>
          <w:szCs w:val="20"/>
        </w:rPr>
        <w:t>Одборнику почиње и престаје одборнички мандат под условима и на начин утврђен законом.</w:t>
      </w:r>
    </w:p>
    <w:p w:rsidR="00E667BA" w:rsidRPr="00A43407" w:rsidRDefault="00E667BA" w:rsidP="00E667BA">
      <w:pPr>
        <w:pStyle w:val="Heading22"/>
        <w:keepNext/>
        <w:keepLines/>
        <w:shd w:val="clear" w:color="auto" w:fill="auto"/>
        <w:rPr>
          <w:rFonts w:ascii="Times New Roman" w:hAnsi="Times New Roman" w:cs="Times New Roman"/>
          <w:sz w:val="20"/>
          <w:szCs w:val="20"/>
        </w:rPr>
      </w:pPr>
      <w:bookmarkStart w:id="100" w:name="bookmark38"/>
      <w:r w:rsidRPr="00A43407">
        <w:rPr>
          <w:rFonts w:ascii="Times New Roman" w:hAnsi="Times New Roman" w:cs="Times New Roman"/>
          <w:sz w:val="20"/>
          <w:szCs w:val="20"/>
        </w:rPr>
        <w:t>Заклетва</w:t>
      </w:r>
      <w:bookmarkEnd w:id="100"/>
    </w:p>
    <w:p w:rsidR="00E667BA" w:rsidRPr="00A43407" w:rsidRDefault="00E667BA" w:rsidP="00E667BA">
      <w:pPr>
        <w:pStyle w:val="Heading22"/>
        <w:keepNext/>
        <w:keepLines/>
        <w:shd w:val="clear" w:color="auto" w:fill="auto"/>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35.</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Изабрани одборници полажу заклетву која гласи: „Заклињем се да ћу се у</w:t>
      </w:r>
      <w:r w:rsidRPr="00A43407">
        <w:rPr>
          <w:rFonts w:ascii="Times New Roman" w:hAnsi="Times New Roman"/>
          <w:sz w:val="20"/>
          <w:szCs w:val="20"/>
          <w:lang w:val="sr-Cyrl-CS"/>
        </w:rPr>
        <w:t xml:space="preserve"> </w:t>
      </w:r>
      <w:r w:rsidRPr="00A43407">
        <w:rPr>
          <w:rFonts w:ascii="Times New Roman" w:hAnsi="Times New Roman"/>
          <w:sz w:val="20"/>
          <w:szCs w:val="20"/>
        </w:rPr>
        <w:t>раду Скупштине општине</w:t>
      </w:r>
      <w:r w:rsidRPr="00A43407">
        <w:rPr>
          <w:rFonts w:ascii="Times New Roman" w:hAnsi="Times New Roman"/>
          <w:sz w:val="20"/>
          <w:szCs w:val="20"/>
          <w:lang w:val="sr-Cyrl-CS"/>
        </w:rPr>
        <w:t xml:space="preserve"> Ивањица </w:t>
      </w:r>
      <w:r w:rsidRPr="00A43407">
        <w:rPr>
          <w:rFonts w:ascii="Times New Roman" w:hAnsi="Times New Roman"/>
          <w:sz w:val="20"/>
          <w:szCs w:val="20"/>
        </w:rPr>
        <w:t>придржавати Устава, закона и Статута општине</w:t>
      </w:r>
      <w:r w:rsidRPr="00A43407">
        <w:rPr>
          <w:rFonts w:ascii="Times New Roman" w:hAnsi="Times New Roman"/>
          <w:sz w:val="20"/>
          <w:szCs w:val="20"/>
          <w:lang w:val="sr-Cyrl-CS"/>
        </w:rPr>
        <w:t xml:space="preserve"> Ивањица </w:t>
      </w:r>
      <w:r w:rsidRPr="00A43407">
        <w:rPr>
          <w:rFonts w:ascii="Times New Roman" w:hAnsi="Times New Roman"/>
          <w:sz w:val="20"/>
          <w:szCs w:val="20"/>
        </w:rPr>
        <w:t>и да ћу часно и непристрасно вршити дужност одборника, руководећи</w:t>
      </w:r>
      <w:r w:rsidRPr="00A43407">
        <w:rPr>
          <w:rFonts w:ascii="Times New Roman" w:hAnsi="Times New Roman"/>
          <w:sz w:val="20"/>
          <w:szCs w:val="20"/>
          <w:lang w:val="sr-Cyrl-CS"/>
        </w:rPr>
        <w:t xml:space="preserve"> </w:t>
      </w:r>
      <w:r w:rsidRPr="00A43407">
        <w:rPr>
          <w:rFonts w:ascii="Times New Roman" w:hAnsi="Times New Roman"/>
          <w:sz w:val="20"/>
          <w:szCs w:val="20"/>
        </w:rPr>
        <w:t>се интересима грађана."</w:t>
      </w:r>
    </w:p>
    <w:p w:rsidR="00E667BA" w:rsidRPr="00A43407" w:rsidRDefault="00E667BA" w:rsidP="00E667BA">
      <w:pPr>
        <w:pStyle w:val="Heading22"/>
        <w:keepNext/>
        <w:keepLines/>
        <w:shd w:val="clear" w:color="auto" w:fill="auto"/>
        <w:rPr>
          <w:rFonts w:ascii="Times New Roman" w:hAnsi="Times New Roman" w:cs="Times New Roman"/>
          <w:sz w:val="20"/>
          <w:szCs w:val="20"/>
        </w:rPr>
      </w:pPr>
      <w:bookmarkStart w:id="101" w:name="bookmark39"/>
      <w:r w:rsidRPr="00A43407">
        <w:rPr>
          <w:rFonts w:ascii="Times New Roman" w:hAnsi="Times New Roman" w:cs="Times New Roman"/>
          <w:sz w:val="20"/>
          <w:szCs w:val="20"/>
        </w:rPr>
        <w:t>Неспојивост функција</w:t>
      </w:r>
      <w:bookmarkEnd w:id="101"/>
    </w:p>
    <w:p w:rsidR="00E667BA" w:rsidRPr="00A43407" w:rsidRDefault="00E667BA" w:rsidP="00E667BA">
      <w:pPr>
        <w:pStyle w:val="Heading22"/>
        <w:keepNext/>
        <w:keepLines/>
        <w:shd w:val="clear" w:color="auto" w:fill="auto"/>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36.</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Одборник не може бити запослени у Општинској управи и лице које именује, односно поставља Скупштина општине.</w:t>
      </w:r>
    </w:p>
    <w:p w:rsidR="00E667BA" w:rsidRPr="00A43407" w:rsidRDefault="00E667BA" w:rsidP="00E667BA">
      <w:pPr>
        <w:pStyle w:val="Bodytext21"/>
        <w:shd w:val="clear" w:color="auto" w:fill="auto"/>
        <w:ind w:firstLine="740"/>
        <w:rPr>
          <w:sz w:val="20"/>
          <w:szCs w:val="20"/>
        </w:rPr>
      </w:pPr>
      <w:r w:rsidRPr="00A43407">
        <w:rPr>
          <w:sz w:val="20"/>
          <w:szCs w:val="20"/>
        </w:rPr>
        <w:t>Ако запослени у Општинској управи буде изабран за одборника, права и обавезе по основу рада мирују му док траје његов одборнички мандат.</w:t>
      </w:r>
    </w:p>
    <w:p w:rsidR="00E667BA" w:rsidRPr="00A43407" w:rsidRDefault="00E667BA" w:rsidP="00E667BA">
      <w:pPr>
        <w:pStyle w:val="Bodytext21"/>
        <w:shd w:val="clear" w:color="auto" w:fill="auto"/>
        <w:ind w:firstLine="740"/>
        <w:rPr>
          <w:sz w:val="20"/>
          <w:szCs w:val="20"/>
        </w:rPr>
      </w:pPr>
      <w:r w:rsidRPr="00A43407">
        <w:rPr>
          <w:sz w:val="20"/>
          <w:szCs w:val="20"/>
        </w:rPr>
        <w:t>Даном потврђивања одборничког мандата лицима која је именовала, односно поставила Скупштина општине престаје функција на коју су именована, односно постављена.</w:t>
      </w:r>
    </w:p>
    <w:p w:rsidR="00E667BA" w:rsidRPr="00A43407" w:rsidRDefault="00E667BA" w:rsidP="00E667BA">
      <w:pPr>
        <w:pStyle w:val="Heading22"/>
        <w:keepNext/>
        <w:keepLines/>
        <w:shd w:val="clear" w:color="auto" w:fill="auto"/>
        <w:ind w:left="20"/>
        <w:rPr>
          <w:rFonts w:ascii="Times New Roman" w:hAnsi="Times New Roman" w:cs="Times New Roman"/>
          <w:sz w:val="20"/>
          <w:szCs w:val="20"/>
        </w:rPr>
      </w:pPr>
      <w:bookmarkStart w:id="102" w:name="bookmark40"/>
      <w:r w:rsidRPr="00A43407">
        <w:rPr>
          <w:rFonts w:ascii="Times New Roman" w:hAnsi="Times New Roman" w:cs="Times New Roman"/>
          <w:sz w:val="20"/>
          <w:szCs w:val="20"/>
        </w:rPr>
        <w:lastRenderedPageBreak/>
        <w:t>Имунитет одборника</w:t>
      </w:r>
      <w:bookmarkEnd w:id="102"/>
    </w:p>
    <w:p w:rsidR="00E667BA" w:rsidRPr="00A43407" w:rsidRDefault="00E667BA" w:rsidP="00E667BA">
      <w:pPr>
        <w:pStyle w:val="Heading22"/>
        <w:keepNext/>
        <w:keepLines/>
        <w:shd w:val="clear" w:color="auto" w:fill="auto"/>
        <w:ind w:left="20"/>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sz w:val="20"/>
          <w:szCs w:val="20"/>
        </w:rPr>
      </w:pPr>
      <w:r w:rsidRPr="00A43407">
        <w:rPr>
          <w:rFonts w:ascii="Times New Roman" w:hAnsi="Times New Roman"/>
          <w:b/>
          <w:sz w:val="20"/>
          <w:szCs w:val="20"/>
        </w:rPr>
        <w:t>Члан 37</w:t>
      </w:r>
      <w:r w:rsidRPr="00A43407">
        <w:rPr>
          <w:rFonts w:ascii="Times New Roman" w:hAnsi="Times New Roman"/>
          <w:sz w:val="20"/>
          <w:szCs w:val="20"/>
        </w:rPr>
        <w:t>.</w:t>
      </w:r>
    </w:p>
    <w:p w:rsidR="00E667BA" w:rsidRPr="00A43407" w:rsidRDefault="00E667BA" w:rsidP="00E667BA">
      <w:pPr>
        <w:pStyle w:val="NoSpacing"/>
        <w:ind w:firstLine="708"/>
        <w:jc w:val="both"/>
        <w:rPr>
          <w:rFonts w:ascii="Times New Roman" w:hAnsi="Times New Roman"/>
          <w:sz w:val="20"/>
          <w:szCs w:val="20"/>
          <w:lang w:val="sr-Cyrl-CS"/>
        </w:rPr>
      </w:pPr>
      <w:r w:rsidRPr="00A43407">
        <w:rPr>
          <w:rFonts w:ascii="Times New Roman" w:hAnsi="Times New Roman"/>
          <w:sz w:val="20"/>
          <w:szCs w:val="20"/>
        </w:rPr>
        <w:t>Одборник не може бити позван на кривичну одговорност, притворен или кажњен због изнетог мишљења или давања гласа на седници Скупштине општине и радних тела.</w:t>
      </w:r>
    </w:p>
    <w:p w:rsidR="00E667BA" w:rsidRPr="00A43407" w:rsidRDefault="00E667BA" w:rsidP="00E667BA">
      <w:pPr>
        <w:pStyle w:val="NoSpacing"/>
        <w:ind w:firstLine="708"/>
        <w:jc w:val="both"/>
        <w:rPr>
          <w:rFonts w:ascii="Times New Roman" w:hAnsi="Times New Roman"/>
          <w:sz w:val="20"/>
          <w:szCs w:val="20"/>
          <w:lang w:val="sr-Cyrl-CS"/>
        </w:rPr>
      </w:pPr>
    </w:p>
    <w:p w:rsidR="00E667BA" w:rsidRPr="00A43407" w:rsidRDefault="00E667BA" w:rsidP="00E667BA">
      <w:pPr>
        <w:pStyle w:val="Heading22"/>
        <w:keepNext/>
        <w:keepLines/>
        <w:shd w:val="clear" w:color="auto" w:fill="auto"/>
        <w:ind w:left="20"/>
        <w:rPr>
          <w:rFonts w:ascii="Times New Roman" w:hAnsi="Times New Roman" w:cs="Times New Roman"/>
          <w:sz w:val="20"/>
          <w:szCs w:val="20"/>
        </w:rPr>
      </w:pPr>
      <w:bookmarkStart w:id="103" w:name="bookmark41"/>
      <w:r w:rsidRPr="00A43407">
        <w:rPr>
          <w:rFonts w:ascii="Times New Roman" w:hAnsi="Times New Roman" w:cs="Times New Roman"/>
          <w:sz w:val="20"/>
          <w:szCs w:val="20"/>
        </w:rPr>
        <w:t>Права и дужности одборника</w:t>
      </w:r>
      <w:bookmarkEnd w:id="103"/>
    </w:p>
    <w:p w:rsidR="00E667BA" w:rsidRPr="00A43407" w:rsidRDefault="00E667BA" w:rsidP="00E667BA">
      <w:pPr>
        <w:pStyle w:val="Heading22"/>
        <w:keepNext/>
        <w:keepLines/>
        <w:shd w:val="clear" w:color="auto" w:fill="auto"/>
        <w:ind w:left="20"/>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38.</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Право је и дужност одборника да учествује у раду Скупштине општине и њених радних тела, предлаже Скупштини општине расправу о одређеним питањима, предлаже радном телу Скупштине општине да организује јавно слушање о предлозима прописа и одлука о којима одлучује Скупштина општине,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w:t>
      </w:r>
    </w:p>
    <w:p w:rsidR="00E667BA" w:rsidRPr="00A43407" w:rsidRDefault="00E667BA" w:rsidP="00E667BA">
      <w:pPr>
        <w:pStyle w:val="Bodytext21"/>
        <w:shd w:val="clear" w:color="auto" w:fill="auto"/>
        <w:ind w:firstLine="708"/>
        <w:rPr>
          <w:sz w:val="20"/>
          <w:szCs w:val="20"/>
        </w:rPr>
      </w:pPr>
      <w:r w:rsidRPr="00A43407">
        <w:rPr>
          <w:sz w:val="20"/>
          <w:szCs w:val="20"/>
        </w:rPr>
        <w:t>Право је одборника да буде редовно обавештаван о питањима од утицаја на вршење одборничке дужности, да на лични захтев добије од органа и служби Општине податке који су му потребни за рад, као и стручну помоћ у припремању предлога за Скупштину општине.</w:t>
      </w:r>
    </w:p>
    <w:p w:rsidR="00E667BA" w:rsidRPr="00A43407" w:rsidRDefault="00E667BA" w:rsidP="00E667BA">
      <w:pPr>
        <w:pStyle w:val="Bodytext21"/>
        <w:shd w:val="clear" w:color="auto" w:fill="auto"/>
        <w:ind w:firstLine="760"/>
        <w:rPr>
          <w:sz w:val="20"/>
          <w:szCs w:val="20"/>
        </w:rPr>
      </w:pPr>
      <w:r w:rsidRPr="00A43407">
        <w:rPr>
          <w:sz w:val="20"/>
          <w:szCs w:val="20"/>
        </w:rPr>
        <w:t>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обавештење, тражени податак, спис и упутство односе на делокруг и рад Општинске управе.</w:t>
      </w:r>
    </w:p>
    <w:p w:rsidR="00E667BA" w:rsidRPr="00A43407" w:rsidRDefault="00E667BA" w:rsidP="00E667BA">
      <w:pPr>
        <w:pStyle w:val="Bodytext21"/>
        <w:shd w:val="clear" w:color="auto" w:fill="auto"/>
        <w:ind w:firstLine="760"/>
        <w:rPr>
          <w:sz w:val="20"/>
          <w:szCs w:val="20"/>
        </w:rPr>
      </w:pPr>
      <w:r w:rsidRPr="00A43407">
        <w:rPr>
          <w:sz w:val="20"/>
          <w:szCs w:val="20"/>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E667BA" w:rsidRPr="00A43407" w:rsidRDefault="00E667BA" w:rsidP="00E667BA">
      <w:pPr>
        <w:pStyle w:val="Bodytext21"/>
        <w:shd w:val="clear" w:color="auto" w:fill="auto"/>
        <w:spacing w:after="280"/>
        <w:ind w:firstLine="760"/>
        <w:rPr>
          <w:sz w:val="20"/>
          <w:szCs w:val="20"/>
        </w:rPr>
      </w:pPr>
      <w:r w:rsidRPr="00A43407">
        <w:rPr>
          <w:sz w:val="20"/>
          <w:szCs w:val="20"/>
        </w:rPr>
        <w:t>Права и дужности одборника ближе се одређују пословником Скупштине општине.</w:t>
      </w:r>
    </w:p>
    <w:p w:rsidR="00E667BA" w:rsidRPr="00A43407" w:rsidRDefault="00E667BA" w:rsidP="00E667BA">
      <w:pPr>
        <w:pStyle w:val="Heading22"/>
        <w:keepNext/>
        <w:keepLines/>
        <w:shd w:val="clear" w:color="auto" w:fill="auto"/>
        <w:ind w:left="20"/>
        <w:rPr>
          <w:rFonts w:ascii="Times New Roman" w:hAnsi="Times New Roman" w:cs="Times New Roman"/>
          <w:sz w:val="20"/>
          <w:szCs w:val="20"/>
        </w:rPr>
      </w:pPr>
      <w:bookmarkStart w:id="104" w:name="bookmark42"/>
      <w:r w:rsidRPr="00A43407">
        <w:rPr>
          <w:rFonts w:ascii="Times New Roman" w:hAnsi="Times New Roman" w:cs="Times New Roman"/>
          <w:sz w:val="20"/>
          <w:szCs w:val="20"/>
        </w:rPr>
        <w:t>Накнаде и друга примања одборника</w:t>
      </w:r>
      <w:bookmarkEnd w:id="104"/>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39.</w:t>
      </w:r>
    </w:p>
    <w:p w:rsidR="00E667BA" w:rsidRPr="00A43407" w:rsidRDefault="00E667BA" w:rsidP="00E667BA">
      <w:pPr>
        <w:pStyle w:val="NoSpacing"/>
        <w:ind w:firstLine="708"/>
        <w:jc w:val="both"/>
        <w:rPr>
          <w:rFonts w:ascii="Times New Roman" w:hAnsi="Times New Roman"/>
          <w:sz w:val="20"/>
          <w:szCs w:val="20"/>
        </w:rPr>
      </w:pPr>
      <w:r w:rsidRPr="00A43407">
        <w:rPr>
          <w:rFonts w:ascii="Times New Roman" w:hAnsi="Times New Roman"/>
          <w:sz w:val="20"/>
          <w:szCs w:val="20"/>
        </w:rPr>
        <w:t>Право одборника на изгубљену зараду, путне трошкове за долазак и одлазак на седницу Скупштине општине и њених радних тела, дневнице и на накнаду других трошкова везаних за вршење одборничке функције уређује се посебном одлуком Скупштине општине.</w:t>
      </w:r>
    </w:p>
    <w:p w:rsidR="00E667BA" w:rsidRPr="00A43407" w:rsidRDefault="00E667BA" w:rsidP="00E667BA">
      <w:pPr>
        <w:pStyle w:val="Heading22"/>
        <w:keepNext/>
        <w:keepLines/>
        <w:shd w:val="clear" w:color="auto" w:fill="auto"/>
        <w:ind w:left="20"/>
        <w:rPr>
          <w:rFonts w:ascii="Times New Roman" w:hAnsi="Times New Roman" w:cs="Times New Roman"/>
          <w:sz w:val="20"/>
          <w:szCs w:val="20"/>
          <w:lang w:val="sr-Cyrl-CS"/>
        </w:rPr>
      </w:pPr>
      <w:bookmarkStart w:id="105" w:name="bookmark43"/>
    </w:p>
    <w:p w:rsidR="00E667BA" w:rsidRPr="00A43407" w:rsidRDefault="00E667BA" w:rsidP="00E667BA">
      <w:pPr>
        <w:pStyle w:val="Heading22"/>
        <w:keepNext/>
        <w:keepLines/>
        <w:shd w:val="clear" w:color="auto" w:fill="auto"/>
        <w:ind w:left="20"/>
        <w:rPr>
          <w:rFonts w:ascii="Times New Roman" w:hAnsi="Times New Roman" w:cs="Times New Roman"/>
          <w:sz w:val="20"/>
          <w:szCs w:val="20"/>
        </w:rPr>
      </w:pPr>
      <w:r w:rsidRPr="00A43407">
        <w:rPr>
          <w:rFonts w:ascii="Times New Roman" w:hAnsi="Times New Roman" w:cs="Times New Roman"/>
          <w:sz w:val="20"/>
          <w:szCs w:val="20"/>
        </w:rPr>
        <w:t>Надлежност Скупштине општине</w:t>
      </w:r>
      <w:bookmarkEnd w:id="105"/>
    </w:p>
    <w:p w:rsidR="00E667BA" w:rsidRPr="00A43407" w:rsidRDefault="00E667BA" w:rsidP="00E667BA">
      <w:pPr>
        <w:pStyle w:val="Heading22"/>
        <w:keepNext/>
        <w:keepLines/>
        <w:shd w:val="clear" w:color="auto" w:fill="auto"/>
        <w:ind w:left="20"/>
        <w:rPr>
          <w:rFonts w:ascii="Times New Roman" w:hAnsi="Times New Roman" w:cs="Times New Roman"/>
          <w:sz w:val="20"/>
          <w:szCs w:val="20"/>
        </w:rPr>
      </w:pPr>
    </w:p>
    <w:p w:rsidR="00E667BA" w:rsidRPr="00A43407" w:rsidRDefault="00E667BA" w:rsidP="00E667BA">
      <w:pPr>
        <w:pStyle w:val="NoSpacing"/>
        <w:jc w:val="center"/>
        <w:rPr>
          <w:rFonts w:ascii="Times New Roman" w:hAnsi="Times New Roman"/>
          <w:b/>
          <w:sz w:val="20"/>
          <w:szCs w:val="20"/>
        </w:rPr>
      </w:pPr>
      <w:r w:rsidRPr="00A43407">
        <w:rPr>
          <w:rFonts w:ascii="Times New Roman" w:hAnsi="Times New Roman"/>
          <w:b/>
          <w:sz w:val="20"/>
          <w:szCs w:val="20"/>
        </w:rPr>
        <w:t>Члан 40.</w:t>
      </w:r>
    </w:p>
    <w:p w:rsidR="00E667BA" w:rsidRPr="00A43407" w:rsidRDefault="00E667BA" w:rsidP="00E667BA">
      <w:pPr>
        <w:pStyle w:val="NoSpacing"/>
        <w:ind w:firstLine="400"/>
        <w:rPr>
          <w:rFonts w:ascii="Times New Roman" w:hAnsi="Times New Roman"/>
          <w:sz w:val="20"/>
          <w:szCs w:val="20"/>
        </w:rPr>
      </w:pPr>
      <w:r w:rsidRPr="00A43407">
        <w:rPr>
          <w:rFonts w:ascii="Times New Roman" w:hAnsi="Times New Roman"/>
          <w:sz w:val="20"/>
          <w:szCs w:val="20"/>
        </w:rPr>
        <w:t>Скупштина општине, у складу са законом:</w:t>
      </w:r>
    </w:p>
    <w:p w:rsidR="00E667BA" w:rsidRPr="00A43407" w:rsidRDefault="00E667BA" w:rsidP="008E0FC9">
      <w:pPr>
        <w:pStyle w:val="Bodytext21"/>
        <w:numPr>
          <w:ilvl w:val="0"/>
          <w:numId w:val="51"/>
        </w:numPr>
        <w:shd w:val="clear" w:color="auto" w:fill="auto"/>
        <w:tabs>
          <w:tab w:val="left" w:pos="765"/>
        </w:tabs>
        <w:spacing w:line="288" w:lineRule="exact"/>
        <w:ind w:left="760" w:hanging="360"/>
        <w:rPr>
          <w:sz w:val="20"/>
          <w:szCs w:val="20"/>
        </w:rPr>
      </w:pPr>
      <w:r w:rsidRPr="00A43407">
        <w:rPr>
          <w:sz w:val="20"/>
          <w:szCs w:val="20"/>
        </w:rPr>
        <w:t>доноси Статут општине и пословник Скупштине општине;</w:t>
      </w:r>
    </w:p>
    <w:p w:rsidR="00E667BA" w:rsidRPr="00A43407" w:rsidRDefault="00E667BA" w:rsidP="008E0FC9">
      <w:pPr>
        <w:pStyle w:val="Bodytext21"/>
        <w:numPr>
          <w:ilvl w:val="0"/>
          <w:numId w:val="51"/>
        </w:numPr>
        <w:shd w:val="clear" w:color="auto" w:fill="auto"/>
        <w:tabs>
          <w:tab w:val="left" w:pos="774"/>
        </w:tabs>
        <w:spacing w:line="288" w:lineRule="exact"/>
        <w:ind w:left="760" w:hanging="360"/>
        <w:rPr>
          <w:sz w:val="20"/>
          <w:szCs w:val="20"/>
        </w:rPr>
      </w:pPr>
      <w:r w:rsidRPr="00A43407">
        <w:rPr>
          <w:sz w:val="20"/>
          <w:szCs w:val="20"/>
        </w:rPr>
        <w:t>доноси буџет и усваја завршни рачун буџета;</w:t>
      </w:r>
    </w:p>
    <w:p w:rsidR="00E667BA" w:rsidRPr="00A43407" w:rsidRDefault="00E667BA" w:rsidP="008E0FC9">
      <w:pPr>
        <w:pStyle w:val="Bodytext21"/>
        <w:numPr>
          <w:ilvl w:val="0"/>
          <w:numId w:val="51"/>
        </w:numPr>
        <w:shd w:val="clear" w:color="auto" w:fill="auto"/>
        <w:tabs>
          <w:tab w:val="left" w:pos="779"/>
        </w:tabs>
        <w:spacing w:line="288" w:lineRule="exact"/>
        <w:ind w:left="760" w:hanging="360"/>
        <w:rPr>
          <w:sz w:val="20"/>
          <w:szCs w:val="20"/>
        </w:rPr>
      </w:pPr>
      <w:r w:rsidRPr="00A43407">
        <w:rPr>
          <w:sz w:val="20"/>
          <w:szCs w:val="20"/>
        </w:rPr>
        <w:t>утврђује стопе изворних прихода Општине, као и начин и мерила за одређивање висине локалних такса и накнада;</w:t>
      </w:r>
    </w:p>
    <w:p w:rsidR="00E667BA" w:rsidRPr="00A43407" w:rsidRDefault="00E667BA" w:rsidP="008E0FC9">
      <w:pPr>
        <w:pStyle w:val="Bodytext21"/>
        <w:numPr>
          <w:ilvl w:val="0"/>
          <w:numId w:val="51"/>
        </w:numPr>
        <w:shd w:val="clear" w:color="auto" w:fill="auto"/>
        <w:tabs>
          <w:tab w:val="left" w:pos="784"/>
        </w:tabs>
        <w:spacing w:line="288" w:lineRule="exact"/>
        <w:ind w:left="760" w:hanging="360"/>
        <w:rPr>
          <w:sz w:val="20"/>
          <w:szCs w:val="20"/>
        </w:rPr>
      </w:pPr>
      <w:r w:rsidRPr="00A43407">
        <w:rPr>
          <w:sz w:val="20"/>
          <w:szCs w:val="20"/>
        </w:rPr>
        <w:t>доноси план развоја Општине, планске документе јавних политика, средњорочне планове и друге планске документе, у складу са законом;</w:t>
      </w:r>
    </w:p>
    <w:p w:rsidR="00E667BA" w:rsidRPr="00A43407" w:rsidRDefault="00E667BA" w:rsidP="008E0FC9">
      <w:pPr>
        <w:pStyle w:val="Bodytext21"/>
        <w:numPr>
          <w:ilvl w:val="0"/>
          <w:numId w:val="51"/>
        </w:numPr>
        <w:shd w:val="clear" w:color="auto" w:fill="auto"/>
        <w:tabs>
          <w:tab w:val="left" w:pos="784"/>
        </w:tabs>
        <w:spacing w:line="288" w:lineRule="exact"/>
        <w:ind w:left="760" w:hanging="360"/>
        <w:rPr>
          <w:sz w:val="20"/>
          <w:szCs w:val="20"/>
        </w:rPr>
      </w:pPr>
      <w:r w:rsidRPr="00A43407">
        <w:rPr>
          <w:sz w:val="20"/>
          <w:szCs w:val="20"/>
        </w:rPr>
        <w:t>доноси просторни и урбанистички план Општине;</w:t>
      </w:r>
    </w:p>
    <w:p w:rsidR="00E667BA" w:rsidRPr="00A43407" w:rsidRDefault="00E667BA" w:rsidP="008E0FC9">
      <w:pPr>
        <w:pStyle w:val="Bodytext21"/>
        <w:numPr>
          <w:ilvl w:val="0"/>
          <w:numId w:val="51"/>
        </w:numPr>
        <w:shd w:val="clear" w:color="auto" w:fill="auto"/>
        <w:tabs>
          <w:tab w:val="left" w:pos="784"/>
        </w:tabs>
        <w:spacing w:line="288" w:lineRule="exact"/>
        <w:ind w:left="760" w:hanging="360"/>
        <w:rPr>
          <w:sz w:val="20"/>
          <w:szCs w:val="20"/>
        </w:rPr>
      </w:pPr>
      <w:r w:rsidRPr="00A43407">
        <w:rPr>
          <w:sz w:val="20"/>
          <w:szCs w:val="20"/>
        </w:rPr>
        <w:t>доноси прописе и друге опште акте из надлежности општине;</w:t>
      </w:r>
    </w:p>
    <w:p w:rsidR="00E667BA" w:rsidRPr="00A43407" w:rsidRDefault="00E667BA" w:rsidP="008E0FC9">
      <w:pPr>
        <w:pStyle w:val="Bodytext21"/>
        <w:numPr>
          <w:ilvl w:val="0"/>
          <w:numId w:val="51"/>
        </w:numPr>
        <w:shd w:val="clear" w:color="auto" w:fill="auto"/>
        <w:tabs>
          <w:tab w:val="left" w:pos="784"/>
        </w:tabs>
        <w:spacing w:line="288" w:lineRule="exact"/>
        <w:ind w:left="760" w:hanging="360"/>
        <w:rPr>
          <w:sz w:val="20"/>
          <w:szCs w:val="20"/>
        </w:rPr>
      </w:pPr>
      <w:r w:rsidRPr="00A43407">
        <w:rPr>
          <w:sz w:val="20"/>
          <w:szCs w:val="20"/>
        </w:rPr>
        <w:t>бира и разрешава локалног омбудсмана;</w:t>
      </w:r>
    </w:p>
    <w:p w:rsidR="00E667BA" w:rsidRPr="00A43407" w:rsidRDefault="00E667BA" w:rsidP="008E0FC9">
      <w:pPr>
        <w:pStyle w:val="Bodytext21"/>
        <w:numPr>
          <w:ilvl w:val="0"/>
          <w:numId w:val="51"/>
        </w:numPr>
        <w:shd w:val="clear" w:color="auto" w:fill="auto"/>
        <w:tabs>
          <w:tab w:val="left" w:pos="784"/>
        </w:tabs>
        <w:spacing w:line="293" w:lineRule="exact"/>
        <w:ind w:left="760" w:hanging="360"/>
        <w:rPr>
          <w:sz w:val="20"/>
          <w:szCs w:val="20"/>
        </w:rPr>
      </w:pPr>
      <w:r w:rsidRPr="00A43407">
        <w:rPr>
          <w:sz w:val="20"/>
          <w:szCs w:val="20"/>
        </w:rPr>
        <w:t>расписује општински референдум и референдум на делу територије Општине, изјашњава се о предлозима садржаним у грађанској иницијативи и утврђује предлог одлуке о самодоприносу;</w:t>
      </w:r>
    </w:p>
    <w:p w:rsidR="00E667BA" w:rsidRPr="00A43407" w:rsidRDefault="00E667BA" w:rsidP="008E0FC9">
      <w:pPr>
        <w:pStyle w:val="Bodytext21"/>
        <w:numPr>
          <w:ilvl w:val="0"/>
          <w:numId w:val="51"/>
        </w:numPr>
        <w:shd w:val="clear" w:color="auto" w:fill="auto"/>
        <w:tabs>
          <w:tab w:val="left" w:pos="784"/>
        </w:tabs>
        <w:spacing w:after="116" w:line="283" w:lineRule="exact"/>
        <w:ind w:left="760" w:hanging="360"/>
        <w:rPr>
          <w:sz w:val="20"/>
          <w:szCs w:val="20"/>
        </w:rPr>
      </w:pPr>
      <w:r w:rsidRPr="00A43407">
        <w:rPr>
          <w:sz w:val="20"/>
          <w:szCs w:val="20"/>
        </w:rPr>
        <w:t>образује и уређује организацију и рад организација и служби за потребе Општине;</w:t>
      </w:r>
    </w:p>
    <w:p w:rsidR="00E667BA" w:rsidRPr="00A43407" w:rsidRDefault="00E667BA" w:rsidP="008E0FC9">
      <w:pPr>
        <w:pStyle w:val="Bodytext21"/>
        <w:numPr>
          <w:ilvl w:val="0"/>
          <w:numId w:val="51"/>
        </w:numPr>
        <w:shd w:val="clear" w:color="auto" w:fill="auto"/>
        <w:tabs>
          <w:tab w:val="left" w:pos="894"/>
        </w:tabs>
        <w:spacing w:line="288" w:lineRule="exact"/>
        <w:ind w:left="760" w:hanging="360"/>
        <w:rPr>
          <w:sz w:val="20"/>
          <w:szCs w:val="20"/>
        </w:rPr>
      </w:pPr>
      <w:r w:rsidRPr="00A43407">
        <w:rPr>
          <w:sz w:val="20"/>
          <w:szCs w:val="20"/>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E667BA" w:rsidRPr="00A43407" w:rsidRDefault="00E667BA" w:rsidP="008E0FC9">
      <w:pPr>
        <w:pStyle w:val="Bodytext21"/>
        <w:numPr>
          <w:ilvl w:val="0"/>
          <w:numId w:val="51"/>
        </w:numPr>
        <w:shd w:val="clear" w:color="auto" w:fill="auto"/>
        <w:tabs>
          <w:tab w:val="left" w:pos="894"/>
        </w:tabs>
        <w:spacing w:after="280" w:line="288" w:lineRule="exact"/>
        <w:ind w:left="760" w:hanging="360"/>
        <w:rPr>
          <w:sz w:val="20"/>
          <w:szCs w:val="20"/>
        </w:rPr>
      </w:pPr>
      <w:r w:rsidRPr="00A43407">
        <w:rPr>
          <w:sz w:val="20"/>
          <w:szCs w:val="20"/>
        </w:rPr>
        <w:t xml:space="preserve"> оснива установе и организације у области предшколског образовања и васпитања, основног образовања, културе, социјалне заштите, примарне здравствене заштите, физичке културе, спорта, дечје заштите и туризма, прати и обезбеђује њихово функционисање;</w:t>
      </w:r>
    </w:p>
    <w:p w:rsidR="00E667BA" w:rsidRPr="00A43407" w:rsidRDefault="00E667BA" w:rsidP="008E0FC9">
      <w:pPr>
        <w:pStyle w:val="Bodytext21"/>
        <w:numPr>
          <w:ilvl w:val="0"/>
          <w:numId w:val="51"/>
        </w:numPr>
        <w:shd w:val="clear" w:color="auto" w:fill="auto"/>
        <w:tabs>
          <w:tab w:val="left" w:pos="872"/>
        </w:tabs>
        <w:spacing w:line="288" w:lineRule="exact"/>
        <w:ind w:left="760" w:hanging="360"/>
        <w:rPr>
          <w:sz w:val="20"/>
          <w:szCs w:val="20"/>
        </w:rPr>
      </w:pPr>
      <w:r w:rsidRPr="00A43407">
        <w:rPr>
          <w:sz w:val="20"/>
          <w:szCs w:val="20"/>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E667BA" w:rsidRPr="00A43407" w:rsidRDefault="00E667BA" w:rsidP="008E0FC9">
      <w:pPr>
        <w:pStyle w:val="Bodytext21"/>
        <w:numPr>
          <w:ilvl w:val="0"/>
          <w:numId w:val="51"/>
        </w:numPr>
        <w:shd w:val="clear" w:color="auto" w:fill="auto"/>
        <w:tabs>
          <w:tab w:val="left" w:pos="872"/>
        </w:tabs>
        <w:spacing w:line="288" w:lineRule="exact"/>
        <w:ind w:left="760" w:hanging="360"/>
        <w:rPr>
          <w:sz w:val="20"/>
          <w:szCs w:val="20"/>
        </w:rPr>
      </w:pPr>
      <w:r w:rsidRPr="00A43407">
        <w:rPr>
          <w:sz w:val="20"/>
          <w:szCs w:val="20"/>
        </w:rPr>
        <w:lastRenderedPageBreak/>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E667BA" w:rsidRPr="00A43407" w:rsidRDefault="00E667BA" w:rsidP="008E0FC9">
      <w:pPr>
        <w:pStyle w:val="Bodytext21"/>
        <w:numPr>
          <w:ilvl w:val="0"/>
          <w:numId w:val="51"/>
        </w:numPr>
        <w:shd w:val="clear" w:color="auto" w:fill="auto"/>
        <w:tabs>
          <w:tab w:val="left" w:pos="872"/>
        </w:tabs>
        <w:spacing w:line="288" w:lineRule="exact"/>
        <w:ind w:left="760" w:hanging="360"/>
        <w:rPr>
          <w:sz w:val="20"/>
          <w:szCs w:val="20"/>
        </w:rPr>
      </w:pPr>
      <w:r w:rsidRPr="00A43407">
        <w:rPr>
          <w:sz w:val="20"/>
          <w:szCs w:val="20"/>
        </w:rPr>
        <w:t>бира и разрешава председника Скупштине и заменика председника Скупштине;</w:t>
      </w:r>
    </w:p>
    <w:p w:rsidR="00E667BA" w:rsidRPr="00A43407" w:rsidRDefault="00E667BA" w:rsidP="008E0FC9">
      <w:pPr>
        <w:pStyle w:val="Bodytext21"/>
        <w:numPr>
          <w:ilvl w:val="0"/>
          <w:numId w:val="51"/>
        </w:numPr>
        <w:shd w:val="clear" w:color="auto" w:fill="auto"/>
        <w:tabs>
          <w:tab w:val="left" w:pos="872"/>
        </w:tabs>
        <w:spacing w:line="288" w:lineRule="exact"/>
        <w:ind w:left="760" w:hanging="360"/>
        <w:rPr>
          <w:sz w:val="20"/>
          <w:szCs w:val="20"/>
        </w:rPr>
      </w:pPr>
      <w:r w:rsidRPr="00A43407">
        <w:rPr>
          <w:sz w:val="20"/>
          <w:szCs w:val="20"/>
        </w:rPr>
        <w:t>поставља и разрешава секретара и заменика секретара Скупштине;</w:t>
      </w:r>
    </w:p>
    <w:p w:rsidR="00E667BA" w:rsidRPr="00A43407" w:rsidRDefault="00E667BA" w:rsidP="008E0FC9">
      <w:pPr>
        <w:pStyle w:val="Bodytext21"/>
        <w:numPr>
          <w:ilvl w:val="0"/>
          <w:numId w:val="51"/>
        </w:numPr>
        <w:shd w:val="clear" w:color="auto" w:fill="auto"/>
        <w:tabs>
          <w:tab w:val="left" w:pos="872"/>
        </w:tabs>
        <w:spacing w:line="288" w:lineRule="exact"/>
        <w:ind w:left="760" w:hanging="360"/>
        <w:rPr>
          <w:sz w:val="20"/>
          <w:szCs w:val="20"/>
        </w:rPr>
      </w:pPr>
      <w:r w:rsidRPr="00A43407">
        <w:rPr>
          <w:sz w:val="20"/>
          <w:szCs w:val="20"/>
        </w:rPr>
        <w:t>бира и разрешава председника Општине и, на предлог председника Општине, бира заменика председника Општине и чланове Општинског већа;</w:t>
      </w:r>
    </w:p>
    <w:p w:rsidR="00E667BA" w:rsidRPr="00A43407" w:rsidRDefault="00E667BA" w:rsidP="008E0FC9">
      <w:pPr>
        <w:pStyle w:val="Bodytext21"/>
        <w:numPr>
          <w:ilvl w:val="0"/>
          <w:numId w:val="51"/>
        </w:numPr>
        <w:shd w:val="clear" w:color="auto" w:fill="auto"/>
        <w:tabs>
          <w:tab w:val="left" w:pos="872"/>
        </w:tabs>
        <w:spacing w:line="288" w:lineRule="exact"/>
        <w:ind w:left="760" w:hanging="360"/>
        <w:rPr>
          <w:sz w:val="20"/>
          <w:szCs w:val="20"/>
        </w:rPr>
      </w:pPr>
      <w:r w:rsidRPr="00A43407">
        <w:rPr>
          <w:sz w:val="20"/>
          <w:szCs w:val="20"/>
        </w:rPr>
        <w:t>усваја Кадровски план;</w:t>
      </w:r>
    </w:p>
    <w:p w:rsidR="00E667BA" w:rsidRPr="00A43407" w:rsidRDefault="00E667BA" w:rsidP="008E0FC9">
      <w:pPr>
        <w:pStyle w:val="Bodytext21"/>
        <w:numPr>
          <w:ilvl w:val="0"/>
          <w:numId w:val="51"/>
        </w:numPr>
        <w:shd w:val="clear" w:color="auto" w:fill="auto"/>
        <w:tabs>
          <w:tab w:val="left" w:pos="872"/>
        </w:tabs>
        <w:spacing w:line="288" w:lineRule="exact"/>
        <w:ind w:left="760" w:hanging="360"/>
        <w:rPr>
          <w:sz w:val="20"/>
          <w:szCs w:val="20"/>
        </w:rPr>
      </w:pPr>
      <w:r w:rsidRPr="00A43407">
        <w:rPr>
          <w:sz w:val="20"/>
          <w:szCs w:val="20"/>
        </w:rPr>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p>
    <w:p w:rsidR="00E667BA" w:rsidRPr="00A43407" w:rsidRDefault="00E667BA" w:rsidP="008E0FC9">
      <w:pPr>
        <w:pStyle w:val="Bodytext21"/>
        <w:numPr>
          <w:ilvl w:val="0"/>
          <w:numId w:val="51"/>
        </w:numPr>
        <w:shd w:val="clear" w:color="auto" w:fill="auto"/>
        <w:tabs>
          <w:tab w:val="left" w:pos="882"/>
        </w:tabs>
        <w:spacing w:after="235" w:line="331" w:lineRule="exact"/>
        <w:ind w:left="760" w:hanging="360"/>
        <w:rPr>
          <w:sz w:val="20"/>
          <w:szCs w:val="20"/>
        </w:rPr>
      </w:pPr>
      <w:r w:rsidRPr="00A43407">
        <w:rPr>
          <w:sz w:val="20"/>
          <w:szCs w:val="20"/>
        </w:rPr>
        <w:t>доноси годишње и средњорочне програме уређивања грађевинског земљишта; одлучује о отуђењу грађевинског земљишта у складу са законом и прописом Општине;</w:t>
      </w:r>
    </w:p>
    <w:p w:rsidR="00E667BA" w:rsidRPr="00A43407" w:rsidRDefault="00E667BA" w:rsidP="008E0FC9">
      <w:pPr>
        <w:pStyle w:val="Bodytext21"/>
        <w:numPr>
          <w:ilvl w:val="0"/>
          <w:numId w:val="51"/>
        </w:numPr>
        <w:shd w:val="clear" w:color="auto" w:fill="auto"/>
        <w:tabs>
          <w:tab w:val="left" w:pos="882"/>
        </w:tabs>
        <w:spacing w:after="120" w:line="288" w:lineRule="exact"/>
        <w:ind w:left="760" w:hanging="360"/>
        <w:rPr>
          <w:sz w:val="20"/>
          <w:szCs w:val="20"/>
        </w:rPr>
      </w:pPr>
      <w:r w:rsidRPr="00A43407">
        <w:rPr>
          <w:sz w:val="20"/>
          <w:szCs w:val="20"/>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E667BA" w:rsidRPr="00A43407" w:rsidRDefault="00E667BA" w:rsidP="008E0FC9">
      <w:pPr>
        <w:pStyle w:val="Bodytext21"/>
        <w:numPr>
          <w:ilvl w:val="0"/>
          <w:numId w:val="51"/>
        </w:numPr>
        <w:shd w:val="clear" w:color="auto" w:fill="auto"/>
        <w:tabs>
          <w:tab w:val="left" w:pos="882"/>
        </w:tabs>
        <w:spacing w:after="118" w:line="288" w:lineRule="exact"/>
        <w:ind w:left="760" w:hanging="360"/>
        <w:rPr>
          <w:sz w:val="20"/>
          <w:szCs w:val="20"/>
        </w:rPr>
      </w:pPr>
      <w:r w:rsidRPr="00A43407">
        <w:rPr>
          <w:sz w:val="20"/>
          <w:szCs w:val="20"/>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E667BA" w:rsidRPr="00A43407" w:rsidRDefault="00E667BA" w:rsidP="008E0FC9">
      <w:pPr>
        <w:pStyle w:val="Bodytext21"/>
        <w:numPr>
          <w:ilvl w:val="0"/>
          <w:numId w:val="51"/>
        </w:numPr>
        <w:shd w:val="clear" w:color="auto" w:fill="auto"/>
        <w:tabs>
          <w:tab w:val="left" w:pos="882"/>
        </w:tabs>
        <w:spacing w:after="122" w:line="290" w:lineRule="exact"/>
        <w:ind w:left="760" w:hanging="360"/>
        <w:rPr>
          <w:sz w:val="20"/>
          <w:szCs w:val="20"/>
        </w:rPr>
      </w:pPr>
      <w:r w:rsidRPr="00A43407">
        <w:rPr>
          <w:sz w:val="20"/>
          <w:szCs w:val="20"/>
        </w:rPr>
        <w:t>уређује критеријуме и поступак давања станова у закуп и њихове куповине;</w:t>
      </w:r>
    </w:p>
    <w:p w:rsidR="00E667BA" w:rsidRPr="00A43407" w:rsidRDefault="00E667BA" w:rsidP="008E0FC9">
      <w:pPr>
        <w:pStyle w:val="Bodytext21"/>
        <w:numPr>
          <w:ilvl w:val="0"/>
          <w:numId w:val="51"/>
        </w:numPr>
        <w:shd w:val="clear" w:color="auto" w:fill="auto"/>
        <w:tabs>
          <w:tab w:val="left" w:pos="882"/>
        </w:tabs>
        <w:spacing w:after="120" w:line="288" w:lineRule="exact"/>
        <w:ind w:left="760" w:hanging="360"/>
        <w:rPr>
          <w:sz w:val="20"/>
          <w:szCs w:val="20"/>
        </w:rPr>
      </w:pPr>
      <w:r w:rsidRPr="00A43407">
        <w:rPr>
          <w:sz w:val="20"/>
          <w:szCs w:val="20"/>
        </w:rPr>
        <w:t>прописује висину закупнине за коришћење стамбених зграда, станова и гаража у јавној својини Општине;</w:t>
      </w:r>
    </w:p>
    <w:p w:rsidR="00E667BA" w:rsidRPr="00A43407" w:rsidRDefault="00E667BA" w:rsidP="008E0FC9">
      <w:pPr>
        <w:pStyle w:val="Bodytext21"/>
        <w:numPr>
          <w:ilvl w:val="0"/>
          <w:numId w:val="51"/>
        </w:numPr>
        <w:shd w:val="clear" w:color="auto" w:fill="auto"/>
        <w:tabs>
          <w:tab w:val="left" w:pos="882"/>
        </w:tabs>
        <w:spacing w:line="288" w:lineRule="exact"/>
        <w:ind w:left="760" w:hanging="360"/>
        <w:rPr>
          <w:sz w:val="20"/>
          <w:szCs w:val="20"/>
        </w:rPr>
      </w:pPr>
      <w:r w:rsidRPr="00A43407">
        <w:rPr>
          <w:sz w:val="20"/>
          <w:szCs w:val="20"/>
        </w:rPr>
        <w:t>ближе уређује коришћење, одржавање и управљање стварима у јавној својини Општине;</w:t>
      </w:r>
    </w:p>
    <w:p w:rsidR="00E667BA" w:rsidRPr="00A43407" w:rsidRDefault="00E667BA" w:rsidP="008E0FC9">
      <w:pPr>
        <w:pStyle w:val="Bodytext21"/>
        <w:numPr>
          <w:ilvl w:val="0"/>
          <w:numId w:val="51"/>
        </w:numPr>
        <w:shd w:val="clear" w:color="auto" w:fill="auto"/>
        <w:tabs>
          <w:tab w:val="left" w:pos="882"/>
        </w:tabs>
        <w:spacing w:after="120" w:line="290" w:lineRule="exact"/>
        <w:ind w:left="760" w:hanging="360"/>
        <w:rPr>
          <w:sz w:val="20"/>
          <w:szCs w:val="20"/>
        </w:rPr>
      </w:pPr>
      <w:r w:rsidRPr="00A43407">
        <w:rPr>
          <w:sz w:val="20"/>
          <w:szCs w:val="20"/>
        </w:rPr>
        <w:t>уређује начин коришћења превозних средстава у јавној својини Општине;</w:t>
      </w:r>
    </w:p>
    <w:p w:rsidR="00E667BA" w:rsidRPr="00A43407" w:rsidRDefault="00E667BA" w:rsidP="008E0FC9">
      <w:pPr>
        <w:pStyle w:val="Bodytext21"/>
        <w:numPr>
          <w:ilvl w:val="0"/>
          <w:numId w:val="51"/>
        </w:numPr>
        <w:shd w:val="clear" w:color="auto" w:fill="auto"/>
        <w:tabs>
          <w:tab w:val="left" w:pos="882"/>
        </w:tabs>
        <w:spacing w:after="122" w:line="290" w:lineRule="exact"/>
        <w:ind w:left="760" w:hanging="360"/>
        <w:rPr>
          <w:sz w:val="20"/>
          <w:szCs w:val="20"/>
        </w:rPr>
      </w:pPr>
      <w:r w:rsidRPr="00A43407">
        <w:rPr>
          <w:sz w:val="20"/>
          <w:szCs w:val="20"/>
        </w:rPr>
        <w:t>уређује ближе услове за обављање такси превоза путника;</w:t>
      </w:r>
    </w:p>
    <w:p w:rsidR="00E667BA" w:rsidRPr="00A43407" w:rsidRDefault="00E667BA" w:rsidP="008E0FC9">
      <w:pPr>
        <w:pStyle w:val="Bodytext21"/>
        <w:numPr>
          <w:ilvl w:val="0"/>
          <w:numId w:val="51"/>
        </w:numPr>
        <w:shd w:val="clear" w:color="auto" w:fill="auto"/>
        <w:tabs>
          <w:tab w:val="left" w:pos="882"/>
        </w:tabs>
        <w:spacing w:line="288" w:lineRule="exact"/>
        <w:ind w:left="760" w:hanging="360"/>
        <w:rPr>
          <w:sz w:val="20"/>
          <w:szCs w:val="20"/>
        </w:rPr>
      </w:pPr>
      <w:r w:rsidRPr="00A43407">
        <w:rPr>
          <w:sz w:val="20"/>
          <w:szCs w:val="20"/>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w:t>
      </w:r>
    </w:p>
    <w:p w:rsidR="00E667BA" w:rsidRPr="00A43407" w:rsidRDefault="00E667BA" w:rsidP="00E667BA">
      <w:pPr>
        <w:pStyle w:val="Bodytext21"/>
        <w:shd w:val="clear" w:color="auto" w:fill="auto"/>
        <w:spacing w:line="293" w:lineRule="exact"/>
        <w:ind w:left="760"/>
        <w:rPr>
          <w:sz w:val="20"/>
          <w:szCs w:val="20"/>
        </w:rPr>
      </w:pPr>
      <w:r w:rsidRPr="00A43407">
        <w:rPr>
          <w:sz w:val="20"/>
          <w:szCs w:val="20"/>
        </w:rPr>
        <w:t>Општине и утврђује посебну накнаду за заштиту и унапређење животне средине;</w:t>
      </w:r>
    </w:p>
    <w:p w:rsidR="00147D46" w:rsidRPr="00A43407" w:rsidRDefault="00E667BA" w:rsidP="008E0FC9">
      <w:pPr>
        <w:pStyle w:val="Bodytext21"/>
        <w:numPr>
          <w:ilvl w:val="0"/>
          <w:numId w:val="51"/>
        </w:numPr>
        <w:shd w:val="clear" w:color="auto" w:fill="auto"/>
        <w:tabs>
          <w:tab w:val="left" w:pos="881"/>
        </w:tabs>
        <w:spacing w:after="120" w:line="288" w:lineRule="exact"/>
        <w:ind w:left="760" w:hanging="360"/>
        <w:rPr>
          <w:sz w:val="20"/>
          <w:szCs w:val="20"/>
        </w:rPr>
      </w:pPr>
      <w:r w:rsidRPr="00A43407">
        <w:rPr>
          <w:sz w:val="20"/>
          <w:szCs w:val="20"/>
        </w:rPr>
        <w:t>доноси годишњи програм заштите, уређења и коришћења пољопривредног земљишта, утврђује</w:t>
      </w:r>
      <w:r w:rsidR="00147D46">
        <w:rPr>
          <w:sz w:val="20"/>
          <w:szCs w:val="20"/>
        </w:rPr>
        <w:t xml:space="preserve"> </w:t>
      </w:r>
      <w:r w:rsidR="00147D46" w:rsidRPr="00A43407">
        <w:rPr>
          <w:sz w:val="20"/>
          <w:szCs w:val="20"/>
        </w:rPr>
        <w:t>противерозионе мере и њихово спровођење, одлучује о пр</w:t>
      </w:r>
      <w:r w:rsidR="00147D46" w:rsidRPr="00A43407">
        <w:rPr>
          <w:sz w:val="20"/>
          <w:szCs w:val="20"/>
          <w:lang w:val="sr-Cyrl-CS"/>
        </w:rPr>
        <w:t>е</w:t>
      </w:r>
      <w:r w:rsidR="00147D46" w:rsidRPr="00A43407">
        <w:rPr>
          <w:sz w:val="20"/>
          <w:szCs w:val="20"/>
        </w:rPr>
        <w:t>вођењу пашњака другој култури;</w:t>
      </w:r>
    </w:p>
    <w:p w:rsidR="00147D46" w:rsidRPr="00A43407" w:rsidRDefault="00147D46" w:rsidP="008E0FC9">
      <w:pPr>
        <w:pStyle w:val="Bodytext21"/>
        <w:numPr>
          <w:ilvl w:val="0"/>
          <w:numId w:val="51"/>
        </w:numPr>
        <w:shd w:val="clear" w:color="auto" w:fill="auto"/>
        <w:tabs>
          <w:tab w:val="left" w:pos="881"/>
        </w:tabs>
        <w:spacing w:after="120" w:line="288" w:lineRule="exact"/>
        <w:ind w:left="760" w:hanging="360"/>
        <w:rPr>
          <w:sz w:val="20"/>
          <w:szCs w:val="20"/>
        </w:rPr>
      </w:pPr>
      <w:r w:rsidRPr="00A43407">
        <w:rPr>
          <w:sz w:val="20"/>
          <w:szCs w:val="20"/>
        </w:rPr>
        <w:t>доноси програм развоја туризма у складу са Стратегијом; утврђује висину боравишне таксе на територији Општине;</w:t>
      </w:r>
    </w:p>
    <w:p w:rsidR="00147D46" w:rsidRPr="00A43407" w:rsidRDefault="00147D46" w:rsidP="008E0FC9">
      <w:pPr>
        <w:pStyle w:val="Bodytext21"/>
        <w:numPr>
          <w:ilvl w:val="0"/>
          <w:numId w:val="51"/>
        </w:numPr>
        <w:shd w:val="clear" w:color="auto" w:fill="auto"/>
        <w:tabs>
          <w:tab w:val="left" w:pos="881"/>
        </w:tabs>
        <w:spacing w:line="288" w:lineRule="exact"/>
        <w:ind w:left="760" w:hanging="360"/>
        <w:rPr>
          <w:sz w:val="20"/>
          <w:szCs w:val="20"/>
        </w:rPr>
      </w:pPr>
      <w:r w:rsidRPr="00A43407">
        <w:rPr>
          <w:sz w:val="20"/>
          <w:szCs w:val="20"/>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147D46" w:rsidRPr="00A43407" w:rsidRDefault="00147D46" w:rsidP="008E0FC9">
      <w:pPr>
        <w:pStyle w:val="Bodytext21"/>
        <w:numPr>
          <w:ilvl w:val="0"/>
          <w:numId w:val="51"/>
        </w:numPr>
        <w:shd w:val="clear" w:color="auto" w:fill="auto"/>
        <w:tabs>
          <w:tab w:val="left" w:pos="886"/>
        </w:tabs>
        <w:spacing w:line="288" w:lineRule="exact"/>
        <w:ind w:left="760" w:hanging="360"/>
        <w:rPr>
          <w:sz w:val="20"/>
          <w:szCs w:val="20"/>
        </w:rPr>
      </w:pPr>
      <w:r w:rsidRPr="00A43407">
        <w:rPr>
          <w:sz w:val="20"/>
          <w:szCs w:val="20"/>
        </w:rPr>
        <w:t>доноси програм контроле и смањења популације напуштених паса и мачака, уређује држање и заштиту домаћих животиња и кућних љубимаца, у складу са законом;</w:t>
      </w:r>
    </w:p>
    <w:p w:rsidR="00147D46" w:rsidRPr="00A43407" w:rsidRDefault="00147D46" w:rsidP="008E0FC9">
      <w:pPr>
        <w:pStyle w:val="Bodytext21"/>
        <w:numPr>
          <w:ilvl w:val="0"/>
          <w:numId w:val="51"/>
        </w:numPr>
        <w:shd w:val="clear" w:color="auto" w:fill="auto"/>
        <w:tabs>
          <w:tab w:val="left" w:pos="886"/>
        </w:tabs>
        <w:spacing w:line="288" w:lineRule="exact"/>
        <w:ind w:left="760" w:hanging="360"/>
        <w:rPr>
          <w:sz w:val="20"/>
          <w:szCs w:val="20"/>
        </w:rPr>
      </w:pPr>
      <w:r w:rsidRPr="00A43407">
        <w:rPr>
          <w:sz w:val="20"/>
          <w:szCs w:val="20"/>
        </w:rPr>
        <w:t>доноси оперативни план за воде II реда, одређује место и начин коришћења воде за рекреацију, укључујући и купање;</w:t>
      </w:r>
    </w:p>
    <w:p w:rsidR="00147D46" w:rsidRPr="00A43407" w:rsidRDefault="00147D46" w:rsidP="008E0FC9">
      <w:pPr>
        <w:pStyle w:val="Bodytext21"/>
        <w:numPr>
          <w:ilvl w:val="0"/>
          <w:numId w:val="51"/>
        </w:numPr>
        <w:shd w:val="clear" w:color="auto" w:fill="auto"/>
        <w:tabs>
          <w:tab w:val="left" w:pos="886"/>
        </w:tabs>
        <w:spacing w:after="118" w:line="288" w:lineRule="exact"/>
        <w:ind w:left="760" w:hanging="360"/>
        <w:rPr>
          <w:sz w:val="20"/>
          <w:szCs w:val="20"/>
        </w:rPr>
      </w:pPr>
      <w:r w:rsidRPr="00A43407">
        <w:rPr>
          <w:sz w:val="20"/>
          <w:szCs w:val="20"/>
        </w:rPr>
        <w:t>доноси акциони план за спровођење Националне стратегије за младе на територији Општине, може основати канцеларију за младе;</w:t>
      </w:r>
    </w:p>
    <w:p w:rsidR="00147D46" w:rsidRPr="00A43407" w:rsidRDefault="00147D46" w:rsidP="008E0FC9">
      <w:pPr>
        <w:pStyle w:val="Bodytext21"/>
        <w:numPr>
          <w:ilvl w:val="0"/>
          <w:numId w:val="51"/>
        </w:numPr>
        <w:shd w:val="clear" w:color="auto" w:fill="auto"/>
        <w:tabs>
          <w:tab w:val="left" w:pos="886"/>
        </w:tabs>
        <w:spacing w:after="118" w:line="290" w:lineRule="exact"/>
        <w:ind w:left="760" w:hanging="360"/>
        <w:rPr>
          <w:sz w:val="20"/>
          <w:szCs w:val="20"/>
        </w:rPr>
      </w:pPr>
      <w:r w:rsidRPr="00A43407">
        <w:rPr>
          <w:sz w:val="20"/>
          <w:szCs w:val="20"/>
        </w:rPr>
        <w:t>доноси програм и план енергетске ефикасности;</w:t>
      </w:r>
    </w:p>
    <w:p w:rsidR="00147D46" w:rsidRPr="00A43407" w:rsidRDefault="00147D46" w:rsidP="008E0FC9">
      <w:pPr>
        <w:pStyle w:val="Bodytext21"/>
        <w:numPr>
          <w:ilvl w:val="0"/>
          <w:numId w:val="51"/>
        </w:numPr>
        <w:shd w:val="clear" w:color="auto" w:fill="auto"/>
        <w:tabs>
          <w:tab w:val="left" w:pos="886"/>
        </w:tabs>
        <w:spacing w:after="120" w:line="293" w:lineRule="exact"/>
        <w:ind w:left="760" w:hanging="360"/>
        <w:rPr>
          <w:sz w:val="20"/>
          <w:szCs w:val="20"/>
        </w:rPr>
      </w:pPr>
      <w:r w:rsidRPr="00A43407">
        <w:rPr>
          <w:sz w:val="20"/>
          <w:szCs w:val="20"/>
        </w:rPr>
        <w:t>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w:t>
      </w:r>
    </w:p>
    <w:p w:rsidR="00147D46" w:rsidRPr="00A43407" w:rsidRDefault="00147D46" w:rsidP="008E0FC9">
      <w:pPr>
        <w:pStyle w:val="Bodytext21"/>
        <w:numPr>
          <w:ilvl w:val="0"/>
          <w:numId w:val="51"/>
        </w:numPr>
        <w:shd w:val="clear" w:color="auto" w:fill="auto"/>
        <w:tabs>
          <w:tab w:val="left" w:pos="886"/>
        </w:tabs>
        <w:spacing w:after="124" w:line="293" w:lineRule="exact"/>
        <w:ind w:left="760" w:hanging="360"/>
        <w:rPr>
          <w:sz w:val="20"/>
          <w:szCs w:val="20"/>
        </w:rPr>
      </w:pPr>
      <w:r w:rsidRPr="00A43407">
        <w:rPr>
          <w:sz w:val="20"/>
          <w:szCs w:val="20"/>
        </w:rPr>
        <w:lastRenderedPageBreak/>
        <w:t>одлучује о улагању ствари у јавној својини Општине и права у капитал јавног предузећа и друштва капитала чији је оснивач, у складу са законом;</w:t>
      </w:r>
    </w:p>
    <w:p w:rsidR="00147D46" w:rsidRPr="00A43407" w:rsidRDefault="00147D46" w:rsidP="008E0FC9">
      <w:pPr>
        <w:pStyle w:val="Bodytext21"/>
        <w:numPr>
          <w:ilvl w:val="0"/>
          <w:numId w:val="51"/>
        </w:numPr>
        <w:shd w:val="clear" w:color="auto" w:fill="auto"/>
        <w:tabs>
          <w:tab w:val="left" w:pos="886"/>
        </w:tabs>
        <w:spacing w:line="288" w:lineRule="exact"/>
        <w:ind w:left="760" w:hanging="360"/>
        <w:rPr>
          <w:sz w:val="20"/>
          <w:szCs w:val="20"/>
        </w:rPr>
      </w:pPr>
      <w:r w:rsidRPr="00A43407">
        <w:rPr>
          <w:sz w:val="20"/>
          <w:szCs w:val="20"/>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147D46" w:rsidRPr="00A43407" w:rsidRDefault="00147D46" w:rsidP="008E0FC9">
      <w:pPr>
        <w:pStyle w:val="Bodytext21"/>
        <w:numPr>
          <w:ilvl w:val="0"/>
          <w:numId w:val="51"/>
        </w:numPr>
        <w:shd w:val="clear" w:color="auto" w:fill="auto"/>
        <w:tabs>
          <w:tab w:val="left" w:pos="886"/>
        </w:tabs>
        <w:spacing w:line="331" w:lineRule="exact"/>
        <w:ind w:left="760" w:hanging="360"/>
        <w:rPr>
          <w:sz w:val="20"/>
          <w:szCs w:val="20"/>
        </w:rPr>
      </w:pPr>
      <w:r w:rsidRPr="00A43407">
        <w:rPr>
          <w:sz w:val="20"/>
          <w:szCs w:val="20"/>
        </w:rPr>
        <w:t>одлучује о давању концесије када су јавна тела и предмет концесије у надлежности Општине, даје сагласност на концесиони акт;</w:t>
      </w:r>
    </w:p>
    <w:p w:rsidR="00147D46" w:rsidRPr="00A43407" w:rsidRDefault="00147D46" w:rsidP="008E0FC9">
      <w:pPr>
        <w:pStyle w:val="Bodytext21"/>
        <w:numPr>
          <w:ilvl w:val="0"/>
          <w:numId w:val="51"/>
        </w:numPr>
        <w:shd w:val="clear" w:color="auto" w:fill="auto"/>
        <w:tabs>
          <w:tab w:val="left" w:pos="891"/>
        </w:tabs>
        <w:spacing w:after="231" w:line="331" w:lineRule="exact"/>
        <w:ind w:left="760" w:hanging="360"/>
        <w:rPr>
          <w:sz w:val="20"/>
          <w:szCs w:val="20"/>
        </w:rPr>
      </w:pPr>
      <w:r w:rsidRPr="00A43407">
        <w:rPr>
          <w:sz w:val="20"/>
          <w:szCs w:val="20"/>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147D46" w:rsidRPr="00A43407" w:rsidRDefault="00147D46" w:rsidP="008E0FC9">
      <w:pPr>
        <w:pStyle w:val="Bodytext21"/>
        <w:numPr>
          <w:ilvl w:val="0"/>
          <w:numId w:val="51"/>
        </w:numPr>
        <w:shd w:val="clear" w:color="auto" w:fill="auto"/>
        <w:tabs>
          <w:tab w:val="left" w:pos="891"/>
        </w:tabs>
        <w:spacing w:after="124" w:line="293" w:lineRule="exact"/>
        <w:ind w:left="760" w:hanging="360"/>
        <w:rPr>
          <w:sz w:val="20"/>
          <w:szCs w:val="20"/>
        </w:rPr>
      </w:pPr>
      <w:r w:rsidRPr="00A43407">
        <w:rPr>
          <w:sz w:val="20"/>
          <w:szCs w:val="20"/>
        </w:rPr>
        <w:t>образује Штаб за ванредне ситуације, доноси план и програм развоја система заштите и спасавања</w:t>
      </w:r>
      <w:r w:rsidRPr="00A43407">
        <w:rPr>
          <w:sz w:val="20"/>
          <w:szCs w:val="20"/>
          <w:lang w:val="sr-Cyrl-CS"/>
        </w:rPr>
        <w:t>;</w:t>
      </w:r>
    </w:p>
    <w:p w:rsidR="00147D46" w:rsidRPr="00A43407" w:rsidRDefault="00147D46" w:rsidP="008E0FC9">
      <w:pPr>
        <w:pStyle w:val="Bodytext21"/>
        <w:numPr>
          <w:ilvl w:val="0"/>
          <w:numId w:val="51"/>
        </w:numPr>
        <w:shd w:val="clear" w:color="auto" w:fill="auto"/>
        <w:tabs>
          <w:tab w:val="left" w:pos="891"/>
        </w:tabs>
        <w:spacing w:line="288" w:lineRule="exact"/>
        <w:ind w:left="760" w:hanging="360"/>
        <w:rPr>
          <w:sz w:val="20"/>
          <w:szCs w:val="20"/>
        </w:rPr>
      </w:pPr>
      <w:r w:rsidRPr="00A43407">
        <w:rPr>
          <w:sz w:val="20"/>
          <w:szCs w:val="20"/>
        </w:rPr>
        <w:t>образује робне резерве и утврђује њихов обим и структуру;</w:t>
      </w:r>
    </w:p>
    <w:p w:rsidR="00147D46" w:rsidRPr="00A43407" w:rsidRDefault="00147D46" w:rsidP="008E0FC9">
      <w:pPr>
        <w:pStyle w:val="Bodytext21"/>
        <w:numPr>
          <w:ilvl w:val="0"/>
          <w:numId w:val="51"/>
        </w:numPr>
        <w:shd w:val="clear" w:color="auto" w:fill="auto"/>
        <w:tabs>
          <w:tab w:val="left" w:pos="891"/>
        </w:tabs>
        <w:spacing w:line="288" w:lineRule="exact"/>
        <w:ind w:left="760" w:hanging="360"/>
        <w:rPr>
          <w:sz w:val="20"/>
          <w:szCs w:val="20"/>
        </w:rPr>
      </w:pPr>
      <w:r w:rsidRPr="00A43407">
        <w:rPr>
          <w:sz w:val="20"/>
          <w:szCs w:val="20"/>
        </w:rPr>
        <w:t>утврђује општинске таксе и друге локалне приходе који Општини припадају по закону;</w:t>
      </w:r>
    </w:p>
    <w:p w:rsidR="00147D46" w:rsidRPr="00A43407" w:rsidRDefault="00147D46" w:rsidP="008E0FC9">
      <w:pPr>
        <w:pStyle w:val="Bodytext21"/>
        <w:numPr>
          <w:ilvl w:val="0"/>
          <w:numId w:val="51"/>
        </w:numPr>
        <w:shd w:val="clear" w:color="auto" w:fill="auto"/>
        <w:tabs>
          <w:tab w:val="left" w:pos="916"/>
        </w:tabs>
        <w:spacing w:line="290" w:lineRule="exact"/>
        <w:ind w:left="740" w:hanging="360"/>
        <w:rPr>
          <w:sz w:val="20"/>
          <w:szCs w:val="20"/>
        </w:rPr>
      </w:pPr>
      <w:r w:rsidRPr="00A43407">
        <w:rPr>
          <w:sz w:val="20"/>
          <w:szCs w:val="20"/>
        </w:rPr>
        <w:t>утврђује висину доприноса за уређивање грађевинског земљишта;</w:t>
      </w:r>
    </w:p>
    <w:p w:rsidR="00147D46" w:rsidRPr="00A43407" w:rsidRDefault="00147D46" w:rsidP="008E0FC9">
      <w:pPr>
        <w:pStyle w:val="Bodytext21"/>
        <w:numPr>
          <w:ilvl w:val="0"/>
          <w:numId w:val="51"/>
        </w:numPr>
        <w:shd w:val="clear" w:color="auto" w:fill="auto"/>
        <w:tabs>
          <w:tab w:val="left" w:pos="916"/>
        </w:tabs>
        <w:spacing w:line="331" w:lineRule="exact"/>
        <w:ind w:left="740" w:hanging="360"/>
        <w:rPr>
          <w:sz w:val="20"/>
          <w:szCs w:val="20"/>
        </w:rPr>
      </w:pPr>
      <w:r w:rsidRPr="00A43407">
        <w:rPr>
          <w:sz w:val="20"/>
          <w:szCs w:val="20"/>
        </w:rPr>
        <w:t>утврђује накнаду за комуналне услуге и даје сагласност на одлуку о промени цена комуналних услуга, у складу са законом;</w:t>
      </w:r>
    </w:p>
    <w:p w:rsidR="00147D46" w:rsidRPr="00A43407" w:rsidRDefault="00147D46" w:rsidP="008E0FC9">
      <w:pPr>
        <w:pStyle w:val="Bodytext21"/>
        <w:numPr>
          <w:ilvl w:val="0"/>
          <w:numId w:val="51"/>
        </w:numPr>
        <w:shd w:val="clear" w:color="auto" w:fill="auto"/>
        <w:tabs>
          <w:tab w:val="left" w:pos="916"/>
        </w:tabs>
        <w:spacing w:after="215" w:line="331" w:lineRule="exact"/>
        <w:ind w:left="740" w:hanging="360"/>
        <w:rPr>
          <w:sz w:val="20"/>
          <w:szCs w:val="20"/>
        </w:rPr>
      </w:pPr>
      <w:r w:rsidRPr="00A43407">
        <w:rPr>
          <w:sz w:val="20"/>
          <w:szCs w:val="20"/>
        </w:rPr>
        <w:t>утврђује критеријуме и поступак за регресирање трошкова боравка у предшколској установи за децу из материјално угрожених породица;</w:t>
      </w:r>
    </w:p>
    <w:p w:rsidR="00147D46" w:rsidRPr="00A43407" w:rsidRDefault="00147D46" w:rsidP="008E0FC9">
      <w:pPr>
        <w:pStyle w:val="Bodytext21"/>
        <w:numPr>
          <w:ilvl w:val="0"/>
          <w:numId w:val="51"/>
        </w:numPr>
        <w:shd w:val="clear" w:color="auto" w:fill="auto"/>
        <w:tabs>
          <w:tab w:val="left" w:pos="916"/>
        </w:tabs>
        <w:spacing w:line="288" w:lineRule="exact"/>
        <w:ind w:left="740" w:hanging="360"/>
        <w:rPr>
          <w:sz w:val="20"/>
          <w:szCs w:val="20"/>
        </w:rPr>
      </w:pPr>
      <w:r w:rsidRPr="00A43407">
        <w:rPr>
          <w:sz w:val="20"/>
          <w:szCs w:val="20"/>
        </w:rPr>
        <w:t>доноси акт о јавном задуживању Општине, у складу са законом којим се уређује јавни дуг;</w:t>
      </w:r>
    </w:p>
    <w:p w:rsidR="00147D46" w:rsidRPr="00A43407" w:rsidRDefault="00147D46" w:rsidP="008E0FC9">
      <w:pPr>
        <w:pStyle w:val="Bodytext21"/>
        <w:numPr>
          <w:ilvl w:val="0"/>
          <w:numId w:val="51"/>
        </w:numPr>
        <w:shd w:val="clear" w:color="auto" w:fill="auto"/>
        <w:tabs>
          <w:tab w:val="left" w:pos="916"/>
        </w:tabs>
        <w:spacing w:line="288" w:lineRule="exact"/>
        <w:ind w:left="740" w:hanging="360"/>
        <w:rPr>
          <w:sz w:val="20"/>
          <w:szCs w:val="20"/>
        </w:rPr>
      </w:pPr>
      <w:r w:rsidRPr="00A43407">
        <w:rPr>
          <w:sz w:val="20"/>
          <w:szCs w:val="20"/>
        </w:rPr>
        <w:t>прописује радно време угоститељских, трговинских и занатских објеката;</w:t>
      </w:r>
    </w:p>
    <w:p w:rsidR="00147D46" w:rsidRPr="00A43407" w:rsidRDefault="00147D46" w:rsidP="008E0FC9">
      <w:pPr>
        <w:pStyle w:val="Bodytext21"/>
        <w:numPr>
          <w:ilvl w:val="0"/>
          <w:numId w:val="51"/>
        </w:numPr>
        <w:shd w:val="clear" w:color="auto" w:fill="auto"/>
        <w:tabs>
          <w:tab w:val="left" w:pos="916"/>
        </w:tabs>
        <w:spacing w:line="288" w:lineRule="exact"/>
        <w:ind w:left="740" w:hanging="360"/>
        <w:rPr>
          <w:sz w:val="20"/>
          <w:szCs w:val="20"/>
        </w:rPr>
      </w:pPr>
      <w:r w:rsidRPr="00A43407">
        <w:rPr>
          <w:sz w:val="20"/>
          <w:szCs w:val="20"/>
        </w:rPr>
        <w:t>даје мишљење о републичком, покрајинском и регионалном просторном плану;</w:t>
      </w:r>
    </w:p>
    <w:p w:rsidR="00147D46" w:rsidRPr="00A43407" w:rsidRDefault="00147D46" w:rsidP="008E0FC9">
      <w:pPr>
        <w:pStyle w:val="Bodytext21"/>
        <w:numPr>
          <w:ilvl w:val="0"/>
          <w:numId w:val="51"/>
        </w:numPr>
        <w:shd w:val="clear" w:color="auto" w:fill="auto"/>
        <w:tabs>
          <w:tab w:val="left" w:pos="916"/>
        </w:tabs>
        <w:spacing w:line="288" w:lineRule="exact"/>
        <w:ind w:left="740" w:hanging="360"/>
        <w:rPr>
          <w:sz w:val="20"/>
          <w:szCs w:val="20"/>
        </w:rPr>
      </w:pPr>
      <w:r w:rsidRPr="00A43407">
        <w:rPr>
          <w:sz w:val="20"/>
          <w:szCs w:val="20"/>
        </w:rPr>
        <w:t>оснива стална и повремена радна тела за разматрање питања из њене надлежности;</w:t>
      </w:r>
    </w:p>
    <w:p w:rsidR="00147D46" w:rsidRPr="00A43407" w:rsidRDefault="00147D46" w:rsidP="008E0FC9">
      <w:pPr>
        <w:pStyle w:val="Bodytext21"/>
        <w:numPr>
          <w:ilvl w:val="0"/>
          <w:numId w:val="51"/>
        </w:numPr>
        <w:shd w:val="clear" w:color="auto" w:fill="auto"/>
        <w:tabs>
          <w:tab w:val="left" w:pos="916"/>
        </w:tabs>
        <w:spacing w:after="146" w:line="288" w:lineRule="exact"/>
        <w:ind w:left="740" w:hanging="360"/>
        <w:rPr>
          <w:sz w:val="20"/>
          <w:szCs w:val="20"/>
        </w:rPr>
      </w:pPr>
      <w:r w:rsidRPr="00A43407">
        <w:rPr>
          <w:sz w:val="20"/>
          <w:szCs w:val="20"/>
        </w:rPr>
        <w:t>подноси иницијативу за покретање поступка оснивања, укидања или промене територије Општине;</w:t>
      </w:r>
    </w:p>
    <w:p w:rsidR="00147D46" w:rsidRPr="00A43407" w:rsidRDefault="00147D46" w:rsidP="008E0FC9">
      <w:pPr>
        <w:pStyle w:val="Bodytext21"/>
        <w:numPr>
          <w:ilvl w:val="0"/>
          <w:numId w:val="51"/>
        </w:numPr>
        <w:shd w:val="clear" w:color="auto" w:fill="auto"/>
        <w:tabs>
          <w:tab w:val="left" w:pos="916"/>
        </w:tabs>
        <w:spacing w:after="215" w:line="331" w:lineRule="exact"/>
        <w:ind w:left="740" w:hanging="360"/>
        <w:rPr>
          <w:sz w:val="20"/>
          <w:szCs w:val="20"/>
        </w:rPr>
      </w:pPr>
      <w:r w:rsidRPr="00A43407">
        <w:rPr>
          <w:sz w:val="20"/>
          <w:szCs w:val="20"/>
        </w:rPr>
        <w:t>предлаже Влади Републике Србије утврђивање јавног интереса за експропријацију у корист Општине;</w:t>
      </w:r>
    </w:p>
    <w:p w:rsidR="00147D46" w:rsidRPr="00A43407" w:rsidRDefault="00147D46" w:rsidP="008E0FC9">
      <w:pPr>
        <w:pStyle w:val="Bodytext21"/>
        <w:numPr>
          <w:ilvl w:val="0"/>
          <w:numId w:val="51"/>
        </w:numPr>
        <w:shd w:val="clear" w:color="auto" w:fill="auto"/>
        <w:tabs>
          <w:tab w:val="left" w:pos="916"/>
        </w:tabs>
        <w:spacing w:line="288" w:lineRule="exact"/>
        <w:ind w:left="740" w:hanging="360"/>
        <w:rPr>
          <w:sz w:val="20"/>
          <w:szCs w:val="20"/>
        </w:rPr>
      </w:pPr>
      <w:r w:rsidRPr="00A43407">
        <w:rPr>
          <w:sz w:val="20"/>
          <w:szCs w:val="20"/>
        </w:rPr>
        <w:t>даје мишљење о законима којима се уређују питања од интереса за локалну самоуправу;</w:t>
      </w:r>
    </w:p>
    <w:p w:rsidR="00147D46" w:rsidRPr="00A43407" w:rsidRDefault="00147D46" w:rsidP="008E0FC9">
      <w:pPr>
        <w:pStyle w:val="Bodytext21"/>
        <w:numPr>
          <w:ilvl w:val="0"/>
          <w:numId w:val="51"/>
        </w:numPr>
        <w:shd w:val="clear" w:color="auto" w:fill="auto"/>
        <w:tabs>
          <w:tab w:val="left" w:pos="916"/>
        </w:tabs>
        <w:spacing w:line="288" w:lineRule="exact"/>
        <w:ind w:left="740" w:hanging="360"/>
        <w:rPr>
          <w:sz w:val="20"/>
          <w:szCs w:val="20"/>
        </w:rPr>
      </w:pPr>
      <w:r w:rsidRPr="00A43407">
        <w:rPr>
          <w:sz w:val="20"/>
          <w:szCs w:val="20"/>
        </w:rPr>
        <w:t>разматра извештај о раду и даје сагласност на програм рада корисника буџета;</w:t>
      </w:r>
    </w:p>
    <w:p w:rsidR="00147D46" w:rsidRPr="00A43407" w:rsidRDefault="00147D46" w:rsidP="008E0FC9">
      <w:pPr>
        <w:pStyle w:val="Bodytext21"/>
        <w:numPr>
          <w:ilvl w:val="0"/>
          <w:numId w:val="51"/>
        </w:numPr>
        <w:shd w:val="clear" w:color="auto" w:fill="auto"/>
        <w:tabs>
          <w:tab w:val="left" w:pos="916"/>
        </w:tabs>
        <w:spacing w:line="288" w:lineRule="exact"/>
        <w:ind w:left="740" w:hanging="360"/>
        <w:rPr>
          <w:sz w:val="20"/>
          <w:szCs w:val="20"/>
        </w:rPr>
      </w:pPr>
      <w:r w:rsidRPr="00A43407">
        <w:rPr>
          <w:sz w:val="20"/>
          <w:szCs w:val="20"/>
        </w:rPr>
        <w:t>одлучује о сарадњи и удруживању са градовима и општинама, удружењима, хуманитарним и другим организацијама;</w:t>
      </w:r>
    </w:p>
    <w:p w:rsidR="00147D46" w:rsidRPr="00A43407" w:rsidRDefault="00147D46" w:rsidP="008E0FC9">
      <w:pPr>
        <w:pStyle w:val="Bodytext21"/>
        <w:numPr>
          <w:ilvl w:val="0"/>
          <w:numId w:val="51"/>
        </w:numPr>
        <w:shd w:val="clear" w:color="auto" w:fill="auto"/>
        <w:tabs>
          <w:tab w:val="left" w:pos="916"/>
        </w:tabs>
        <w:spacing w:line="288" w:lineRule="exact"/>
        <w:ind w:left="740" w:hanging="360"/>
        <w:rPr>
          <w:sz w:val="20"/>
          <w:szCs w:val="20"/>
        </w:rPr>
      </w:pPr>
      <w:r w:rsidRPr="00A43407">
        <w:rPr>
          <w:sz w:val="20"/>
          <w:szCs w:val="20"/>
        </w:rPr>
        <w:t>информише јавност о свом раду;</w:t>
      </w:r>
    </w:p>
    <w:p w:rsidR="00147D46" w:rsidRPr="00A43407" w:rsidRDefault="00147D46" w:rsidP="008E0FC9">
      <w:pPr>
        <w:pStyle w:val="Bodytext21"/>
        <w:numPr>
          <w:ilvl w:val="0"/>
          <w:numId w:val="51"/>
        </w:numPr>
        <w:shd w:val="clear" w:color="auto" w:fill="auto"/>
        <w:tabs>
          <w:tab w:val="left" w:pos="916"/>
        </w:tabs>
        <w:spacing w:line="288" w:lineRule="exact"/>
        <w:ind w:left="740" w:hanging="360"/>
        <w:rPr>
          <w:sz w:val="20"/>
          <w:szCs w:val="20"/>
        </w:rPr>
      </w:pPr>
      <w:r w:rsidRPr="00A43407">
        <w:rPr>
          <w:sz w:val="20"/>
          <w:szCs w:val="20"/>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147D46" w:rsidRPr="00A43407" w:rsidRDefault="00147D46" w:rsidP="008E0FC9">
      <w:pPr>
        <w:pStyle w:val="Bodytext21"/>
        <w:numPr>
          <w:ilvl w:val="0"/>
          <w:numId w:val="51"/>
        </w:numPr>
        <w:shd w:val="clear" w:color="auto" w:fill="auto"/>
        <w:tabs>
          <w:tab w:val="left" w:pos="916"/>
        </w:tabs>
        <w:spacing w:after="182" w:line="290" w:lineRule="exact"/>
        <w:ind w:left="740" w:hanging="360"/>
        <w:rPr>
          <w:sz w:val="20"/>
          <w:szCs w:val="20"/>
        </w:rPr>
      </w:pPr>
      <w:r w:rsidRPr="00A43407">
        <w:rPr>
          <w:sz w:val="20"/>
          <w:szCs w:val="20"/>
        </w:rPr>
        <w:t>организује службу правне помоћи грађанима;</w:t>
      </w:r>
    </w:p>
    <w:p w:rsidR="00147D46" w:rsidRPr="00A43407" w:rsidRDefault="00147D46" w:rsidP="008E0FC9">
      <w:pPr>
        <w:pStyle w:val="Bodytext21"/>
        <w:numPr>
          <w:ilvl w:val="0"/>
          <w:numId w:val="51"/>
        </w:numPr>
        <w:shd w:val="clear" w:color="auto" w:fill="auto"/>
        <w:tabs>
          <w:tab w:val="left" w:pos="916"/>
        </w:tabs>
        <w:spacing w:line="288" w:lineRule="exact"/>
        <w:ind w:left="740" w:hanging="360"/>
        <w:rPr>
          <w:sz w:val="20"/>
          <w:szCs w:val="20"/>
        </w:rPr>
      </w:pPr>
      <w:r w:rsidRPr="00A43407">
        <w:rPr>
          <w:sz w:val="20"/>
          <w:szCs w:val="20"/>
        </w:rPr>
        <w:t>уређује организацију и рад мировних већа;</w:t>
      </w:r>
    </w:p>
    <w:p w:rsidR="00147D46" w:rsidRPr="00A43407" w:rsidRDefault="00147D46" w:rsidP="008E0FC9">
      <w:pPr>
        <w:pStyle w:val="Bodytext21"/>
        <w:numPr>
          <w:ilvl w:val="0"/>
          <w:numId w:val="51"/>
        </w:numPr>
        <w:shd w:val="clear" w:color="auto" w:fill="auto"/>
        <w:tabs>
          <w:tab w:val="left" w:pos="916"/>
        </w:tabs>
        <w:spacing w:line="288" w:lineRule="exact"/>
        <w:ind w:left="740" w:hanging="360"/>
        <w:rPr>
          <w:sz w:val="20"/>
          <w:szCs w:val="20"/>
        </w:rPr>
      </w:pPr>
      <w:r w:rsidRPr="00A43407">
        <w:rPr>
          <w:sz w:val="20"/>
          <w:szCs w:val="20"/>
        </w:rPr>
        <w:t>утврђује празник Општине;</w:t>
      </w:r>
    </w:p>
    <w:p w:rsidR="00147D46" w:rsidRPr="00A43407" w:rsidRDefault="00147D46" w:rsidP="008E0FC9">
      <w:pPr>
        <w:pStyle w:val="Bodytext21"/>
        <w:numPr>
          <w:ilvl w:val="0"/>
          <w:numId w:val="51"/>
        </w:numPr>
        <w:shd w:val="clear" w:color="auto" w:fill="auto"/>
        <w:tabs>
          <w:tab w:val="left" w:pos="916"/>
        </w:tabs>
        <w:spacing w:line="288" w:lineRule="exact"/>
        <w:ind w:left="740" w:hanging="360"/>
        <w:rPr>
          <w:sz w:val="20"/>
          <w:szCs w:val="20"/>
        </w:rPr>
      </w:pPr>
      <w:r w:rsidRPr="00A43407">
        <w:rPr>
          <w:sz w:val="20"/>
          <w:szCs w:val="20"/>
        </w:rPr>
        <w:t>даје сагласност на употребу имена, грба и другог обележја Општине;</w:t>
      </w:r>
    </w:p>
    <w:p w:rsidR="00147D46" w:rsidRPr="00A43407" w:rsidRDefault="00147D46" w:rsidP="008E0FC9">
      <w:pPr>
        <w:pStyle w:val="Bodytext21"/>
        <w:numPr>
          <w:ilvl w:val="0"/>
          <w:numId w:val="51"/>
        </w:numPr>
        <w:shd w:val="clear" w:color="auto" w:fill="auto"/>
        <w:tabs>
          <w:tab w:val="left" w:pos="916"/>
        </w:tabs>
        <w:spacing w:line="288" w:lineRule="exact"/>
        <w:ind w:left="740" w:hanging="360"/>
        <w:rPr>
          <w:sz w:val="20"/>
          <w:szCs w:val="20"/>
        </w:rPr>
      </w:pPr>
      <w:r w:rsidRPr="00A43407">
        <w:rPr>
          <w:sz w:val="20"/>
          <w:szCs w:val="20"/>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147D46" w:rsidRPr="00A43407" w:rsidRDefault="00147D46" w:rsidP="008E0FC9">
      <w:pPr>
        <w:pStyle w:val="Bodytext21"/>
        <w:numPr>
          <w:ilvl w:val="0"/>
          <w:numId w:val="51"/>
        </w:numPr>
        <w:shd w:val="clear" w:color="auto" w:fill="auto"/>
        <w:tabs>
          <w:tab w:val="left" w:pos="916"/>
        </w:tabs>
        <w:spacing w:line="288" w:lineRule="exact"/>
        <w:ind w:left="740" w:hanging="360"/>
        <w:rPr>
          <w:sz w:val="20"/>
          <w:szCs w:val="20"/>
        </w:rPr>
      </w:pPr>
      <w:r w:rsidRPr="00A43407">
        <w:rPr>
          <w:sz w:val="20"/>
          <w:szCs w:val="20"/>
        </w:rPr>
        <w:t>одлучује о називима улица, тргова, градских четврти, заселака и других делова насељених места;</w:t>
      </w:r>
    </w:p>
    <w:p w:rsidR="00147D46" w:rsidRPr="00A43407" w:rsidRDefault="00147D46" w:rsidP="008E0FC9">
      <w:pPr>
        <w:pStyle w:val="Bodytext21"/>
        <w:numPr>
          <w:ilvl w:val="0"/>
          <w:numId w:val="51"/>
        </w:numPr>
        <w:shd w:val="clear" w:color="auto" w:fill="auto"/>
        <w:spacing w:line="288" w:lineRule="exact"/>
        <w:ind w:left="760" w:hanging="360"/>
        <w:jc w:val="left"/>
        <w:rPr>
          <w:sz w:val="20"/>
          <w:szCs w:val="20"/>
        </w:rPr>
      </w:pPr>
      <w:r w:rsidRPr="00A43407">
        <w:rPr>
          <w:sz w:val="20"/>
          <w:szCs w:val="20"/>
        </w:rPr>
        <w:t>разматра и усваја годишње извештаје о раду јавних предузећа, установа и других јавих служби чији је оснивач или већински власник општина;</w:t>
      </w:r>
    </w:p>
    <w:p w:rsidR="00147D46" w:rsidRPr="00A43407" w:rsidRDefault="00147D46" w:rsidP="00147D46">
      <w:pPr>
        <w:pStyle w:val="Bodytext40"/>
        <w:shd w:val="clear" w:color="auto" w:fill="auto"/>
        <w:spacing w:line="288" w:lineRule="exact"/>
        <w:ind w:left="400"/>
        <w:rPr>
          <w:rFonts w:ascii="Times New Roman" w:hAnsi="Times New Roman"/>
          <w:sz w:val="20"/>
          <w:szCs w:val="20"/>
        </w:rPr>
      </w:pPr>
      <w:r w:rsidRPr="00A43407">
        <w:rPr>
          <w:rStyle w:val="Bodytext4TahomaNotItalic"/>
          <w:rFonts w:ascii="Times New Roman" w:hAnsi="Times New Roman" w:cs="Times New Roman"/>
          <w:sz w:val="20"/>
          <w:szCs w:val="20"/>
        </w:rPr>
        <w:t>65</w:t>
      </w:r>
      <w:r w:rsidRPr="00A43407">
        <w:rPr>
          <w:rFonts w:ascii="Times New Roman" w:hAnsi="Times New Roman"/>
          <w:sz w:val="20"/>
          <w:szCs w:val="20"/>
        </w:rPr>
        <w:t>) усваја Етички кодекс понашања функционера (у даљем тексту: Етички кодекс);</w:t>
      </w:r>
    </w:p>
    <w:p w:rsidR="00147D46" w:rsidRPr="00A43407" w:rsidRDefault="00147D46" w:rsidP="008E0FC9">
      <w:pPr>
        <w:pStyle w:val="Bodytext21"/>
        <w:numPr>
          <w:ilvl w:val="0"/>
          <w:numId w:val="52"/>
        </w:numPr>
        <w:shd w:val="clear" w:color="auto" w:fill="auto"/>
        <w:tabs>
          <w:tab w:val="left" w:pos="931"/>
        </w:tabs>
        <w:spacing w:line="288" w:lineRule="exact"/>
        <w:ind w:left="760" w:hanging="360"/>
        <w:jc w:val="left"/>
        <w:rPr>
          <w:sz w:val="20"/>
          <w:szCs w:val="20"/>
        </w:rPr>
      </w:pPr>
      <w:r w:rsidRPr="00A43407">
        <w:rPr>
          <w:sz w:val="20"/>
          <w:szCs w:val="20"/>
        </w:rPr>
        <w:t>доноси мере и усваја препоруке за унапређење људских и мањинских права;</w:t>
      </w:r>
    </w:p>
    <w:p w:rsidR="00147D46" w:rsidRPr="00A43407" w:rsidRDefault="00147D46" w:rsidP="008E0FC9">
      <w:pPr>
        <w:pStyle w:val="Bodytext21"/>
        <w:numPr>
          <w:ilvl w:val="0"/>
          <w:numId w:val="52"/>
        </w:numPr>
        <w:shd w:val="clear" w:color="auto" w:fill="auto"/>
        <w:tabs>
          <w:tab w:val="left" w:pos="931"/>
        </w:tabs>
        <w:spacing w:line="288" w:lineRule="exact"/>
        <w:ind w:left="760" w:hanging="360"/>
        <w:jc w:val="left"/>
        <w:rPr>
          <w:sz w:val="20"/>
          <w:szCs w:val="20"/>
        </w:rPr>
      </w:pPr>
      <w:r w:rsidRPr="00A43407">
        <w:rPr>
          <w:sz w:val="20"/>
          <w:szCs w:val="20"/>
          <w:lang w:val="sr-Cyrl-CS"/>
        </w:rPr>
        <w:t>именује Изборну комисију за спровођење избора за избор одборника скупштине општине у складу са законом;</w:t>
      </w:r>
    </w:p>
    <w:p w:rsidR="00147D46" w:rsidRPr="00A43407" w:rsidRDefault="00147D46" w:rsidP="008E0FC9">
      <w:pPr>
        <w:pStyle w:val="Bodytext21"/>
        <w:numPr>
          <w:ilvl w:val="0"/>
          <w:numId w:val="52"/>
        </w:numPr>
        <w:shd w:val="clear" w:color="auto" w:fill="auto"/>
        <w:tabs>
          <w:tab w:val="left" w:pos="931"/>
        </w:tabs>
        <w:spacing w:after="298" w:line="288" w:lineRule="exact"/>
        <w:ind w:left="400"/>
        <w:rPr>
          <w:sz w:val="20"/>
          <w:szCs w:val="20"/>
        </w:rPr>
      </w:pPr>
      <w:r w:rsidRPr="00A43407">
        <w:rPr>
          <w:sz w:val="20"/>
          <w:szCs w:val="20"/>
        </w:rPr>
        <w:t>обавља и друге послове утврђене законом и овим статутом.</w:t>
      </w:r>
    </w:p>
    <w:p w:rsidR="00147D46" w:rsidRPr="00A43407" w:rsidRDefault="00147D46" w:rsidP="00147D46">
      <w:pPr>
        <w:pStyle w:val="Heading22"/>
        <w:keepNext/>
        <w:keepLines/>
        <w:shd w:val="clear" w:color="auto" w:fill="auto"/>
        <w:ind w:left="20"/>
        <w:rPr>
          <w:rFonts w:ascii="Times New Roman" w:hAnsi="Times New Roman" w:cs="Times New Roman"/>
          <w:sz w:val="20"/>
          <w:szCs w:val="20"/>
        </w:rPr>
      </w:pPr>
      <w:bookmarkStart w:id="106" w:name="bookmark44"/>
      <w:r w:rsidRPr="00A43407">
        <w:rPr>
          <w:rFonts w:ascii="Times New Roman" w:hAnsi="Times New Roman" w:cs="Times New Roman"/>
          <w:sz w:val="20"/>
          <w:szCs w:val="20"/>
        </w:rPr>
        <w:lastRenderedPageBreak/>
        <w:t>Кворум за рад и одлучивање</w:t>
      </w:r>
      <w:bookmarkEnd w:id="106"/>
    </w:p>
    <w:p w:rsidR="00147D46" w:rsidRPr="00A43407" w:rsidRDefault="00147D46" w:rsidP="00147D46">
      <w:pPr>
        <w:pStyle w:val="Heading22"/>
        <w:keepNext/>
        <w:keepLines/>
        <w:shd w:val="clear" w:color="auto" w:fill="auto"/>
        <w:ind w:left="20"/>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Члан 41.</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Скупштина општине одлучује ако седници присуствује већина од укупног броја одборника.</w:t>
      </w:r>
    </w:p>
    <w:p w:rsidR="00147D46" w:rsidRPr="00A43407" w:rsidRDefault="00147D46" w:rsidP="00147D46">
      <w:pPr>
        <w:pStyle w:val="Bodytext21"/>
        <w:shd w:val="clear" w:color="auto" w:fill="auto"/>
        <w:ind w:firstLine="760"/>
        <w:rPr>
          <w:sz w:val="20"/>
          <w:szCs w:val="20"/>
        </w:rPr>
      </w:pPr>
      <w:r w:rsidRPr="00A43407">
        <w:rPr>
          <w:sz w:val="20"/>
          <w:szCs w:val="20"/>
        </w:rPr>
        <w:t>Скупштина општине одлучује већином гласова присутних одборника, уколико законом или овим статутом није друкчије одређено.</w:t>
      </w:r>
    </w:p>
    <w:p w:rsidR="00147D46" w:rsidRPr="00A43407" w:rsidRDefault="00147D46" w:rsidP="00147D46">
      <w:pPr>
        <w:pStyle w:val="Bodytext21"/>
        <w:shd w:val="clear" w:color="auto" w:fill="auto"/>
        <w:ind w:firstLine="760"/>
        <w:jc w:val="left"/>
        <w:rPr>
          <w:sz w:val="20"/>
          <w:szCs w:val="20"/>
        </w:rPr>
      </w:pPr>
      <w:r w:rsidRPr="00A43407">
        <w:rPr>
          <w:sz w:val="20"/>
          <w:szCs w:val="20"/>
        </w:rPr>
        <w:t>Скупштина општине већином гласова од укупног броја одборника:</w:t>
      </w:r>
    </w:p>
    <w:p w:rsidR="00147D46" w:rsidRPr="00A43407" w:rsidRDefault="00147D46" w:rsidP="008E0FC9">
      <w:pPr>
        <w:pStyle w:val="Bodytext21"/>
        <w:numPr>
          <w:ilvl w:val="0"/>
          <w:numId w:val="53"/>
        </w:numPr>
        <w:shd w:val="clear" w:color="auto" w:fill="auto"/>
        <w:tabs>
          <w:tab w:val="left" w:pos="1147"/>
        </w:tabs>
        <w:spacing w:line="288" w:lineRule="exact"/>
        <w:ind w:firstLine="760"/>
        <w:jc w:val="left"/>
        <w:rPr>
          <w:sz w:val="20"/>
          <w:szCs w:val="20"/>
        </w:rPr>
      </w:pPr>
      <w:r w:rsidRPr="00A43407">
        <w:rPr>
          <w:sz w:val="20"/>
          <w:szCs w:val="20"/>
        </w:rPr>
        <w:t>доноси Статут;</w:t>
      </w:r>
    </w:p>
    <w:p w:rsidR="00147D46" w:rsidRPr="00A43407" w:rsidRDefault="00147D46" w:rsidP="008E0FC9">
      <w:pPr>
        <w:pStyle w:val="Bodytext21"/>
        <w:numPr>
          <w:ilvl w:val="0"/>
          <w:numId w:val="53"/>
        </w:numPr>
        <w:shd w:val="clear" w:color="auto" w:fill="auto"/>
        <w:tabs>
          <w:tab w:val="left" w:pos="1157"/>
        </w:tabs>
        <w:spacing w:line="288" w:lineRule="exact"/>
        <w:ind w:firstLine="760"/>
        <w:jc w:val="left"/>
        <w:rPr>
          <w:sz w:val="20"/>
          <w:szCs w:val="20"/>
        </w:rPr>
      </w:pPr>
      <w:r w:rsidRPr="00A43407">
        <w:rPr>
          <w:sz w:val="20"/>
          <w:szCs w:val="20"/>
        </w:rPr>
        <w:t>доноси буџет и усваја завршни рачун буџета;</w:t>
      </w:r>
    </w:p>
    <w:p w:rsidR="00147D46" w:rsidRPr="00A43407" w:rsidRDefault="00147D46" w:rsidP="008E0FC9">
      <w:pPr>
        <w:pStyle w:val="Bodytext21"/>
        <w:numPr>
          <w:ilvl w:val="0"/>
          <w:numId w:val="53"/>
        </w:numPr>
        <w:shd w:val="clear" w:color="auto" w:fill="auto"/>
        <w:tabs>
          <w:tab w:val="left" w:pos="1131"/>
        </w:tabs>
        <w:spacing w:line="288" w:lineRule="exact"/>
        <w:ind w:firstLine="760"/>
        <w:jc w:val="left"/>
        <w:rPr>
          <w:sz w:val="20"/>
          <w:szCs w:val="20"/>
        </w:rPr>
      </w:pPr>
      <w:r w:rsidRPr="00A43407">
        <w:rPr>
          <w:sz w:val="20"/>
          <w:szCs w:val="20"/>
        </w:rPr>
        <w:t>доноси план развоја Општине и стратегије којима се утврђују правци деловања Општине у одређеној области;</w:t>
      </w:r>
    </w:p>
    <w:p w:rsidR="00147D46" w:rsidRPr="00A43407" w:rsidRDefault="00147D46" w:rsidP="008E0FC9">
      <w:pPr>
        <w:pStyle w:val="Bodytext21"/>
        <w:numPr>
          <w:ilvl w:val="0"/>
          <w:numId w:val="53"/>
        </w:numPr>
        <w:shd w:val="clear" w:color="auto" w:fill="auto"/>
        <w:tabs>
          <w:tab w:val="left" w:pos="1166"/>
        </w:tabs>
        <w:spacing w:line="288" w:lineRule="exact"/>
        <w:ind w:firstLine="760"/>
        <w:jc w:val="left"/>
        <w:rPr>
          <w:sz w:val="20"/>
          <w:szCs w:val="20"/>
        </w:rPr>
      </w:pPr>
      <w:r w:rsidRPr="00A43407">
        <w:rPr>
          <w:sz w:val="20"/>
          <w:szCs w:val="20"/>
        </w:rPr>
        <w:t>доноси просторни план;</w:t>
      </w:r>
    </w:p>
    <w:p w:rsidR="00147D46" w:rsidRPr="00A43407" w:rsidRDefault="00147D46" w:rsidP="008E0FC9">
      <w:pPr>
        <w:pStyle w:val="Bodytext21"/>
        <w:numPr>
          <w:ilvl w:val="0"/>
          <w:numId w:val="53"/>
        </w:numPr>
        <w:shd w:val="clear" w:color="auto" w:fill="auto"/>
        <w:tabs>
          <w:tab w:val="left" w:pos="1166"/>
        </w:tabs>
        <w:spacing w:line="288" w:lineRule="exact"/>
        <w:ind w:firstLine="760"/>
        <w:jc w:val="left"/>
        <w:rPr>
          <w:sz w:val="20"/>
          <w:szCs w:val="20"/>
        </w:rPr>
      </w:pPr>
      <w:r w:rsidRPr="00A43407">
        <w:rPr>
          <w:sz w:val="20"/>
          <w:szCs w:val="20"/>
        </w:rPr>
        <w:t>доноси урбанистичке планове;</w:t>
      </w:r>
    </w:p>
    <w:p w:rsidR="00147D46" w:rsidRPr="00A43407" w:rsidRDefault="00147D46" w:rsidP="008E0FC9">
      <w:pPr>
        <w:pStyle w:val="Bodytext21"/>
        <w:numPr>
          <w:ilvl w:val="0"/>
          <w:numId w:val="53"/>
        </w:numPr>
        <w:shd w:val="clear" w:color="auto" w:fill="auto"/>
        <w:tabs>
          <w:tab w:val="left" w:pos="1166"/>
        </w:tabs>
        <w:spacing w:line="288" w:lineRule="exact"/>
        <w:ind w:firstLine="760"/>
        <w:jc w:val="left"/>
        <w:rPr>
          <w:sz w:val="20"/>
          <w:szCs w:val="20"/>
        </w:rPr>
      </w:pPr>
      <w:r w:rsidRPr="00A43407">
        <w:rPr>
          <w:sz w:val="20"/>
          <w:szCs w:val="20"/>
        </w:rPr>
        <w:t>одлучује о јавном задуживању Општине;</w:t>
      </w:r>
    </w:p>
    <w:p w:rsidR="00147D46" w:rsidRPr="00A43407" w:rsidRDefault="00147D46" w:rsidP="008E0FC9">
      <w:pPr>
        <w:pStyle w:val="Bodytext21"/>
        <w:numPr>
          <w:ilvl w:val="0"/>
          <w:numId w:val="53"/>
        </w:numPr>
        <w:shd w:val="clear" w:color="auto" w:fill="auto"/>
        <w:tabs>
          <w:tab w:val="left" w:pos="1131"/>
        </w:tabs>
        <w:spacing w:line="288" w:lineRule="exact"/>
        <w:ind w:firstLine="760"/>
        <w:jc w:val="left"/>
        <w:rPr>
          <w:sz w:val="20"/>
          <w:szCs w:val="20"/>
        </w:rPr>
      </w:pPr>
      <w:r w:rsidRPr="00A43407">
        <w:rPr>
          <w:sz w:val="20"/>
          <w:szCs w:val="20"/>
        </w:rPr>
        <w:t>одлучује о сарадњи и удруживању са другим јединицама локалне самоуправе и о сарадњи са јединицама локалне самоуправе у другим државама;</w:t>
      </w:r>
    </w:p>
    <w:p w:rsidR="00147D46" w:rsidRPr="00A43407" w:rsidRDefault="00147D46" w:rsidP="008E0FC9">
      <w:pPr>
        <w:pStyle w:val="Bodytext21"/>
        <w:numPr>
          <w:ilvl w:val="0"/>
          <w:numId w:val="53"/>
        </w:numPr>
        <w:shd w:val="clear" w:color="auto" w:fill="auto"/>
        <w:tabs>
          <w:tab w:val="left" w:pos="1136"/>
        </w:tabs>
        <w:spacing w:line="288" w:lineRule="exact"/>
        <w:ind w:firstLine="760"/>
        <w:jc w:val="left"/>
        <w:rPr>
          <w:sz w:val="20"/>
          <w:szCs w:val="20"/>
        </w:rPr>
      </w:pPr>
      <w:r w:rsidRPr="00A43407">
        <w:rPr>
          <w:sz w:val="20"/>
          <w:szCs w:val="20"/>
        </w:rPr>
        <w:t>одлучује о образовању, подручју за које се образује, промени подручја и укидању месних заједница и других облика месне самоуправе;</w:t>
      </w:r>
    </w:p>
    <w:p w:rsidR="00147D46" w:rsidRPr="00A43407" w:rsidRDefault="00147D46" w:rsidP="008E0FC9">
      <w:pPr>
        <w:pStyle w:val="Bodytext21"/>
        <w:numPr>
          <w:ilvl w:val="0"/>
          <w:numId w:val="53"/>
        </w:numPr>
        <w:shd w:val="clear" w:color="auto" w:fill="auto"/>
        <w:tabs>
          <w:tab w:val="left" w:pos="1150"/>
        </w:tabs>
        <w:spacing w:line="288" w:lineRule="exact"/>
        <w:ind w:firstLine="760"/>
        <w:jc w:val="left"/>
        <w:rPr>
          <w:sz w:val="20"/>
          <w:szCs w:val="20"/>
        </w:rPr>
      </w:pPr>
      <w:r w:rsidRPr="00A43407">
        <w:rPr>
          <w:sz w:val="20"/>
          <w:szCs w:val="20"/>
        </w:rPr>
        <w:t>одлучује о називима улица, тргова, градских четврти, заселака и других делова насељених места;</w:t>
      </w:r>
    </w:p>
    <w:p w:rsidR="00147D46" w:rsidRPr="00A43407" w:rsidRDefault="00147D46" w:rsidP="008E0FC9">
      <w:pPr>
        <w:pStyle w:val="Bodytext21"/>
        <w:numPr>
          <w:ilvl w:val="0"/>
          <w:numId w:val="53"/>
        </w:numPr>
        <w:shd w:val="clear" w:color="auto" w:fill="auto"/>
        <w:tabs>
          <w:tab w:val="left" w:pos="1277"/>
        </w:tabs>
        <w:spacing w:line="288" w:lineRule="exact"/>
        <w:ind w:firstLine="760"/>
        <w:jc w:val="left"/>
        <w:rPr>
          <w:sz w:val="20"/>
          <w:szCs w:val="20"/>
        </w:rPr>
      </w:pPr>
      <w:r w:rsidRPr="00A43407">
        <w:rPr>
          <w:sz w:val="20"/>
          <w:szCs w:val="20"/>
        </w:rPr>
        <w:t>утврђује празник Општине;</w:t>
      </w:r>
    </w:p>
    <w:p w:rsidR="00147D46" w:rsidRPr="00A43407" w:rsidRDefault="00147D46" w:rsidP="008E0FC9">
      <w:pPr>
        <w:pStyle w:val="Bodytext21"/>
        <w:numPr>
          <w:ilvl w:val="0"/>
          <w:numId w:val="53"/>
        </w:numPr>
        <w:shd w:val="clear" w:color="auto" w:fill="auto"/>
        <w:tabs>
          <w:tab w:val="left" w:pos="1277"/>
        </w:tabs>
        <w:spacing w:line="288" w:lineRule="exact"/>
        <w:ind w:firstLine="760"/>
        <w:jc w:val="left"/>
        <w:rPr>
          <w:sz w:val="20"/>
          <w:szCs w:val="20"/>
        </w:rPr>
      </w:pPr>
      <w:r w:rsidRPr="00A43407">
        <w:rPr>
          <w:sz w:val="20"/>
          <w:szCs w:val="20"/>
        </w:rPr>
        <w:t>одлучује о додели звања „почасни грађанин" Општине;</w:t>
      </w:r>
    </w:p>
    <w:p w:rsidR="00147D46" w:rsidRPr="00A43407" w:rsidRDefault="00147D46" w:rsidP="008E0FC9">
      <w:pPr>
        <w:pStyle w:val="Bodytext21"/>
        <w:numPr>
          <w:ilvl w:val="0"/>
          <w:numId w:val="53"/>
        </w:numPr>
        <w:shd w:val="clear" w:color="auto" w:fill="auto"/>
        <w:tabs>
          <w:tab w:val="left" w:pos="1277"/>
        </w:tabs>
        <w:spacing w:line="288" w:lineRule="exact"/>
        <w:ind w:firstLine="760"/>
        <w:jc w:val="left"/>
        <w:rPr>
          <w:sz w:val="20"/>
          <w:szCs w:val="20"/>
        </w:rPr>
      </w:pPr>
      <w:r w:rsidRPr="00A43407">
        <w:rPr>
          <w:sz w:val="20"/>
          <w:szCs w:val="20"/>
        </w:rPr>
        <w:t>усваја Етички кодекс и</w:t>
      </w:r>
    </w:p>
    <w:p w:rsidR="00147D46" w:rsidRDefault="00147D46" w:rsidP="00147D46">
      <w:pPr>
        <w:pStyle w:val="Heading22"/>
        <w:keepNext/>
        <w:keepLines/>
        <w:shd w:val="clear" w:color="auto" w:fill="auto"/>
        <w:spacing w:line="288" w:lineRule="exact"/>
        <w:rPr>
          <w:sz w:val="20"/>
          <w:szCs w:val="20"/>
        </w:rPr>
      </w:pPr>
      <w:r w:rsidRPr="00A43407">
        <w:rPr>
          <w:rFonts w:ascii="Times New Roman" w:hAnsi="Times New Roman" w:cs="Times New Roman"/>
          <w:sz w:val="20"/>
          <w:szCs w:val="20"/>
        </w:rPr>
        <w:t>одлучује и у другим случајевима утврђеним законом и овим статутом.</w:t>
      </w:r>
      <w:r>
        <w:rPr>
          <w:sz w:val="20"/>
          <w:szCs w:val="20"/>
        </w:rPr>
        <w:t xml:space="preserve"> </w:t>
      </w:r>
      <w:bookmarkStart w:id="107" w:name="bookmark45"/>
      <w:r>
        <w:rPr>
          <w:sz w:val="20"/>
          <w:szCs w:val="20"/>
        </w:rPr>
        <w:t xml:space="preserve">   </w:t>
      </w:r>
    </w:p>
    <w:p w:rsidR="00147D46" w:rsidRDefault="00147D46" w:rsidP="00147D46">
      <w:pPr>
        <w:pStyle w:val="Heading22"/>
        <w:keepNext/>
        <w:keepLines/>
        <w:shd w:val="clear" w:color="auto" w:fill="auto"/>
        <w:spacing w:line="288" w:lineRule="exact"/>
        <w:jc w:val="left"/>
        <w:rPr>
          <w:sz w:val="20"/>
          <w:szCs w:val="20"/>
        </w:rPr>
      </w:pPr>
    </w:p>
    <w:p w:rsidR="00147D46" w:rsidRPr="00A43407" w:rsidRDefault="00147D46" w:rsidP="00147D46">
      <w:pPr>
        <w:pStyle w:val="Heading22"/>
        <w:keepNext/>
        <w:keepLines/>
        <w:shd w:val="clear" w:color="auto" w:fill="auto"/>
        <w:spacing w:line="288" w:lineRule="exact"/>
        <w:rPr>
          <w:rFonts w:ascii="Times New Roman" w:hAnsi="Times New Roman" w:cs="Times New Roman"/>
          <w:sz w:val="20"/>
          <w:szCs w:val="20"/>
        </w:rPr>
      </w:pPr>
      <w:r w:rsidRPr="00A43407">
        <w:rPr>
          <w:rFonts w:ascii="Times New Roman" w:hAnsi="Times New Roman" w:cs="Times New Roman"/>
          <w:sz w:val="20"/>
          <w:szCs w:val="20"/>
        </w:rPr>
        <w:t>Сазивање</w:t>
      </w:r>
      <w:bookmarkEnd w:id="107"/>
    </w:p>
    <w:p w:rsidR="00147D46" w:rsidRPr="00A43407" w:rsidRDefault="00147D46" w:rsidP="00147D46">
      <w:pPr>
        <w:pStyle w:val="Heading22"/>
        <w:keepNext/>
        <w:keepLines/>
        <w:shd w:val="clear" w:color="auto" w:fill="auto"/>
        <w:spacing w:line="288" w:lineRule="exact"/>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Члан 42.</w:t>
      </w:r>
    </w:p>
    <w:p w:rsidR="00147D46" w:rsidRPr="00A43407" w:rsidRDefault="00147D46" w:rsidP="00147D46">
      <w:pPr>
        <w:pStyle w:val="NoSpacing"/>
        <w:ind w:firstLine="708"/>
        <w:rPr>
          <w:rFonts w:ascii="Times New Roman" w:hAnsi="Times New Roman"/>
          <w:sz w:val="20"/>
          <w:szCs w:val="20"/>
        </w:rPr>
      </w:pPr>
      <w:r w:rsidRPr="00A43407">
        <w:rPr>
          <w:rFonts w:ascii="Times New Roman" w:hAnsi="Times New Roman"/>
          <w:sz w:val="20"/>
          <w:szCs w:val="20"/>
        </w:rPr>
        <w:t>Седницу Скупштине општине сазива председник Скупштине општине, по потреби, а најмање једном у три месеца.</w:t>
      </w:r>
    </w:p>
    <w:p w:rsidR="00147D46" w:rsidRPr="00A43407" w:rsidRDefault="00147D46" w:rsidP="00147D46">
      <w:pPr>
        <w:pStyle w:val="Bodytext21"/>
        <w:shd w:val="clear" w:color="auto" w:fill="auto"/>
        <w:ind w:firstLine="760"/>
        <w:rPr>
          <w:sz w:val="20"/>
          <w:szCs w:val="20"/>
        </w:rPr>
      </w:pPr>
      <w:r w:rsidRPr="00A43407">
        <w:rPr>
          <w:sz w:val="20"/>
          <w:szCs w:val="20"/>
        </w:rPr>
        <w:t>Председник Скупштине општине је дужан да седницу закаже на захтев председника Општине, Општинског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147D46" w:rsidRPr="00A43407" w:rsidRDefault="00147D46" w:rsidP="00147D46">
      <w:pPr>
        <w:pStyle w:val="Bodytext21"/>
        <w:shd w:val="clear" w:color="auto" w:fill="auto"/>
        <w:ind w:firstLine="760"/>
        <w:rPr>
          <w:sz w:val="20"/>
          <w:szCs w:val="20"/>
        </w:rPr>
      </w:pPr>
      <w:r w:rsidRPr="00A43407">
        <w:rPr>
          <w:sz w:val="20"/>
          <w:szCs w:val="20"/>
        </w:rPr>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147D46" w:rsidRPr="00A43407" w:rsidRDefault="00147D46" w:rsidP="00147D46">
      <w:pPr>
        <w:pStyle w:val="Bodytext21"/>
        <w:shd w:val="clear" w:color="auto" w:fill="auto"/>
        <w:ind w:firstLine="760"/>
        <w:rPr>
          <w:sz w:val="20"/>
          <w:szCs w:val="20"/>
        </w:rPr>
      </w:pPr>
      <w:r w:rsidRPr="00A43407">
        <w:rPr>
          <w:sz w:val="20"/>
          <w:szCs w:val="20"/>
        </w:rPr>
        <w:t>Захтев за сазивање седнице из става 3. овог члана мора да садржи разлоге који оправдавају хитност сазивања, као и образложење последица које би наступиле њеним несазивањем.</w:t>
      </w:r>
    </w:p>
    <w:p w:rsidR="00147D46" w:rsidRPr="00A43407" w:rsidRDefault="00147D46" w:rsidP="00147D46">
      <w:pPr>
        <w:pStyle w:val="Bodytext21"/>
        <w:shd w:val="clear" w:color="auto" w:fill="auto"/>
        <w:ind w:firstLine="760"/>
        <w:rPr>
          <w:sz w:val="20"/>
          <w:szCs w:val="20"/>
        </w:rPr>
      </w:pPr>
      <w:r w:rsidRPr="00A43407">
        <w:rPr>
          <w:sz w:val="20"/>
          <w:szCs w:val="20"/>
        </w:rPr>
        <w:t>Минималан рок за сазивање седнице Скупштине општине из става 3. овог члана, не односи се на сазивање седнице Скупштине општине у условима проглашене ванредне ситуације.</w:t>
      </w:r>
    </w:p>
    <w:p w:rsidR="00147D46" w:rsidRPr="00A43407" w:rsidRDefault="00147D46" w:rsidP="00147D46">
      <w:pPr>
        <w:pStyle w:val="Bodytext21"/>
        <w:shd w:val="clear" w:color="auto" w:fill="auto"/>
        <w:ind w:firstLine="760"/>
        <w:rPr>
          <w:sz w:val="20"/>
          <w:szCs w:val="20"/>
        </w:rPr>
      </w:pPr>
      <w:r w:rsidRPr="00A43407">
        <w:rPr>
          <w:sz w:val="20"/>
          <w:szCs w:val="20"/>
        </w:rPr>
        <w:t>Ако председник Скупштине општине не закаже седницу у року из става 2. овог члана, седницу може заказати подносилац захтева, а председава одборник кога одреди подносилац захтева.</w:t>
      </w:r>
    </w:p>
    <w:p w:rsidR="00147D46" w:rsidRPr="00A43407" w:rsidRDefault="00147D46" w:rsidP="00147D46">
      <w:pPr>
        <w:pStyle w:val="Bodytext21"/>
        <w:shd w:val="clear" w:color="auto" w:fill="auto"/>
        <w:spacing w:after="278"/>
        <w:ind w:firstLine="760"/>
        <w:rPr>
          <w:sz w:val="20"/>
          <w:szCs w:val="20"/>
        </w:rPr>
      </w:pPr>
      <w:r w:rsidRPr="00A43407">
        <w:rPr>
          <w:sz w:val="20"/>
          <w:szCs w:val="20"/>
        </w:rPr>
        <w:t>Председник Скупштине општине може одложити седницу коју је сазвао само у случају када не постоји кворум потребан за рад, а у другим случајевима о одлагању седнице одлучује Скупштина општине.</w:t>
      </w: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08" w:name="bookmark46"/>
      <w:r w:rsidRPr="00A43407">
        <w:rPr>
          <w:rFonts w:ascii="Times New Roman" w:hAnsi="Times New Roman" w:cs="Times New Roman"/>
          <w:sz w:val="20"/>
          <w:szCs w:val="20"/>
        </w:rPr>
        <w:t>Јавност рада</w:t>
      </w:r>
      <w:bookmarkEnd w:id="108"/>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Члан 43.</w:t>
      </w:r>
    </w:p>
    <w:p w:rsidR="00147D46" w:rsidRPr="00A43407" w:rsidRDefault="00147D46" w:rsidP="00147D46">
      <w:pPr>
        <w:pStyle w:val="NoSpacing"/>
        <w:ind w:firstLine="708"/>
        <w:rPr>
          <w:rFonts w:ascii="Times New Roman" w:hAnsi="Times New Roman"/>
          <w:sz w:val="20"/>
          <w:szCs w:val="20"/>
        </w:rPr>
      </w:pPr>
      <w:r w:rsidRPr="00A43407">
        <w:rPr>
          <w:rFonts w:ascii="Times New Roman" w:hAnsi="Times New Roman"/>
          <w:sz w:val="20"/>
          <w:szCs w:val="20"/>
        </w:rPr>
        <w:t>Седнице Скупштине општине су јавне.</w:t>
      </w:r>
    </w:p>
    <w:p w:rsidR="00147D46" w:rsidRPr="00A43407" w:rsidRDefault="00147D46" w:rsidP="00147D46">
      <w:pPr>
        <w:pStyle w:val="Bodytext21"/>
        <w:shd w:val="clear" w:color="auto" w:fill="auto"/>
        <w:ind w:firstLine="760"/>
        <w:rPr>
          <w:sz w:val="20"/>
          <w:szCs w:val="20"/>
        </w:rPr>
      </w:pPr>
      <w:r w:rsidRPr="00A43407">
        <w:rPr>
          <w:sz w:val="20"/>
          <w:szCs w:val="20"/>
        </w:rPr>
        <w:t>За јавност рада Скупштине општине одговоран је председник Скупштине општине.</w:t>
      </w:r>
    </w:p>
    <w:p w:rsidR="00147D46" w:rsidRPr="00A43407" w:rsidRDefault="00147D46" w:rsidP="00147D46">
      <w:pPr>
        <w:pStyle w:val="Bodytext21"/>
        <w:shd w:val="clear" w:color="auto" w:fill="auto"/>
        <w:ind w:firstLine="760"/>
        <w:rPr>
          <w:sz w:val="20"/>
          <w:szCs w:val="20"/>
        </w:rPr>
      </w:pPr>
      <w:r w:rsidRPr="00A43407">
        <w:rPr>
          <w:sz w:val="20"/>
          <w:szCs w:val="20"/>
        </w:rPr>
        <w:t>Позиви и материјал за седнице Скупштине општине достављају се средствима информисања ради упознавања јавности.</w:t>
      </w:r>
    </w:p>
    <w:p w:rsidR="00147D46" w:rsidRPr="00A43407" w:rsidRDefault="00147D46" w:rsidP="00147D46">
      <w:pPr>
        <w:pStyle w:val="Bodytext21"/>
        <w:shd w:val="clear" w:color="auto" w:fill="auto"/>
        <w:ind w:firstLine="760"/>
        <w:rPr>
          <w:sz w:val="20"/>
          <w:szCs w:val="20"/>
        </w:rPr>
      </w:pPr>
      <w:r w:rsidRPr="00A43407">
        <w:rPr>
          <w:sz w:val="20"/>
          <w:szCs w:val="20"/>
        </w:rPr>
        <w:t xml:space="preserve">Седницама Скупштине општине могу присуствовати представници средстава јавног информисања, овлашћени представници предлагача, као и друга заинтересована лица, у складу са пословником Скупштине </w:t>
      </w:r>
      <w:r w:rsidRPr="00A43407">
        <w:rPr>
          <w:sz w:val="20"/>
          <w:szCs w:val="20"/>
        </w:rPr>
        <w:lastRenderedPageBreak/>
        <w:t>општине.</w:t>
      </w:r>
    </w:p>
    <w:p w:rsidR="00147D46" w:rsidRPr="00A43407" w:rsidRDefault="00147D46" w:rsidP="00147D46">
      <w:pPr>
        <w:pStyle w:val="Bodytext21"/>
        <w:shd w:val="clear" w:color="auto" w:fill="auto"/>
        <w:ind w:firstLine="760"/>
        <w:rPr>
          <w:sz w:val="20"/>
          <w:szCs w:val="20"/>
        </w:rPr>
      </w:pPr>
      <w:r w:rsidRPr="00A43407">
        <w:rPr>
          <w:sz w:val="20"/>
          <w:szCs w:val="20"/>
        </w:rPr>
        <w:t>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w:t>
      </w:r>
    </w:p>
    <w:p w:rsidR="00147D46" w:rsidRPr="00A43407" w:rsidRDefault="00147D46" w:rsidP="00147D46">
      <w:pPr>
        <w:pStyle w:val="Bodytext21"/>
        <w:shd w:val="clear" w:color="auto" w:fill="auto"/>
        <w:ind w:firstLine="760"/>
        <w:rPr>
          <w:sz w:val="20"/>
          <w:szCs w:val="20"/>
          <w:lang w:val="sr-Cyrl-CS"/>
        </w:rPr>
      </w:pPr>
      <w:r w:rsidRPr="00A43407">
        <w:rPr>
          <w:sz w:val="20"/>
          <w:szCs w:val="20"/>
        </w:rPr>
        <w:t>Скупштина општине може одлучити да седница Скупштине не буде јавна из разлога безбедности и других разлога утврђених законом.</w:t>
      </w:r>
    </w:p>
    <w:p w:rsidR="00147D46" w:rsidRPr="00A43407" w:rsidRDefault="00147D46" w:rsidP="00147D46">
      <w:pPr>
        <w:pStyle w:val="Bodytext21"/>
        <w:shd w:val="clear" w:color="auto" w:fill="auto"/>
        <w:ind w:firstLine="760"/>
        <w:rPr>
          <w:sz w:val="20"/>
          <w:szCs w:val="20"/>
          <w:lang w:val="sr-Cyrl-CS"/>
        </w:rPr>
      </w:pPr>
    </w:p>
    <w:p w:rsidR="00147D46" w:rsidRPr="00A43407" w:rsidRDefault="00147D46" w:rsidP="00147D46">
      <w:pPr>
        <w:pStyle w:val="Bodytext21"/>
        <w:shd w:val="clear" w:color="auto" w:fill="auto"/>
        <w:ind w:firstLine="760"/>
        <w:rPr>
          <w:sz w:val="20"/>
          <w:szCs w:val="20"/>
          <w:lang w:val="sr-Cyrl-CS"/>
        </w:rPr>
      </w:pPr>
    </w:p>
    <w:p w:rsidR="00147D46" w:rsidRPr="00A43407" w:rsidRDefault="00147D46" w:rsidP="00147D46">
      <w:pPr>
        <w:pStyle w:val="Heading22"/>
        <w:keepNext/>
        <w:keepLines/>
        <w:shd w:val="clear" w:color="auto" w:fill="auto"/>
        <w:rPr>
          <w:rFonts w:ascii="Times New Roman" w:hAnsi="Times New Roman" w:cs="Times New Roman"/>
          <w:sz w:val="20"/>
          <w:szCs w:val="20"/>
          <w:lang w:val="sr-Cyrl-CS"/>
        </w:rPr>
      </w:pPr>
      <w:bookmarkStart w:id="109" w:name="bookmark47"/>
      <w:r w:rsidRPr="00A43407">
        <w:rPr>
          <w:rFonts w:ascii="Times New Roman" w:hAnsi="Times New Roman" w:cs="Times New Roman"/>
          <w:sz w:val="20"/>
          <w:szCs w:val="20"/>
        </w:rPr>
        <w:t>Радна тела Скупштине општине</w:t>
      </w:r>
      <w:bookmarkEnd w:id="109"/>
    </w:p>
    <w:p w:rsidR="00147D46" w:rsidRPr="00A43407" w:rsidRDefault="00147D46" w:rsidP="00147D46">
      <w:pPr>
        <w:pStyle w:val="Heading22"/>
        <w:keepNext/>
        <w:keepLines/>
        <w:shd w:val="clear" w:color="auto" w:fill="auto"/>
        <w:rPr>
          <w:rFonts w:ascii="Times New Roman" w:hAnsi="Times New Roman" w:cs="Times New Roman"/>
          <w:sz w:val="20"/>
          <w:szCs w:val="20"/>
          <w:lang w:val="sr-Cyrl-CS"/>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Члан 44.</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Скупштина општине оснива стална и повремена радна тела за разматрање питања из њене надлежности.</w:t>
      </w:r>
    </w:p>
    <w:p w:rsidR="00147D46" w:rsidRPr="00A43407" w:rsidRDefault="00147D46" w:rsidP="00147D46">
      <w:pPr>
        <w:pStyle w:val="Bodytext21"/>
        <w:shd w:val="clear" w:color="auto" w:fill="auto"/>
        <w:ind w:firstLine="760"/>
        <w:rPr>
          <w:sz w:val="20"/>
          <w:szCs w:val="20"/>
        </w:rPr>
      </w:pPr>
      <w:r w:rsidRPr="00A43407">
        <w:rPr>
          <w:sz w:val="20"/>
          <w:szCs w:val="20"/>
        </w:rPr>
        <w:t>Радна тела дају мишљење на предлоге прописа и одлука које доноси Скупштина општине и обављају друге послове утврђене овим статутом и пословником Скупштине општине.</w:t>
      </w:r>
    </w:p>
    <w:p w:rsidR="00147D46" w:rsidRPr="00A43407" w:rsidRDefault="00147D46" w:rsidP="00147D46">
      <w:pPr>
        <w:pStyle w:val="Bodytext21"/>
        <w:shd w:val="clear" w:color="auto" w:fill="auto"/>
        <w:ind w:firstLine="840"/>
        <w:rPr>
          <w:sz w:val="20"/>
          <w:szCs w:val="20"/>
        </w:rPr>
      </w:pPr>
      <w:r w:rsidRPr="00A43407">
        <w:rPr>
          <w:sz w:val="20"/>
          <w:szCs w:val="20"/>
        </w:rPr>
        <w:t>Пословником Скупштине општине утврђују се број и задаци сталних радних тела, избор, права и дужности председника и чланова сталних радних тела, као и друга питања од значаја за рад сталних радних тела.</w:t>
      </w:r>
    </w:p>
    <w:p w:rsidR="00147D46" w:rsidRPr="00A43407" w:rsidRDefault="00147D46" w:rsidP="00147D46">
      <w:pPr>
        <w:pStyle w:val="Bodytext21"/>
        <w:shd w:val="clear" w:color="auto" w:fill="auto"/>
        <w:spacing w:after="278"/>
        <w:ind w:firstLine="760"/>
        <w:rPr>
          <w:sz w:val="20"/>
          <w:szCs w:val="20"/>
        </w:rPr>
      </w:pPr>
      <w:r w:rsidRPr="00A43407">
        <w:rPr>
          <w:sz w:val="20"/>
          <w:szCs w:val="20"/>
        </w:rPr>
        <w:t>Актом о образовању повременог радног тела утврђују се његов назив и област за коју се оснива, задаци радног тела, број чланова радног тела, рок за извршење задатака, права и дужности председника и чланова радног тела и друга питања од значаја за рад радног тела.</w:t>
      </w:r>
    </w:p>
    <w:p w:rsidR="00147D46" w:rsidRPr="00A43407" w:rsidRDefault="00147D46" w:rsidP="00147D46">
      <w:pPr>
        <w:pStyle w:val="Heading22"/>
        <w:keepNext/>
        <w:keepLines/>
        <w:shd w:val="clear" w:color="auto" w:fill="auto"/>
        <w:ind w:left="4100"/>
        <w:jc w:val="left"/>
        <w:rPr>
          <w:rFonts w:ascii="Times New Roman" w:hAnsi="Times New Roman" w:cs="Times New Roman"/>
          <w:sz w:val="20"/>
          <w:szCs w:val="20"/>
        </w:rPr>
      </w:pPr>
      <w:bookmarkStart w:id="110" w:name="bookmark48"/>
      <w:r w:rsidRPr="00A43407">
        <w:rPr>
          <w:rFonts w:ascii="Times New Roman" w:hAnsi="Times New Roman" w:cs="Times New Roman"/>
          <w:sz w:val="20"/>
          <w:szCs w:val="20"/>
        </w:rPr>
        <w:t>Јавно слушање</w:t>
      </w:r>
      <w:bookmarkEnd w:id="110"/>
    </w:p>
    <w:p w:rsidR="00147D46" w:rsidRPr="00A43407" w:rsidRDefault="00147D46" w:rsidP="00147D46">
      <w:pPr>
        <w:pStyle w:val="Heading22"/>
        <w:keepNext/>
        <w:keepLines/>
        <w:shd w:val="clear" w:color="auto" w:fill="auto"/>
        <w:ind w:left="4100"/>
        <w:jc w:val="left"/>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Члан 45.</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Радно тело може организовати јавно слушање о предлозима одлука и других прописа о којима одлучује Скупштина општине.</w:t>
      </w:r>
    </w:p>
    <w:p w:rsidR="00147D46" w:rsidRPr="00A43407" w:rsidRDefault="00147D46" w:rsidP="00147D46">
      <w:pPr>
        <w:pStyle w:val="Bodytext21"/>
        <w:shd w:val="clear" w:color="auto" w:fill="auto"/>
        <w:spacing w:after="278"/>
        <w:ind w:firstLine="760"/>
        <w:rPr>
          <w:sz w:val="20"/>
          <w:szCs w:val="20"/>
          <w:lang w:val="sr-Cyrl-CS"/>
        </w:rPr>
      </w:pPr>
      <w:r w:rsidRPr="00A43407">
        <w:rPr>
          <w:sz w:val="20"/>
          <w:szCs w:val="20"/>
        </w:rPr>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147D46" w:rsidRPr="00A43407" w:rsidRDefault="00147D46" w:rsidP="00147D46">
      <w:pPr>
        <w:pStyle w:val="NoSpacing"/>
        <w:jc w:val="center"/>
        <w:rPr>
          <w:rFonts w:ascii="Times New Roman" w:hAnsi="Times New Roman"/>
          <w:b/>
          <w:sz w:val="20"/>
          <w:szCs w:val="20"/>
          <w:lang w:val="sr-Cyrl-CS"/>
        </w:rPr>
      </w:pPr>
      <w:r w:rsidRPr="00A43407">
        <w:rPr>
          <w:rFonts w:ascii="Times New Roman" w:hAnsi="Times New Roman"/>
          <w:b/>
          <w:sz w:val="20"/>
          <w:szCs w:val="20"/>
          <w:lang w:val="sr-Cyrl-CS"/>
        </w:rPr>
        <w:t>Члан 46.</w:t>
      </w:r>
    </w:p>
    <w:p w:rsidR="00147D46" w:rsidRPr="00A43407" w:rsidRDefault="00147D46" w:rsidP="00147D46">
      <w:pPr>
        <w:pStyle w:val="NoSpacing"/>
        <w:ind w:firstLine="708"/>
        <w:jc w:val="both"/>
        <w:rPr>
          <w:rFonts w:ascii="Times New Roman" w:hAnsi="Times New Roman"/>
          <w:sz w:val="20"/>
          <w:szCs w:val="20"/>
          <w:lang w:val="sr-Cyrl-CS"/>
        </w:rPr>
      </w:pPr>
      <w:r w:rsidRPr="00A43407">
        <w:rPr>
          <w:rFonts w:ascii="Times New Roman" w:hAnsi="Times New Roman"/>
          <w:sz w:val="20"/>
          <w:szCs w:val="20"/>
          <w:lang w:val="sr-Cyrl-CS"/>
        </w:rPr>
        <w:t>Избор, права и дужности председника и чланова Изборне комисије за спровођење избора за избор одборника скупштине општине утврђују се пословником о раду скупштине општине.</w:t>
      </w:r>
    </w:p>
    <w:p w:rsidR="00147D46" w:rsidRPr="00A43407" w:rsidRDefault="00147D46" w:rsidP="00147D46">
      <w:pPr>
        <w:pStyle w:val="Heading22"/>
        <w:keepNext/>
        <w:keepLines/>
        <w:shd w:val="clear" w:color="auto" w:fill="auto"/>
        <w:rPr>
          <w:rFonts w:ascii="Times New Roman" w:hAnsi="Times New Roman" w:cs="Times New Roman"/>
          <w:color w:val="auto"/>
          <w:sz w:val="20"/>
          <w:szCs w:val="20"/>
        </w:rPr>
      </w:pPr>
      <w:bookmarkStart w:id="111" w:name="bookmark59"/>
      <w:r w:rsidRPr="00A43407">
        <w:rPr>
          <w:rFonts w:ascii="Times New Roman" w:hAnsi="Times New Roman" w:cs="Times New Roman"/>
          <w:color w:val="auto"/>
          <w:sz w:val="20"/>
          <w:szCs w:val="20"/>
        </w:rPr>
        <w:t>Председник Скупштине</w:t>
      </w:r>
      <w:bookmarkEnd w:id="111"/>
    </w:p>
    <w:p w:rsidR="00147D46" w:rsidRPr="00A43407" w:rsidRDefault="00147D46" w:rsidP="00147D46">
      <w:pPr>
        <w:pStyle w:val="Heading22"/>
        <w:keepNext/>
        <w:keepLines/>
        <w:shd w:val="clear" w:color="auto" w:fill="auto"/>
        <w:rPr>
          <w:rFonts w:ascii="Times New Roman" w:hAnsi="Times New Roman" w:cs="Times New Roman"/>
          <w:color w:val="auto"/>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Члан 4</w:t>
      </w:r>
      <w:r w:rsidRPr="00A43407">
        <w:rPr>
          <w:rFonts w:ascii="Times New Roman" w:hAnsi="Times New Roman"/>
          <w:b/>
          <w:sz w:val="20"/>
          <w:szCs w:val="20"/>
          <w:lang w:val="sr-Cyrl-CS"/>
        </w:rPr>
        <w:t>7</w:t>
      </w:r>
      <w:r w:rsidRPr="00A43407">
        <w:rPr>
          <w:rFonts w:ascii="Times New Roman" w:hAnsi="Times New Roman"/>
          <w:b/>
          <w:sz w:val="20"/>
          <w:szCs w:val="20"/>
        </w:rPr>
        <w:t>.</w:t>
      </w:r>
    </w:p>
    <w:p w:rsidR="00147D46" w:rsidRPr="00A43407" w:rsidRDefault="00147D46" w:rsidP="00147D46">
      <w:pPr>
        <w:pStyle w:val="NoSpacing"/>
        <w:ind w:firstLine="708"/>
        <w:rPr>
          <w:rFonts w:ascii="Times New Roman" w:hAnsi="Times New Roman"/>
          <w:sz w:val="20"/>
          <w:szCs w:val="20"/>
        </w:rPr>
      </w:pPr>
      <w:r w:rsidRPr="00A43407">
        <w:rPr>
          <w:rFonts w:ascii="Times New Roman" w:hAnsi="Times New Roman"/>
          <w:sz w:val="20"/>
          <w:szCs w:val="20"/>
        </w:rPr>
        <w:t>Скупштина општине има председника Скупштине.</w:t>
      </w:r>
    </w:p>
    <w:p w:rsidR="00147D46" w:rsidRPr="00A43407" w:rsidRDefault="00147D46" w:rsidP="00147D46">
      <w:pPr>
        <w:pStyle w:val="Bodytext21"/>
        <w:shd w:val="clear" w:color="auto" w:fill="auto"/>
        <w:ind w:firstLine="760"/>
        <w:rPr>
          <w:sz w:val="20"/>
          <w:szCs w:val="20"/>
        </w:rPr>
      </w:pPr>
      <w:r w:rsidRPr="00A43407">
        <w:rPr>
          <w:sz w:val="20"/>
          <w:szCs w:val="20"/>
        </w:rPr>
        <w:t>Председник Скупштине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законом и овим статутом.</w:t>
      </w:r>
    </w:p>
    <w:p w:rsidR="00147D46" w:rsidRPr="00A43407" w:rsidRDefault="00147D46" w:rsidP="00147D46">
      <w:pPr>
        <w:pStyle w:val="Bodytext21"/>
        <w:shd w:val="clear" w:color="auto" w:fill="auto"/>
        <w:spacing w:after="278"/>
        <w:ind w:firstLine="760"/>
        <w:rPr>
          <w:sz w:val="20"/>
          <w:szCs w:val="20"/>
        </w:rPr>
      </w:pPr>
      <w:r w:rsidRPr="00A43407">
        <w:rPr>
          <w:sz w:val="20"/>
          <w:szCs w:val="20"/>
        </w:rPr>
        <w:t>Председник Скупштине може бити на сталном раду у Општини.</w:t>
      </w: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12" w:name="bookmark60"/>
      <w:r w:rsidRPr="00A43407">
        <w:rPr>
          <w:rFonts w:ascii="Times New Roman" w:hAnsi="Times New Roman" w:cs="Times New Roman"/>
          <w:sz w:val="20"/>
          <w:szCs w:val="20"/>
        </w:rPr>
        <w:t>Избор председника Скупштине</w:t>
      </w:r>
      <w:bookmarkEnd w:id="112"/>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Члан 4</w:t>
      </w:r>
      <w:r w:rsidRPr="00A43407">
        <w:rPr>
          <w:rFonts w:ascii="Times New Roman" w:hAnsi="Times New Roman"/>
          <w:b/>
          <w:sz w:val="20"/>
          <w:szCs w:val="20"/>
          <w:lang w:val="sr-Cyrl-CS"/>
        </w:rPr>
        <w:t>8</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Председник Скупштине се бира из реда одборника, на предлог најмање трећине одборника, на време од четири године, тајним гласањем, већином гласова од укупног броја одборника Скупштине општине.</w:t>
      </w:r>
    </w:p>
    <w:p w:rsidR="00147D46" w:rsidRPr="00A43407" w:rsidRDefault="00147D46" w:rsidP="00147D46">
      <w:pPr>
        <w:pStyle w:val="Bodytext21"/>
        <w:shd w:val="clear" w:color="auto" w:fill="auto"/>
        <w:rPr>
          <w:sz w:val="20"/>
          <w:szCs w:val="20"/>
        </w:rPr>
      </w:pPr>
      <w:r w:rsidRPr="00A43407">
        <w:rPr>
          <w:sz w:val="20"/>
          <w:szCs w:val="20"/>
        </w:rPr>
        <w:tab/>
        <w:t>Одборник може да учествује у предлагању само једног кандидата.</w:t>
      </w:r>
    </w:p>
    <w:p w:rsidR="00147D46" w:rsidRPr="00A43407" w:rsidRDefault="00147D46" w:rsidP="00147D46">
      <w:pPr>
        <w:pStyle w:val="Bodytext21"/>
        <w:shd w:val="clear" w:color="auto" w:fill="auto"/>
        <w:spacing w:after="278"/>
        <w:ind w:firstLine="760"/>
        <w:rPr>
          <w:sz w:val="20"/>
          <w:szCs w:val="20"/>
        </w:rPr>
      </w:pPr>
      <w:r w:rsidRPr="00A43407">
        <w:rPr>
          <w:sz w:val="20"/>
          <w:szCs w:val="20"/>
        </w:rPr>
        <w:t>Ако је предложено више кандидата, а ниједан од предложених кандидата не добије потребну већину гласова, понавља се поступак кандидовања и избора.</w:t>
      </w: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13" w:name="bookmark61"/>
      <w:r w:rsidRPr="00A43407">
        <w:rPr>
          <w:rFonts w:ascii="Times New Roman" w:hAnsi="Times New Roman" w:cs="Times New Roman"/>
          <w:sz w:val="20"/>
          <w:szCs w:val="20"/>
        </w:rPr>
        <w:t>Разрешење председника Скупштине</w:t>
      </w:r>
      <w:bookmarkEnd w:id="113"/>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Члан 4</w:t>
      </w:r>
      <w:r w:rsidRPr="00A43407">
        <w:rPr>
          <w:rFonts w:ascii="Times New Roman" w:hAnsi="Times New Roman"/>
          <w:b/>
          <w:sz w:val="20"/>
          <w:szCs w:val="20"/>
          <w:lang w:val="sr-Cyrl-CS"/>
        </w:rPr>
        <w:t>9</w:t>
      </w:r>
      <w:r w:rsidRPr="00A43407">
        <w:rPr>
          <w:rFonts w:ascii="Times New Roman" w:hAnsi="Times New Roman"/>
          <w:b/>
          <w:sz w:val="20"/>
          <w:szCs w:val="20"/>
        </w:rPr>
        <w:t>.</w:t>
      </w:r>
    </w:p>
    <w:p w:rsidR="00147D46" w:rsidRPr="00A43407" w:rsidRDefault="00147D46" w:rsidP="00147D46">
      <w:pPr>
        <w:pStyle w:val="NoSpacing"/>
        <w:ind w:firstLine="708"/>
        <w:rPr>
          <w:rFonts w:ascii="Times New Roman" w:hAnsi="Times New Roman"/>
          <w:sz w:val="20"/>
          <w:szCs w:val="20"/>
        </w:rPr>
      </w:pPr>
      <w:r w:rsidRPr="00A43407">
        <w:rPr>
          <w:rFonts w:ascii="Times New Roman" w:hAnsi="Times New Roman"/>
          <w:sz w:val="20"/>
          <w:szCs w:val="20"/>
        </w:rPr>
        <w:t>Председник Скупштине може бити разрешен пре истека мандата:</w:t>
      </w:r>
    </w:p>
    <w:p w:rsidR="00147D46" w:rsidRPr="00A43407" w:rsidRDefault="00147D46" w:rsidP="008E0FC9">
      <w:pPr>
        <w:pStyle w:val="Bodytext21"/>
        <w:numPr>
          <w:ilvl w:val="0"/>
          <w:numId w:val="54"/>
        </w:numPr>
        <w:shd w:val="clear" w:color="auto" w:fill="auto"/>
        <w:tabs>
          <w:tab w:val="left" w:pos="1927"/>
        </w:tabs>
        <w:spacing w:line="288" w:lineRule="exact"/>
        <w:ind w:left="1540"/>
        <w:jc w:val="left"/>
        <w:rPr>
          <w:sz w:val="20"/>
          <w:szCs w:val="20"/>
        </w:rPr>
      </w:pPr>
      <w:r w:rsidRPr="00A43407">
        <w:rPr>
          <w:sz w:val="20"/>
          <w:szCs w:val="20"/>
        </w:rPr>
        <w:t>на лични захтев,</w:t>
      </w:r>
    </w:p>
    <w:p w:rsidR="00147D46" w:rsidRPr="00A43407" w:rsidRDefault="00147D46" w:rsidP="008E0FC9">
      <w:pPr>
        <w:pStyle w:val="Bodytext21"/>
        <w:numPr>
          <w:ilvl w:val="0"/>
          <w:numId w:val="54"/>
        </w:numPr>
        <w:shd w:val="clear" w:color="auto" w:fill="auto"/>
        <w:tabs>
          <w:tab w:val="left" w:pos="1937"/>
        </w:tabs>
        <w:spacing w:line="288" w:lineRule="exact"/>
        <w:ind w:left="1540"/>
        <w:jc w:val="left"/>
        <w:rPr>
          <w:sz w:val="20"/>
          <w:szCs w:val="20"/>
        </w:rPr>
      </w:pPr>
      <w:r w:rsidRPr="00A43407">
        <w:rPr>
          <w:sz w:val="20"/>
          <w:szCs w:val="20"/>
        </w:rPr>
        <w:t>на предлог најмање трећине одборника.</w:t>
      </w:r>
    </w:p>
    <w:p w:rsidR="00147D46" w:rsidRPr="00A43407" w:rsidRDefault="00147D46" w:rsidP="00147D46">
      <w:pPr>
        <w:pStyle w:val="Bodytext21"/>
        <w:shd w:val="clear" w:color="auto" w:fill="auto"/>
        <w:ind w:firstLine="760"/>
        <w:rPr>
          <w:sz w:val="20"/>
          <w:szCs w:val="20"/>
        </w:rPr>
      </w:pPr>
      <w:r w:rsidRPr="00A43407">
        <w:rPr>
          <w:sz w:val="20"/>
          <w:szCs w:val="20"/>
        </w:rPr>
        <w:lastRenderedPageBreak/>
        <w:t>Предлог се подноси у писаној форми и мора бити образложен.</w:t>
      </w:r>
    </w:p>
    <w:p w:rsidR="00147D46" w:rsidRPr="00A43407" w:rsidRDefault="00147D46" w:rsidP="00147D46">
      <w:pPr>
        <w:pStyle w:val="Bodytext21"/>
        <w:shd w:val="clear" w:color="auto" w:fill="auto"/>
        <w:ind w:firstLine="760"/>
        <w:rPr>
          <w:sz w:val="20"/>
          <w:szCs w:val="20"/>
        </w:rPr>
      </w:pPr>
      <w:r w:rsidRPr="00A43407">
        <w:rPr>
          <w:sz w:val="20"/>
          <w:szCs w:val="20"/>
        </w:rPr>
        <w:t>Разрешење се врши на начин и по поступку који је предвиђен за његов</w:t>
      </w:r>
    </w:p>
    <w:p w:rsidR="00147D46" w:rsidRPr="00A43407" w:rsidRDefault="00147D46" w:rsidP="00147D46">
      <w:pPr>
        <w:pStyle w:val="Bodytext21"/>
        <w:shd w:val="clear" w:color="auto" w:fill="auto"/>
        <w:jc w:val="left"/>
        <w:rPr>
          <w:sz w:val="20"/>
          <w:szCs w:val="20"/>
        </w:rPr>
      </w:pPr>
      <w:r w:rsidRPr="00A43407">
        <w:rPr>
          <w:sz w:val="20"/>
          <w:szCs w:val="20"/>
        </w:rPr>
        <w:t>избор.</w:t>
      </w:r>
    </w:p>
    <w:p w:rsidR="00147D46" w:rsidRPr="00A43407" w:rsidRDefault="00147D46" w:rsidP="00147D46">
      <w:pPr>
        <w:pStyle w:val="Heading22"/>
        <w:keepNext/>
        <w:keepLines/>
        <w:shd w:val="clear" w:color="auto" w:fill="auto"/>
        <w:ind w:left="20"/>
        <w:rPr>
          <w:rFonts w:ascii="Times New Roman" w:hAnsi="Times New Roman" w:cs="Times New Roman"/>
          <w:sz w:val="20"/>
          <w:szCs w:val="20"/>
          <w:lang w:val="sr-Cyrl-CS"/>
        </w:rPr>
      </w:pPr>
      <w:bookmarkStart w:id="114" w:name="bookmark62"/>
    </w:p>
    <w:p w:rsidR="00147D46" w:rsidRPr="00A43407" w:rsidRDefault="00147D46" w:rsidP="00147D46">
      <w:pPr>
        <w:pStyle w:val="Heading22"/>
        <w:keepNext/>
        <w:keepLines/>
        <w:shd w:val="clear" w:color="auto" w:fill="auto"/>
        <w:ind w:left="20"/>
        <w:rPr>
          <w:rFonts w:ascii="Times New Roman" w:hAnsi="Times New Roman" w:cs="Times New Roman"/>
          <w:sz w:val="20"/>
          <w:szCs w:val="20"/>
        </w:rPr>
      </w:pPr>
      <w:r w:rsidRPr="00A43407">
        <w:rPr>
          <w:rFonts w:ascii="Times New Roman" w:hAnsi="Times New Roman" w:cs="Times New Roman"/>
          <w:sz w:val="20"/>
          <w:szCs w:val="20"/>
        </w:rPr>
        <w:t>Заменик председника Скупштине</w:t>
      </w:r>
      <w:bookmarkEnd w:id="114"/>
    </w:p>
    <w:p w:rsidR="00147D46" w:rsidRPr="00A43407" w:rsidRDefault="00147D46" w:rsidP="00147D46">
      <w:pPr>
        <w:pStyle w:val="Heading22"/>
        <w:keepNext/>
        <w:keepLines/>
        <w:shd w:val="clear" w:color="auto" w:fill="auto"/>
        <w:ind w:left="20"/>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50</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Председник Скупштине има заменика који га замењује у случају његове одсутности и спречености да обавља своју дужност.</w:t>
      </w:r>
    </w:p>
    <w:p w:rsidR="00147D46" w:rsidRPr="00A43407" w:rsidRDefault="00147D46" w:rsidP="00147D46">
      <w:pPr>
        <w:pStyle w:val="Bodytext21"/>
        <w:shd w:val="clear" w:color="auto" w:fill="auto"/>
        <w:ind w:firstLine="760"/>
        <w:rPr>
          <w:sz w:val="20"/>
          <w:szCs w:val="20"/>
        </w:rPr>
      </w:pPr>
      <w:r w:rsidRPr="00A43407">
        <w:rPr>
          <w:sz w:val="20"/>
          <w:szCs w:val="20"/>
        </w:rPr>
        <w:t>Заменик председника Скупштине бира се и разрешава на исти начин као и председник Скупштине.</w:t>
      </w:r>
    </w:p>
    <w:p w:rsidR="00E667BA" w:rsidRDefault="00147D46" w:rsidP="00147D46">
      <w:pPr>
        <w:pStyle w:val="Bodytext21"/>
        <w:shd w:val="clear" w:color="auto" w:fill="auto"/>
        <w:tabs>
          <w:tab w:val="left" w:pos="992"/>
        </w:tabs>
        <w:spacing w:after="858" w:line="288" w:lineRule="exact"/>
        <w:contextualSpacing/>
        <w:rPr>
          <w:sz w:val="20"/>
          <w:szCs w:val="20"/>
        </w:rPr>
      </w:pPr>
      <w:r w:rsidRPr="00A43407">
        <w:rPr>
          <w:sz w:val="20"/>
          <w:szCs w:val="20"/>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147D46" w:rsidRPr="00A43407" w:rsidRDefault="00147D46" w:rsidP="00147D46">
      <w:pPr>
        <w:pStyle w:val="Heading22"/>
        <w:keepNext/>
        <w:keepLines/>
        <w:shd w:val="clear" w:color="auto" w:fill="auto"/>
        <w:ind w:left="20"/>
        <w:rPr>
          <w:rFonts w:ascii="Times New Roman" w:hAnsi="Times New Roman" w:cs="Times New Roman"/>
          <w:sz w:val="20"/>
          <w:szCs w:val="20"/>
        </w:rPr>
      </w:pPr>
      <w:r w:rsidRPr="00A43407">
        <w:rPr>
          <w:rFonts w:ascii="Times New Roman" w:hAnsi="Times New Roman" w:cs="Times New Roman"/>
          <w:sz w:val="20"/>
          <w:szCs w:val="20"/>
        </w:rPr>
        <w:t>Секретар Скупштине</w:t>
      </w:r>
    </w:p>
    <w:p w:rsidR="00147D46" w:rsidRPr="00A43407" w:rsidRDefault="00147D46" w:rsidP="00147D46">
      <w:pPr>
        <w:pStyle w:val="Heading22"/>
        <w:keepNext/>
        <w:keepLines/>
        <w:shd w:val="clear" w:color="auto" w:fill="auto"/>
        <w:ind w:left="20"/>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Члан 5</w:t>
      </w:r>
      <w:r w:rsidRPr="00A43407">
        <w:rPr>
          <w:rFonts w:ascii="Times New Roman" w:hAnsi="Times New Roman"/>
          <w:b/>
          <w:sz w:val="20"/>
          <w:szCs w:val="20"/>
          <w:lang w:val="sr-Cyrl-CS"/>
        </w:rPr>
        <w:t>1</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Скупштина општине има секретара који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везаним за њихов рад.</w:t>
      </w:r>
    </w:p>
    <w:p w:rsidR="00147D46" w:rsidRPr="00A43407" w:rsidRDefault="00147D46" w:rsidP="00147D46">
      <w:pPr>
        <w:pStyle w:val="Bodytext21"/>
        <w:shd w:val="clear" w:color="auto" w:fill="auto"/>
        <w:ind w:firstLine="760"/>
        <w:rPr>
          <w:sz w:val="20"/>
          <w:szCs w:val="20"/>
        </w:rPr>
      </w:pPr>
      <w:r w:rsidRPr="00A43407">
        <w:rPr>
          <w:sz w:val="20"/>
          <w:szCs w:val="20"/>
        </w:rPr>
        <w:t>Секретар Скупштине се поставља на четири године, на предлог председника Скупштине, и може бити поново постављен.</w:t>
      </w:r>
    </w:p>
    <w:p w:rsidR="00147D46" w:rsidRPr="00A43407" w:rsidRDefault="00147D46" w:rsidP="00147D46">
      <w:pPr>
        <w:pStyle w:val="Bodytext21"/>
        <w:shd w:val="clear" w:color="auto" w:fill="auto"/>
        <w:ind w:firstLine="760"/>
        <w:rPr>
          <w:sz w:val="20"/>
          <w:szCs w:val="20"/>
        </w:rPr>
      </w:pPr>
      <w:r w:rsidRPr="00A43407">
        <w:rPr>
          <w:sz w:val="20"/>
          <w:szCs w:val="20"/>
        </w:rPr>
        <w:t>За секретара Скупштине општине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147D46" w:rsidRPr="00A43407" w:rsidRDefault="00147D46" w:rsidP="00147D46">
      <w:pPr>
        <w:pStyle w:val="Bodytext21"/>
        <w:shd w:val="clear" w:color="auto" w:fill="auto"/>
        <w:ind w:firstLine="760"/>
        <w:rPr>
          <w:sz w:val="20"/>
          <w:szCs w:val="20"/>
        </w:rPr>
      </w:pPr>
      <w:r w:rsidRPr="00A43407">
        <w:rPr>
          <w:sz w:val="20"/>
          <w:szCs w:val="20"/>
        </w:rPr>
        <w:t>Скупштина општине може, на образложен предлог председника Скупштине, разрешити секретара и пре истека мандата.</w:t>
      </w:r>
    </w:p>
    <w:p w:rsidR="00147D46" w:rsidRPr="00A43407" w:rsidRDefault="00147D46" w:rsidP="00147D46">
      <w:pPr>
        <w:pStyle w:val="Bodytext21"/>
        <w:shd w:val="clear" w:color="auto" w:fill="auto"/>
        <w:ind w:firstLine="760"/>
        <w:rPr>
          <w:sz w:val="20"/>
          <w:szCs w:val="20"/>
        </w:rPr>
      </w:pPr>
      <w:r w:rsidRPr="00A43407">
        <w:rPr>
          <w:sz w:val="20"/>
          <w:szCs w:val="20"/>
        </w:rPr>
        <w:t xml:space="preserve">Секретар </w:t>
      </w:r>
      <w:r w:rsidRPr="00A43407">
        <w:rPr>
          <w:sz w:val="20"/>
          <w:szCs w:val="20"/>
          <w:lang w:val="sr-Cyrl-CS"/>
        </w:rPr>
        <w:t xml:space="preserve">може </w:t>
      </w:r>
      <w:r w:rsidRPr="00A43407">
        <w:rPr>
          <w:sz w:val="20"/>
          <w:szCs w:val="20"/>
        </w:rPr>
        <w:t>има</w:t>
      </w:r>
      <w:r w:rsidRPr="00A43407">
        <w:rPr>
          <w:sz w:val="20"/>
          <w:szCs w:val="20"/>
          <w:lang w:val="sr-Cyrl-CS"/>
        </w:rPr>
        <w:t>ти</w:t>
      </w:r>
      <w:r w:rsidRPr="00A43407">
        <w:rPr>
          <w:sz w:val="20"/>
          <w:szCs w:val="20"/>
        </w:rPr>
        <w:t xml:space="preserve"> заменика који га замењује у случају његове одсутности.</w:t>
      </w:r>
    </w:p>
    <w:p w:rsidR="00147D46" w:rsidRPr="00A43407" w:rsidRDefault="00147D46" w:rsidP="00147D46">
      <w:pPr>
        <w:pStyle w:val="Bodytext21"/>
        <w:shd w:val="clear" w:color="auto" w:fill="auto"/>
        <w:spacing w:line="293" w:lineRule="exact"/>
        <w:ind w:firstLine="760"/>
        <w:rPr>
          <w:sz w:val="20"/>
          <w:szCs w:val="20"/>
        </w:rPr>
      </w:pPr>
      <w:r w:rsidRPr="00A43407">
        <w:rPr>
          <w:sz w:val="20"/>
          <w:szCs w:val="20"/>
        </w:rPr>
        <w:t>Заменик секретара Скупштине општине поставља се и разрешава на исти начин и под истим условима као и секретар.</w:t>
      </w:r>
    </w:p>
    <w:p w:rsidR="00147D46" w:rsidRPr="00A43407" w:rsidRDefault="00147D46" w:rsidP="00147D46">
      <w:pPr>
        <w:pStyle w:val="Bodytext21"/>
        <w:shd w:val="clear" w:color="auto" w:fill="auto"/>
        <w:spacing w:after="280"/>
        <w:ind w:firstLine="760"/>
        <w:rPr>
          <w:sz w:val="20"/>
          <w:szCs w:val="20"/>
        </w:rPr>
      </w:pPr>
      <w:r w:rsidRPr="00A43407">
        <w:rPr>
          <w:sz w:val="20"/>
          <w:szCs w:val="20"/>
        </w:rPr>
        <w:t>Секретар Скупштине је одговоран за благовремено достављање података, списа и исправа, када то захтева надлежни орган Републике који врши надзор над радом и актима Скупштине општине.</w:t>
      </w:r>
    </w:p>
    <w:p w:rsidR="00147D46" w:rsidRPr="00A43407" w:rsidRDefault="00147D46" w:rsidP="00147D46">
      <w:pPr>
        <w:pStyle w:val="Heading22"/>
        <w:keepNext/>
        <w:keepLines/>
        <w:shd w:val="clear" w:color="auto" w:fill="auto"/>
        <w:ind w:left="20"/>
        <w:rPr>
          <w:rFonts w:ascii="Times New Roman" w:hAnsi="Times New Roman" w:cs="Times New Roman"/>
          <w:sz w:val="20"/>
          <w:szCs w:val="20"/>
        </w:rPr>
      </w:pPr>
      <w:bookmarkStart w:id="115" w:name="bookmark64"/>
      <w:r w:rsidRPr="00A43407">
        <w:rPr>
          <w:rFonts w:ascii="Times New Roman" w:hAnsi="Times New Roman" w:cs="Times New Roman"/>
          <w:sz w:val="20"/>
          <w:szCs w:val="20"/>
        </w:rPr>
        <w:t>Пословник Скупштине</w:t>
      </w:r>
      <w:bookmarkEnd w:id="115"/>
    </w:p>
    <w:p w:rsidR="00147D46" w:rsidRPr="00A43407" w:rsidRDefault="00147D46" w:rsidP="00147D46">
      <w:pPr>
        <w:pStyle w:val="Heading22"/>
        <w:keepNext/>
        <w:keepLines/>
        <w:shd w:val="clear" w:color="auto" w:fill="auto"/>
        <w:ind w:left="20"/>
        <w:rPr>
          <w:rFonts w:ascii="Times New Roman" w:hAnsi="Times New Roman" w:cs="Times New Roman"/>
          <w:sz w:val="20"/>
          <w:szCs w:val="20"/>
        </w:rPr>
      </w:pPr>
    </w:p>
    <w:p w:rsidR="00147D46" w:rsidRPr="00A43407" w:rsidRDefault="00147D46" w:rsidP="00147D46">
      <w:pPr>
        <w:pStyle w:val="Bodytext21"/>
        <w:shd w:val="clear" w:color="auto" w:fill="auto"/>
        <w:spacing w:line="290" w:lineRule="exact"/>
        <w:ind w:left="20"/>
        <w:jc w:val="center"/>
        <w:rPr>
          <w:b/>
          <w:sz w:val="20"/>
          <w:szCs w:val="20"/>
        </w:rPr>
      </w:pPr>
      <w:r w:rsidRPr="00A43407">
        <w:rPr>
          <w:b/>
          <w:sz w:val="20"/>
          <w:szCs w:val="20"/>
        </w:rPr>
        <w:t>Члан 5</w:t>
      </w:r>
      <w:r w:rsidRPr="00A43407">
        <w:rPr>
          <w:b/>
          <w:sz w:val="20"/>
          <w:szCs w:val="20"/>
          <w:lang w:val="sr-Cyrl-CS"/>
        </w:rPr>
        <w:t>2</w:t>
      </w:r>
      <w:r w:rsidRPr="00A43407">
        <w:rPr>
          <w:b/>
          <w:sz w:val="20"/>
          <w:szCs w:val="20"/>
        </w:rPr>
        <w:t>.</w:t>
      </w:r>
    </w:p>
    <w:p w:rsidR="00147D46" w:rsidRPr="00A43407" w:rsidRDefault="00147D46" w:rsidP="00147D46">
      <w:pPr>
        <w:pStyle w:val="Bodytext21"/>
        <w:shd w:val="clear" w:color="auto" w:fill="auto"/>
        <w:ind w:firstLine="760"/>
        <w:rPr>
          <w:sz w:val="20"/>
          <w:szCs w:val="20"/>
        </w:rPr>
      </w:pPr>
      <w:r w:rsidRPr="00A43407">
        <w:rPr>
          <w:sz w:val="20"/>
          <w:szCs w:val="20"/>
        </w:rPr>
        <w:t>Начин припреме, вођење и рад седнице Скупштине општине и њених радних тела и друга питања везана за њихов рад уређују се пословником Скупштине.</w:t>
      </w:r>
    </w:p>
    <w:p w:rsidR="00147D46" w:rsidRPr="00A43407" w:rsidRDefault="00147D46" w:rsidP="00147D46">
      <w:pPr>
        <w:pStyle w:val="Bodytext21"/>
        <w:shd w:val="clear" w:color="auto" w:fill="auto"/>
        <w:spacing w:after="278"/>
        <w:ind w:firstLine="760"/>
        <w:rPr>
          <w:sz w:val="20"/>
          <w:szCs w:val="20"/>
          <w:lang w:val="sr-Cyrl-CS"/>
        </w:rPr>
      </w:pPr>
      <w:r w:rsidRPr="00A43407">
        <w:rPr>
          <w:sz w:val="20"/>
          <w:szCs w:val="20"/>
        </w:rPr>
        <w:t>Пословник доноси Скупштина општине већином од укупног броја одборника.</w:t>
      </w:r>
    </w:p>
    <w:p w:rsidR="00147D46" w:rsidRPr="00A43407" w:rsidRDefault="00147D46" w:rsidP="008E0FC9">
      <w:pPr>
        <w:pStyle w:val="Heading22"/>
        <w:keepNext/>
        <w:keepLines/>
        <w:numPr>
          <w:ilvl w:val="0"/>
          <w:numId w:val="50"/>
        </w:numPr>
        <w:shd w:val="clear" w:color="auto" w:fill="auto"/>
        <w:tabs>
          <w:tab w:val="left" w:pos="792"/>
        </w:tabs>
        <w:spacing w:after="280"/>
        <w:ind w:left="400"/>
        <w:jc w:val="left"/>
        <w:rPr>
          <w:rFonts w:ascii="Times New Roman" w:hAnsi="Times New Roman" w:cs="Times New Roman"/>
          <w:sz w:val="20"/>
          <w:szCs w:val="20"/>
        </w:rPr>
      </w:pPr>
      <w:bookmarkStart w:id="116" w:name="bookmark65"/>
      <w:r w:rsidRPr="00A43407">
        <w:rPr>
          <w:rFonts w:ascii="Times New Roman" w:hAnsi="Times New Roman" w:cs="Times New Roman"/>
          <w:b w:val="0"/>
          <w:bCs w:val="0"/>
          <w:sz w:val="20"/>
          <w:szCs w:val="20"/>
        </w:rPr>
        <w:t>Извршни органи Општине</w:t>
      </w:r>
      <w:bookmarkEnd w:id="116"/>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17" w:name="bookmark66"/>
      <w:r w:rsidRPr="00A43407">
        <w:rPr>
          <w:rFonts w:ascii="Times New Roman" w:hAnsi="Times New Roman" w:cs="Times New Roman"/>
          <w:sz w:val="20"/>
          <w:szCs w:val="20"/>
        </w:rPr>
        <w:t>Извршни органи</w:t>
      </w:r>
      <w:bookmarkEnd w:id="117"/>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Члан 5</w:t>
      </w:r>
      <w:r w:rsidRPr="00A43407">
        <w:rPr>
          <w:rFonts w:ascii="Times New Roman" w:hAnsi="Times New Roman"/>
          <w:b/>
          <w:sz w:val="20"/>
          <w:szCs w:val="20"/>
          <w:lang w:val="sr-Cyrl-CS"/>
        </w:rPr>
        <w:t>3</w:t>
      </w:r>
      <w:r w:rsidRPr="00A43407">
        <w:rPr>
          <w:rFonts w:ascii="Times New Roman" w:hAnsi="Times New Roman"/>
          <w:b/>
          <w:sz w:val="20"/>
          <w:szCs w:val="20"/>
        </w:rPr>
        <w:t>.</w:t>
      </w:r>
    </w:p>
    <w:p w:rsidR="00147D46" w:rsidRPr="00A43407" w:rsidRDefault="00147D46" w:rsidP="00147D46">
      <w:pPr>
        <w:pStyle w:val="NoSpacing"/>
        <w:rPr>
          <w:rFonts w:ascii="Times New Roman" w:hAnsi="Times New Roman"/>
          <w:sz w:val="20"/>
          <w:szCs w:val="20"/>
        </w:rPr>
      </w:pPr>
      <w:r w:rsidRPr="00A43407">
        <w:rPr>
          <w:rFonts w:ascii="Times New Roman" w:hAnsi="Times New Roman"/>
          <w:sz w:val="20"/>
          <w:szCs w:val="20"/>
        </w:rPr>
        <w:t xml:space="preserve">Извршни органи </w:t>
      </w:r>
      <w:r w:rsidRPr="00A43407">
        <w:rPr>
          <w:rFonts w:ascii="Times New Roman" w:hAnsi="Times New Roman"/>
          <w:sz w:val="20"/>
          <w:szCs w:val="20"/>
          <w:lang w:val="sr-Cyrl-CS"/>
        </w:rPr>
        <w:t>О</w:t>
      </w:r>
      <w:r w:rsidRPr="00A43407">
        <w:rPr>
          <w:rFonts w:ascii="Times New Roman" w:hAnsi="Times New Roman"/>
          <w:sz w:val="20"/>
          <w:szCs w:val="20"/>
        </w:rPr>
        <w:t xml:space="preserve">пштине су </w:t>
      </w:r>
      <w:r w:rsidRPr="00A43407">
        <w:rPr>
          <w:rFonts w:ascii="Times New Roman" w:hAnsi="Times New Roman"/>
          <w:sz w:val="20"/>
          <w:szCs w:val="20"/>
          <w:lang w:val="sr-Cyrl-CS"/>
        </w:rPr>
        <w:t>п</w:t>
      </w:r>
      <w:r w:rsidRPr="00A43407">
        <w:rPr>
          <w:rFonts w:ascii="Times New Roman" w:hAnsi="Times New Roman"/>
          <w:sz w:val="20"/>
          <w:szCs w:val="20"/>
        </w:rPr>
        <w:t>ре</w:t>
      </w:r>
      <w:r w:rsidRPr="00A43407">
        <w:rPr>
          <w:rFonts w:ascii="Times New Roman" w:hAnsi="Times New Roman"/>
          <w:sz w:val="20"/>
          <w:szCs w:val="20"/>
          <w:lang w:val="sr-Cyrl-CS"/>
        </w:rPr>
        <w:t>д</w:t>
      </w:r>
      <w:r w:rsidRPr="00A43407">
        <w:rPr>
          <w:rFonts w:ascii="Times New Roman" w:hAnsi="Times New Roman"/>
          <w:sz w:val="20"/>
          <w:szCs w:val="20"/>
        </w:rPr>
        <w:t>седник Општине и Општинско веће.</w:t>
      </w:r>
    </w:p>
    <w:p w:rsidR="00147D46" w:rsidRPr="00A43407" w:rsidRDefault="00147D46" w:rsidP="00147D46">
      <w:pPr>
        <w:pStyle w:val="Heading22"/>
        <w:keepNext/>
        <w:keepLines/>
        <w:shd w:val="clear" w:color="auto" w:fill="auto"/>
        <w:spacing w:after="282"/>
        <w:jc w:val="left"/>
        <w:rPr>
          <w:rFonts w:ascii="Times New Roman" w:hAnsi="Times New Roman" w:cs="Times New Roman"/>
          <w:sz w:val="20"/>
          <w:szCs w:val="20"/>
        </w:rPr>
      </w:pPr>
      <w:bookmarkStart w:id="118" w:name="bookmark67"/>
      <w:r w:rsidRPr="00A43407">
        <w:rPr>
          <w:rFonts w:ascii="Times New Roman" w:hAnsi="Times New Roman" w:cs="Times New Roman"/>
          <w:sz w:val="20"/>
          <w:szCs w:val="20"/>
        </w:rPr>
        <w:lastRenderedPageBreak/>
        <w:t>а) Председник Општине</w:t>
      </w:r>
      <w:bookmarkEnd w:id="118"/>
    </w:p>
    <w:p w:rsidR="00147D46" w:rsidRPr="00A43407" w:rsidRDefault="00147D46" w:rsidP="00147D46">
      <w:pPr>
        <w:pStyle w:val="Heading22"/>
        <w:keepNext/>
        <w:keepLines/>
        <w:shd w:val="clear" w:color="auto" w:fill="auto"/>
        <w:spacing w:after="278" w:line="288" w:lineRule="exact"/>
        <w:rPr>
          <w:rFonts w:ascii="Times New Roman" w:hAnsi="Times New Roman" w:cs="Times New Roman"/>
          <w:sz w:val="20"/>
          <w:szCs w:val="20"/>
        </w:rPr>
      </w:pPr>
      <w:bookmarkStart w:id="119" w:name="bookmark68"/>
      <w:r w:rsidRPr="00A43407">
        <w:rPr>
          <w:rFonts w:ascii="Times New Roman" w:hAnsi="Times New Roman" w:cs="Times New Roman"/>
          <w:sz w:val="20"/>
          <w:szCs w:val="20"/>
        </w:rPr>
        <w:t>Избор председника</w:t>
      </w:r>
      <w:r w:rsidRPr="00A43407">
        <w:rPr>
          <w:rFonts w:ascii="Times New Roman" w:hAnsi="Times New Roman" w:cs="Times New Roman"/>
          <w:sz w:val="20"/>
          <w:szCs w:val="20"/>
        </w:rPr>
        <w:br/>
        <w:t>и заменика председника Општине</w:t>
      </w:r>
      <w:bookmarkEnd w:id="119"/>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54</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Председника Општине бира Скупштина општине, из реда одборника, на време од четири године, тајним гласањем, већином гласова од укупног броја одборника Скупштине општине.</w:t>
      </w:r>
    </w:p>
    <w:p w:rsidR="00147D46" w:rsidRPr="00A43407" w:rsidRDefault="00147D46" w:rsidP="00147D46">
      <w:pPr>
        <w:pStyle w:val="Bodytext21"/>
        <w:shd w:val="clear" w:color="auto" w:fill="auto"/>
        <w:ind w:firstLine="760"/>
        <w:rPr>
          <w:sz w:val="20"/>
          <w:szCs w:val="20"/>
        </w:rPr>
      </w:pPr>
      <w:r w:rsidRPr="00A43407">
        <w:rPr>
          <w:sz w:val="20"/>
          <w:szCs w:val="20"/>
        </w:rPr>
        <w:t>Председник Општине има заменика који га замењује у случају његове одсутности и спречености да обавља своју дужност.</w:t>
      </w:r>
    </w:p>
    <w:p w:rsidR="00147D46" w:rsidRPr="00A43407" w:rsidRDefault="00147D46" w:rsidP="00147D46">
      <w:pPr>
        <w:pStyle w:val="Bodytext21"/>
        <w:shd w:val="clear" w:color="auto" w:fill="auto"/>
        <w:ind w:firstLine="760"/>
        <w:rPr>
          <w:sz w:val="20"/>
          <w:szCs w:val="20"/>
        </w:rPr>
      </w:pPr>
      <w:r w:rsidRPr="00A43407">
        <w:rPr>
          <w:sz w:val="20"/>
          <w:szCs w:val="20"/>
        </w:rPr>
        <w:t>Председник Скупштине општине предлаже кандидата за председника Општине.</w:t>
      </w:r>
    </w:p>
    <w:p w:rsidR="00147D46" w:rsidRPr="00A43407" w:rsidRDefault="00147D46" w:rsidP="00147D46">
      <w:pPr>
        <w:pStyle w:val="Bodytext21"/>
        <w:shd w:val="clear" w:color="auto" w:fill="auto"/>
        <w:spacing w:after="278"/>
        <w:ind w:firstLine="760"/>
        <w:rPr>
          <w:sz w:val="20"/>
          <w:szCs w:val="20"/>
        </w:rPr>
      </w:pPr>
      <w:r w:rsidRPr="00A43407">
        <w:rPr>
          <w:sz w:val="20"/>
          <w:szCs w:val="20"/>
        </w:rPr>
        <w:t>Кандидат за председника Општине предлаже кандидата за заменика председника Општине из реда одборника кога бира Скупштина општине на исти начин као председника Општине.</w:t>
      </w: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20" w:name="bookmark69"/>
      <w:r w:rsidRPr="00A43407">
        <w:rPr>
          <w:rFonts w:ascii="Times New Roman" w:hAnsi="Times New Roman" w:cs="Times New Roman"/>
          <w:sz w:val="20"/>
          <w:szCs w:val="20"/>
        </w:rPr>
        <w:t>Неспојивост функција</w:t>
      </w:r>
      <w:bookmarkEnd w:id="120"/>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55</w:t>
      </w:r>
      <w:r w:rsidRPr="00A43407">
        <w:rPr>
          <w:rFonts w:ascii="Times New Roman" w:hAnsi="Times New Roman"/>
          <w:b/>
          <w:sz w:val="20"/>
          <w:szCs w:val="20"/>
        </w:rPr>
        <w:t>.</w:t>
      </w:r>
    </w:p>
    <w:p w:rsidR="00147D46" w:rsidRPr="00A43407" w:rsidRDefault="00147D46" w:rsidP="00147D46">
      <w:pPr>
        <w:pStyle w:val="NoSpacing"/>
        <w:ind w:firstLine="708"/>
        <w:rPr>
          <w:rFonts w:ascii="Times New Roman" w:hAnsi="Times New Roman"/>
          <w:sz w:val="20"/>
          <w:szCs w:val="20"/>
        </w:rPr>
      </w:pPr>
      <w:r w:rsidRPr="00A43407">
        <w:rPr>
          <w:rFonts w:ascii="Times New Roman" w:hAnsi="Times New Roman"/>
          <w:sz w:val="20"/>
          <w:szCs w:val="20"/>
        </w:rPr>
        <w:t>Председнику Општине и заменику председника Општине избором на ове функције престаје мандат одборника у Скупштини општине.</w:t>
      </w:r>
    </w:p>
    <w:p w:rsidR="00147D46" w:rsidRPr="00A43407" w:rsidRDefault="00147D46" w:rsidP="00147D46">
      <w:pPr>
        <w:pStyle w:val="Bodytext21"/>
        <w:shd w:val="clear" w:color="auto" w:fill="auto"/>
        <w:ind w:firstLine="760"/>
        <w:rPr>
          <w:sz w:val="20"/>
          <w:szCs w:val="20"/>
        </w:rPr>
      </w:pPr>
      <w:r w:rsidRPr="00A43407">
        <w:rPr>
          <w:sz w:val="20"/>
          <w:szCs w:val="20"/>
        </w:rPr>
        <w:t>Председник Општине и заменик председника Општине на сталном су раду у Општини.</w:t>
      </w:r>
    </w:p>
    <w:p w:rsidR="00147D46" w:rsidRPr="00A43407" w:rsidRDefault="00147D46" w:rsidP="00147D46">
      <w:pPr>
        <w:pStyle w:val="Heading22"/>
        <w:keepNext/>
        <w:keepLines/>
        <w:shd w:val="clear" w:color="auto" w:fill="auto"/>
        <w:spacing w:line="288" w:lineRule="exact"/>
        <w:rPr>
          <w:rFonts w:ascii="Times New Roman" w:hAnsi="Times New Roman" w:cs="Times New Roman"/>
          <w:sz w:val="20"/>
          <w:szCs w:val="20"/>
        </w:rPr>
      </w:pPr>
      <w:bookmarkStart w:id="121" w:name="bookmark70"/>
      <w:r w:rsidRPr="00A43407">
        <w:rPr>
          <w:rFonts w:ascii="Times New Roman" w:hAnsi="Times New Roman" w:cs="Times New Roman"/>
          <w:sz w:val="20"/>
          <w:szCs w:val="20"/>
        </w:rPr>
        <w:t>Надлежност</w:t>
      </w:r>
      <w:bookmarkEnd w:id="121"/>
    </w:p>
    <w:p w:rsidR="00147D46" w:rsidRPr="00A43407" w:rsidRDefault="00147D46" w:rsidP="00147D46">
      <w:pPr>
        <w:pStyle w:val="Heading22"/>
        <w:keepNext/>
        <w:keepLines/>
        <w:shd w:val="clear" w:color="auto" w:fill="auto"/>
        <w:spacing w:line="288" w:lineRule="exact"/>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56</w:t>
      </w:r>
      <w:r w:rsidRPr="00A43407">
        <w:rPr>
          <w:rFonts w:ascii="Times New Roman" w:hAnsi="Times New Roman"/>
          <w:b/>
          <w:sz w:val="20"/>
          <w:szCs w:val="20"/>
        </w:rPr>
        <w:t>.</w:t>
      </w:r>
    </w:p>
    <w:p w:rsidR="00147D46" w:rsidRPr="00A43407" w:rsidRDefault="00147D46" w:rsidP="00147D46">
      <w:pPr>
        <w:pStyle w:val="NoSpacing"/>
        <w:ind w:firstLine="400"/>
        <w:rPr>
          <w:rFonts w:ascii="Times New Roman" w:hAnsi="Times New Roman"/>
          <w:sz w:val="20"/>
          <w:szCs w:val="20"/>
        </w:rPr>
      </w:pPr>
      <w:r w:rsidRPr="00A43407">
        <w:rPr>
          <w:rFonts w:ascii="Times New Roman" w:hAnsi="Times New Roman"/>
          <w:sz w:val="20"/>
          <w:szCs w:val="20"/>
        </w:rPr>
        <w:t>Председник Општине:</w:t>
      </w:r>
    </w:p>
    <w:p w:rsidR="00147D46" w:rsidRPr="00A43407" w:rsidRDefault="00147D46" w:rsidP="008E0FC9">
      <w:pPr>
        <w:pStyle w:val="Bodytext21"/>
        <w:numPr>
          <w:ilvl w:val="0"/>
          <w:numId w:val="55"/>
        </w:numPr>
        <w:shd w:val="clear" w:color="auto" w:fill="auto"/>
        <w:tabs>
          <w:tab w:val="left" w:pos="787"/>
        </w:tabs>
        <w:spacing w:line="288" w:lineRule="exact"/>
        <w:ind w:left="400"/>
        <w:jc w:val="left"/>
        <w:rPr>
          <w:sz w:val="20"/>
          <w:szCs w:val="20"/>
        </w:rPr>
      </w:pPr>
      <w:r w:rsidRPr="00A43407">
        <w:rPr>
          <w:sz w:val="20"/>
          <w:szCs w:val="20"/>
        </w:rPr>
        <w:t>представља и заступа Општину;</w:t>
      </w:r>
    </w:p>
    <w:p w:rsidR="00147D46" w:rsidRPr="00A43407" w:rsidRDefault="00147D46" w:rsidP="008E0FC9">
      <w:pPr>
        <w:pStyle w:val="Bodytext21"/>
        <w:numPr>
          <w:ilvl w:val="0"/>
          <w:numId w:val="55"/>
        </w:numPr>
        <w:shd w:val="clear" w:color="auto" w:fill="auto"/>
        <w:tabs>
          <w:tab w:val="left" w:pos="797"/>
        </w:tabs>
        <w:spacing w:line="288" w:lineRule="exact"/>
        <w:ind w:left="400"/>
        <w:jc w:val="left"/>
        <w:rPr>
          <w:sz w:val="20"/>
          <w:szCs w:val="20"/>
        </w:rPr>
      </w:pPr>
      <w:r w:rsidRPr="00A43407">
        <w:rPr>
          <w:sz w:val="20"/>
          <w:szCs w:val="20"/>
        </w:rPr>
        <w:t xml:space="preserve">предлаже начин решавања питања о којима одлучује </w:t>
      </w:r>
      <w:r w:rsidRPr="00A43407">
        <w:rPr>
          <w:sz w:val="20"/>
          <w:szCs w:val="20"/>
          <w:lang w:val="sr-Cyrl-CS"/>
        </w:rPr>
        <w:t>с</w:t>
      </w:r>
      <w:r w:rsidRPr="00A43407">
        <w:rPr>
          <w:sz w:val="20"/>
          <w:szCs w:val="20"/>
        </w:rPr>
        <w:t>купштина општине;</w:t>
      </w:r>
    </w:p>
    <w:p w:rsidR="00147D46" w:rsidRPr="00A43407" w:rsidRDefault="00147D46" w:rsidP="008E0FC9">
      <w:pPr>
        <w:pStyle w:val="Bodytext21"/>
        <w:numPr>
          <w:ilvl w:val="0"/>
          <w:numId w:val="55"/>
        </w:numPr>
        <w:shd w:val="clear" w:color="auto" w:fill="auto"/>
        <w:tabs>
          <w:tab w:val="left" w:pos="811"/>
        </w:tabs>
        <w:spacing w:line="288" w:lineRule="exact"/>
        <w:ind w:left="780" w:hanging="360"/>
        <w:rPr>
          <w:sz w:val="20"/>
          <w:szCs w:val="20"/>
        </w:rPr>
      </w:pPr>
      <w:r w:rsidRPr="00A43407">
        <w:rPr>
          <w:sz w:val="20"/>
          <w:szCs w:val="20"/>
        </w:rPr>
        <w:t>наредбодавац је за извршење буџета;</w:t>
      </w:r>
    </w:p>
    <w:p w:rsidR="00147D46" w:rsidRPr="00A43407" w:rsidRDefault="00147D46" w:rsidP="008E0FC9">
      <w:pPr>
        <w:pStyle w:val="Bodytext21"/>
        <w:numPr>
          <w:ilvl w:val="0"/>
          <w:numId w:val="55"/>
        </w:numPr>
        <w:shd w:val="clear" w:color="auto" w:fill="auto"/>
        <w:tabs>
          <w:tab w:val="left" w:pos="816"/>
        </w:tabs>
        <w:spacing w:after="102" w:line="288" w:lineRule="exact"/>
        <w:ind w:left="780" w:hanging="360"/>
        <w:rPr>
          <w:sz w:val="20"/>
          <w:szCs w:val="20"/>
        </w:rPr>
      </w:pPr>
      <w:r w:rsidRPr="00A43407">
        <w:rPr>
          <w:sz w:val="20"/>
          <w:szCs w:val="20"/>
        </w:rPr>
        <w:t>оснива општинску службу за инспекцију коришћења буџетских средстава и службу за интерну ревизију Општине;</w:t>
      </w:r>
    </w:p>
    <w:p w:rsidR="00147D46" w:rsidRPr="00A43407" w:rsidRDefault="00147D46" w:rsidP="008E0FC9">
      <w:pPr>
        <w:pStyle w:val="Bodytext21"/>
        <w:numPr>
          <w:ilvl w:val="0"/>
          <w:numId w:val="55"/>
        </w:numPr>
        <w:shd w:val="clear" w:color="auto" w:fill="auto"/>
        <w:tabs>
          <w:tab w:val="left" w:pos="816"/>
        </w:tabs>
        <w:spacing w:after="178" w:line="336" w:lineRule="exact"/>
        <w:ind w:left="780" w:hanging="360"/>
        <w:rPr>
          <w:sz w:val="20"/>
          <w:szCs w:val="20"/>
        </w:rPr>
      </w:pPr>
      <w:r w:rsidRPr="00A43407">
        <w:rPr>
          <w:sz w:val="20"/>
          <w:szCs w:val="20"/>
        </w:rPr>
        <w:t>оснива буџетски фонд и утврђује програм коришћења средстава буџетског фонда, у складу са законом;</w:t>
      </w:r>
    </w:p>
    <w:p w:rsidR="00147D46" w:rsidRPr="00A43407" w:rsidRDefault="00147D46" w:rsidP="008E0FC9">
      <w:pPr>
        <w:pStyle w:val="Bodytext21"/>
        <w:numPr>
          <w:ilvl w:val="0"/>
          <w:numId w:val="55"/>
        </w:numPr>
        <w:shd w:val="clear" w:color="auto" w:fill="auto"/>
        <w:tabs>
          <w:tab w:val="left" w:pos="816"/>
        </w:tabs>
        <w:spacing w:after="280" w:line="288" w:lineRule="exact"/>
        <w:ind w:left="780" w:hanging="360"/>
        <w:rPr>
          <w:sz w:val="20"/>
          <w:szCs w:val="20"/>
        </w:rPr>
      </w:pPr>
      <w:r w:rsidRPr="00A43407">
        <w:rPr>
          <w:sz w:val="20"/>
          <w:szCs w:val="20"/>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147D46" w:rsidRPr="00A43407" w:rsidRDefault="00147D46" w:rsidP="008E0FC9">
      <w:pPr>
        <w:pStyle w:val="Bodytext21"/>
        <w:numPr>
          <w:ilvl w:val="0"/>
          <w:numId w:val="55"/>
        </w:numPr>
        <w:shd w:val="clear" w:color="auto" w:fill="auto"/>
        <w:tabs>
          <w:tab w:val="left" w:pos="816"/>
        </w:tabs>
        <w:spacing w:line="288" w:lineRule="exact"/>
        <w:ind w:left="780" w:hanging="360"/>
        <w:rPr>
          <w:sz w:val="20"/>
          <w:szCs w:val="20"/>
        </w:rPr>
      </w:pPr>
      <w:r w:rsidRPr="00A43407">
        <w:rPr>
          <w:sz w:val="20"/>
          <w:szCs w:val="20"/>
        </w:rPr>
        <w:t xml:space="preserve">усмерава и усклађује рад </w:t>
      </w:r>
      <w:r w:rsidRPr="00A43407">
        <w:rPr>
          <w:sz w:val="20"/>
          <w:szCs w:val="20"/>
          <w:lang w:val="sr-Cyrl-CS"/>
        </w:rPr>
        <w:t>о</w:t>
      </w:r>
      <w:r w:rsidRPr="00A43407">
        <w:rPr>
          <w:sz w:val="20"/>
          <w:szCs w:val="20"/>
        </w:rPr>
        <w:t>пштинске управе;</w:t>
      </w:r>
    </w:p>
    <w:p w:rsidR="00147D46" w:rsidRPr="00A43407" w:rsidRDefault="00147D46" w:rsidP="008E0FC9">
      <w:pPr>
        <w:pStyle w:val="Bodytext21"/>
        <w:numPr>
          <w:ilvl w:val="0"/>
          <w:numId w:val="55"/>
        </w:numPr>
        <w:shd w:val="clear" w:color="auto" w:fill="auto"/>
        <w:tabs>
          <w:tab w:val="left" w:pos="816"/>
        </w:tabs>
        <w:spacing w:line="288" w:lineRule="exact"/>
        <w:ind w:left="780" w:hanging="360"/>
        <w:rPr>
          <w:sz w:val="20"/>
          <w:szCs w:val="20"/>
        </w:rPr>
      </w:pPr>
      <w:r w:rsidRPr="00A43407">
        <w:rPr>
          <w:sz w:val="20"/>
          <w:szCs w:val="20"/>
        </w:rPr>
        <w:t xml:space="preserve">представља </w:t>
      </w:r>
      <w:r w:rsidRPr="00A43407">
        <w:rPr>
          <w:sz w:val="20"/>
          <w:szCs w:val="20"/>
          <w:lang w:val="sr-Cyrl-CS"/>
        </w:rPr>
        <w:t>о</w:t>
      </w:r>
      <w:r w:rsidRPr="00A43407">
        <w:rPr>
          <w:sz w:val="20"/>
          <w:szCs w:val="20"/>
        </w:rPr>
        <w:t>пштинско веће, сазива и води његове седнице;</w:t>
      </w:r>
    </w:p>
    <w:p w:rsidR="00147D46" w:rsidRPr="00A43407" w:rsidRDefault="00147D46" w:rsidP="008E0FC9">
      <w:pPr>
        <w:pStyle w:val="Bodytext21"/>
        <w:numPr>
          <w:ilvl w:val="0"/>
          <w:numId w:val="55"/>
        </w:numPr>
        <w:shd w:val="clear" w:color="auto" w:fill="auto"/>
        <w:tabs>
          <w:tab w:val="left" w:pos="816"/>
        </w:tabs>
        <w:spacing w:line="288" w:lineRule="exact"/>
        <w:ind w:left="780" w:hanging="360"/>
        <w:rPr>
          <w:sz w:val="20"/>
          <w:szCs w:val="20"/>
        </w:rPr>
      </w:pPr>
      <w:r w:rsidRPr="00A43407">
        <w:rPr>
          <w:sz w:val="20"/>
          <w:szCs w:val="20"/>
        </w:rPr>
        <w:t xml:space="preserve">доноси појединачне акте за које је овлашћен законом, овим статутом или одлуком </w:t>
      </w:r>
      <w:r w:rsidRPr="00A43407">
        <w:rPr>
          <w:sz w:val="20"/>
          <w:szCs w:val="20"/>
          <w:lang w:val="sr-Cyrl-CS"/>
        </w:rPr>
        <w:t>с</w:t>
      </w:r>
      <w:r w:rsidRPr="00A43407">
        <w:rPr>
          <w:sz w:val="20"/>
          <w:szCs w:val="20"/>
        </w:rPr>
        <w:t>купштине општине;</w:t>
      </w:r>
    </w:p>
    <w:p w:rsidR="00147D46" w:rsidRPr="00A43407" w:rsidRDefault="00147D46" w:rsidP="008E0FC9">
      <w:pPr>
        <w:pStyle w:val="Bodytext21"/>
        <w:numPr>
          <w:ilvl w:val="0"/>
          <w:numId w:val="55"/>
        </w:numPr>
        <w:shd w:val="clear" w:color="auto" w:fill="auto"/>
        <w:tabs>
          <w:tab w:val="left" w:pos="902"/>
        </w:tabs>
        <w:spacing w:line="331" w:lineRule="exact"/>
        <w:ind w:left="780" w:hanging="360"/>
        <w:rPr>
          <w:sz w:val="20"/>
          <w:szCs w:val="20"/>
        </w:rPr>
      </w:pPr>
      <w:r w:rsidRPr="00A43407">
        <w:rPr>
          <w:sz w:val="20"/>
          <w:szCs w:val="20"/>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147D46" w:rsidRPr="00A43407" w:rsidRDefault="00147D46" w:rsidP="008E0FC9">
      <w:pPr>
        <w:pStyle w:val="Bodytext21"/>
        <w:numPr>
          <w:ilvl w:val="0"/>
          <w:numId w:val="55"/>
        </w:numPr>
        <w:shd w:val="clear" w:color="auto" w:fill="auto"/>
        <w:tabs>
          <w:tab w:val="left" w:pos="926"/>
        </w:tabs>
        <w:spacing w:line="288" w:lineRule="exact"/>
        <w:ind w:left="780" w:hanging="360"/>
        <w:rPr>
          <w:sz w:val="20"/>
          <w:szCs w:val="20"/>
        </w:rPr>
      </w:pPr>
      <w:r w:rsidRPr="00A43407">
        <w:rPr>
          <w:sz w:val="20"/>
          <w:szCs w:val="20"/>
        </w:rPr>
        <w:t>одлучује о давању у закуп, односно на коришћење непокретности у јавној својини Општине, у складу са законом и прописом Општине;</w:t>
      </w:r>
    </w:p>
    <w:p w:rsidR="00147D46" w:rsidRPr="00A43407" w:rsidRDefault="00147D46" w:rsidP="008E0FC9">
      <w:pPr>
        <w:pStyle w:val="Bodytext21"/>
        <w:numPr>
          <w:ilvl w:val="0"/>
          <w:numId w:val="55"/>
        </w:numPr>
        <w:shd w:val="clear" w:color="auto" w:fill="auto"/>
        <w:tabs>
          <w:tab w:val="left" w:pos="926"/>
        </w:tabs>
        <w:spacing w:line="288" w:lineRule="exact"/>
        <w:ind w:left="780" w:hanging="360"/>
        <w:rPr>
          <w:sz w:val="20"/>
          <w:szCs w:val="20"/>
        </w:rPr>
      </w:pPr>
      <w:r w:rsidRPr="00A43407">
        <w:rPr>
          <w:sz w:val="20"/>
          <w:szCs w:val="20"/>
        </w:rPr>
        <w:t>одлучује о прибављању и располагању покретним стварима у јавној својини Општине;</w:t>
      </w:r>
    </w:p>
    <w:p w:rsidR="00147D46" w:rsidRPr="00A43407" w:rsidRDefault="00147D46" w:rsidP="008E0FC9">
      <w:pPr>
        <w:pStyle w:val="Bodytext21"/>
        <w:numPr>
          <w:ilvl w:val="0"/>
          <w:numId w:val="55"/>
        </w:numPr>
        <w:shd w:val="clear" w:color="auto" w:fill="auto"/>
        <w:tabs>
          <w:tab w:val="left" w:pos="926"/>
        </w:tabs>
        <w:spacing w:line="288" w:lineRule="exact"/>
        <w:ind w:left="780" w:hanging="360"/>
        <w:rPr>
          <w:sz w:val="20"/>
          <w:szCs w:val="20"/>
        </w:rPr>
      </w:pPr>
      <w:r w:rsidRPr="00A43407">
        <w:rPr>
          <w:sz w:val="20"/>
          <w:szCs w:val="20"/>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147D46" w:rsidRPr="00A43407" w:rsidRDefault="00147D46" w:rsidP="008E0FC9">
      <w:pPr>
        <w:pStyle w:val="Bodytext21"/>
        <w:numPr>
          <w:ilvl w:val="0"/>
          <w:numId w:val="55"/>
        </w:numPr>
        <w:shd w:val="clear" w:color="auto" w:fill="auto"/>
        <w:tabs>
          <w:tab w:val="left" w:pos="926"/>
        </w:tabs>
        <w:spacing w:line="288" w:lineRule="exact"/>
        <w:ind w:left="780" w:hanging="360"/>
        <w:rPr>
          <w:sz w:val="20"/>
          <w:szCs w:val="20"/>
        </w:rPr>
      </w:pPr>
      <w:r w:rsidRPr="00A43407">
        <w:rPr>
          <w:sz w:val="20"/>
          <w:szCs w:val="20"/>
        </w:rPr>
        <w:t>врши распоред службених зграда и пословних просторија у јавној својини Општине;</w:t>
      </w:r>
    </w:p>
    <w:p w:rsidR="00147D46" w:rsidRPr="00A43407" w:rsidRDefault="00147D46" w:rsidP="008E0FC9">
      <w:pPr>
        <w:pStyle w:val="Bodytext21"/>
        <w:numPr>
          <w:ilvl w:val="0"/>
          <w:numId w:val="55"/>
        </w:numPr>
        <w:shd w:val="clear" w:color="auto" w:fill="auto"/>
        <w:tabs>
          <w:tab w:val="left" w:pos="926"/>
        </w:tabs>
        <w:spacing w:line="288" w:lineRule="exact"/>
        <w:ind w:left="780" w:hanging="360"/>
        <w:rPr>
          <w:sz w:val="20"/>
          <w:szCs w:val="20"/>
        </w:rPr>
      </w:pPr>
      <w:r w:rsidRPr="00A43407">
        <w:rPr>
          <w:sz w:val="20"/>
          <w:szCs w:val="20"/>
        </w:rPr>
        <w:t>закључује уговоре у име Општине, на основу овлашћења из закона, статута и одлука Скупштине општине;</w:t>
      </w:r>
    </w:p>
    <w:p w:rsidR="00147D46" w:rsidRPr="00A43407" w:rsidRDefault="00147D46" w:rsidP="008E0FC9">
      <w:pPr>
        <w:pStyle w:val="Bodytext21"/>
        <w:numPr>
          <w:ilvl w:val="0"/>
          <w:numId w:val="55"/>
        </w:numPr>
        <w:shd w:val="clear" w:color="auto" w:fill="auto"/>
        <w:tabs>
          <w:tab w:val="left" w:pos="926"/>
        </w:tabs>
        <w:spacing w:after="138" w:line="288" w:lineRule="exact"/>
        <w:ind w:left="780" w:hanging="360"/>
        <w:rPr>
          <w:sz w:val="20"/>
          <w:szCs w:val="20"/>
        </w:rPr>
      </w:pPr>
      <w:r w:rsidRPr="00A43407">
        <w:rPr>
          <w:sz w:val="20"/>
          <w:szCs w:val="20"/>
        </w:rPr>
        <w:t>у име Општине закључује колективне уговоре за органе и за предузећа, установе и друге јавне службе чији је оснивач Општина;</w:t>
      </w:r>
    </w:p>
    <w:p w:rsidR="00147D46" w:rsidRPr="00A43407" w:rsidRDefault="00147D46" w:rsidP="008E0FC9">
      <w:pPr>
        <w:pStyle w:val="Bodytext21"/>
        <w:numPr>
          <w:ilvl w:val="0"/>
          <w:numId w:val="55"/>
        </w:numPr>
        <w:shd w:val="clear" w:color="auto" w:fill="auto"/>
        <w:tabs>
          <w:tab w:val="left" w:pos="926"/>
        </w:tabs>
        <w:spacing w:line="290" w:lineRule="exact"/>
        <w:ind w:left="780" w:hanging="360"/>
        <w:rPr>
          <w:sz w:val="20"/>
          <w:szCs w:val="20"/>
        </w:rPr>
      </w:pPr>
      <w:r w:rsidRPr="00A43407">
        <w:rPr>
          <w:sz w:val="20"/>
          <w:szCs w:val="20"/>
        </w:rPr>
        <w:t>одлучује о организовању и спровођењу јавних радова;</w:t>
      </w:r>
    </w:p>
    <w:p w:rsidR="00147D46" w:rsidRPr="00A43407" w:rsidRDefault="00147D46" w:rsidP="008E0FC9">
      <w:pPr>
        <w:pStyle w:val="Bodytext21"/>
        <w:numPr>
          <w:ilvl w:val="0"/>
          <w:numId w:val="55"/>
        </w:numPr>
        <w:shd w:val="clear" w:color="auto" w:fill="auto"/>
        <w:tabs>
          <w:tab w:val="left" w:pos="926"/>
        </w:tabs>
        <w:spacing w:line="290" w:lineRule="exact"/>
        <w:ind w:left="780" w:hanging="360"/>
        <w:rPr>
          <w:sz w:val="20"/>
          <w:szCs w:val="20"/>
        </w:rPr>
      </w:pPr>
      <w:r w:rsidRPr="00A43407">
        <w:rPr>
          <w:sz w:val="20"/>
          <w:szCs w:val="20"/>
        </w:rPr>
        <w:t>закључује уговор о донацији од физичког или правног лица;</w:t>
      </w:r>
    </w:p>
    <w:p w:rsidR="00147D46" w:rsidRPr="00A43407" w:rsidRDefault="00147D46" w:rsidP="008E0FC9">
      <w:pPr>
        <w:pStyle w:val="Bodytext21"/>
        <w:numPr>
          <w:ilvl w:val="0"/>
          <w:numId w:val="55"/>
        </w:numPr>
        <w:shd w:val="clear" w:color="auto" w:fill="auto"/>
        <w:tabs>
          <w:tab w:val="left" w:pos="904"/>
        </w:tabs>
        <w:spacing w:line="331" w:lineRule="exact"/>
        <w:ind w:left="760" w:hanging="360"/>
        <w:rPr>
          <w:sz w:val="20"/>
          <w:szCs w:val="20"/>
        </w:rPr>
      </w:pPr>
      <w:r w:rsidRPr="00A43407">
        <w:rPr>
          <w:sz w:val="20"/>
          <w:szCs w:val="20"/>
        </w:rPr>
        <w:t xml:space="preserve"> командант је </w:t>
      </w:r>
      <w:r w:rsidRPr="00A43407">
        <w:rPr>
          <w:sz w:val="20"/>
          <w:szCs w:val="20"/>
          <w:lang w:val="sr-Cyrl-CS"/>
        </w:rPr>
        <w:t>О</w:t>
      </w:r>
      <w:r w:rsidRPr="00A43407">
        <w:rPr>
          <w:sz w:val="20"/>
          <w:szCs w:val="20"/>
        </w:rPr>
        <w:t xml:space="preserve">пштинског штаба за ванредне ситуације по положају, доноси одлуку о проглашењу и о </w:t>
      </w:r>
      <w:r w:rsidRPr="00A43407">
        <w:rPr>
          <w:sz w:val="20"/>
          <w:szCs w:val="20"/>
        </w:rPr>
        <w:lastRenderedPageBreak/>
        <w:t>укидању ванредне ситуације на предлог Општинског штаба за ванредне ситуације;</w:t>
      </w:r>
    </w:p>
    <w:p w:rsidR="00147D46" w:rsidRPr="00A43407" w:rsidRDefault="00147D46" w:rsidP="008E0FC9">
      <w:pPr>
        <w:pStyle w:val="Bodytext21"/>
        <w:numPr>
          <w:ilvl w:val="0"/>
          <w:numId w:val="55"/>
        </w:numPr>
        <w:shd w:val="clear" w:color="auto" w:fill="auto"/>
        <w:tabs>
          <w:tab w:val="left" w:pos="914"/>
        </w:tabs>
        <w:spacing w:line="331" w:lineRule="exact"/>
        <w:ind w:left="760" w:hanging="360"/>
        <w:rPr>
          <w:sz w:val="20"/>
          <w:szCs w:val="20"/>
        </w:rPr>
      </w:pPr>
      <w:r w:rsidRPr="00A43407">
        <w:rPr>
          <w:sz w:val="20"/>
          <w:szCs w:val="20"/>
        </w:rPr>
        <w:t>доноси одлуку о проглашењу дана жалости у Општини;</w:t>
      </w:r>
    </w:p>
    <w:p w:rsidR="00147D46" w:rsidRPr="00A43407" w:rsidRDefault="00147D46" w:rsidP="008E0FC9">
      <w:pPr>
        <w:pStyle w:val="Bodytext21"/>
        <w:numPr>
          <w:ilvl w:val="0"/>
          <w:numId w:val="55"/>
        </w:numPr>
        <w:shd w:val="clear" w:color="auto" w:fill="auto"/>
        <w:tabs>
          <w:tab w:val="left" w:pos="914"/>
        </w:tabs>
        <w:spacing w:after="235" w:line="331" w:lineRule="exact"/>
        <w:ind w:left="760" w:hanging="360"/>
        <w:rPr>
          <w:color w:val="000000" w:themeColor="text1"/>
          <w:sz w:val="20"/>
          <w:szCs w:val="20"/>
        </w:rPr>
      </w:pPr>
      <w:r w:rsidRPr="00A43407">
        <w:rPr>
          <w:color w:val="000000" w:themeColor="text1"/>
          <w:sz w:val="20"/>
          <w:szCs w:val="20"/>
        </w:rPr>
        <w:t>усваја извештаје о извршењу буџета Општине и доставља их Скупштини општине;</w:t>
      </w:r>
      <w:r w:rsidRPr="00A43407">
        <w:rPr>
          <w:color w:val="000000" w:themeColor="text1"/>
          <w:sz w:val="20"/>
          <w:szCs w:val="20"/>
          <w:lang w:val="sr-Cyrl-CS"/>
        </w:rPr>
        <w:t xml:space="preserve"> </w:t>
      </w:r>
    </w:p>
    <w:p w:rsidR="00147D46" w:rsidRPr="00A43407" w:rsidRDefault="00147D46" w:rsidP="008E0FC9">
      <w:pPr>
        <w:pStyle w:val="Bodytext21"/>
        <w:numPr>
          <w:ilvl w:val="0"/>
          <w:numId w:val="55"/>
        </w:numPr>
        <w:shd w:val="clear" w:color="auto" w:fill="auto"/>
        <w:tabs>
          <w:tab w:val="left" w:pos="903"/>
        </w:tabs>
        <w:spacing w:line="288" w:lineRule="exact"/>
        <w:ind w:left="780" w:hanging="360"/>
        <w:rPr>
          <w:sz w:val="20"/>
          <w:szCs w:val="20"/>
        </w:rPr>
      </w:pPr>
      <w:r w:rsidRPr="00A43407">
        <w:rPr>
          <w:sz w:val="20"/>
          <w:szCs w:val="20"/>
        </w:rPr>
        <w:t>одлучује решењем о употреби средстава текуће и сталне буџетске резерве;</w:t>
      </w:r>
    </w:p>
    <w:p w:rsidR="00147D46" w:rsidRPr="00A43407" w:rsidRDefault="00147D46" w:rsidP="008E0FC9">
      <w:pPr>
        <w:pStyle w:val="Bodytext21"/>
        <w:numPr>
          <w:ilvl w:val="0"/>
          <w:numId w:val="55"/>
        </w:numPr>
        <w:shd w:val="clear" w:color="auto" w:fill="auto"/>
        <w:tabs>
          <w:tab w:val="left" w:pos="914"/>
        </w:tabs>
        <w:spacing w:line="288" w:lineRule="exact"/>
        <w:ind w:left="760" w:hanging="360"/>
        <w:rPr>
          <w:color w:val="000000" w:themeColor="text1"/>
          <w:sz w:val="20"/>
          <w:szCs w:val="20"/>
        </w:rPr>
      </w:pPr>
      <w:r w:rsidRPr="00A43407">
        <w:rPr>
          <w:color w:val="000000" w:themeColor="text1"/>
          <w:sz w:val="20"/>
          <w:szCs w:val="20"/>
        </w:rPr>
        <w:t>информише јавност о свом раду;</w:t>
      </w:r>
    </w:p>
    <w:p w:rsidR="00147D46" w:rsidRPr="00A43407" w:rsidRDefault="00147D46" w:rsidP="008E0FC9">
      <w:pPr>
        <w:pStyle w:val="Bodytext21"/>
        <w:numPr>
          <w:ilvl w:val="0"/>
          <w:numId w:val="55"/>
        </w:numPr>
        <w:shd w:val="clear" w:color="auto" w:fill="auto"/>
        <w:tabs>
          <w:tab w:val="left" w:pos="914"/>
        </w:tabs>
        <w:spacing w:line="288" w:lineRule="exact"/>
        <w:ind w:left="760" w:hanging="360"/>
        <w:rPr>
          <w:sz w:val="20"/>
          <w:szCs w:val="20"/>
        </w:rPr>
      </w:pPr>
      <w:r w:rsidRPr="00A43407">
        <w:rPr>
          <w:sz w:val="20"/>
          <w:szCs w:val="20"/>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147D46" w:rsidRPr="00A43407" w:rsidRDefault="00147D46" w:rsidP="008E0FC9">
      <w:pPr>
        <w:pStyle w:val="Bodytext21"/>
        <w:numPr>
          <w:ilvl w:val="0"/>
          <w:numId w:val="55"/>
        </w:numPr>
        <w:shd w:val="clear" w:color="auto" w:fill="auto"/>
        <w:tabs>
          <w:tab w:val="left" w:pos="914"/>
        </w:tabs>
        <w:spacing w:line="288" w:lineRule="exact"/>
        <w:ind w:left="760" w:hanging="360"/>
        <w:rPr>
          <w:sz w:val="20"/>
          <w:szCs w:val="20"/>
        </w:rPr>
      </w:pPr>
      <w:r w:rsidRPr="00A43407">
        <w:rPr>
          <w:sz w:val="20"/>
          <w:szCs w:val="20"/>
        </w:rPr>
        <w:t>образује стручна саветодавна радна тела за поједине послове из своје надлежности;</w:t>
      </w:r>
    </w:p>
    <w:p w:rsidR="00147D46" w:rsidRPr="00A43407" w:rsidRDefault="00147D46" w:rsidP="008E0FC9">
      <w:pPr>
        <w:pStyle w:val="Bodytext21"/>
        <w:numPr>
          <w:ilvl w:val="0"/>
          <w:numId w:val="55"/>
        </w:numPr>
        <w:shd w:val="clear" w:color="auto" w:fill="auto"/>
        <w:tabs>
          <w:tab w:val="left" w:pos="914"/>
        </w:tabs>
        <w:spacing w:line="288" w:lineRule="exact"/>
        <w:ind w:left="760" w:hanging="360"/>
        <w:rPr>
          <w:sz w:val="20"/>
          <w:szCs w:val="20"/>
        </w:rPr>
      </w:pPr>
      <w:r w:rsidRPr="00A43407">
        <w:rPr>
          <w:sz w:val="20"/>
          <w:szCs w:val="20"/>
        </w:rPr>
        <w:t>поставља и разрешава помоћнике председника општине;</w:t>
      </w:r>
    </w:p>
    <w:p w:rsidR="00147D46" w:rsidRPr="00A43407" w:rsidRDefault="00147D46" w:rsidP="008E0FC9">
      <w:pPr>
        <w:pStyle w:val="Bodytext21"/>
        <w:numPr>
          <w:ilvl w:val="0"/>
          <w:numId w:val="55"/>
        </w:numPr>
        <w:shd w:val="clear" w:color="auto" w:fill="auto"/>
        <w:tabs>
          <w:tab w:val="left" w:pos="914"/>
        </w:tabs>
        <w:spacing w:line="288" w:lineRule="exact"/>
        <w:ind w:left="760" w:hanging="360"/>
        <w:rPr>
          <w:sz w:val="20"/>
          <w:szCs w:val="20"/>
        </w:rPr>
      </w:pPr>
      <w:r w:rsidRPr="00A43407">
        <w:rPr>
          <w:sz w:val="20"/>
          <w:szCs w:val="20"/>
        </w:rPr>
        <w:t>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састане;</w:t>
      </w:r>
    </w:p>
    <w:p w:rsidR="00147D46" w:rsidRPr="00A43407" w:rsidRDefault="00147D46" w:rsidP="008E0FC9">
      <w:pPr>
        <w:pStyle w:val="Bodytext21"/>
        <w:numPr>
          <w:ilvl w:val="0"/>
          <w:numId w:val="55"/>
        </w:numPr>
        <w:shd w:val="clear" w:color="auto" w:fill="auto"/>
        <w:tabs>
          <w:tab w:val="left" w:pos="914"/>
        </w:tabs>
        <w:spacing w:after="280" w:line="288" w:lineRule="exact"/>
        <w:ind w:left="760" w:hanging="360"/>
        <w:rPr>
          <w:sz w:val="20"/>
          <w:szCs w:val="20"/>
        </w:rPr>
      </w:pPr>
      <w:r w:rsidRPr="00A43407">
        <w:rPr>
          <w:sz w:val="20"/>
          <w:szCs w:val="20"/>
        </w:rPr>
        <w:t>врши и друге послове утврђене овим статутом и другим актима Општине.</w:t>
      </w:r>
    </w:p>
    <w:p w:rsidR="00147D46" w:rsidRPr="00A43407" w:rsidRDefault="00147D46" w:rsidP="00147D46">
      <w:pPr>
        <w:pStyle w:val="Bodytext21"/>
        <w:shd w:val="clear" w:color="auto" w:fill="auto"/>
        <w:spacing w:after="280"/>
        <w:ind w:firstLine="760"/>
        <w:rPr>
          <w:sz w:val="20"/>
          <w:szCs w:val="20"/>
        </w:rPr>
      </w:pPr>
      <w:r w:rsidRPr="00A43407">
        <w:rPr>
          <w:sz w:val="20"/>
          <w:szCs w:val="20"/>
        </w:rPr>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p>
    <w:p w:rsidR="00147D46" w:rsidRPr="00A43407" w:rsidRDefault="00147D46" w:rsidP="00147D46">
      <w:pPr>
        <w:pStyle w:val="Heading22"/>
        <w:keepNext/>
        <w:keepLines/>
        <w:shd w:val="clear" w:color="auto" w:fill="auto"/>
        <w:ind w:left="2900"/>
        <w:jc w:val="left"/>
        <w:rPr>
          <w:rFonts w:ascii="Times New Roman" w:hAnsi="Times New Roman" w:cs="Times New Roman"/>
          <w:sz w:val="20"/>
          <w:szCs w:val="20"/>
        </w:rPr>
      </w:pPr>
      <w:bookmarkStart w:id="122" w:name="bookmark71"/>
      <w:r w:rsidRPr="00A43407">
        <w:rPr>
          <w:rFonts w:ascii="Times New Roman" w:hAnsi="Times New Roman" w:cs="Times New Roman"/>
          <w:sz w:val="20"/>
          <w:szCs w:val="20"/>
        </w:rPr>
        <w:t>Помоћници председника Општине</w:t>
      </w:r>
      <w:bookmarkEnd w:id="122"/>
    </w:p>
    <w:p w:rsidR="00147D46" w:rsidRPr="00A43407" w:rsidRDefault="00147D46" w:rsidP="00147D46">
      <w:pPr>
        <w:pStyle w:val="Heading22"/>
        <w:keepNext/>
        <w:keepLines/>
        <w:shd w:val="clear" w:color="auto" w:fill="auto"/>
        <w:ind w:left="2900"/>
        <w:jc w:val="left"/>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57</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lang w:val="sr-Cyrl-CS"/>
        </w:rPr>
      </w:pPr>
      <w:r w:rsidRPr="00A43407">
        <w:rPr>
          <w:rFonts w:ascii="Times New Roman" w:hAnsi="Times New Roman"/>
          <w:sz w:val="20"/>
          <w:szCs w:val="20"/>
        </w:rPr>
        <w:t>Председник Општине може да има</w:t>
      </w:r>
      <w:r w:rsidRPr="00A43407">
        <w:rPr>
          <w:rFonts w:ascii="Times New Roman" w:hAnsi="Times New Roman"/>
          <w:sz w:val="20"/>
          <w:szCs w:val="20"/>
          <w:lang w:val="sr-Cyrl-CS"/>
        </w:rPr>
        <w:t xml:space="preserve"> два </w:t>
      </w:r>
      <w:r w:rsidRPr="00A43407">
        <w:rPr>
          <w:rFonts w:ascii="Times New Roman" w:hAnsi="Times New Roman"/>
          <w:sz w:val="20"/>
          <w:szCs w:val="20"/>
        </w:rPr>
        <w:t>помоћника који обављају послове</w:t>
      </w:r>
      <w:r w:rsidRPr="00A43407">
        <w:rPr>
          <w:rFonts w:ascii="Times New Roman" w:hAnsi="Times New Roman"/>
          <w:sz w:val="20"/>
          <w:szCs w:val="20"/>
          <w:lang w:val="sr-Cyrl-CS"/>
        </w:rPr>
        <w:t xml:space="preserve"> </w:t>
      </w:r>
      <w:r w:rsidRPr="00A43407">
        <w:rPr>
          <w:rFonts w:ascii="Times New Roman" w:hAnsi="Times New Roman"/>
          <w:sz w:val="20"/>
          <w:szCs w:val="20"/>
        </w:rPr>
        <w:t>из појединих области (економски развој, урбанизам, примарна здравствена заштита, заштита животне средине, туризам, пољопривреда, комуналне делатности, развој месних заједница и др.)</w:t>
      </w:r>
      <w:r w:rsidRPr="00A43407">
        <w:rPr>
          <w:rFonts w:ascii="Times New Roman" w:hAnsi="Times New Roman"/>
          <w:sz w:val="20"/>
          <w:szCs w:val="20"/>
          <w:lang w:val="sr-Cyrl-CS"/>
        </w:rPr>
        <w:t>.</w:t>
      </w:r>
    </w:p>
    <w:p w:rsidR="00147D46" w:rsidRPr="00A43407" w:rsidRDefault="00147D46" w:rsidP="00147D46">
      <w:pPr>
        <w:pStyle w:val="Bodytext21"/>
        <w:shd w:val="clear" w:color="auto" w:fill="auto"/>
        <w:ind w:firstLine="760"/>
        <w:rPr>
          <w:sz w:val="20"/>
          <w:szCs w:val="20"/>
        </w:rPr>
      </w:pPr>
      <w:r w:rsidRPr="00A43407">
        <w:rPr>
          <w:sz w:val="20"/>
          <w:szCs w:val="20"/>
        </w:rPr>
        <w:t xml:space="preserve">Помоћници председника Општине покрећу иницијативе, предлажу пројекте и дају мишљења у вези са питањима која </w:t>
      </w:r>
      <w:r w:rsidRPr="00A43407">
        <w:rPr>
          <w:rStyle w:val="Bodytext2VerdanaItalic"/>
          <w:i w:val="0"/>
          <w:sz w:val="20"/>
          <w:szCs w:val="20"/>
        </w:rPr>
        <w:t>су</w:t>
      </w:r>
      <w:r w:rsidRPr="00A43407">
        <w:rPr>
          <w:sz w:val="20"/>
          <w:szCs w:val="20"/>
        </w:rPr>
        <w:t xml:space="preserve"> од значаја за развој Општине у областима за које су постављени и врше и друге послове по налогу председника Општине.</w:t>
      </w:r>
    </w:p>
    <w:p w:rsidR="00147D46" w:rsidRPr="00A43407" w:rsidRDefault="00147D46" w:rsidP="00147D46">
      <w:pPr>
        <w:pStyle w:val="Bodytext21"/>
        <w:shd w:val="clear" w:color="auto" w:fill="auto"/>
        <w:ind w:firstLine="740"/>
        <w:rPr>
          <w:sz w:val="20"/>
          <w:szCs w:val="20"/>
        </w:rPr>
      </w:pPr>
      <w:r w:rsidRPr="00A43407">
        <w:rPr>
          <w:sz w:val="20"/>
          <w:szCs w:val="20"/>
        </w:rPr>
        <w:t>Председник Општине поставља и разрешава помоћнике, који обављају послове најдуже док траје дужност председника општине.</w:t>
      </w:r>
    </w:p>
    <w:p w:rsidR="00147D46" w:rsidRPr="00A43407" w:rsidRDefault="00147D46" w:rsidP="00147D46">
      <w:pPr>
        <w:pStyle w:val="Bodytext21"/>
        <w:shd w:val="clear" w:color="auto" w:fill="auto"/>
        <w:spacing w:after="280"/>
        <w:ind w:firstLine="740"/>
        <w:rPr>
          <w:sz w:val="20"/>
          <w:szCs w:val="20"/>
        </w:rPr>
      </w:pPr>
      <w:r w:rsidRPr="00A43407">
        <w:rPr>
          <w:sz w:val="20"/>
          <w:szCs w:val="20"/>
        </w:rPr>
        <w:t>Помоћници председника Општине постављају се у Кабинету председника Општине.</w:t>
      </w:r>
    </w:p>
    <w:p w:rsidR="00147D46" w:rsidRPr="00A43407" w:rsidRDefault="00147D46" w:rsidP="00147D46">
      <w:pPr>
        <w:pStyle w:val="Heading22"/>
        <w:keepNext/>
        <w:keepLines/>
        <w:shd w:val="clear" w:color="auto" w:fill="auto"/>
        <w:tabs>
          <w:tab w:val="left" w:pos="440"/>
        </w:tabs>
        <w:spacing w:line="288" w:lineRule="exact"/>
        <w:jc w:val="both"/>
        <w:rPr>
          <w:rFonts w:ascii="Times New Roman" w:hAnsi="Times New Roman" w:cs="Times New Roman"/>
          <w:sz w:val="20"/>
          <w:szCs w:val="20"/>
        </w:rPr>
      </w:pPr>
      <w:bookmarkStart w:id="123" w:name="bookmark72"/>
      <w:r w:rsidRPr="00A43407">
        <w:rPr>
          <w:rFonts w:ascii="Times New Roman" w:hAnsi="Times New Roman" w:cs="Times New Roman"/>
          <w:sz w:val="20"/>
          <w:szCs w:val="20"/>
        </w:rPr>
        <w:t>б)</w:t>
      </w:r>
      <w:r w:rsidRPr="00A43407">
        <w:rPr>
          <w:rFonts w:ascii="Times New Roman" w:hAnsi="Times New Roman" w:cs="Times New Roman"/>
          <w:sz w:val="20"/>
          <w:szCs w:val="20"/>
        </w:rPr>
        <w:tab/>
        <w:t>Општинско веће</w:t>
      </w:r>
      <w:bookmarkEnd w:id="123"/>
    </w:p>
    <w:p w:rsidR="00147D46" w:rsidRPr="00A43407" w:rsidRDefault="00147D46" w:rsidP="00147D46">
      <w:pPr>
        <w:pStyle w:val="Heading22"/>
        <w:keepNext/>
        <w:keepLines/>
        <w:shd w:val="clear" w:color="auto" w:fill="auto"/>
        <w:spacing w:line="288" w:lineRule="exact"/>
        <w:ind w:left="20"/>
        <w:rPr>
          <w:rFonts w:ascii="Times New Roman" w:hAnsi="Times New Roman" w:cs="Times New Roman"/>
          <w:sz w:val="20"/>
          <w:szCs w:val="20"/>
        </w:rPr>
      </w:pPr>
      <w:bookmarkStart w:id="124" w:name="bookmark73"/>
      <w:r w:rsidRPr="00A43407">
        <w:rPr>
          <w:rFonts w:ascii="Times New Roman" w:hAnsi="Times New Roman" w:cs="Times New Roman"/>
          <w:sz w:val="20"/>
          <w:szCs w:val="20"/>
        </w:rPr>
        <w:t>Састав и избор</w:t>
      </w:r>
      <w:bookmarkEnd w:id="124"/>
    </w:p>
    <w:p w:rsidR="00147D46" w:rsidRPr="00A43407" w:rsidRDefault="00147D46" w:rsidP="00147D46">
      <w:pPr>
        <w:pStyle w:val="Heading22"/>
        <w:keepNext/>
        <w:keepLines/>
        <w:shd w:val="clear" w:color="auto" w:fill="auto"/>
        <w:spacing w:line="288" w:lineRule="exact"/>
        <w:ind w:left="20"/>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58</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Општинско веће чине председник Општине, заменик председника Општине, као и</w:t>
      </w:r>
      <w:r w:rsidRPr="00A43407">
        <w:rPr>
          <w:rFonts w:ascii="Times New Roman" w:hAnsi="Times New Roman"/>
          <w:sz w:val="20"/>
          <w:szCs w:val="20"/>
          <w:lang w:val="sr-Cyrl-CS"/>
        </w:rPr>
        <w:t xml:space="preserve"> седам</w:t>
      </w:r>
      <w:r w:rsidRPr="00A43407">
        <w:rPr>
          <w:rFonts w:ascii="Times New Roman" w:hAnsi="Times New Roman"/>
          <w:sz w:val="20"/>
          <w:szCs w:val="20"/>
        </w:rPr>
        <w:t xml:space="preserve"> чланова Општинског већа</w:t>
      </w:r>
      <w:r w:rsidRPr="00A43407">
        <w:rPr>
          <w:rFonts w:ascii="Times New Roman" w:hAnsi="Times New Roman"/>
          <w:sz w:val="20"/>
          <w:szCs w:val="20"/>
          <w:lang w:val="sr-Cyrl-CS"/>
        </w:rPr>
        <w:t xml:space="preserve"> које бира Скупштина општине на предлог Председника општине</w:t>
      </w:r>
      <w:r w:rsidRPr="00A43407">
        <w:rPr>
          <w:rFonts w:ascii="Times New Roman" w:hAnsi="Times New Roman"/>
          <w:sz w:val="20"/>
          <w:szCs w:val="20"/>
        </w:rPr>
        <w:t>.</w:t>
      </w:r>
    </w:p>
    <w:p w:rsidR="00147D46" w:rsidRPr="00A43407" w:rsidRDefault="00147D46" w:rsidP="00147D46">
      <w:pPr>
        <w:pStyle w:val="Bodytext21"/>
        <w:shd w:val="clear" w:color="auto" w:fill="auto"/>
        <w:ind w:firstLine="740"/>
        <w:rPr>
          <w:sz w:val="20"/>
          <w:szCs w:val="20"/>
        </w:rPr>
      </w:pPr>
      <w:r w:rsidRPr="00A43407">
        <w:rPr>
          <w:sz w:val="20"/>
          <w:szCs w:val="20"/>
        </w:rPr>
        <w:t>Председник Општине је председник Општинског већа.</w:t>
      </w:r>
    </w:p>
    <w:p w:rsidR="00147D46" w:rsidRPr="00A43407" w:rsidRDefault="00147D46" w:rsidP="00147D46">
      <w:pPr>
        <w:pStyle w:val="Bodytext21"/>
        <w:shd w:val="clear" w:color="auto" w:fill="auto"/>
        <w:ind w:firstLine="740"/>
        <w:rPr>
          <w:sz w:val="20"/>
          <w:szCs w:val="20"/>
        </w:rPr>
      </w:pPr>
      <w:r w:rsidRPr="00A43407">
        <w:rPr>
          <w:sz w:val="20"/>
          <w:szCs w:val="20"/>
        </w:rPr>
        <w:t>Заменик председника Општине је члан Општинског већа по функцији.</w:t>
      </w:r>
    </w:p>
    <w:p w:rsidR="00147D46" w:rsidRPr="00A43407" w:rsidRDefault="00147D46" w:rsidP="00147D46">
      <w:pPr>
        <w:pStyle w:val="Bodytext21"/>
        <w:shd w:val="clear" w:color="auto" w:fill="auto"/>
        <w:ind w:firstLine="740"/>
        <w:rPr>
          <w:sz w:val="20"/>
          <w:szCs w:val="20"/>
        </w:rPr>
      </w:pPr>
      <w:r w:rsidRPr="00A43407">
        <w:rPr>
          <w:sz w:val="20"/>
          <w:szCs w:val="20"/>
        </w:rPr>
        <w:t>Чланове Општинског већа бира Скупштина општине, на период од четири године, тајним гласањем, већином од укупног броја одборника.</w:t>
      </w:r>
    </w:p>
    <w:p w:rsidR="00147D46" w:rsidRPr="00A43407" w:rsidRDefault="00147D46" w:rsidP="00147D46">
      <w:pPr>
        <w:pStyle w:val="Bodytext21"/>
        <w:shd w:val="clear" w:color="auto" w:fill="auto"/>
        <w:ind w:firstLine="740"/>
        <w:rPr>
          <w:sz w:val="20"/>
          <w:szCs w:val="20"/>
        </w:rPr>
      </w:pPr>
      <w:r w:rsidRPr="00A43407">
        <w:rPr>
          <w:sz w:val="20"/>
          <w:szCs w:val="20"/>
        </w:rPr>
        <w:t>Кандидате за чланове Општинског већа предлаже кандидат за председника Општине.</w:t>
      </w:r>
    </w:p>
    <w:p w:rsidR="00147D46" w:rsidRPr="00A43407" w:rsidRDefault="00147D46" w:rsidP="00147D46">
      <w:pPr>
        <w:pStyle w:val="Bodytext21"/>
        <w:shd w:val="clear" w:color="auto" w:fill="auto"/>
        <w:ind w:firstLine="740"/>
        <w:rPr>
          <w:sz w:val="20"/>
          <w:szCs w:val="20"/>
        </w:rPr>
      </w:pPr>
      <w:r w:rsidRPr="00A43407">
        <w:rPr>
          <w:sz w:val="20"/>
          <w:szCs w:val="20"/>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147D46" w:rsidRPr="00A43407" w:rsidRDefault="00147D46" w:rsidP="00147D46">
      <w:pPr>
        <w:pStyle w:val="Bodytext21"/>
        <w:shd w:val="clear" w:color="auto" w:fill="auto"/>
        <w:spacing w:after="278"/>
        <w:ind w:firstLine="740"/>
        <w:rPr>
          <w:sz w:val="20"/>
          <w:szCs w:val="20"/>
        </w:rPr>
      </w:pPr>
      <w:r w:rsidRPr="00A43407">
        <w:rPr>
          <w:sz w:val="20"/>
          <w:szCs w:val="20"/>
        </w:rPr>
        <w:t>Чланови Општинског већа могу бити на сталном раду у Општини.</w:t>
      </w:r>
    </w:p>
    <w:p w:rsidR="00147D46" w:rsidRPr="00A43407" w:rsidRDefault="00147D46" w:rsidP="00147D46">
      <w:pPr>
        <w:pStyle w:val="Heading22"/>
        <w:keepNext/>
        <w:keepLines/>
        <w:shd w:val="clear" w:color="auto" w:fill="auto"/>
        <w:ind w:left="20"/>
        <w:rPr>
          <w:rFonts w:ascii="Times New Roman" w:hAnsi="Times New Roman" w:cs="Times New Roman"/>
          <w:sz w:val="20"/>
          <w:szCs w:val="20"/>
        </w:rPr>
      </w:pPr>
      <w:bookmarkStart w:id="125" w:name="bookmark74"/>
      <w:r w:rsidRPr="00A43407">
        <w:rPr>
          <w:rFonts w:ascii="Times New Roman" w:hAnsi="Times New Roman" w:cs="Times New Roman"/>
          <w:sz w:val="20"/>
          <w:szCs w:val="20"/>
        </w:rPr>
        <w:t>Неспојивост функција</w:t>
      </w:r>
      <w:bookmarkEnd w:id="125"/>
    </w:p>
    <w:p w:rsidR="00147D46" w:rsidRPr="00A43407" w:rsidRDefault="00147D46" w:rsidP="00147D46">
      <w:pPr>
        <w:pStyle w:val="Heading22"/>
        <w:keepNext/>
        <w:keepLines/>
        <w:shd w:val="clear" w:color="auto" w:fill="auto"/>
        <w:ind w:left="20"/>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59</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Чланови Општинског већа не могу истовремено бити и одборници, а могу бити задужени за једно или више одређених подручја из надлежности Општине.</w:t>
      </w:r>
    </w:p>
    <w:p w:rsidR="00147D46" w:rsidRPr="00A43407" w:rsidRDefault="00147D46" w:rsidP="00147D46">
      <w:pPr>
        <w:pStyle w:val="Bodytext21"/>
        <w:shd w:val="clear" w:color="auto" w:fill="auto"/>
        <w:spacing w:after="278"/>
        <w:ind w:firstLine="740"/>
        <w:rPr>
          <w:sz w:val="20"/>
          <w:szCs w:val="20"/>
        </w:rPr>
      </w:pPr>
      <w:r w:rsidRPr="00A43407">
        <w:rPr>
          <w:sz w:val="20"/>
          <w:szCs w:val="20"/>
        </w:rPr>
        <w:t>Одборнику који буде изабран за члана Општинског већа престаје одборнички мандат.</w:t>
      </w:r>
    </w:p>
    <w:p w:rsidR="00147D46" w:rsidRPr="00A43407" w:rsidRDefault="00147D46" w:rsidP="00147D46">
      <w:pPr>
        <w:pStyle w:val="Heading22"/>
        <w:keepNext/>
        <w:keepLines/>
        <w:shd w:val="clear" w:color="auto" w:fill="auto"/>
        <w:ind w:left="20"/>
        <w:rPr>
          <w:rFonts w:ascii="Times New Roman" w:hAnsi="Times New Roman" w:cs="Times New Roman"/>
          <w:sz w:val="20"/>
          <w:szCs w:val="20"/>
        </w:rPr>
      </w:pPr>
      <w:bookmarkStart w:id="126" w:name="bookmark75"/>
      <w:r w:rsidRPr="00A43407">
        <w:rPr>
          <w:rFonts w:ascii="Times New Roman" w:hAnsi="Times New Roman" w:cs="Times New Roman"/>
          <w:sz w:val="20"/>
          <w:szCs w:val="20"/>
        </w:rPr>
        <w:lastRenderedPageBreak/>
        <w:t>Надлежност</w:t>
      </w:r>
      <w:bookmarkEnd w:id="126"/>
    </w:p>
    <w:p w:rsidR="00147D46" w:rsidRPr="00A43407" w:rsidRDefault="00147D46" w:rsidP="00147D46">
      <w:pPr>
        <w:pStyle w:val="Heading22"/>
        <w:keepNext/>
        <w:keepLines/>
        <w:shd w:val="clear" w:color="auto" w:fill="auto"/>
        <w:ind w:left="20"/>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60</w:t>
      </w:r>
      <w:r w:rsidRPr="00A43407">
        <w:rPr>
          <w:rFonts w:ascii="Times New Roman" w:hAnsi="Times New Roman"/>
          <w:b/>
          <w:sz w:val="20"/>
          <w:szCs w:val="20"/>
        </w:rPr>
        <w:t>.</w:t>
      </w:r>
    </w:p>
    <w:p w:rsidR="00147D46" w:rsidRPr="00A43407" w:rsidRDefault="00147D46" w:rsidP="00147D46">
      <w:pPr>
        <w:pStyle w:val="NoSpacing"/>
        <w:ind w:firstLine="400"/>
        <w:rPr>
          <w:rFonts w:ascii="Times New Roman" w:hAnsi="Times New Roman"/>
          <w:sz w:val="20"/>
          <w:szCs w:val="20"/>
        </w:rPr>
      </w:pPr>
      <w:r w:rsidRPr="00A43407">
        <w:rPr>
          <w:rFonts w:ascii="Times New Roman" w:hAnsi="Times New Roman"/>
          <w:sz w:val="20"/>
          <w:szCs w:val="20"/>
        </w:rPr>
        <w:t>Општинско веће:</w:t>
      </w:r>
    </w:p>
    <w:p w:rsidR="00147D46" w:rsidRPr="00A43407" w:rsidRDefault="00147D46" w:rsidP="008E0FC9">
      <w:pPr>
        <w:pStyle w:val="Bodytext21"/>
        <w:numPr>
          <w:ilvl w:val="0"/>
          <w:numId w:val="56"/>
        </w:numPr>
        <w:shd w:val="clear" w:color="auto" w:fill="auto"/>
        <w:tabs>
          <w:tab w:val="left" w:pos="787"/>
        </w:tabs>
        <w:spacing w:line="288" w:lineRule="exact"/>
        <w:ind w:left="740" w:hanging="340"/>
        <w:jc w:val="left"/>
        <w:rPr>
          <w:sz w:val="20"/>
          <w:szCs w:val="20"/>
        </w:rPr>
      </w:pPr>
      <w:r w:rsidRPr="00A43407">
        <w:rPr>
          <w:sz w:val="20"/>
          <w:szCs w:val="20"/>
        </w:rPr>
        <w:t>предлаже Статут, буџет и друге одлуке и акте које доноси Скупштина;</w:t>
      </w:r>
    </w:p>
    <w:p w:rsidR="00147D46" w:rsidRPr="00A43407" w:rsidRDefault="00147D46" w:rsidP="008E0FC9">
      <w:pPr>
        <w:pStyle w:val="Bodytext21"/>
        <w:numPr>
          <w:ilvl w:val="0"/>
          <w:numId w:val="56"/>
        </w:numPr>
        <w:shd w:val="clear" w:color="auto" w:fill="auto"/>
        <w:tabs>
          <w:tab w:val="left" w:pos="797"/>
        </w:tabs>
        <w:spacing w:line="288" w:lineRule="exact"/>
        <w:ind w:left="740" w:hanging="340"/>
        <w:jc w:val="left"/>
        <w:rPr>
          <w:sz w:val="20"/>
          <w:szCs w:val="20"/>
        </w:rPr>
      </w:pPr>
      <w:r w:rsidRPr="00A43407">
        <w:rPr>
          <w:sz w:val="20"/>
          <w:szCs w:val="20"/>
        </w:rPr>
        <w:t>непосредно извршава и стара се о извршавању одлука и других аката Скупштине општине;</w:t>
      </w:r>
    </w:p>
    <w:p w:rsidR="00147D46" w:rsidRPr="00A43407" w:rsidRDefault="00147D46" w:rsidP="008E0FC9">
      <w:pPr>
        <w:pStyle w:val="Bodytext21"/>
        <w:numPr>
          <w:ilvl w:val="0"/>
          <w:numId w:val="56"/>
        </w:numPr>
        <w:shd w:val="clear" w:color="auto" w:fill="auto"/>
        <w:tabs>
          <w:tab w:val="left" w:pos="802"/>
        </w:tabs>
        <w:spacing w:line="288" w:lineRule="exact"/>
        <w:ind w:left="740" w:hanging="340"/>
        <w:jc w:val="left"/>
        <w:rPr>
          <w:sz w:val="20"/>
          <w:szCs w:val="20"/>
        </w:rPr>
      </w:pPr>
      <w:r w:rsidRPr="00A43407">
        <w:rPr>
          <w:sz w:val="20"/>
          <w:szCs w:val="20"/>
        </w:rPr>
        <w:t>доноси одлуку о привременом финансирању у случају да Скупштина општине не донесе буџет пре почетка фискалне године;</w:t>
      </w:r>
    </w:p>
    <w:p w:rsidR="00147D46" w:rsidRPr="00A43407" w:rsidRDefault="00147D46" w:rsidP="008E0FC9">
      <w:pPr>
        <w:pStyle w:val="Bodytext21"/>
        <w:numPr>
          <w:ilvl w:val="0"/>
          <w:numId w:val="56"/>
        </w:numPr>
        <w:shd w:val="clear" w:color="auto" w:fill="auto"/>
        <w:tabs>
          <w:tab w:val="left" w:pos="793"/>
        </w:tabs>
        <w:spacing w:line="288" w:lineRule="exact"/>
        <w:ind w:left="780" w:hanging="360"/>
        <w:rPr>
          <w:sz w:val="20"/>
          <w:szCs w:val="20"/>
        </w:rPr>
      </w:pPr>
      <w:r w:rsidRPr="00A43407">
        <w:rPr>
          <w:sz w:val="20"/>
          <w:szCs w:val="20"/>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147D46" w:rsidRPr="00A43407" w:rsidRDefault="00147D46" w:rsidP="008E0FC9">
      <w:pPr>
        <w:pStyle w:val="Bodytext21"/>
        <w:numPr>
          <w:ilvl w:val="0"/>
          <w:numId w:val="56"/>
        </w:numPr>
        <w:shd w:val="clear" w:color="auto" w:fill="auto"/>
        <w:tabs>
          <w:tab w:val="left" w:pos="793"/>
        </w:tabs>
        <w:spacing w:line="288" w:lineRule="exact"/>
        <w:ind w:left="780" w:hanging="360"/>
        <w:rPr>
          <w:sz w:val="20"/>
          <w:szCs w:val="20"/>
        </w:rPr>
      </w:pPr>
      <w:r w:rsidRPr="00A43407">
        <w:rPr>
          <w:sz w:val="20"/>
          <w:szCs w:val="20"/>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147D46" w:rsidRPr="00A43407" w:rsidRDefault="00147D46" w:rsidP="008E0FC9">
      <w:pPr>
        <w:pStyle w:val="Bodytext21"/>
        <w:numPr>
          <w:ilvl w:val="0"/>
          <w:numId w:val="56"/>
        </w:numPr>
        <w:shd w:val="clear" w:color="auto" w:fill="auto"/>
        <w:tabs>
          <w:tab w:val="left" w:pos="793"/>
        </w:tabs>
        <w:spacing w:line="288" w:lineRule="exact"/>
        <w:ind w:left="780" w:hanging="360"/>
        <w:rPr>
          <w:sz w:val="20"/>
          <w:szCs w:val="20"/>
        </w:rPr>
      </w:pPr>
      <w:r w:rsidRPr="00A43407">
        <w:rPr>
          <w:sz w:val="20"/>
          <w:szCs w:val="20"/>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147D46" w:rsidRPr="00A43407" w:rsidRDefault="00147D46" w:rsidP="008E0FC9">
      <w:pPr>
        <w:pStyle w:val="Bodytext21"/>
        <w:numPr>
          <w:ilvl w:val="0"/>
          <w:numId w:val="56"/>
        </w:numPr>
        <w:shd w:val="clear" w:color="auto" w:fill="auto"/>
        <w:tabs>
          <w:tab w:val="left" w:pos="793"/>
        </w:tabs>
        <w:spacing w:line="288" w:lineRule="exact"/>
        <w:ind w:left="780" w:hanging="360"/>
        <w:rPr>
          <w:sz w:val="20"/>
          <w:szCs w:val="20"/>
        </w:rPr>
      </w:pPr>
      <w:r w:rsidRPr="00A43407">
        <w:rPr>
          <w:sz w:val="20"/>
          <w:szCs w:val="20"/>
        </w:rPr>
        <w:t>прати реализацију програма пословања и врши координацију рада јавних предузећа чији је оснивач Општина;</w:t>
      </w:r>
    </w:p>
    <w:p w:rsidR="00147D46" w:rsidRPr="00A43407" w:rsidRDefault="00147D46" w:rsidP="008E0FC9">
      <w:pPr>
        <w:pStyle w:val="Bodytext21"/>
        <w:numPr>
          <w:ilvl w:val="0"/>
          <w:numId w:val="56"/>
        </w:numPr>
        <w:shd w:val="clear" w:color="auto" w:fill="auto"/>
        <w:tabs>
          <w:tab w:val="left" w:pos="793"/>
        </w:tabs>
        <w:spacing w:line="288" w:lineRule="exact"/>
        <w:ind w:left="780" w:hanging="360"/>
        <w:rPr>
          <w:sz w:val="20"/>
          <w:szCs w:val="20"/>
        </w:rPr>
      </w:pPr>
      <w:r w:rsidRPr="00A43407">
        <w:rPr>
          <w:sz w:val="20"/>
          <w:szCs w:val="20"/>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147D46" w:rsidRPr="00A43407" w:rsidRDefault="00147D46" w:rsidP="008E0FC9">
      <w:pPr>
        <w:pStyle w:val="Bodytext21"/>
        <w:numPr>
          <w:ilvl w:val="0"/>
          <w:numId w:val="56"/>
        </w:numPr>
        <w:shd w:val="clear" w:color="auto" w:fill="auto"/>
        <w:tabs>
          <w:tab w:val="left" w:pos="903"/>
        </w:tabs>
        <w:spacing w:line="288" w:lineRule="exact"/>
        <w:ind w:left="780" w:hanging="360"/>
        <w:rPr>
          <w:sz w:val="20"/>
          <w:szCs w:val="20"/>
        </w:rPr>
      </w:pPr>
      <w:r w:rsidRPr="00A43407">
        <w:rPr>
          <w:sz w:val="20"/>
          <w:szCs w:val="20"/>
        </w:rPr>
        <w:t>предлаже акта које доноси Скупштина општине ради заштите општег интереса у јавном предузећу и друштву капитала чији је оснивач Општина;</w:t>
      </w:r>
    </w:p>
    <w:p w:rsidR="00147D46" w:rsidRPr="00A43407" w:rsidRDefault="00147D46" w:rsidP="008E0FC9">
      <w:pPr>
        <w:pStyle w:val="Bodytext21"/>
        <w:numPr>
          <w:ilvl w:val="0"/>
          <w:numId w:val="56"/>
        </w:numPr>
        <w:shd w:val="clear" w:color="auto" w:fill="auto"/>
        <w:tabs>
          <w:tab w:val="left" w:pos="937"/>
        </w:tabs>
        <w:spacing w:line="288" w:lineRule="exact"/>
        <w:ind w:left="780" w:hanging="360"/>
        <w:rPr>
          <w:sz w:val="20"/>
          <w:szCs w:val="20"/>
        </w:rPr>
      </w:pPr>
      <w:r w:rsidRPr="00A43407">
        <w:rPr>
          <w:sz w:val="20"/>
          <w:szCs w:val="20"/>
        </w:rPr>
        <w:t>стара се о извршавању поверених надлежности из оквира права и дужности Републике;</w:t>
      </w:r>
    </w:p>
    <w:p w:rsidR="00147D46" w:rsidRPr="00A43407" w:rsidRDefault="00147D46" w:rsidP="008E0FC9">
      <w:pPr>
        <w:pStyle w:val="Bodytext21"/>
        <w:numPr>
          <w:ilvl w:val="0"/>
          <w:numId w:val="56"/>
        </w:numPr>
        <w:shd w:val="clear" w:color="auto" w:fill="auto"/>
        <w:tabs>
          <w:tab w:val="left" w:pos="937"/>
        </w:tabs>
        <w:spacing w:after="282" w:line="290" w:lineRule="exact"/>
        <w:ind w:left="780" w:hanging="360"/>
        <w:rPr>
          <w:sz w:val="20"/>
          <w:szCs w:val="20"/>
        </w:rPr>
      </w:pPr>
      <w:r w:rsidRPr="00A43407">
        <w:rPr>
          <w:sz w:val="20"/>
          <w:szCs w:val="20"/>
        </w:rPr>
        <w:t>поставља и разрешава начелника Општинске управе;</w:t>
      </w:r>
    </w:p>
    <w:p w:rsidR="00147D46" w:rsidRPr="00A43407" w:rsidRDefault="00147D46" w:rsidP="008E0FC9">
      <w:pPr>
        <w:pStyle w:val="Bodytext21"/>
        <w:numPr>
          <w:ilvl w:val="0"/>
          <w:numId w:val="56"/>
        </w:numPr>
        <w:shd w:val="clear" w:color="auto" w:fill="auto"/>
        <w:tabs>
          <w:tab w:val="left" w:pos="910"/>
        </w:tabs>
        <w:spacing w:after="262" w:line="290" w:lineRule="exact"/>
        <w:ind w:left="400"/>
        <w:rPr>
          <w:color w:val="000000" w:themeColor="text1"/>
          <w:sz w:val="20"/>
          <w:szCs w:val="20"/>
        </w:rPr>
      </w:pPr>
      <w:r w:rsidRPr="00A43407">
        <w:rPr>
          <w:sz w:val="20"/>
          <w:szCs w:val="20"/>
        </w:rPr>
        <w:t xml:space="preserve">поставља </w:t>
      </w:r>
      <w:r w:rsidRPr="00A43407">
        <w:rPr>
          <w:sz w:val="20"/>
          <w:szCs w:val="20"/>
          <w:lang w:val="sr-Cyrl-CS"/>
        </w:rPr>
        <w:t>и разрешава</w:t>
      </w:r>
      <w:r w:rsidRPr="00A43407">
        <w:rPr>
          <w:color w:val="000000" w:themeColor="text1"/>
          <w:sz w:val="20"/>
          <w:szCs w:val="20"/>
          <w:lang w:val="sr-Cyrl-CS"/>
        </w:rPr>
        <w:t xml:space="preserve"> </w:t>
      </w:r>
      <w:r w:rsidRPr="00A43407">
        <w:rPr>
          <w:color w:val="000000" w:themeColor="text1"/>
          <w:sz w:val="20"/>
          <w:szCs w:val="20"/>
        </w:rPr>
        <w:t>општинског правобраниоца;</w:t>
      </w:r>
    </w:p>
    <w:p w:rsidR="00147D46" w:rsidRPr="00A43407" w:rsidRDefault="00147D46" w:rsidP="008E0FC9">
      <w:pPr>
        <w:pStyle w:val="Bodytext21"/>
        <w:numPr>
          <w:ilvl w:val="0"/>
          <w:numId w:val="56"/>
        </w:numPr>
        <w:shd w:val="clear" w:color="auto" w:fill="auto"/>
        <w:tabs>
          <w:tab w:val="left" w:pos="934"/>
        </w:tabs>
        <w:spacing w:after="298" w:line="336" w:lineRule="exact"/>
        <w:ind w:left="1120" w:hanging="360"/>
        <w:jc w:val="left"/>
        <w:rPr>
          <w:sz w:val="20"/>
          <w:szCs w:val="20"/>
        </w:rPr>
      </w:pPr>
      <w:r w:rsidRPr="00A43407">
        <w:rPr>
          <w:sz w:val="20"/>
          <w:szCs w:val="20"/>
        </w:rPr>
        <w:t>доноси План одбране Општине</w:t>
      </w:r>
      <w:r w:rsidRPr="00A43407">
        <w:rPr>
          <w:sz w:val="20"/>
          <w:szCs w:val="20"/>
          <w:lang w:val="sr-Cyrl-CS"/>
        </w:rPr>
        <w:t xml:space="preserve"> </w:t>
      </w:r>
      <w:r w:rsidRPr="00A43407">
        <w:rPr>
          <w:sz w:val="20"/>
          <w:szCs w:val="20"/>
        </w:rPr>
        <w:t xml:space="preserve">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r w:rsidRPr="00A43407">
        <w:rPr>
          <w:sz w:val="20"/>
          <w:szCs w:val="20"/>
          <w:lang w:val="sr-Cyrl-CS"/>
        </w:rPr>
        <w:t>, доноси планове заштите од елементарних и других већих непогода за подручје општине</w:t>
      </w:r>
      <w:r w:rsidRPr="00A43407">
        <w:rPr>
          <w:sz w:val="20"/>
          <w:szCs w:val="20"/>
        </w:rPr>
        <w:t>;</w:t>
      </w:r>
    </w:p>
    <w:p w:rsidR="00147D46" w:rsidRPr="00A43407" w:rsidRDefault="00147D46" w:rsidP="008E0FC9">
      <w:pPr>
        <w:pStyle w:val="Bodytext21"/>
        <w:numPr>
          <w:ilvl w:val="0"/>
          <w:numId w:val="56"/>
        </w:numPr>
        <w:shd w:val="clear" w:color="auto" w:fill="auto"/>
        <w:tabs>
          <w:tab w:val="left" w:pos="934"/>
        </w:tabs>
        <w:spacing w:after="298" w:line="336" w:lineRule="exact"/>
        <w:ind w:left="1120" w:hanging="360"/>
        <w:jc w:val="left"/>
        <w:rPr>
          <w:sz w:val="20"/>
          <w:szCs w:val="20"/>
        </w:rPr>
      </w:pPr>
      <w:r w:rsidRPr="00A43407">
        <w:rPr>
          <w:sz w:val="20"/>
          <w:szCs w:val="20"/>
        </w:rPr>
        <w:t>доноси Процену угрожености и План заштите и спасавања у ванредним ситуацијама и План заштите од удеса;</w:t>
      </w:r>
    </w:p>
    <w:p w:rsidR="00147D46" w:rsidRPr="00A43407" w:rsidRDefault="00147D46" w:rsidP="008E0FC9">
      <w:pPr>
        <w:pStyle w:val="Bodytext21"/>
        <w:numPr>
          <w:ilvl w:val="0"/>
          <w:numId w:val="56"/>
        </w:numPr>
        <w:shd w:val="clear" w:color="auto" w:fill="auto"/>
        <w:tabs>
          <w:tab w:val="left" w:pos="1270"/>
        </w:tabs>
        <w:spacing w:line="288" w:lineRule="exact"/>
        <w:ind w:firstLine="760"/>
        <w:jc w:val="left"/>
        <w:rPr>
          <w:sz w:val="20"/>
          <w:szCs w:val="20"/>
        </w:rPr>
      </w:pPr>
      <w:r w:rsidRPr="00A43407">
        <w:rPr>
          <w:sz w:val="20"/>
          <w:szCs w:val="20"/>
        </w:rPr>
        <w:t>образује жалбену комисију;</w:t>
      </w:r>
    </w:p>
    <w:p w:rsidR="00147D46" w:rsidRPr="00A43407" w:rsidRDefault="00147D46" w:rsidP="008E0FC9">
      <w:pPr>
        <w:pStyle w:val="Bodytext21"/>
        <w:numPr>
          <w:ilvl w:val="0"/>
          <w:numId w:val="56"/>
        </w:numPr>
        <w:shd w:val="clear" w:color="auto" w:fill="auto"/>
        <w:tabs>
          <w:tab w:val="left" w:pos="1270"/>
        </w:tabs>
        <w:spacing w:line="288" w:lineRule="exact"/>
        <w:ind w:left="1120" w:hanging="360"/>
        <w:jc w:val="left"/>
        <w:rPr>
          <w:sz w:val="20"/>
          <w:szCs w:val="20"/>
        </w:rPr>
      </w:pPr>
      <w:r w:rsidRPr="00A43407">
        <w:rPr>
          <w:sz w:val="20"/>
          <w:szCs w:val="20"/>
        </w:rPr>
        <w:t>образује стручна саветодавна радна тела за поједине послове из своје надлежности;</w:t>
      </w:r>
    </w:p>
    <w:p w:rsidR="00147D46" w:rsidRPr="00A43407" w:rsidRDefault="00147D46" w:rsidP="008E0FC9">
      <w:pPr>
        <w:pStyle w:val="Bodytext21"/>
        <w:numPr>
          <w:ilvl w:val="0"/>
          <w:numId w:val="56"/>
        </w:numPr>
        <w:shd w:val="clear" w:color="auto" w:fill="auto"/>
        <w:tabs>
          <w:tab w:val="left" w:pos="1270"/>
        </w:tabs>
        <w:spacing w:line="288" w:lineRule="exact"/>
        <w:ind w:firstLine="760"/>
        <w:jc w:val="left"/>
        <w:rPr>
          <w:sz w:val="20"/>
          <w:szCs w:val="20"/>
        </w:rPr>
      </w:pPr>
      <w:r w:rsidRPr="00A43407">
        <w:rPr>
          <w:sz w:val="20"/>
          <w:szCs w:val="20"/>
        </w:rPr>
        <w:t>информише јавност о свом раду;</w:t>
      </w:r>
    </w:p>
    <w:p w:rsidR="00147D46" w:rsidRPr="00A43407" w:rsidRDefault="00147D46" w:rsidP="008E0FC9">
      <w:pPr>
        <w:pStyle w:val="Bodytext21"/>
        <w:numPr>
          <w:ilvl w:val="0"/>
          <w:numId w:val="56"/>
        </w:numPr>
        <w:shd w:val="clear" w:color="auto" w:fill="auto"/>
        <w:tabs>
          <w:tab w:val="left" w:pos="1280"/>
        </w:tabs>
        <w:spacing w:line="288" w:lineRule="exact"/>
        <w:ind w:firstLine="760"/>
        <w:jc w:val="left"/>
        <w:rPr>
          <w:sz w:val="20"/>
          <w:szCs w:val="20"/>
        </w:rPr>
      </w:pPr>
      <w:r w:rsidRPr="00A43407">
        <w:rPr>
          <w:sz w:val="20"/>
          <w:szCs w:val="20"/>
        </w:rPr>
        <w:t>доноси пословник о раду на предлог председника Општине;</w:t>
      </w:r>
    </w:p>
    <w:p w:rsidR="00147D46" w:rsidRPr="00A43407" w:rsidRDefault="00147D46" w:rsidP="008E0FC9">
      <w:pPr>
        <w:pStyle w:val="Bodytext21"/>
        <w:numPr>
          <w:ilvl w:val="0"/>
          <w:numId w:val="56"/>
        </w:numPr>
        <w:shd w:val="clear" w:color="auto" w:fill="auto"/>
        <w:tabs>
          <w:tab w:val="left" w:pos="1280"/>
        </w:tabs>
        <w:spacing w:after="256" w:line="288" w:lineRule="exact"/>
        <w:ind w:firstLine="760"/>
        <w:jc w:val="left"/>
        <w:rPr>
          <w:sz w:val="20"/>
          <w:szCs w:val="20"/>
        </w:rPr>
      </w:pPr>
      <w:r w:rsidRPr="00A43407">
        <w:rPr>
          <w:sz w:val="20"/>
          <w:szCs w:val="20"/>
        </w:rPr>
        <w:t>врши и друге послове, у складу са законом.</w:t>
      </w:r>
    </w:p>
    <w:p w:rsidR="00147D46" w:rsidRPr="00A43407" w:rsidRDefault="00147D46" w:rsidP="00147D46">
      <w:pPr>
        <w:pStyle w:val="Bodytext21"/>
        <w:shd w:val="clear" w:color="auto" w:fill="auto"/>
        <w:spacing w:after="260" w:line="293" w:lineRule="exact"/>
        <w:ind w:firstLine="400"/>
        <w:jc w:val="left"/>
        <w:rPr>
          <w:sz w:val="20"/>
          <w:szCs w:val="20"/>
        </w:rPr>
      </w:pPr>
      <w:r w:rsidRPr="00A43407">
        <w:rPr>
          <w:sz w:val="20"/>
          <w:szCs w:val="20"/>
        </w:rPr>
        <w:t>Одлуку из тачке 3) овог члана, Општинско веће доноси већином гласова од укупног броја чланова Општинског већа.</w:t>
      </w:r>
    </w:p>
    <w:p w:rsidR="00147D46" w:rsidRPr="00A43407" w:rsidRDefault="00147D46" w:rsidP="00147D46">
      <w:pPr>
        <w:pStyle w:val="Heading22"/>
        <w:keepNext/>
        <w:keepLines/>
        <w:shd w:val="clear" w:color="auto" w:fill="auto"/>
        <w:spacing w:line="293" w:lineRule="exact"/>
        <w:rPr>
          <w:rFonts w:ascii="Times New Roman" w:hAnsi="Times New Roman" w:cs="Times New Roman"/>
          <w:sz w:val="20"/>
          <w:szCs w:val="20"/>
        </w:rPr>
      </w:pPr>
      <w:bookmarkStart w:id="127" w:name="bookmark76"/>
      <w:r w:rsidRPr="00A43407">
        <w:rPr>
          <w:rFonts w:ascii="Times New Roman" w:hAnsi="Times New Roman" w:cs="Times New Roman"/>
          <w:sz w:val="20"/>
          <w:szCs w:val="20"/>
        </w:rPr>
        <w:t>Положај председника Општине</w:t>
      </w:r>
      <w:r w:rsidRPr="00A43407">
        <w:rPr>
          <w:rFonts w:ascii="Times New Roman" w:hAnsi="Times New Roman" w:cs="Times New Roman"/>
          <w:sz w:val="20"/>
          <w:szCs w:val="20"/>
        </w:rPr>
        <w:br/>
        <w:t>у Општинском већу</w:t>
      </w:r>
      <w:bookmarkEnd w:id="127"/>
    </w:p>
    <w:p w:rsidR="00147D46" w:rsidRPr="00A43407" w:rsidRDefault="00147D46" w:rsidP="00147D46">
      <w:pPr>
        <w:pStyle w:val="Heading22"/>
        <w:keepNext/>
        <w:keepLines/>
        <w:shd w:val="clear" w:color="auto" w:fill="auto"/>
        <w:spacing w:line="293" w:lineRule="exact"/>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61</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Председник Општине представља Општинско веће, сазива и води његове седнице.</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Председник Општине је одговоран за законитост рада Општинског већа. Председник Општине је дужан да обустави од примене одлуку Општинског већа за коју сматра да није сагласна закону.</w:t>
      </w:r>
    </w:p>
    <w:p w:rsidR="00147D46" w:rsidRPr="00A43407" w:rsidRDefault="00147D46" w:rsidP="00147D46">
      <w:pPr>
        <w:pStyle w:val="Heading22"/>
        <w:keepNext/>
        <w:keepLines/>
        <w:shd w:val="clear" w:color="auto" w:fill="auto"/>
        <w:rPr>
          <w:rFonts w:ascii="Times New Roman" w:hAnsi="Times New Roman" w:cs="Times New Roman"/>
          <w:color w:val="auto"/>
          <w:sz w:val="20"/>
          <w:szCs w:val="20"/>
        </w:rPr>
      </w:pPr>
      <w:bookmarkStart w:id="128" w:name="bookmark77"/>
      <w:r w:rsidRPr="00A43407">
        <w:rPr>
          <w:rFonts w:ascii="Times New Roman" w:hAnsi="Times New Roman" w:cs="Times New Roman"/>
          <w:color w:val="auto"/>
          <w:sz w:val="20"/>
          <w:szCs w:val="20"/>
        </w:rPr>
        <w:lastRenderedPageBreak/>
        <w:t>Кворум за рад и одлучивање</w:t>
      </w:r>
      <w:bookmarkEnd w:id="128"/>
    </w:p>
    <w:p w:rsidR="00147D46" w:rsidRPr="00A43407" w:rsidRDefault="00147D46" w:rsidP="00147D46">
      <w:pPr>
        <w:pStyle w:val="Heading22"/>
        <w:keepNext/>
        <w:keepLines/>
        <w:shd w:val="clear" w:color="auto" w:fill="auto"/>
        <w:rPr>
          <w:rFonts w:ascii="Times New Roman" w:hAnsi="Times New Roman" w:cs="Times New Roman"/>
          <w:color w:val="auto"/>
          <w:sz w:val="20"/>
          <w:szCs w:val="20"/>
        </w:rPr>
      </w:pPr>
    </w:p>
    <w:p w:rsidR="00147D46" w:rsidRPr="00A43407" w:rsidRDefault="00147D46" w:rsidP="00147D46">
      <w:pPr>
        <w:pStyle w:val="Bodytext21"/>
        <w:shd w:val="clear" w:color="auto" w:fill="auto"/>
        <w:spacing w:line="290" w:lineRule="exact"/>
        <w:jc w:val="center"/>
        <w:rPr>
          <w:b/>
          <w:sz w:val="20"/>
          <w:szCs w:val="20"/>
        </w:rPr>
      </w:pPr>
      <w:r w:rsidRPr="00A43407">
        <w:rPr>
          <w:b/>
          <w:sz w:val="20"/>
          <w:szCs w:val="20"/>
        </w:rPr>
        <w:t xml:space="preserve">Члан </w:t>
      </w:r>
      <w:r w:rsidRPr="00A43407">
        <w:rPr>
          <w:b/>
          <w:sz w:val="20"/>
          <w:szCs w:val="20"/>
          <w:lang w:val="sr-Cyrl-CS"/>
        </w:rPr>
        <w:t>62</w:t>
      </w:r>
      <w:r w:rsidRPr="00A43407">
        <w:rPr>
          <w:b/>
          <w:sz w:val="20"/>
          <w:szCs w:val="20"/>
        </w:rPr>
        <w:t>.</w:t>
      </w:r>
    </w:p>
    <w:p w:rsidR="00147D46" w:rsidRPr="00A43407" w:rsidRDefault="00147D46" w:rsidP="00147D46">
      <w:pPr>
        <w:pStyle w:val="Bodytext21"/>
        <w:shd w:val="clear" w:color="auto" w:fill="auto"/>
        <w:ind w:firstLine="760"/>
        <w:rPr>
          <w:sz w:val="20"/>
          <w:szCs w:val="20"/>
        </w:rPr>
      </w:pPr>
      <w:r w:rsidRPr="00A43407">
        <w:rPr>
          <w:sz w:val="20"/>
          <w:szCs w:val="20"/>
        </w:rPr>
        <w:t>Општинско веће може да одлучује ако седници присуствује већина од укупног броја његових чланова.</w:t>
      </w:r>
    </w:p>
    <w:p w:rsidR="00147D46" w:rsidRPr="00A43407" w:rsidRDefault="00147D46" w:rsidP="00147D46">
      <w:pPr>
        <w:pStyle w:val="Bodytext21"/>
        <w:shd w:val="clear" w:color="auto" w:fill="auto"/>
        <w:spacing w:after="278"/>
        <w:ind w:firstLine="760"/>
        <w:rPr>
          <w:sz w:val="20"/>
          <w:szCs w:val="20"/>
        </w:rPr>
      </w:pPr>
      <w:r w:rsidRPr="00A43407">
        <w:rPr>
          <w:sz w:val="20"/>
          <w:szCs w:val="20"/>
        </w:rPr>
        <w:t>Општинско веће одлучује већином гласова присутних чланова ако законом или овим статутом за поједина питања није предвиђена друга већина.</w:t>
      </w: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29" w:name="bookmark78"/>
      <w:r w:rsidRPr="00A43407">
        <w:rPr>
          <w:rFonts w:ascii="Times New Roman" w:hAnsi="Times New Roman" w:cs="Times New Roman"/>
          <w:sz w:val="20"/>
          <w:szCs w:val="20"/>
        </w:rPr>
        <w:t>Пословник Општинског већа</w:t>
      </w:r>
      <w:bookmarkEnd w:id="129"/>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63</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lang w:val="sr-Cyrl-CS"/>
        </w:rPr>
      </w:pPr>
      <w:r w:rsidRPr="00A43407">
        <w:rPr>
          <w:rFonts w:ascii="Times New Roman" w:hAnsi="Times New Roman"/>
          <w:sz w:val="20"/>
          <w:szCs w:val="20"/>
        </w:rPr>
        <w:t>Организација, начин рада и одлучивања Општинског већа, детаљније се уређују његовим пословником, у складу са законом и овим статутом.</w:t>
      </w:r>
    </w:p>
    <w:p w:rsidR="00147D46" w:rsidRPr="00A43407" w:rsidRDefault="00147D46" w:rsidP="00147D46">
      <w:pPr>
        <w:pStyle w:val="NoSpacing"/>
        <w:ind w:firstLine="708"/>
        <w:jc w:val="both"/>
        <w:rPr>
          <w:rFonts w:ascii="Times New Roman" w:hAnsi="Times New Roman"/>
          <w:sz w:val="20"/>
          <w:szCs w:val="20"/>
          <w:lang w:val="sr-Cyrl-CS"/>
        </w:rPr>
      </w:pPr>
    </w:p>
    <w:p w:rsidR="00147D46" w:rsidRPr="00A43407" w:rsidRDefault="00147D46" w:rsidP="00147D46">
      <w:pPr>
        <w:pStyle w:val="Bodytext21"/>
        <w:shd w:val="clear" w:color="auto" w:fill="auto"/>
        <w:spacing w:after="278"/>
        <w:ind w:firstLine="760"/>
        <w:rPr>
          <w:sz w:val="20"/>
          <w:szCs w:val="20"/>
        </w:rPr>
      </w:pPr>
      <w:r w:rsidRPr="00A43407">
        <w:rPr>
          <w:sz w:val="20"/>
          <w:szCs w:val="20"/>
        </w:rPr>
        <w:t>Општинско веће је дужно да Скупштини општине подноси тромесечни извештај о раду.</w:t>
      </w: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30" w:name="bookmark82"/>
      <w:r w:rsidRPr="00A43407">
        <w:rPr>
          <w:rFonts w:ascii="Times New Roman" w:hAnsi="Times New Roman" w:cs="Times New Roman"/>
          <w:sz w:val="20"/>
          <w:szCs w:val="20"/>
        </w:rPr>
        <w:t>Разрешење и оставка председника Општине</w:t>
      </w:r>
      <w:bookmarkEnd w:id="130"/>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64</w:t>
      </w:r>
      <w:r w:rsidRPr="00A43407">
        <w:rPr>
          <w:rFonts w:ascii="Times New Roman" w:hAnsi="Times New Roman"/>
          <w:b/>
          <w:sz w:val="20"/>
          <w:szCs w:val="20"/>
        </w:rPr>
        <w:t>.</w:t>
      </w:r>
    </w:p>
    <w:p w:rsidR="00147D46" w:rsidRPr="00A43407" w:rsidRDefault="00147D46" w:rsidP="00147D46">
      <w:pPr>
        <w:pStyle w:val="NoSpacing"/>
        <w:jc w:val="both"/>
        <w:rPr>
          <w:rFonts w:ascii="Times New Roman" w:hAnsi="Times New Roman"/>
          <w:sz w:val="20"/>
          <w:szCs w:val="20"/>
        </w:rPr>
      </w:pP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Председник Општине може бити разрешен пре истека времена на које је биран, на образложен предлог најмање трећине одборника, на исти начин на који је изабран.</w:t>
      </w:r>
    </w:p>
    <w:p w:rsidR="00147D46" w:rsidRPr="00A43407" w:rsidRDefault="00147D46" w:rsidP="00147D46">
      <w:pPr>
        <w:pStyle w:val="Bodytext21"/>
        <w:shd w:val="clear" w:color="auto" w:fill="auto"/>
        <w:ind w:firstLine="760"/>
        <w:rPr>
          <w:sz w:val="20"/>
          <w:szCs w:val="20"/>
        </w:rPr>
      </w:pPr>
      <w:r w:rsidRPr="00A43407">
        <w:rPr>
          <w:sz w:val="20"/>
          <w:szCs w:val="20"/>
        </w:rPr>
        <w:t>О предлогу за разрешење председника Општине мора се расправљати и одлучивати у року од 15 дана од дана достављања предлога председнику Скупштине општине, уз примену минималног рока за сазивање седнице из члана 42. ст. 3. и 5. овог статута.</w:t>
      </w:r>
    </w:p>
    <w:p w:rsidR="00147D46" w:rsidRPr="00A43407" w:rsidRDefault="00147D46" w:rsidP="00147D46">
      <w:pPr>
        <w:pStyle w:val="Bodytext21"/>
        <w:shd w:val="clear" w:color="auto" w:fill="auto"/>
        <w:ind w:firstLine="760"/>
        <w:rPr>
          <w:sz w:val="20"/>
          <w:szCs w:val="20"/>
        </w:rPr>
      </w:pPr>
      <w:r w:rsidRPr="00A43407">
        <w:rPr>
          <w:sz w:val="20"/>
          <w:szCs w:val="20"/>
        </w:rPr>
        <w:t>Ако Скупштина не разреши председника Општине, одборници који су поднели предлог за разрешење не могу поново предложити разрешење председника Општине пре истека рока од шест месеци од одбијања претходног предлога.</w:t>
      </w:r>
    </w:p>
    <w:p w:rsidR="00147D46" w:rsidRPr="00A43407" w:rsidRDefault="00147D46" w:rsidP="00147D46">
      <w:pPr>
        <w:pStyle w:val="Bodytext21"/>
        <w:shd w:val="clear" w:color="auto" w:fill="auto"/>
        <w:ind w:firstLine="760"/>
        <w:rPr>
          <w:sz w:val="20"/>
          <w:szCs w:val="20"/>
        </w:rPr>
      </w:pPr>
      <w:r w:rsidRPr="00A43407">
        <w:rPr>
          <w:sz w:val="20"/>
          <w:szCs w:val="20"/>
        </w:rPr>
        <w:t>Председник општине може поднети оставку.</w:t>
      </w:r>
    </w:p>
    <w:p w:rsidR="00147D46" w:rsidRPr="00A43407" w:rsidRDefault="00147D46" w:rsidP="00147D46">
      <w:pPr>
        <w:pStyle w:val="Bodytext21"/>
        <w:shd w:val="clear" w:color="auto" w:fill="auto"/>
        <w:spacing w:after="278"/>
        <w:ind w:firstLine="760"/>
        <w:rPr>
          <w:sz w:val="20"/>
          <w:szCs w:val="20"/>
        </w:rPr>
      </w:pPr>
      <w:r w:rsidRPr="00A43407">
        <w:rPr>
          <w:sz w:val="20"/>
          <w:szCs w:val="20"/>
        </w:rPr>
        <w:t>О поднетој оставци председника Општине, председник Скупштине општине обавештава одборнике на почетку прве наредне седнице Скупштине.</w:t>
      </w: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31" w:name="bookmark83"/>
      <w:r w:rsidRPr="00A43407">
        <w:rPr>
          <w:rFonts w:ascii="Times New Roman" w:hAnsi="Times New Roman" w:cs="Times New Roman"/>
          <w:sz w:val="20"/>
          <w:szCs w:val="20"/>
        </w:rPr>
        <w:t>Дејство разрешења и оставке председника Општине</w:t>
      </w:r>
      <w:bookmarkEnd w:id="131"/>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65</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lang w:val="sr-Cyrl-CS"/>
        </w:rPr>
      </w:pPr>
      <w:r w:rsidRPr="00A43407">
        <w:rPr>
          <w:rFonts w:ascii="Times New Roman" w:hAnsi="Times New Roman"/>
          <w:sz w:val="20"/>
          <w:szCs w:val="20"/>
        </w:rPr>
        <w:t>Разрешењем, односно оставком председника Општине престаје мандат заменика председника Општине и Општинског већа.</w:t>
      </w:r>
    </w:p>
    <w:p w:rsidR="00147D46" w:rsidRPr="00A43407" w:rsidRDefault="00147D46" w:rsidP="00147D46">
      <w:pPr>
        <w:pStyle w:val="NoSpacing"/>
        <w:ind w:firstLine="708"/>
        <w:jc w:val="both"/>
        <w:rPr>
          <w:rFonts w:ascii="Times New Roman" w:hAnsi="Times New Roman"/>
          <w:sz w:val="20"/>
          <w:szCs w:val="20"/>
          <w:lang w:val="sr-Cyrl-CS"/>
        </w:rPr>
      </w:pPr>
    </w:p>
    <w:p w:rsidR="00147D46" w:rsidRPr="00A43407" w:rsidRDefault="00147D46" w:rsidP="00147D46">
      <w:pPr>
        <w:pStyle w:val="Heading22"/>
        <w:keepNext/>
        <w:keepLines/>
        <w:shd w:val="clear" w:color="auto" w:fill="auto"/>
        <w:spacing w:line="293" w:lineRule="exact"/>
        <w:rPr>
          <w:rFonts w:ascii="Times New Roman" w:hAnsi="Times New Roman" w:cs="Times New Roman"/>
          <w:sz w:val="20"/>
          <w:szCs w:val="20"/>
        </w:rPr>
      </w:pPr>
      <w:bookmarkStart w:id="132" w:name="bookmark84"/>
      <w:r w:rsidRPr="00A43407">
        <w:rPr>
          <w:rFonts w:ascii="Times New Roman" w:hAnsi="Times New Roman" w:cs="Times New Roman"/>
          <w:sz w:val="20"/>
          <w:szCs w:val="20"/>
        </w:rPr>
        <w:t>Разрешење и оставка заменика председника Општине,</w:t>
      </w:r>
      <w:r w:rsidRPr="00A43407">
        <w:rPr>
          <w:rFonts w:ascii="Times New Roman" w:hAnsi="Times New Roman" w:cs="Times New Roman"/>
          <w:sz w:val="20"/>
          <w:szCs w:val="20"/>
        </w:rPr>
        <w:br/>
        <w:t>односно члана Општинског већа</w:t>
      </w:r>
      <w:bookmarkEnd w:id="132"/>
    </w:p>
    <w:p w:rsidR="00147D46" w:rsidRPr="00A43407" w:rsidRDefault="00147D46" w:rsidP="00147D46">
      <w:pPr>
        <w:pStyle w:val="Heading22"/>
        <w:keepNext/>
        <w:keepLines/>
        <w:shd w:val="clear" w:color="auto" w:fill="auto"/>
        <w:spacing w:line="293" w:lineRule="exact"/>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66</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Заменик председника Општине, односно члан Општинског већа, може бити разрешен пре истека времена на које је биран, на предлог председника Општине или најмање једне трећине одборника, на исти начин на који је изабран.</w:t>
      </w:r>
    </w:p>
    <w:p w:rsidR="00147D46" w:rsidRPr="00A43407" w:rsidRDefault="00147D46" w:rsidP="00147D46">
      <w:pPr>
        <w:pStyle w:val="Bodytext21"/>
        <w:shd w:val="clear" w:color="auto" w:fill="auto"/>
        <w:ind w:firstLine="760"/>
        <w:rPr>
          <w:sz w:val="20"/>
          <w:szCs w:val="20"/>
        </w:rPr>
      </w:pPr>
      <w:r w:rsidRPr="00A43407">
        <w:rPr>
          <w:sz w:val="20"/>
          <w:szCs w:val="20"/>
        </w:rPr>
        <w:t>Председник Општине је дужан да истовремено са предлогом за разрешење заменика председника Општине или члана Општинског већа, Скупштини општине поднесе предлог за избор новог заменика председника Општине или члана Општинског већа, која истовремено доноси одлуку о разрешењу и о избору.</w:t>
      </w:r>
    </w:p>
    <w:p w:rsidR="00147D46" w:rsidRPr="00A43407" w:rsidRDefault="00147D46" w:rsidP="00147D46">
      <w:pPr>
        <w:pStyle w:val="Bodytext21"/>
        <w:shd w:val="clear" w:color="auto" w:fill="auto"/>
        <w:ind w:firstLine="760"/>
        <w:rPr>
          <w:sz w:val="20"/>
          <w:szCs w:val="20"/>
        </w:rPr>
      </w:pPr>
      <w:r w:rsidRPr="00A43407">
        <w:rPr>
          <w:sz w:val="20"/>
          <w:szCs w:val="20"/>
        </w:rPr>
        <w:t>У случају да Скупштина општине разреши заменика председника Општине или члана Општинског већа на предлог једне трећине одборника, председник општине је дужан да на првој наредној седници Скупштине општине поднесе предлог за избор новог заменика председника Општине, односно члана Општинског већа.</w:t>
      </w:r>
    </w:p>
    <w:p w:rsidR="00147D46" w:rsidRPr="00A43407" w:rsidRDefault="00147D46" w:rsidP="00147D46">
      <w:pPr>
        <w:pStyle w:val="Bodytext21"/>
        <w:shd w:val="clear" w:color="auto" w:fill="auto"/>
        <w:ind w:firstLine="760"/>
        <w:rPr>
          <w:sz w:val="20"/>
          <w:szCs w:val="20"/>
        </w:rPr>
      </w:pPr>
      <w:r w:rsidRPr="00A43407">
        <w:rPr>
          <w:sz w:val="20"/>
          <w:szCs w:val="20"/>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sidRPr="00A43407">
        <w:rPr>
          <w:rStyle w:val="Bodytext2Bold"/>
          <w:sz w:val="20"/>
          <w:szCs w:val="20"/>
        </w:rPr>
        <w:t>.</w:t>
      </w:r>
    </w:p>
    <w:p w:rsidR="00147D46" w:rsidRPr="00A43407" w:rsidRDefault="00147D46" w:rsidP="00147D46">
      <w:pPr>
        <w:pStyle w:val="Bodytext21"/>
        <w:shd w:val="clear" w:color="auto" w:fill="auto"/>
        <w:ind w:firstLine="760"/>
        <w:rPr>
          <w:sz w:val="20"/>
          <w:szCs w:val="20"/>
          <w:lang w:val="sr-Cyrl-CS"/>
        </w:rPr>
      </w:pPr>
      <w:r w:rsidRPr="00A43407">
        <w:rPr>
          <w:sz w:val="20"/>
          <w:szCs w:val="20"/>
        </w:rPr>
        <w:t>У случају из става 4. овог члана, председник Општине је дужан да на наредној седници Скупштине општине поднесе предлог за избор новог заменика председника Општине, односно члана Општинског већа.</w:t>
      </w:r>
    </w:p>
    <w:p w:rsidR="00147D46" w:rsidRPr="00A43407" w:rsidRDefault="00147D46" w:rsidP="00147D46">
      <w:pPr>
        <w:pStyle w:val="Bodytext21"/>
        <w:shd w:val="clear" w:color="auto" w:fill="auto"/>
        <w:ind w:firstLine="760"/>
        <w:rPr>
          <w:sz w:val="20"/>
          <w:szCs w:val="20"/>
          <w:lang w:val="sr-Cyrl-CS"/>
        </w:rPr>
      </w:pPr>
    </w:p>
    <w:p w:rsidR="00147D46" w:rsidRPr="00A43407" w:rsidRDefault="00147D46" w:rsidP="00147D46">
      <w:pPr>
        <w:pStyle w:val="Heading22"/>
        <w:keepNext/>
        <w:keepLines/>
        <w:shd w:val="clear" w:color="auto" w:fill="auto"/>
        <w:spacing w:line="288" w:lineRule="exact"/>
        <w:ind w:right="40"/>
        <w:rPr>
          <w:rFonts w:ascii="Times New Roman" w:hAnsi="Times New Roman" w:cs="Times New Roman"/>
          <w:sz w:val="20"/>
          <w:szCs w:val="20"/>
        </w:rPr>
      </w:pPr>
      <w:bookmarkStart w:id="133" w:name="bookmark85"/>
      <w:r w:rsidRPr="00A43407">
        <w:rPr>
          <w:rFonts w:ascii="Times New Roman" w:hAnsi="Times New Roman" w:cs="Times New Roman"/>
          <w:sz w:val="20"/>
          <w:szCs w:val="20"/>
        </w:rPr>
        <w:t>Вршење текућих послова по престанку мандата</w:t>
      </w:r>
      <w:r w:rsidRPr="00A43407">
        <w:rPr>
          <w:rFonts w:ascii="Times New Roman" w:hAnsi="Times New Roman" w:cs="Times New Roman"/>
          <w:sz w:val="20"/>
          <w:szCs w:val="20"/>
        </w:rPr>
        <w:br/>
        <w:t>због разрешења или оставке</w:t>
      </w:r>
      <w:bookmarkEnd w:id="133"/>
    </w:p>
    <w:p w:rsidR="00147D46" w:rsidRPr="00A43407" w:rsidRDefault="00147D46" w:rsidP="00147D46">
      <w:pPr>
        <w:pStyle w:val="Heading22"/>
        <w:keepNext/>
        <w:keepLines/>
        <w:shd w:val="clear" w:color="auto" w:fill="auto"/>
        <w:spacing w:line="288" w:lineRule="exact"/>
        <w:ind w:right="40"/>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67</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Председник Општине, заменик председника Општине или члан Општинског већа који су разрешени или су поднели оставку, остају на дужности и врше текуће послове, до избора новог председника Општине, заменика председника Општине или члана Општинског већа.</w:t>
      </w:r>
    </w:p>
    <w:p w:rsidR="00147D46" w:rsidRPr="00A43407" w:rsidRDefault="00147D46" w:rsidP="00147D46">
      <w:pPr>
        <w:pStyle w:val="Heading22"/>
        <w:keepNext/>
        <w:keepLines/>
        <w:shd w:val="clear" w:color="auto" w:fill="auto"/>
        <w:spacing w:line="293" w:lineRule="exact"/>
        <w:rPr>
          <w:rFonts w:ascii="Times New Roman" w:hAnsi="Times New Roman" w:cs="Times New Roman"/>
          <w:sz w:val="20"/>
          <w:szCs w:val="20"/>
        </w:rPr>
      </w:pPr>
      <w:bookmarkStart w:id="134" w:name="bookmark86"/>
      <w:r w:rsidRPr="00A43407">
        <w:rPr>
          <w:rFonts w:ascii="Times New Roman" w:hAnsi="Times New Roman" w:cs="Times New Roman"/>
          <w:sz w:val="20"/>
          <w:szCs w:val="20"/>
        </w:rPr>
        <w:t>Престанак мандата извршних органа Општине</w:t>
      </w:r>
      <w:r w:rsidRPr="00A43407">
        <w:rPr>
          <w:rFonts w:ascii="Times New Roman" w:hAnsi="Times New Roman" w:cs="Times New Roman"/>
          <w:sz w:val="20"/>
          <w:szCs w:val="20"/>
        </w:rPr>
        <w:br/>
        <w:t>због престанка мандата Скупштине</w:t>
      </w:r>
      <w:bookmarkEnd w:id="134"/>
    </w:p>
    <w:p w:rsidR="00147D46" w:rsidRPr="00A43407" w:rsidRDefault="00147D46" w:rsidP="00147D46">
      <w:pPr>
        <w:pStyle w:val="Heading22"/>
        <w:keepNext/>
        <w:keepLines/>
        <w:shd w:val="clear" w:color="auto" w:fill="auto"/>
        <w:spacing w:line="293" w:lineRule="exact"/>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68</w:t>
      </w:r>
      <w:r w:rsidRPr="00A43407">
        <w:rPr>
          <w:rFonts w:ascii="Times New Roman" w:hAnsi="Times New Roman"/>
          <w:b/>
          <w:sz w:val="20"/>
          <w:szCs w:val="20"/>
        </w:rPr>
        <w:t>.</w:t>
      </w:r>
    </w:p>
    <w:p w:rsidR="00147D46" w:rsidRPr="00A43407" w:rsidRDefault="00147D46" w:rsidP="00147D46">
      <w:pPr>
        <w:pStyle w:val="NoSpacing"/>
        <w:ind w:firstLine="400"/>
        <w:jc w:val="both"/>
        <w:rPr>
          <w:rFonts w:ascii="Times New Roman" w:hAnsi="Times New Roman"/>
          <w:sz w:val="20"/>
          <w:szCs w:val="20"/>
          <w:lang w:val="sr-Cyrl-CS"/>
        </w:rPr>
      </w:pPr>
      <w:r w:rsidRPr="00A43407">
        <w:rPr>
          <w:rFonts w:ascii="Times New Roman" w:hAnsi="Times New Roman"/>
          <w:sz w:val="20"/>
          <w:szCs w:val="20"/>
        </w:rPr>
        <w:t>Престанком мандата Скупштине општине престаје мандат председнику Општине и Општинском већу, с тим да они врше текуће послове из своје надлежности до ступања на дужност новог председника Општине и Општинског већа, односно председника и чланова привременог органа ако је Скупштини мандат престао због распуштања Скупштине.</w:t>
      </w:r>
    </w:p>
    <w:p w:rsidR="00147D46" w:rsidRPr="00A43407" w:rsidRDefault="00147D46" w:rsidP="00147D46">
      <w:pPr>
        <w:pStyle w:val="NoSpacing"/>
        <w:ind w:firstLine="400"/>
        <w:jc w:val="both"/>
        <w:rPr>
          <w:rFonts w:ascii="Times New Roman" w:hAnsi="Times New Roman"/>
          <w:sz w:val="20"/>
          <w:szCs w:val="20"/>
          <w:lang w:val="sr-Cyrl-CS"/>
        </w:rPr>
      </w:pPr>
    </w:p>
    <w:p w:rsidR="00147D46" w:rsidRPr="00A43407" w:rsidRDefault="00147D46" w:rsidP="008E0FC9">
      <w:pPr>
        <w:pStyle w:val="Heading22"/>
        <w:keepNext/>
        <w:keepLines/>
        <w:numPr>
          <w:ilvl w:val="0"/>
          <w:numId w:val="57"/>
        </w:numPr>
        <w:shd w:val="clear" w:color="auto" w:fill="auto"/>
        <w:tabs>
          <w:tab w:val="left" w:pos="797"/>
        </w:tabs>
        <w:spacing w:after="278"/>
        <w:ind w:left="760" w:hanging="360"/>
        <w:jc w:val="left"/>
        <w:rPr>
          <w:rFonts w:ascii="Times New Roman" w:hAnsi="Times New Roman" w:cs="Times New Roman"/>
          <w:sz w:val="20"/>
          <w:szCs w:val="20"/>
        </w:rPr>
      </w:pPr>
      <w:bookmarkStart w:id="135" w:name="bookmark87"/>
      <w:r w:rsidRPr="00A43407">
        <w:rPr>
          <w:rFonts w:ascii="Times New Roman" w:hAnsi="Times New Roman" w:cs="Times New Roman"/>
          <w:b w:val="0"/>
          <w:bCs w:val="0"/>
          <w:sz w:val="20"/>
          <w:szCs w:val="20"/>
        </w:rPr>
        <w:t>Општинска управа</w:t>
      </w:r>
      <w:bookmarkEnd w:id="135"/>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36" w:name="bookmark90"/>
      <w:r w:rsidRPr="00A43407">
        <w:rPr>
          <w:rFonts w:ascii="Times New Roman" w:hAnsi="Times New Roman" w:cs="Times New Roman"/>
          <w:sz w:val="20"/>
          <w:szCs w:val="20"/>
        </w:rPr>
        <w:t>Општинска управа</w:t>
      </w:r>
      <w:bookmarkEnd w:id="136"/>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69</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lang w:val="sr-Cyrl-CS"/>
        </w:rPr>
      </w:pPr>
      <w:r w:rsidRPr="00A43407">
        <w:rPr>
          <w:rFonts w:ascii="Times New Roman" w:hAnsi="Times New Roman"/>
          <w:sz w:val="20"/>
          <w:szCs w:val="20"/>
        </w:rPr>
        <w:t>Управне послове у оквиру права и дужности Општине и одређене стручне и административно-техничке послова за потребе Скупштине општине, председника Општине и Општинског већа, врши Општинска управа.</w:t>
      </w:r>
    </w:p>
    <w:p w:rsidR="00147D46" w:rsidRPr="00A43407" w:rsidRDefault="00147D46" w:rsidP="00147D46">
      <w:pPr>
        <w:pStyle w:val="NoSpacing"/>
        <w:ind w:firstLine="708"/>
        <w:jc w:val="both"/>
        <w:rPr>
          <w:rFonts w:ascii="Times New Roman" w:hAnsi="Times New Roman"/>
          <w:sz w:val="20"/>
          <w:szCs w:val="20"/>
          <w:lang w:val="sr-Cyrl-CS"/>
        </w:rPr>
      </w:pP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37" w:name="bookmark91"/>
      <w:r w:rsidRPr="00A43407">
        <w:rPr>
          <w:rFonts w:ascii="Times New Roman" w:hAnsi="Times New Roman" w:cs="Times New Roman"/>
          <w:sz w:val="20"/>
          <w:szCs w:val="20"/>
        </w:rPr>
        <w:t>Надлежност</w:t>
      </w:r>
      <w:bookmarkEnd w:id="137"/>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70</w:t>
      </w:r>
      <w:r w:rsidRPr="00A43407">
        <w:rPr>
          <w:rFonts w:ascii="Times New Roman" w:hAnsi="Times New Roman"/>
          <w:b/>
          <w:sz w:val="20"/>
          <w:szCs w:val="20"/>
        </w:rPr>
        <w:t>.</w:t>
      </w:r>
    </w:p>
    <w:p w:rsidR="00147D46" w:rsidRPr="00A43407" w:rsidRDefault="00147D46" w:rsidP="00147D46">
      <w:pPr>
        <w:pStyle w:val="NoSpacing"/>
        <w:ind w:firstLine="400"/>
        <w:rPr>
          <w:rFonts w:ascii="Times New Roman" w:hAnsi="Times New Roman"/>
          <w:sz w:val="20"/>
          <w:szCs w:val="20"/>
        </w:rPr>
      </w:pPr>
      <w:r w:rsidRPr="00A43407">
        <w:rPr>
          <w:rFonts w:ascii="Times New Roman" w:hAnsi="Times New Roman"/>
          <w:sz w:val="20"/>
          <w:szCs w:val="20"/>
        </w:rPr>
        <w:t>Општинска управа:</w:t>
      </w:r>
    </w:p>
    <w:p w:rsidR="00147D46" w:rsidRPr="00A43407" w:rsidRDefault="00147D46" w:rsidP="008E0FC9">
      <w:pPr>
        <w:pStyle w:val="Bodytext21"/>
        <w:numPr>
          <w:ilvl w:val="0"/>
          <w:numId w:val="58"/>
        </w:numPr>
        <w:shd w:val="clear" w:color="auto" w:fill="auto"/>
        <w:tabs>
          <w:tab w:val="left" w:pos="787"/>
        </w:tabs>
        <w:spacing w:line="288" w:lineRule="exact"/>
        <w:ind w:left="760" w:hanging="360"/>
        <w:jc w:val="left"/>
        <w:rPr>
          <w:sz w:val="20"/>
          <w:szCs w:val="20"/>
        </w:rPr>
      </w:pPr>
      <w:r w:rsidRPr="00A43407">
        <w:rPr>
          <w:sz w:val="20"/>
          <w:szCs w:val="20"/>
        </w:rPr>
        <w:t>припрема прописе и друге акте које доноси Скупштина општине, председник Општине и Општинско веће;</w:t>
      </w:r>
    </w:p>
    <w:p w:rsidR="00147D46" w:rsidRPr="00A43407" w:rsidRDefault="00147D46" w:rsidP="008E0FC9">
      <w:pPr>
        <w:pStyle w:val="Bodytext21"/>
        <w:numPr>
          <w:ilvl w:val="0"/>
          <w:numId w:val="58"/>
        </w:numPr>
        <w:shd w:val="clear" w:color="auto" w:fill="auto"/>
        <w:tabs>
          <w:tab w:val="left" w:pos="797"/>
        </w:tabs>
        <w:spacing w:line="288" w:lineRule="exact"/>
        <w:ind w:left="760" w:hanging="360"/>
        <w:jc w:val="left"/>
        <w:rPr>
          <w:sz w:val="20"/>
          <w:szCs w:val="20"/>
        </w:rPr>
      </w:pPr>
      <w:r w:rsidRPr="00A43407">
        <w:rPr>
          <w:sz w:val="20"/>
          <w:szCs w:val="20"/>
        </w:rPr>
        <w:t>извршава одлуке и друге акте Скупштине општине, председника Општине и Општинског већа;</w:t>
      </w:r>
    </w:p>
    <w:p w:rsidR="00147D46" w:rsidRPr="00A43407" w:rsidRDefault="00147D46" w:rsidP="008E0FC9">
      <w:pPr>
        <w:pStyle w:val="Bodytext21"/>
        <w:numPr>
          <w:ilvl w:val="0"/>
          <w:numId w:val="58"/>
        </w:numPr>
        <w:shd w:val="clear" w:color="auto" w:fill="auto"/>
        <w:tabs>
          <w:tab w:val="left" w:pos="761"/>
        </w:tabs>
        <w:spacing w:line="288" w:lineRule="exact"/>
        <w:ind w:left="760" w:hanging="360"/>
        <w:rPr>
          <w:sz w:val="20"/>
          <w:szCs w:val="20"/>
        </w:rPr>
      </w:pPr>
      <w:r w:rsidRPr="00A43407">
        <w:rPr>
          <w:sz w:val="20"/>
          <w:szCs w:val="20"/>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147D46" w:rsidRPr="00A43407" w:rsidRDefault="00147D46" w:rsidP="008E0FC9">
      <w:pPr>
        <w:pStyle w:val="Bodytext21"/>
        <w:numPr>
          <w:ilvl w:val="0"/>
          <w:numId w:val="58"/>
        </w:numPr>
        <w:shd w:val="clear" w:color="auto" w:fill="auto"/>
        <w:tabs>
          <w:tab w:val="left" w:pos="766"/>
        </w:tabs>
        <w:spacing w:line="288" w:lineRule="exact"/>
        <w:ind w:left="760" w:hanging="360"/>
        <w:rPr>
          <w:sz w:val="20"/>
          <w:szCs w:val="20"/>
        </w:rPr>
      </w:pPr>
      <w:r w:rsidRPr="00A43407">
        <w:rPr>
          <w:sz w:val="20"/>
          <w:szCs w:val="20"/>
        </w:rPr>
        <w:t>обавља послове управног надзора над извршавањем прописа и других општих аката Скупштине општине;</w:t>
      </w:r>
    </w:p>
    <w:p w:rsidR="00147D46" w:rsidRPr="00A43407" w:rsidRDefault="00147D46" w:rsidP="008E0FC9">
      <w:pPr>
        <w:pStyle w:val="Bodytext21"/>
        <w:numPr>
          <w:ilvl w:val="0"/>
          <w:numId w:val="58"/>
        </w:numPr>
        <w:shd w:val="clear" w:color="auto" w:fill="auto"/>
        <w:tabs>
          <w:tab w:val="left" w:pos="766"/>
        </w:tabs>
        <w:spacing w:line="288" w:lineRule="exact"/>
        <w:ind w:left="760" w:hanging="360"/>
        <w:rPr>
          <w:sz w:val="20"/>
          <w:szCs w:val="20"/>
        </w:rPr>
      </w:pPr>
      <w:r w:rsidRPr="00A43407">
        <w:rPr>
          <w:sz w:val="20"/>
          <w:szCs w:val="20"/>
        </w:rPr>
        <w:t>извршава законе и друге прописе чије је извршавање поверено Општини;</w:t>
      </w:r>
    </w:p>
    <w:p w:rsidR="00147D46" w:rsidRPr="00A43407" w:rsidRDefault="00147D46" w:rsidP="008E0FC9">
      <w:pPr>
        <w:pStyle w:val="Bodytext21"/>
        <w:numPr>
          <w:ilvl w:val="0"/>
          <w:numId w:val="58"/>
        </w:numPr>
        <w:shd w:val="clear" w:color="auto" w:fill="auto"/>
        <w:tabs>
          <w:tab w:val="left" w:pos="766"/>
        </w:tabs>
        <w:spacing w:line="288" w:lineRule="exact"/>
        <w:ind w:left="760" w:hanging="360"/>
        <w:rPr>
          <w:sz w:val="20"/>
          <w:szCs w:val="20"/>
        </w:rPr>
      </w:pPr>
      <w:r w:rsidRPr="00A43407">
        <w:rPr>
          <w:sz w:val="20"/>
          <w:szCs w:val="20"/>
        </w:rPr>
        <w:t>води законом прописане евиденције и стара се о њиховом одржавању;</w:t>
      </w:r>
    </w:p>
    <w:p w:rsidR="00147D46" w:rsidRPr="00A43407" w:rsidRDefault="00147D46" w:rsidP="008E0FC9">
      <w:pPr>
        <w:pStyle w:val="Bodytext21"/>
        <w:numPr>
          <w:ilvl w:val="0"/>
          <w:numId w:val="58"/>
        </w:numPr>
        <w:shd w:val="clear" w:color="auto" w:fill="auto"/>
        <w:tabs>
          <w:tab w:val="left" w:pos="766"/>
        </w:tabs>
        <w:spacing w:line="288" w:lineRule="exact"/>
        <w:ind w:left="760" w:hanging="360"/>
        <w:rPr>
          <w:sz w:val="20"/>
          <w:szCs w:val="20"/>
        </w:rPr>
      </w:pPr>
      <w:r w:rsidRPr="00A43407">
        <w:rPr>
          <w:sz w:val="20"/>
          <w:szCs w:val="20"/>
        </w:rPr>
        <w:t>обавља стручне и административно-техничке послове за потребе рада Скупштине општине, председника Општине и Општинског већа;</w:t>
      </w:r>
    </w:p>
    <w:p w:rsidR="00147D46" w:rsidRPr="00A43407" w:rsidRDefault="00147D46" w:rsidP="008E0FC9">
      <w:pPr>
        <w:pStyle w:val="Bodytext21"/>
        <w:numPr>
          <w:ilvl w:val="0"/>
          <w:numId w:val="58"/>
        </w:numPr>
        <w:shd w:val="clear" w:color="auto" w:fill="auto"/>
        <w:tabs>
          <w:tab w:val="left" w:pos="766"/>
        </w:tabs>
        <w:spacing w:line="288" w:lineRule="exact"/>
        <w:ind w:left="760" w:hanging="360"/>
        <w:rPr>
          <w:sz w:val="20"/>
          <w:szCs w:val="20"/>
        </w:rPr>
      </w:pPr>
      <w:r w:rsidRPr="00A43407">
        <w:rPr>
          <w:sz w:val="20"/>
          <w:szCs w:val="20"/>
        </w:rPr>
        <w:t>пружа помоћ месној заједници у обављању административно-техничких и финансијско-материјалних послова;</w:t>
      </w:r>
    </w:p>
    <w:p w:rsidR="00147D46" w:rsidRPr="00A43407" w:rsidRDefault="00147D46" w:rsidP="008E0FC9">
      <w:pPr>
        <w:pStyle w:val="Bodytext21"/>
        <w:numPr>
          <w:ilvl w:val="0"/>
          <w:numId w:val="58"/>
        </w:numPr>
        <w:shd w:val="clear" w:color="auto" w:fill="auto"/>
        <w:tabs>
          <w:tab w:val="left" w:pos="766"/>
        </w:tabs>
        <w:spacing w:after="278" w:line="288" w:lineRule="exact"/>
        <w:ind w:left="760" w:hanging="360"/>
        <w:rPr>
          <w:sz w:val="20"/>
          <w:szCs w:val="20"/>
        </w:rPr>
      </w:pPr>
      <w:r w:rsidRPr="00A43407">
        <w:rPr>
          <w:sz w:val="20"/>
          <w:szCs w:val="20"/>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38" w:name="bookmark92"/>
      <w:r w:rsidRPr="00A43407">
        <w:rPr>
          <w:rFonts w:ascii="Times New Roman" w:hAnsi="Times New Roman" w:cs="Times New Roman"/>
          <w:sz w:val="20"/>
          <w:szCs w:val="20"/>
        </w:rPr>
        <w:t>Начела деловања општинске управе</w:t>
      </w:r>
      <w:bookmarkEnd w:id="138"/>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71</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Општинска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w:t>
      </w:r>
    </w:p>
    <w:p w:rsidR="00147D46" w:rsidRPr="00A43407" w:rsidRDefault="00147D46" w:rsidP="00147D46">
      <w:pPr>
        <w:pStyle w:val="Bodytext21"/>
        <w:shd w:val="clear" w:color="auto" w:fill="auto"/>
        <w:ind w:firstLine="760"/>
        <w:rPr>
          <w:sz w:val="20"/>
          <w:szCs w:val="20"/>
        </w:rPr>
      </w:pPr>
      <w:r w:rsidRPr="00A43407">
        <w:rPr>
          <w:sz w:val="20"/>
          <w:szCs w:val="20"/>
        </w:rPr>
        <w:t>Општинска управа дужна је да грађанима омогући брзо и делотворно остваривање њихових права и правних интереса.</w:t>
      </w:r>
    </w:p>
    <w:p w:rsidR="00147D46" w:rsidRPr="00A43407" w:rsidRDefault="00147D46" w:rsidP="00147D46">
      <w:pPr>
        <w:pStyle w:val="Bodytext21"/>
        <w:shd w:val="clear" w:color="auto" w:fill="auto"/>
        <w:ind w:firstLine="760"/>
        <w:rPr>
          <w:sz w:val="20"/>
          <w:szCs w:val="20"/>
        </w:rPr>
      </w:pPr>
      <w:r w:rsidRPr="00A43407">
        <w:rPr>
          <w:sz w:val="20"/>
          <w:szCs w:val="20"/>
        </w:rPr>
        <w:t>Општинска управа дужна је да грађанима даје потребне податке и обавештења и пружа правну помоћ.</w:t>
      </w:r>
    </w:p>
    <w:p w:rsidR="00147D46" w:rsidRPr="00A43407" w:rsidRDefault="00147D46" w:rsidP="00147D46">
      <w:pPr>
        <w:pStyle w:val="Bodytext21"/>
        <w:shd w:val="clear" w:color="auto" w:fill="auto"/>
        <w:ind w:firstLine="760"/>
        <w:rPr>
          <w:sz w:val="20"/>
          <w:szCs w:val="20"/>
        </w:rPr>
      </w:pPr>
      <w:r w:rsidRPr="00A43407">
        <w:rPr>
          <w:sz w:val="20"/>
          <w:szCs w:val="20"/>
        </w:rPr>
        <w:t>Општинска управа дужна је да сарађује са грађанима и да поштује личност и достојанство грађана.</w:t>
      </w:r>
    </w:p>
    <w:p w:rsidR="00147D46" w:rsidRPr="00A43407" w:rsidRDefault="00147D46" w:rsidP="00147D46">
      <w:pPr>
        <w:pStyle w:val="Bodytext21"/>
        <w:shd w:val="clear" w:color="auto" w:fill="auto"/>
        <w:ind w:firstLine="760"/>
        <w:rPr>
          <w:sz w:val="20"/>
          <w:szCs w:val="20"/>
        </w:rPr>
      </w:pPr>
      <w:r w:rsidRPr="00A43407">
        <w:rPr>
          <w:sz w:val="20"/>
          <w:szCs w:val="20"/>
        </w:rPr>
        <w:t xml:space="preserve">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w:t>
      </w:r>
      <w:r w:rsidRPr="00A43407">
        <w:rPr>
          <w:sz w:val="20"/>
          <w:szCs w:val="20"/>
        </w:rPr>
        <w:lastRenderedPageBreak/>
        <w:t>аутономије, јединица локалне самоуправе и имаоци јавних овлашћења, у складу са законом.</w:t>
      </w:r>
    </w:p>
    <w:p w:rsidR="00147D46" w:rsidRPr="00A43407" w:rsidRDefault="00147D46" w:rsidP="00147D46">
      <w:pPr>
        <w:pStyle w:val="Bodytext21"/>
        <w:shd w:val="clear" w:color="auto" w:fill="auto"/>
        <w:ind w:firstLine="760"/>
        <w:rPr>
          <w:sz w:val="20"/>
          <w:szCs w:val="20"/>
        </w:rPr>
      </w:pPr>
      <w:r w:rsidRPr="00A43407">
        <w:rPr>
          <w:sz w:val="20"/>
          <w:szCs w:val="20"/>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147D46" w:rsidRPr="00A43407" w:rsidRDefault="00147D46" w:rsidP="00147D46">
      <w:pPr>
        <w:pStyle w:val="Bodytext21"/>
        <w:shd w:val="clear" w:color="auto" w:fill="auto"/>
        <w:spacing w:after="278"/>
        <w:ind w:firstLine="760"/>
        <w:rPr>
          <w:sz w:val="20"/>
          <w:szCs w:val="20"/>
        </w:rPr>
      </w:pPr>
      <w:r w:rsidRPr="00A43407">
        <w:rPr>
          <w:sz w:val="20"/>
          <w:szCs w:val="20"/>
        </w:rPr>
        <w:t>У поступку из става 5. овог члана Општинска управа може вршити увид, прибављати и обрађивати само оне податке који су законом или посебним прописом утврђени као неопходни за решавање о одређеном праву, обавези или правном интересу странке.</w:t>
      </w: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39" w:name="bookmark93"/>
      <w:r w:rsidRPr="00A43407">
        <w:rPr>
          <w:rFonts w:ascii="Times New Roman" w:hAnsi="Times New Roman" w:cs="Times New Roman"/>
          <w:sz w:val="20"/>
          <w:szCs w:val="20"/>
        </w:rPr>
        <w:t>Организација Општинске управе</w:t>
      </w:r>
      <w:bookmarkEnd w:id="139"/>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Bodytext21"/>
        <w:shd w:val="clear" w:color="auto" w:fill="auto"/>
        <w:spacing w:line="290" w:lineRule="exact"/>
        <w:jc w:val="center"/>
        <w:rPr>
          <w:b/>
          <w:sz w:val="20"/>
          <w:szCs w:val="20"/>
        </w:rPr>
      </w:pPr>
      <w:r w:rsidRPr="00A43407">
        <w:rPr>
          <w:b/>
          <w:sz w:val="20"/>
          <w:szCs w:val="20"/>
        </w:rPr>
        <w:t xml:space="preserve">Члан </w:t>
      </w:r>
      <w:r w:rsidRPr="00A43407">
        <w:rPr>
          <w:b/>
          <w:sz w:val="20"/>
          <w:szCs w:val="20"/>
          <w:lang w:val="sr-Cyrl-CS"/>
        </w:rPr>
        <w:t>72</w:t>
      </w:r>
      <w:r w:rsidRPr="00A43407">
        <w:rPr>
          <w:b/>
          <w:sz w:val="20"/>
          <w:szCs w:val="20"/>
        </w:rPr>
        <w:t>.</w:t>
      </w:r>
    </w:p>
    <w:p w:rsidR="00147D46" w:rsidRPr="00A43407" w:rsidRDefault="00147D46" w:rsidP="00147D46">
      <w:pPr>
        <w:pStyle w:val="Bodytext21"/>
        <w:shd w:val="clear" w:color="auto" w:fill="auto"/>
        <w:ind w:firstLine="760"/>
        <w:rPr>
          <w:sz w:val="20"/>
          <w:szCs w:val="20"/>
        </w:rPr>
      </w:pPr>
      <w:r w:rsidRPr="00A43407">
        <w:rPr>
          <w:sz w:val="20"/>
          <w:szCs w:val="20"/>
        </w:rPr>
        <w:t>Општинска управа образује се као јединствени орган.</w:t>
      </w:r>
    </w:p>
    <w:p w:rsidR="00147D46" w:rsidRPr="00A43407" w:rsidRDefault="00147D46" w:rsidP="00147D46">
      <w:pPr>
        <w:pStyle w:val="Bodytext21"/>
        <w:shd w:val="clear" w:color="auto" w:fill="auto"/>
        <w:spacing w:after="278"/>
        <w:ind w:firstLine="760"/>
        <w:rPr>
          <w:sz w:val="20"/>
          <w:szCs w:val="20"/>
        </w:rPr>
      </w:pPr>
      <w:r w:rsidRPr="00A43407">
        <w:rPr>
          <w:sz w:val="20"/>
          <w:szCs w:val="20"/>
        </w:rPr>
        <w:t>У Општинској управи образују се унутрашње организационе јединице за вршење сродних управних, стручних и других послова.</w:t>
      </w: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40" w:name="bookmark94"/>
      <w:r w:rsidRPr="00A43407">
        <w:rPr>
          <w:rFonts w:ascii="Times New Roman" w:hAnsi="Times New Roman" w:cs="Times New Roman"/>
          <w:sz w:val="20"/>
          <w:szCs w:val="20"/>
        </w:rPr>
        <w:t>Руковођење</w:t>
      </w:r>
      <w:bookmarkEnd w:id="140"/>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73</w:t>
      </w:r>
      <w:r w:rsidRPr="00A43407">
        <w:rPr>
          <w:rFonts w:ascii="Times New Roman" w:hAnsi="Times New Roman"/>
          <w:b/>
          <w:sz w:val="20"/>
          <w:szCs w:val="20"/>
        </w:rPr>
        <w:t>.</w:t>
      </w:r>
    </w:p>
    <w:p w:rsidR="00147D46" w:rsidRPr="00A43407" w:rsidRDefault="00147D46" w:rsidP="00147D46">
      <w:pPr>
        <w:pStyle w:val="NoSpacing"/>
        <w:ind w:firstLine="708"/>
        <w:rPr>
          <w:rFonts w:ascii="Times New Roman" w:hAnsi="Times New Roman"/>
          <w:sz w:val="20"/>
          <w:szCs w:val="20"/>
        </w:rPr>
      </w:pPr>
      <w:r w:rsidRPr="00A43407">
        <w:rPr>
          <w:rFonts w:ascii="Times New Roman" w:hAnsi="Times New Roman"/>
          <w:sz w:val="20"/>
          <w:szCs w:val="20"/>
        </w:rPr>
        <w:t>Општинском управом руководи начелник.</w:t>
      </w:r>
    </w:p>
    <w:p w:rsidR="00147D46" w:rsidRPr="00A43407" w:rsidRDefault="00147D46" w:rsidP="00147D46">
      <w:pPr>
        <w:pStyle w:val="Bodytext21"/>
        <w:shd w:val="clear" w:color="auto" w:fill="auto"/>
        <w:spacing w:after="280"/>
        <w:ind w:firstLine="708"/>
        <w:rPr>
          <w:sz w:val="20"/>
          <w:szCs w:val="20"/>
        </w:rPr>
      </w:pPr>
      <w:r w:rsidRPr="00A43407">
        <w:rPr>
          <w:sz w:val="20"/>
          <w:szCs w:val="20"/>
        </w:rPr>
        <w:t>За начелника Општинске управе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w:t>
      </w:r>
    </w:p>
    <w:p w:rsidR="00147D46" w:rsidRPr="00A43407" w:rsidRDefault="00147D46" w:rsidP="00147D46">
      <w:pPr>
        <w:pStyle w:val="Heading22"/>
        <w:keepNext/>
        <w:keepLines/>
        <w:shd w:val="clear" w:color="auto" w:fill="auto"/>
        <w:spacing w:line="288" w:lineRule="exact"/>
        <w:rPr>
          <w:rFonts w:ascii="Times New Roman" w:hAnsi="Times New Roman" w:cs="Times New Roman"/>
          <w:sz w:val="20"/>
          <w:szCs w:val="20"/>
        </w:rPr>
      </w:pPr>
      <w:bookmarkStart w:id="141" w:name="bookmark95"/>
      <w:r w:rsidRPr="00A43407">
        <w:rPr>
          <w:rFonts w:ascii="Times New Roman" w:hAnsi="Times New Roman" w:cs="Times New Roman"/>
          <w:sz w:val="20"/>
          <w:szCs w:val="20"/>
        </w:rPr>
        <w:t>Постављење начелника</w:t>
      </w:r>
      <w:r w:rsidRPr="00A43407">
        <w:rPr>
          <w:rFonts w:ascii="Times New Roman" w:hAnsi="Times New Roman" w:cs="Times New Roman"/>
          <w:sz w:val="20"/>
          <w:szCs w:val="20"/>
        </w:rPr>
        <w:br/>
        <w:t>и заменика начелника Општинске управе</w:t>
      </w:r>
      <w:bookmarkEnd w:id="141"/>
    </w:p>
    <w:p w:rsidR="00147D46" w:rsidRPr="00A43407" w:rsidRDefault="00147D46" w:rsidP="00147D46">
      <w:pPr>
        <w:pStyle w:val="Heading22"/>
        <w:keepNext/>
        <w:keepLines/>
        <w:shd w:val="clear" w:color="auto" w:fill="auto"/>
        <w:spacing w:line="288" w:lineRule="exact"/>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74</w:t>
      </w:r>
      <w:r w:rsidRPr="00A43407">
        <w:rPr>
          <w:rFonts w:ascii="Times New Roman" w:hAnsi="Times New Roman"/>
          <w:b/>
          <w:sz w:val="20"/>
          <w:szCs w:val="20"/>
        </w:rPr>
        <w:t>.</w:t>
      </w:r>
    </w:p>
    <w:p w:rsidR="00147D46" w:rsidRPr="00A43407" w:rsidRDefault="00147D46" w:rsidP="00147D46">
      <w:pPr>
        <w:pStyle w:val="NoSpacing"/>
        <w:ind w:firstLine="708"/>
        <w:rPr>
          <w:rFonts w:ascii="Times New Roman" w:hAnsi="Times New Roman"/>
          <w:sz w:val="20"/>
          <w:szCs w:val="20"/>
        </w:rPr>
      </w:pPr>
      <w:r w:rsidRPr="00A43407">
        <w:rPr>
          <w:rFonts w:ascii="Times New Roman" w:hAnsi="Times New Roman"/>
          <w:sz w:val="20"/>
          <w:szCs w:val="20"/>
          <w:lang w:val="sr-Cyrl-CS"/>
        </w:rPr>
        <w:t xml:space="preserve"> </w:t>
      </w:r>
      <w:r w:rsidRPr="00A43407">
        <w:rPr>
          <w:rFonts w:ascii="Times New Roman" w:hAnsi="Times New Roman"/>
          <w:sz w:val="20"/>
          <w:szCs w:val="20"/>
        </w:rPr>
        <w:t>Начелника Општинске управе поставља Општинско веће, на основу јавног огласа, на пет година.</w:t>
      </w:r>
    </w:p>
    <w:p w:rsidR="00147D46" w:rsidRPr="00A43407" w:rsidRDefault="00147D46" w:rsidP="00147D46">
      <w:pPr>
        <w:pStyle w:val="Bodytext21"/>
        <w:shd w:val="clear" w:color="auto" w:fill="auto"/>
        <w:ind w:firstLine="760"/>
        <w:rPr>
          <w:sz w:val="20"/>
          <w:szCs w:val="20"/>
        </w:rPr>
      </w:pPr>
      <w:r w:rsidRPr="00A43407">
        <w:rPr>
          <w:sz w:val="20"/>
          <w:szCs w:val="20"/>
        </w:rPr>
        <w:t>Начелник Општинске управе може имати заменика који га замењује у случају његове одсутности и спречености да обавља своју дужност.</w:t>
      </w:r>
    </w:p>
    <w:p w:rsidR="00147D46" w:rsidRPr="00A43407" w:rsidRDefault="00147D46" w:rsidP="00147D46">
      <w:pPr>
        <w:pStyle w:val="Bodytext21"/>
        <w:shd w:val="clear" w:color="auto" w:fill="auto"/>
        <w:ind w:firstLine="760"/>
        <w:rPr>
          <w:sz w:val="20"/>
          <w:szCs w:val="20"/>
        </w:rPr>
      </w:pPr>
      <w:r w:rsidRPr="00A43407">
        <w:rPr>
          <w:sz w:val="20"/>
          <w:szCs w:val="20"/>
        </w:rPr>
        <w:t>Заменик начелника Општинске управе се поставља на исти начин и под истим условима као начелник.</w:t>
      </w:r>
    </w:p>
    <w:p w:rsidR="00147D46" w:rsidRPr="00A43407" w:rsidRDefault="00147D46" w:rsidP="00147D46">
      <w:pPr>
        <w:pStyle w:val="Bodytext21"/>
        <w:shd w:val="clear" w:color="auto" w:fill="auto"/>
        <w:spacing w:after="278"/>
        <w:ind w:firstLine="760"/>
        <w:rPr>
          <w:sz w:val="20"/>
          <w:szCs w:val="20"/>
        </w:rPr>
      </w:pPr>
      <w:r w:rsidRPr="00A43407">
        <w:rPr>
          <w:sz w:val="20"/>
          <w:szCs w:val="20"/>
        </w:rPr>
        <w:t>Руководиоце организационих јединица у управи распоређује начелник Општинске управе.</w:t>
      </w:r>
    </w:p>
    <w:p w:rsidR="00147D46" w:rsidRPr="00A43407" w:rsidRDefault="00147D46" w:rsidP="00147D46">
      <w:pPr>
        <w:pStyle w:val="Heading22"/>
        <w:keepNext/>
        <w:keepLines/>
        <w:shd w:val="clear" w:color="auto" w:fill="auto"/>
        <w:rPr>
          <w:rFonts w:ascii="Times New Roman" w:hAnsi="Times New Roman" w:cs="Times New Roman"/>
          <w:sz w:val="20"/>
          <w:szCs w:val="20"/>
          <w:lang w:val="sr-Cyrl-CS"/>
        </w:rPr>
      </w:pPr>
      <w:bookmarkStart w:id="142" w:name="bookmark96"/>
      <w:r w:rsidRPr="00A43407">
        <w:rPr>
          <w:rFonts w:ascii="Times New Roman" w:hAnsi="Times New Roman" w:cs="Times New Roman"/>
          <w:sz w:val="20"/>
          <w:szCs w:val="20"/>
        </w:rPr>
        <w:t>Одговорност начелника</w:t>
      </w:r>
      <w:bookmarkEnd w:id="142"/>
    </w:p>
    <w:p w:rsidR="00147D46" w:rsidRPr="00A43407" w:rsidRDefault="00147D46" w:rsidP="00147D46">
      <w:pPr>
        <w:pStyle w:val="Heading22"/>
        <w:keepNext/>
        <w:keepLines/>
        <w:shd w:val="clear" w:color="auto" w:fill="auto"/>
        <w:rPr>
          <w:rFonts w:ascii="Times New Roman" w:hAnsi="Times New Roman" w:cs="Times New Roman"/>
          <w:sz w:val="20"/>
          <w:szCs w:val="20"/>
          <w:lang w:val="sr-Cyrl-CS"/>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75</w:t>
      </w:r>
      <w:r w:rsidRPr="00A43407">
        <w:rPr>
          <w:rFonts w:ascii="Times New Roman" w:hAnsi="Times New Roman"/>
          <w:b/>
          <w:sz w:val="20"/>
          <w:szCs w:val="20"/>
        </w:rPr>
        <w:t>.</w:t>
      </w:r>
    </w:p>
    <w:p w:rsidR="00147D46" w:rsidRPr="00A43407" w:rsidRDefault="00147D46" w:rsidP="00147D46">
      <w:pPr>
        <w:pStyle w:val="NoSpacing"/>
        <w:ind w:firstLine="708"/>
        <w:rPr>
          <w:rFonts w:ascii="Times New Roman" w:hAnsi="Times New Roman"/>
          <w:sz w:val="20"/>
          <w:szCs w:val="20"/>
        </w:rPr>
      </w:pPr>
      <w:r w:rsidRPr="00A43407">
        <w:rPr>
          <w:rFonts w:ascii="Times New Roman" w:hAnsi="Times New Roman"/>
          <w:sz w:val="20"/>
          <w:szCs w:val="20"/>
        </w:rPr>
        <w:t>Начелник за свој рад и рад Општинске управе одговара Општинском већу.</w:t>
      </w:r>
    </w:p>
    <w:p w:rsidR="00147D46" w:rsidRPr="00A43407" w:rsidRDefault="00147D46" w:rsidP="00147D46">
      <w:pPr>
        <w:pStyle w:val="Heading22"/>
        <w:keepNext/>
        <w:keepLines/>
        <w:shd w:val="clear" w:color="auto" w:fill="auto"/>
        <w:spacing w:line="581" w:lineRule="exact"/>
        <w:rPr>
          <w:rFonts w:ascii="Times New Roman" w:hAnsi="Times New Roman" w:cs="Times New Roman"/>
          <w:sz w:val="20"/>
          <w:szCs w:val="20"/>
        </w:rPr>
      </w:pPr>
      <w:bookmarkStart w:id="143" w:name="bookmark97"/>
      <w:r w:rsidRPr="00A43407">
        <w:rPr>
          <w:rFonts w:ascii="Times New Roman" w:hAnsi="Times New Roman" w:cs="Times New Roman"/>
          <w:sz w:val="20"/>
          <w:szCs w:val="20"/>
        </w:rPr>
        <w:t>Уређење Општинске управе</w:t>
      </w:r>
      <w:bookmarkEnd w:id="143"/>
    </w:p>
    <w:p w:rsidR="00147D46" w:rsidRPr="00A43407" w:rsidRDefault="00147D46" w:rsidP="00147D46">
      <w:pPr>
        <w:pStyle w:val="Heading22"/>
        <w:keepNext/>
        <w:keepLines/>
        <w:shd w:val="clear" w:color="auto" w:fill="auto"/>
        <w:spacing w:line="581" w:lineRule="exact"/>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76</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Одлуку о Општинској управи доноси Скупштина општине на предлог Општинског већа.</w:t>
      </w:r>
    </w:p>
    <w:p w:rsidR="00147D46" w:rsidRPr="00A43407" w:rsidRDefault="00147D46" w:rsidP="00147D46">
      <w:pPr>
        <w:pStyle w:val="Bodytext21"/>
        <w:shd w:val="clear" w:color="auto" w:fill="auto"/>
        <w:ind w:firstLine="760"/>
        <w:rPr>
          <w:sz w:val="20"/>
          <w:szCs w:val="20"/>
        </w:rPr>
      </w:pPr>
      <w:r w:rsidRPr="00A43407">
        <w:rPr>
          <w:sz w:val="20"/>
          <w:szCs w:val="20"/>
        </w:rPr>
        <w:t>Правилник о унутрашњем уређењу и систематизацији Општинске управе, посебних органа, служби и организација обједињује начелник Општинске управе и доставља Општинском већу на усвајање.</w:t>
      </w: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44" w:name="bookmark98"/>
      <w:r w:rsidRPr="00A43407">
        <w:rPr>
          <w:rFonts w:ascii="Times New Roman" w:hAnsi="Times New Roman" w:cs="Times New Roman"/>
          <w:sz w:val="20"/>
          <w:szCs w:val="20"/>
        </w:rPr>
        <w:t>Овлашћења у вршењу управног надзора</w:t>
      </w:r>
      <w:bookmarkEnd w:id="144"/>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77</w:t>
      </w:r>
      <w:r w:rsidRPr="00A43407">
        <w:rPr>
          <w:rFonts w:ascii="Times New Roman" w:hAnsi="Times New Roman"/>
          <w:b/>
          <w:sz w:val="20"/>
          <w:szCs w:val="20"/>
        </w:rPr>
        <w:t>.</w:t>
      </w:r>
    </w:p>
    <w:p w:rsidR="00147D46" w:rsidRPr="00A43407" w:rsidRDefault="00147D46" w:rsidP="00147D46">
      <w:pPr>
        <w:pStyle w:val="NoSpacing"/>
        <w:ind w:firstLine="400"/>
        <w:rPr>
          <w:rFonts w:ascii="Times New Roman" w:hAnsi="Times New Roman"/>
          <w:sz w:val="20"/>
          <w:szCs w:val="20"/>
        </w:rPr>
      </w:pPr>
      <w:r w:rsidRPr="00A43407">
        <w:rPr>
          <w:rFonts w:ascii="Times New Roman" w:hAnsi="Times New Roman"/>
          <w:sz w:val="20"/>
          <w:szCs w:val="20"/>
        </w:rPr>
        <w:t>Општинска управа у обављању управног надзора може:</w:t>
      </w:r>
    </w:p>
    <w:p w:rsidR="00147D46" w:rsidRPr="00A43407" w:rsidRDefault="00147D46" w:rsidP="008E0FC9">
      <w:pPr>
        <w:pStyle w:val="Bodytext21"/>
        <w:numPr>
          <w:ilvl w:val="0"/>
          <w:numId w:val="59"/>
        </w:numPr>
        <w:shd w:val="clear" w:color="auto" w:fill="auto"/>
        <w:tabs>
          <w:tab w:val="left" w:pos="787"/>
        </w:tabs>
        <w:spacing w:line="288" w:lineRule="exact"/>
        <w:ind w:left="760" w:hanging="360"/>
        <w:jc w:val="left"/>
        <w:rPr>
          <w:sz w:val="20"/>
          <w:szCs w:val="20"/>
        </w:rPr>
      </w:pPr>
      <w:r w:rsidRPr="00A43407">
        <w:rPr>
          <w:sz w:val="20"/>
          <w:szCs w:val="20"/>
        </w:rPr>
        <w:t>наложити решењем извршење мера и радњи у одређеном року;</w:t>
      </w:r>
    </w:p>
    <w:p w:rsidR="00147D46" w:rsidRPr="00A43407" w:rsidRDefault="00147D46" w:rsidP="008E0FC9">
      <w:pPr>
        <w:pStyle w:val="Bodytext21"/>
        <w:numPr>
          <w:ilvl w:val="0"/>
          <w:numId w:val="59"/>
        </w:numPr>
        <w:shd w:val="clear" w:color="auto" w:fill="auto"/>
        <w:tabs>
          <w:tab w:val="left" w:pos="797"/>
        </w:tabs>
        <w:spacing w:line="288" w:lineRule="exact"/>
        <w:ind w:left="760" w:hanging="360"/>
        <w:jc w:val="left"/>
        <w:rPr>
          <w:sz w:val="20"/>
          <w:szCs w:val="20"/>
        </w:rPr>
      </w:pPr>
      <w:r w:rsidRPr="00A43407">
        <w:rPr>
          <w:sz w:val="20"/>
          <w:szCs w:val="20"/>
        </w:rPr>
        <w:t xml:space="preserve">изрећи </w:t>
      </w:r>
      <w:r w:rsidRPr="00A43407">
        <w:rPr>
          <w:sz w:val="20"/>
          <w:szCs w:val="20"/>
          <w:lang w:val="sr-Cyrl-CS"/>
        </w:rPr>
        <w:t>новчану</w:t>
      </w:r>
      <w:r w:rsidRPr="00A43407">
        <w:rPr>
          <w:sz w:val="20"/>
          <w:szCs w:val="20"/>
        </w:rPr>
        <w:t xml:space="preserve"> казну;</w:t>
      </w:r>
    </w:p>
    <w:p w:rsidR="00147D46" w:rsidRPr="00A43407" w:rsidRDefault="00147D46" w:rsidP="008E0FC9">
      <w:pPr>
        <w:pStyle w:val="Bodytext21"/>
        <w:numPr>
          <w:ilvl w:val="0"/>
          <w:numId w:val="59"/>
        </w:numPr>
        <w:shd w:val="clear" w:color="auto" w:fill="auto"/>
        <w:tabs>
          <w:tab w:val="left" w:pos="802"/>
        </w:tabs>
        <w:spacing w:line="288" w:lineRule="exact"/>
        <w:ind w:left="760" w:hanging="360"/>
        <w:jc w:val="left"/>
        <w:rPr>
          <w:sz w:val="20"/>
          <w:szCs w:val="20"/>
        </w:rPr>
      </w:pPr>
      <w:r w:rsidRPr="00A43407">
        <w:rPr>
          <w:sz w:val="20"/>
          <w:szCs w:val="20"/>
        </w:rPr>
        <w:lastRenderedPageBreak/>
        <w:t>поднети пријаву надлежном органу за учињено кривично дело или привредни преступ и поднети захтев за покретање прекршајног поступка;</w:t>
      </w:r>
    </w:p>
    <w:p w:rsidR="00147D46" w:rsidRPr="00A43407" w:rsidRDefault="00147D46" w:rsidP="008E0FC9">
      <w:pPr>
        <w:pStyle w:val="Bodytext21"/>
        <w:numPr>
          <w:ilvl w:val="0"/>
          <w:numId w:val="59"/>
        </w:numPr>
        <w:shd w:val="clear" w:color="auto" w:fill="auto"/>
        <w:tabs>
          <w:tab w:val="left" w:pos="806"/>
        </w:tabs>
        <w:spacing w:line="288" w:lineRule="exact"/>
        <w:ind w:left="760" w:hanging="360"/>
        <w:jc w:val="left"/>
        <w:rPr>
          <w:sz w:val="20"/>
          <w:szCs w:val="20"/>
        </w:rPr>
      </w:pPr>
      <w:r w:rsidRPr="00A43407">
        <w:rPr>
          <w:sz w:val="20"/>
          <w:szCs w:val="20"/>
        </w:rPr>
        <w:t>издати привремено наређење, односно забрану;</w:t>
      </w:r>
    </w:p>
    <w:p w:rsidR="00147D46" w:rsidRPr="00A43407" w:rsidRDefault="00147D46" w:rsidP="008E0FC9">
      <w:pPr>
        <w:pStyle w:val="Bodytext21"/>
        <w:numPr>
          <w:ilvl w:val="0"/>
          <w:numId w:val="59"/>
        </w:numPr>
        <w:shd w:val="clear" w:color="auto" w:fill="auto"/>
        <w:tabs>
          <w:tab w:val="left" w:pos="806"/>
        </w:tabs>
        <w:spacing w:line="288" w:lineRule="exact"/>
        <w:ind w:left="760" w:hanging="360"/>
        <w:jc w:val="left"/>
        <w:rPr>
          <w:sz w:val="20"/>
          <w:szCs w:val="20"/>
        </w:rPr>
      </w:pPr>
      <w:r w:rsidRPr="00A43407">
        <w:rPr>
          <w:sz w:val="20"/>
          <w:szCs w:val="20"/>
        </w:rPr>
        <w:t>обавестити други орган, ако постоје разлози, за предузимање мера за које је тај орган надлежан;</w:t>
      </w:r>
    </w:p>
    <w:p w:rsidR="00147D46" w:rsidRPr="00A43407" w:rsidRDefault="00147D46" w:rsidP="008E0FC9">
      <w:pPr>
        <w:pStyle w:val="Bodytext21"/>
        <w:numPr>
          <w:ilvl w:val="0"/>
          <w:numId w:val="59"/>
        </w:numPr>
        <w:shd w:val="clear" w:color="auto" w:fill="auto"/>
        <w:tabs>
          <w:tab w:val="left" w:pos="806"/>
        </w:tabs>
        <w:spacing w:line="288" w:lineRule="exact"/>
        <w:ind w:left="760" w:hanging="360"/>
        <w:jc w:val="left"/>
        <w:rPr>
          <w:sz w:val="20"/>
          <w:szCs w:val="20"/>
        </w:rPr>
      </w:pPr>
      <w:r w:rsidRPr="00A43407">
        <w:rPr>
          <w:sz w:val="20"/>
          <w:szCs w:val="20"/>
        </w:rPr>
        <w:t>предузети и друге мере за које је овлашћена законом, прописом или општим актом.</w:t>
      </w:r>
    </w:p>
    <w:p w:rsidR="00147D46" w:rsidRPr="00A43407" w:rsidRDefault="00147D46" w:rsidP="00147D46">
      <w:pPr>
        <w:pStyle w:val="Bodytext21"/>
        <w:shd w:val="clear" w:color="auto" w:fill="auto"/>
        <w:spacing w:after="278"/>
        <w:ind w:firstLine="760"/>
        <w:rPr>
          <w:sz w:val="20"/>
          <w:szCs w:val="20"/>
        </w:rPr>
      </w:pPr>
      <w:r w:rsidRPr="00A43407">
        <w:rPr>
          <w:sz w:val="20"/>
          <w:szCs w:val="20"/>
        </w:rPr>
        <w:t>Овлашћења и организација за обављање послова из става 1. овог члана, ближе се уређују одлуком Скупштине општине.</w:t>
      </w: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45" w:name="bookmark99"/>
      <w:r w:rsidRPr="00A43407">
        <w:rPr>
          <w:rFonts w:ascii="Times New Roman" w:hAnsi="Times New Roman" w:cs="Times New Roman"/>
          <w:sz w:val="20"/>
          <w:szCs w:val="20"/>
        </w:rPr>
        <w:t>Примена прописа о управном поступку</w:t>
      </w:r>
      <w:bookmarkEnd w:id="145"/>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78</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lang w:val="sr-Cyrl-CS"/>
        </w:rPr>
      </w:pPr>
      <w:r w:rsidRPr="00A43407">
        <w:rPr>
          <w:rFonts w:ascii="Times New Roman" w:hAnsi="Times New Roman"/>
          <w:sz w:val="20"/>
          <w:szCs w:val="20"/>
        </w:rPr>
        <w:t>У поступку пред Општинском управом, у коме се решава о правима, обавезама и интересима грађана и правних лица, примењују се прописи о управном поступку.</w:t>
      </w:r>
    </w:p>
    <w:p w:rsidR="00147D46" w:rsidRPr="00A43407" w:rsidRDefault="00147D46" w:rsidP="00147D46">
      <w:pPr>
        <w:pStyle w:val="NoSpacing"/>
        <w:ind w:firstLine="708"/>
        <w:jc w:val="both"/>
        <w:rPr>
          <w:rFonts w:ascii="Times New Roman" w:hAnsi="Times New Roman"/>
          <w:sz w:val="20"/>
          <w:szCs w:val="20"/>
          <w:lang w:val="sr-Cyrl-CS"/>
        </w:rPr>
      </w:pPr>
    </w:p>
    <w:p w:rsidR="00147D46" w:rsidRPr="00A43407" w:rsidRDefault="00147D46" w:rsidP="00147D46">
      <w:pPr>
        <w:pStyle w:val="Heading22"/>
        <w:keepNext/>
        <w:keepLines/>
        <w:shd w:val="clear" w:color="auto" w:fill="auto"/>
        <w:rPr>
          <w:rFonts w:ascii="Times New Roman" w:hAnsi="Times New Roman" w:cs="Times New Roman"/>
          <w:sz w:val="20"/>
          <w:szCs w:val="20"/>
          <w:lang w:val="sr-Cyrl-CS"/>
        </w:rPr>
      </w:pPr>
      <w:bookmarkStart w:id="146" w:name="bookmark100"/>
      <w:r w:rsidRPr="00A43407">
        <w:rPr>
          <w:rFonts w:ascii="Times New Roman" w:hAnsi="Times New Roman" w:cs="Times New Roman"/>
          <w:sz w:val="20"/>
          <w:szCs w:val="20"/>
        </w:rPr>
        <w:t>Сукоб надлежности</w:t>
      </w:r>
      <w:bookmarkEnd w:id="146"/>
    </w:p>
    <w:p w:rsidR="00147D46" w:rsidRPr="00A43407" w:rsidRDefault="00147D46" w:rsidP="00147D46">
      <w:pPr>
        <w:pStyle w:val="Heading22"/>
        <w:keepNext/>
        <w:keepLines/>
        <w:shd w:val="clear" w:color="auto" w:fill="auto"/>
        <w:rPr>
          <w:rFonts w:ascii="Times New Roman" w:hAnsi="Times New Roman" w:cs="Times New Roman"/>
          <w:sz w:val="20"/>
          <w:szCs w:val="20"/>
          <w:lang w:val="sr-Cyrl-CS"/>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79</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Општинско веће решава сукоб надлежности између Општинске управе и других предузећа, установа и организација кад на основу одлуке Скупштине општине одлучују о појединим правима грађана, правних лица или других странака.</w:t>
      </w:r>
    </w:p>
    <w:p w:rsidR="00147D46" w:rsidRPr="00A43407" w:rsidRDefault="00147D46" w:rsidP="00147D46">
      <w:pPr>
        <w:pStyle w:val="Bodytext21"/>
        <w:shd w:val="clear" w:color="auto" w:fill="auto"/>
        <w:spacing w:after="278"/>
        <w:ind w:firstLine="760"/>
        <w:rPr>
          <w:sz w:val="20"/>
          <w:szCs w:val="20"/>
        </w:rPr>
      </w:pPr>
      <w:r w:rsidRPr="00A43407">
        <w:rPr>
          <w:sz w:val="20"/>
          <w:szCs w:val="20"/>
        </w:rPr>
        <w:t>Начелник Општинске управе решава сукоб надлежности између унутрашњих организационих јединица.</w:t>
      </w: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47" w:name="bookmark101"/>
      <w:r w:rsidRPr="00A43407">
        <w:rPr>
          <w:rFonts w:ascii="Times New Roman" w:hAnsi="Times New Roman" w:cs="Times New Roman"/>
          <w:sz w:val="20"/>
          <w:szCs w:val="20"/>
        </w:rPr>
        <w:t>Услови за обављање управних послова</w:t>
      </w:r>
      <w:bookmarkEnd w:id="147"/>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80</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lang w:val="sr-Cyrl-CS"/>
        </w:rPr>
      </w:pPr>
      <w:r w:rsidRPr="00A43407">
        <w:rPr>
          <w:rFonts w:ascii="Times New Roman" w:hAnsi="Times New Roman"/>
          <w:sz w:val="20"/>
          <w:szCs w:val="20"/>
        </w:rPr>
        <w:t>Послове Општинске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147D46" w:rsidRPr="00A43407" w:rsidRDefault="00147D46" w:rsidP="00147D46">
      <w:pPr>
        <w:pStyle w:val="NoSpacing"/>
        <w:ind w:firstLine="708"/>
        <w:jc w:val="both"/>
        <w:rPr>
          <w:rFonts w:ascii="Times New Roman" w:hAnsi="Times New Roman"/>
          <w:sz w:val="20"/>
          <w:szCs w:val="20"/>
          <w:lang w:val="sr-Cyrl-CS"/>
        </w:rPr>
      </w:pP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48" w:name="bookmark102"/>
      <w:r w:rsidRPr="00A43407">
        <w:rPr>
          <w:rFonts w:ascii="Times New Roman" w:hAnsi="Times New Roman" w:cs="Times New Roman"/>
          <w:sz w:val="20"/>
          <w:szCs w:val="20"/>
        </w:rPr>
        <w:t>Изузеће</w:t>
      </w:r>
      <w:bookmarkEnd w:id="148"/>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81</w:t>
      </w:r>
      <w:r w:rsidRPr="00A43407">
        <w:rPr>
          <w:rFonts w:ascii="Times New Roman" w:hAnsi="Times New Roman"/>
          <w:b/>
          <w:sz w:val="20"/>
          <w:szCs w:val="20"/>
        </w:rPr>
        <w:t>.</w:t>
      </w:r>
    </w:p>
    <w:p w:rsidR="00147D46" w:rsidRPr="00A43407" w:rsidRDefault="00147D46" w:rsidP="00147D46">
      <w:pPr>
        <w:pStyle w:val="NoSpacing"/>
        <w:ind w:firstLine="420"/>
        <w:jc w:val="both"/>
        <w:rPr>
          <w:rFonts w:ascii="Times New Roman" w:hAnsi="Times New Roman"/>
          <w:sz w:val="20"/>
          <w:szCs w:val="20"/>
          <w:lang w:val="sr-Cyrl-CS"/>
        </w:rPr>
      </w:pPr>
      <w:r w:rsidRPr="00A43407">
        <w:rPr>
          <w:rFonts w:ascii="Times New Roman" w:hAnsi="Times New Roman"/>
          <w:sz w:val="20"/>
          <w:szCs w:val="20"/>
        </w:rPr>
        <w:t xml:space="preserve">О изузећу начелника Општинске управе решава Општинско веће. </w:t>
      </w:r>
    </w:p>
    <w:p w:rsidR="00147D46" w:rsidRPr="00A43407" w:rsidRDefault="00147D46" w:rsidP="00147D46">
      <w:pPr>
        <w:pStyle w:val="NoSpacing"/>
        <w:ind w:firstLine="420"/>
        <w:jc w:val="both"/>
        <w:rPr>
          <w:rFonts w:ascii="Times New Roman" w:hAnsi="Times New Roman"/>
          <w:sz w:val="20"/>
          <w:szCs w:val="20"/>
          <w:lang w:val="sr-Cyrl-CS"/>
        </w:rPr>
      </w:pPr>
      <w:r w:rsidRPr="00A43407">
        <w:rPr>
          <w:rFonts w:ascii="Times New Roman" w:hAnsi="Times New Roman"/>
          <w:sz w:val="20"/>
          <w:szCs w:val="20"/>
        </w:rPr>
        <w:t>О изузећу службеног лица у Општинској управи решава начелник.</w:t>
      </w:r>
    </w:p>
    <w:p w:rsidR="00147D46" w:rsidRPr="00A43407" w:rsidRDefault="00147D46" w:rsidP="00147D46">
      <w:pPr>
        <w:pStyle w:val="NoSpacing"/>
        <w:ind w:firstLine="420"/>
        <w:jc w:val="both"/>
        <w:rPr>
          <w:rFonts w:ascii="Times New Roman" w:hAnsi="Times New Roman"/>
          <w:sz w:val="20"/>
          <w:szCs w:val="20"/>
          <w:lang w:val="sr-Cyrl-CS"/>
        </w:rPr>
      </w:pPr>
    </w:p>
    <w:p w:rsidR="00147D46" w:rsidRPr="00A43407" w:rsidRDefault="00147D46" w:rsidP="008E0FC9">
      <w:pPr>
        <w:pStyle w:val="Heading22"/>
        <w:keepNext/>
        <w:keepLines/>
        <w:numPr>
          <w:ilvl w:val="0"/>
          <w:numId w:val="57"/>
        </w:numPr>
        <w:shd w:val="clear" w:color="auto" w:fill="auto"/>
        <w:tabs>
          <w:tab w:val="left" w:pos="826"/>
        </w:tabs>
        <w:spacing w:after="280"/>
        <w:ind w:left="800" w:hanging="380"/>
        <w:jc w:val="left"/>
        <w:rPr>
          <w:rFonts w:ascii="Times New Roman" w:hAnsi="Times New Roman" w:cs="Times New Roman"/>
          <w:sz w:val="20"/>
          <w:szCs w:val="20"/>
        </w:rPr>
      </w:pPr>
      <w:bookmarkStart w:id="149" w:name="bookmark103"/>
      <w:r w:rsidRPr="00A43407">
        <w:rPr>
          <w:rFonts w:ascii="Times New Roman" w:hAnsi="Times New Roman" w:cs="Times New Roman"/>
          <w:b w:val="0"/>
          <w:bCs w:val="0"/>
          <w:sz w:val="20"/>
          <w:szCs w:val="20"/>
        </w:rPr>
        <w:t>Општинско правобранилаштво</w:t>
      </w:r>
      <w:bookmarkEnd w:id="149"/>
    </w:p>
    <w:p w:rsidR="00147D46" w:rsidRPr="00A43407" w:rsidRDefault="00147D46" w:rsidP="00147D46">
      <w:pPr>
        <w:pStyle w:val="Bodytext21"/>
        <w:shd w:val="clear" w:color="auto" w:fill="auto"/>
        <w:spacing w:after="278" w:line="290" w:lineRule="exact"/>
        <w:ind w:right="20"/>
        <w:jc w:val="center"/>
        <w:rPr>
          <w:b/>
          <w:sz w:val="20"/>
          <w:szCs w:val="20"/>
        </w:rPr>
      </w:pPr>
      <w:r w:rsidRPr="00A43407">
        <w:rPr>
          <w:b/>
          <w:sz w:val="20"/>
          <w:szCs w:val="20"/>
        </w:rPr>
        <w:t xml:space="preserve">Члан </w:t>
      </w:r>
      <w:r w:rsidRPr="00A43407">
        <w:rPr>
          <w:b/>
          <w:sz w:val="20"/>
          <w:szCs w:val="20"/>
          <w:lang w:val="sr-Cyrl-CS"/>
        </w:rPr>
        <w:t>82</w:t>
      </w:r>
      <w:r w:rsidRPr="00A43407">
        <w:rPr>
          <w:b/>
          <w:sz w:val="20"/>
          <w:szCs w:val="20"/>
        </w:rPr>
        <w:t>.</w:t>
      </w:r>
    </w:p>
    <w:p w:rsidR="00147D46" w:rsidRPr="00A43407" w:rsidRDefault="00147D46" w:rsidP="00147D46">
      <w:pPr>
        <w:pStyle w:val="Bodytext21"/>
        <w:shd w:val="clear" w:color="auto" w:fill="auto"/>
        <w:spacing w:line="293" w:lineRule="exact"/>
        <w:ind w:firstLine="800"/>
        <w:rPr>
          <w:sz w:val="20"/>
          <w:szCs w:val="20"/>
        </w:rPr>
      </w:pPr>
      <w:r w:rsidRPr="00A43407">
        <w:rPr>
          <w:sz w:val="20"/>
          <w:szCs w:val="20"/>
        </w:rPr>
        <w:t>Послове правне заштите имовинских права и интереса Општине обавља Општинско правобранилаштво.</w:t>
      </w:r>
    </w:p>
    <w:p w:rsidR="00147D46" w:rsidRPr="00A43407" w:rsidRDefault="00147D46" w:rsidP="00147D46">
      <w:pPr>
        <w:pStyle w:val="Bodytext21"/>
        <w:shd w:val="clear" w:color="auto" w:fill="auto"/>
        <w:spacing w:after="580"/>
        <w:ind w:firstLine="760"/>
        <w:rPr>
          <w:sz w:val="20"/>
          <w:szCs w:val="20"/>
        </w:rPr>
      </w:pPr>
      <w:r w:rsidRPr="00A43407">
        <w:rPr>
          <w:sz w:val="20"/>
          <w:szCs w:val="20"/>
        </w:rPr>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законом.</w:t>
      </w:r>
    </w:p>
    <w:p w:rsidR="00147D46" w:rsidRPr="00A43407" w:rsidRDefault="00147D46" w:rsidP="008E0FC9">
      <w:pPr>
        <w:pStyle w:val="Heading22"/>
        <w:keepNext/>
        <w:keepLines/>
        <w:numPr>
          <w:ilvl w:val="0"/>
          <w:numId w:val="60"/>
        </w:numPr>
        <w:shd w:val="clear" w:color="auto" w:fill="auto"/>
        <w:tabs>
          <w:tab w:val="left" w:pos="410"/>
        </w:tabs>
        <w:spacing w:line="288" w:lineRule="exact"/>
        <w:jc w:val="left"/>
        <w:rPr>
          <w:rFonts w:ascii="Times New Roman" w:hAnsi="Times New Roman" w:cs="Times New Roman"/>
          <w:sz w:val="20"/>
          <w:szCs w:val="20"/>
        </w:rPr>
      </w:pPr>
      <w:bookmarkStart w:id="150" w:name="bookmark104"/>
      <w:r w:rsidRPr="00A43407">
        <w:rPr>
          <w:rFonts w:ascii="Times New Roman" w:hAnsi="Times New Roman" w:cs="Times New Roman"/>
          <w:sz w:val="20"/>
          <w:szCs w:val="20"/>
        </w:rPr>
        <w:t>НЕПОСРЕДНО УЧЕШЋЕ ГРАЂАНА У ОСТВАРИВАЊУ ЛОКАЛНЕ САМОУПРАВЕ</w:t>
      </w:r>
      <w:bookmarkEnd w:id="150"/>
    </w:p>
    <w:p w:rsidR="00147D46" w:rsidRPr="00A43407" w:rsidRDefault="00147D46" w:rsidP="00147D46">
      <w:pPr>
        <w:pStyle w:val="Bodytext31"/>
        <w:shd w:val="clear" w:color="auto" w:fill="auto"/>
        <w:spacing w:before="0" w:after="0" w:line="288" w:lineRule="exact"/>
        <w:jc w:val="center"/>
        <w:rPr>
          <w:rFonts w:ascii="Times New Roman" w:hAnsi="Times New Roman" w:cs="Times New Roman"/>
          <w:sz w:val="20"/>
          <w:szCs w:val="20"/>
        </w:rPr>
      </w:pPr>
      <w:r w:rsidRPr="00A43407">
        <w:rPr>
          <w:rFonts w:ascii="Times New Roman" w:hAnsi="Times New Roman" w:cs="Times New Roman"/>
          <w:sz w:val="20"/>
          <w:szCs w:val="20"/>
        </w:rPr>
        <w:t>Облици непосредног учешћа грађана</w:t>
      </w:r>
    </w:p>
    <w:p w:rsidR="00147D46" w:rsidRPr="00A43407" w:rsidRDefault="00147D46" w:rsidP="00147D46">
      <w:pPr>
        <w:pStyle w:val="Bodytext31"/>
        <w:shd w:val="clear" w:color="auto" w:fill="auto"/>
        <w:spacing w:before="0" w:after="0" w:line="288" w:lineRule="exact"/>
        <w:jc w:val="center"/>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83</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lang w:val="sr-Cyrl-CS"/>
        </w:rPr>
      </w:pPr>
      <w:r w:rsidRPr="00A43407">
        <w:rPr>
          <w:rFonts w:ascii="Times New Roman" w:hAnsi="Times New Roman"/>
          <w:sz w:val="20"/>
          <w:szCs w:val="20"/>
        </w:rPr>
        <w:t>Грађани Општине непосредно учествују у остваривању послова Општине путем грађанске иницијативе, збора грађана и референдумом.</w:t>
      </w:r>
    </w:p>
    <w:p w:rsidR="00147D46" w:rsidRPr="00A43407" w:rsidRDefault="00147D46" w:rsidP="00147D46">
      <w:pPr>
        <w:pStyle w:val="NoSpacing"/>
        <w:jc w:val="both"/>
        <w:rPr>
          <w:rFonts w:ascii="Times New Roman" w:hAnsi="Times New Roman"/>
          <w:sz w:val="20"/>
          <w:szCs w:val="20"/>
          <w:lang w:val="sr-Cyrl-CS"/>
        </w:rPr>
      </w:pP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51" w:name="bookmark105"/>
      <w:r w:rsidRPr="00A43407">
        <w:rPr>
          <w:rFonts w:ascii="Times New Roman" w:hAnsi="Times New Roman" w:cs="Times New Roman"/>
          <w:sz w:val="20"/>
          <w:szCs w:val="20"/>
        </w:rPr>
        <w:t>Грађанска иницијатива</w:t>
      </w:r>
      <w:bookmarkEnd w:id="151"/>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84</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lastRenderedPageBreak/>
        <w:t>Грађани путем грађанске иницијативе предлажу Скупштини општине доношење акта којим ће се уредити одређено питање из надлежности Општине, промену статута или других аката и расписивање референдума у складу са законом.</w:t>
      </w:r>
    </w:p>
    <w:p w:rsidR="00147D46" w:rsidRPr="00A43407" w:rsidRDefault="00147D46" w:rsidP="00147D46">
      <w:pPr>
        <w:pStyle w:val="Bodytext21"/>
        <w:shd w:val="clear" w:color="auto" w:fill="auto"/>
        <w:ind w:firstLine="760"/>
        <w:rPr>
          <w:sz w:val="20"/>
          <w:szCs w:val="20"/>
        </w:rPr>
      </w:pPr>
      <w:r w:rsidRPr="00A43407">
        <w:rPr>
          <w:sz w:val="20"/>
          <w:szCs w:val="20"/>
        </w:rPr>
        <w:t>Општинска управа је дужна да грађанима пружи стручну помоћ приликом формулисања предлога садржаног у грађанској иницијативи.</w:t>
      </w:r>
    </w:p>
    <w:p w:rsidR="00147D46" w:rsidRPr="00A43407" w:rsidRDefault="00147D46" w:rsidP="00147D46">
      <w:pPr>
        <w:pStyle w:val="Bodytext21"/>
        <w:shd w:val="clear" w:color="auto" w:fill="auto"/>
        <w:ind w:firstLine="760"/>
        <w:rPr>
          <w:sz w:val="20"/>
          <w:szCs w:val="20"/>
        </w:rPr>
      </w:pPr>
      <w:r w:rsidRPr="00A43407">
        <w:rPr>
          <w:sz w:val="20"/>
          <w:szCs w:val="20"/>
        </w:rPr>
        <w:t>Грађанска иницијатива пуноважно је покренута ако је листа потписника грађанске иницијативе састављена у складу са законом и ако је исту потписало 5% од укупног броја грађана са бирачким правом.</w:t>
      </w:r>
    </w:p>
    <w:p w:rsidR="00147D46" w:rsidRPr="00A43407" w:rsidRDefault="00147D46" w:rsidP="00147D46">
      <w:pPr>
        <w:pStyle w:val="Bodytext21"/>
        <w:shd w:val="clear" w:color="auto" w:fill="auto"/>
        <w:spacing w:after="298"/>
        <w:ind w:firstLine="760"/>
        <w:rPr>
          <w:sz w:val="20"/>
          <w:szCs w:val="20"/>
        </w:rPr>
      </w:pPr>
      <w:r w:rsidRPr="00A43407">
        <w:rPr>
          <w:sz w:val="20"/>
          <w:szCs w:val="20"/>
        </w:rPr>
        <w:t>О предлогу из става 1. овога члана, Скупштина општине је дужна да одржи расправу и да достави образложен одговор грађанима у року од 60 дана од дана добијања предлога.</w:t>
      </w: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52" w:name="bookmark106"/>
      <w:r w:rsidRPr="00A43407">
        <w:rPr>
          <w:rFonts w:ascii="Times New Roman" w:hAnsi="Times New Roman" w:cs="Times New Roman"/>
          <w:sz w:val="20"/>
          <w:szCs w:val="20"/>
        </w:rPr>
        <w:t>Збор грађана</w:t>
      </w:r>
      <w:bookmarkEnd w:id="152"/>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85</w:t>
      </w:r>
      <w:r w:rsidRPr="00A43407">
        <w:rPr>
          <w:rFonts w:ascii="Times New Roman" w:hAnsi="Times New Roman"/>
          <w:b/>
          <w:sz w:val="20"/>
          <w:szCs w:val="20"/>
        </w:rPr>
        <w:t>.</w:t>
      </w:r>
    </w:p>
    <w:p w:rsidR="00147D46" w:rsidRPr="00A43407" w:rsidRDefault="00147D46" w:rsidP="00147D46">
      <w:pPr>
        <w:pStyle w:val="NoSpacing"/>
        <w:rPr>
          <w:rFonts w:ascii="Times New Roman" w:hAnsi="Times New Roman"/>
          <w:sz w:val="20"/>
          <w:szCs w:val="20"/>
          <w:lang w:val="sr-Cyrl-CS"/>
        </w:rPr>
      </w:pPr>
      <w:r w:rsidRPr="00A43407">
        <w:rPr>
          <w:rFonts w:ascii="Times New Roman" w:hAnsi="Times New Roman"/>
          <w:sz w:val="20"/>
          <w:szCs w:val="20"/>
        </w:rPr>
        <w:t>Збор грађана расправља и даје предлоге о питањима из надлежности органа Општине.</w:t>
      </w:r>
    </w:p>
    <w:p w:rsidR="00147D46" w:rsidRPr="00A43407" w:rsidRDefault="00147D46" w:rsidP="00147D46">
      <w:pPr>
        <w:pStyle w:val="NoSpacing"/>
        <w:rPr>
          <w:rFonts w:ascii="Times New Roman" w:hAnsi="Times New Roman"/>
          <w:sz w:val="20"/>
          <w:szCs w:val="20"/>
          <w:lang w:val="sr-Cyrl-CS"/>
        </w:rPr>
      </w:pP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53" w:name="bookmark107"/>
      <w:r w:rsidRPr="00A43407">
        <w:rPr>
          <w:rFonts w:ascii="Times New Roman" w:hAnsi="Times New Roman" w:cs="Times New Roman"/>
          <w:sz w:val="20"/>
          <w:szCs w:val="20"/>
        </w:rPr>
        <w:t>Сазивање збора</w:t>
      </w:r>
      <w:bookmarkEnd w:id="153"/>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86</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Збор грађана сазива се за насељено место или део насељеног места, који може бити: заселак, улица, део градског насеља, подручје месне заједнице или другог облика месне самоуправе.</w:t>
      </w:r>
    </w:p>
    <w:p w:rsidR="00147D46" w:rsidRPr="00A43407" w:rsidRDefault="00147D46" w:rsidP="00147D46">
      <w:pPr>
        <w:pStyle w:val="Bodytext21"/>
        <w:shd w:val="clear" w:color="auto" w:fill="auto"/>
        <w:ind w:firstLine="760"/>
        <w:rPr>
          <w:sz w:val="20"/>
          <w:szCs w:val="20"/>
        </w:rPr>
      </w:pPr>
      <w:r w:rsidRPr="00A43407">
        <w:rPr>
          <w:sz w:val="20"/>
          <w:szCs w:val="20"/>
        </w:rPr>
        <w:t>Збор грађана сазива председник Општине, председник Скупштине општине, овлашћени представник месне заједнице или другог облика месне самоуправе, најмање 50 грађана са пребивалиштем на подручју за које се збор сазива и најмање једна четвртина одборника, најмање осам дана пре дана одржавања.</w:t>
      </w:r>
    </w:p>
    <w:p w:rsidR="00147D46" w:rsidRPr="00A43407" w:rsidRDefault="00147D46" w:rsidP="00147D46">
      <w:pPr>
        <w:pStyle w:val="Bodytext21"/>
        <w:shd w:val="clear" w:color="auto" w:fill="auto"/>
        <w:ind w:firstLine="760"/>
        <w:rPr>
          <w:sz w:val="20"/>
          <w:szCs w:val="20"/>
        </w:rPr>
      </w:pPr>
      <w:r w:rsidRPr="00A43407">
        <w:rPr>
          <w:sz w:val="20"/>
          <w:szCs w:val="20"/>
        </w:rPr>
        <w:t>Општинска управа је дужна да пружи помоћ сазивачу у сазивању и припремању одржавања збора грађана.</w:t>
      </w:r>
    </w:p>
    <w:p w:rsidR="00147D46" w:rsidRPr="00A43407" w:rsidRDefault="00147D46" w:rsidP="00147D46">
      <w:pPr>
        <w:pStyle w:val="Bodytext21"/>
        <w:shd w:val="clear" w:color="auto" w:fill="auto"/>
        <w:ind w:firstLine="760"/>
        <w:rPr>
          <w:sz w:val="20"/>
          <w:szCs w:val="20"/>
        </w:rPr>
      </w:pPr>
      <w:r w:rsidRPr="00A43407">
        <w:rPr>
          <w:sz w:val="20"/>
          <w:szCs w:val="20"/>
        </w:rPr>
        <w:t>Предлог за сазивање збора може упутити орган Општине надлежан за одлучивање о питању које се разматра на збору.</w:t>
      </w:r>
    </w:p>
    <w:p w:rsidR="00147D46" w:rsidRPr="00A43407" w:rsidRDefault="00147D46" w:rsidP="00147D46">
      <w:pPr>
        <w:pStyle w:val="Bodytext21"/>
        <w:shd w:val="clear" w:color="auto" w:fill="auto"/>
        <w:ind w:firstLine="760"/>
        <w:rPr>
          <w:sz w:val="20"/>
          <w:szCs w:val="20"/>
        </w:rPr>
      </w:pPr>
      <w:r w:rsidRPr="00A43407">
        <w:rPr>
          <w:sz w:val="20"/>
          <w:szCs w:val="20"/>
        </w:rPr>
        <w:t>О сазваном збору, грађани се обавештавају истицањем акта о сазивању збора на интернет презентацији Општине, на огласној табли Општине, преко средстава информисања или на други уобичајен начин.</w:t>
      </w:r>
    </w:p>
    <w:p w:rsidR="00147D46" w:rsidRPr="00A43407" w:rsidRDefault="00147D46" w:rsidP="00147D46">
      <w:pPr>
        <w:pStyle w:val="Bodytext21"/>
        <w:shd w:val="clear" w:color="auto" w:fill="auto"/>
        <w:spacing w:after="278"/>
        <w:ind w:firstLine="760"/>
        <w:rPr>
          <w:sz w:val="20"/>
          <w:szCs w:val="20"/>
        </w:rPr>
      </w:pPr>
      <w:r w:rsidRPr="00A43407">
        <w:rPr>
          <w:sz w:val="20"/>
          <w:szCs w:val="20"/>
        </w:rPr>
        <w:t>Сазивач је обавезан да обавести Општинску управу о одржавању збора.</w:t>
      </w:r>
    </w:p>
    <w:p w:rsidR="00147D46" w:rsidRPr="00A43407" w:rsidRDefault="00147D46" w:rsidP="00147D46">
      <w:pPr>
        <w:pStyle w:val="Heading22"/>
        <w:keepNext/>
        <w:keepLines/>
        <w:shd w:val="clear" w:color="auto" w:fill="auto"/>
        <w:ind w:right="20"/>
        <w:rPr>
          <w:rFonts w:ascii="Times New Roman" w:hAnsi="Times New Roman" w:cs="Times New Roman"/>
          <w:sz w:val="20"/>
          <w:szCs w:val="20"/>
        </w:rPr>
      </w:pPr>
      <w:bookmarkStart w:id="154" w:name="bookmark108"/>
      <w:r w:rsidRPr="00A43407">
        <w:rPr>
          <w:rFonts w:ascii="Times New Roman" w:hAnsi="Times New Roman" w:cs="Times New Roman"/>
          <w:sz w:val="20"/>
          <w:szCs w:val="20"/>
        </w:rPr>
        <w:t>Рад збора и утврђивање ставова збора</w:t>
      </w:r>
      <w:bookmarkEnd w:id="154"/>
    </w:p>
    <w:p w:rsidR="00147D46" w:rsidRPr="00A43407" w:rsidRDefault="00147D46" w:rsidP="00147D46">
      <w:pPr>
        <w:pStyle w:val="Heading22"/>
        <w:keepNext/>
        <w:keepLines/>
        <w:shd w:val="clear" w:color="auto" w:fill="auto"/>
        <w:ind w:right="20"/>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87</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Збором грађана председава сазивач или лице које он овласти.</w:t>
      </w:r>
    </w:p>
    <w:p w:rsidR="00147D46" w:rsidRPr="00A43407" w:rsidRDefault="00147D46" w:rsidP="00147D46">
      <w:pPr>
        <w:pStyle w:val="Bodytext21"/>
        <w:shd w:val="clear" w:color="auto" w:fill="auto"/>
        <w:ind w:firstLine="760"/>
        <w:rPr>
          <w:sz w:val="20"/>
          <w:szCs w:val="20"/>
        </w:rPr>
      </w:pPr>
      <w:r w:rsidRPr="00A43407">
        <w:rPr>
          <w:sz w:val="20"/>
          <w:szCs w:val="20"/>
        </w:rPr>
        <w:t>Збор грађана разматра предлоге и заузима ставове о њима ако му присуствује 5% грађана са бирачким правом са подручја за које је збор сазван.</w:t>
      </w:r>
    </w:p>
    <w:p w:rsidR="00147D46" w:rsidRPr="00A43407" w:rsidRDefault="00147D46" w:rsidP="00147D46">
      <w:pPr>
        <w:pStyle w:val="Bodytext21"/>
        <w:shd w:val="clear" w:color="auto" w:fill="auto"/>
        <w:spacing w:line="293" w:lineRule="exact"/>
        <w:ind w:firstLine="760"/>
        <w:rPr>
          <w:sz w:val="20"/>
          <w:szCs w:val="20"/>
        </w:rPr>
      </w:pPr>
      <w:r w:rsidRPr="00A43407">
        <w:rPr>
          <w:sz w:val="20"/>
          <w:szCs w:val="20"/>
        </w:rPr>
        <w:t>Право учешћа у разматрању питања, покретању иницијатива и предлагању појединих решења, имају сви пунолетни грађани Општине.</w:t>
      </w:r>
    </w:p>
    <w:p w:rsidR="00147D46" w:rsidRPr="00A43407" w:rsidRDefault="00147D46" w:rsidP="00147D46">
      <w:pPr>
        <w:pStyle w:val="Bodytext21"/>
        <w:shd w:val="clear" w:color="auto" w:fill="auto"/>
        <w:ind w:firstLine="760"/>
        <w:rPr>
          <w:sz w:val="20"/>
          <w:szCs w:val="20"/>
        </w:rPr>
      </w:pPr>
      <w:r w:rsidRPr="00A43407">
        <w:rPr>
          <w:sz w:val="20"/>
          <w:szCs w:val="20"/>
        </w:rPr>
        <w:t>Право одлучивања на збору грађана имају и грађани чије је пребивалиште или имовина на подручју за које је збор сазван.</w:t>
      </w:r>
    </w:p>
    <w:p w:rsidR="00147D46" w:rsidRPr="00A43407" w:rsidRDefault="00147D46" w:rsidP="00147D46">
      <w:pPr>
        <w:pStyle w:val="Bodytext21"/>
        <w:shd w:val="clear" w:color="auto" w:fill="auto"/>
        <w:ind w:firstLine="760"/>
        <w:rPr>
          <w:sz w:val="20"/>
          <w:szCs w:val="20"/>
        </w:rPr>
      </w:pPr>
      <w:r w:rsidRPr="00A43407">
        <w:rPr>
          <w:sz w:val="20"/>
          <w:szCs w:val="20"/>
        </w:rPr>
        <w:t>Одлуке на збору грађана се доносе већином присутних грађана са правом одлучивања.</w:t>
      </w:r>
    </w:p>
    <w:p w:rsidR="00147D46" w:rsidRPr="00A43407" w:rsidRDefault="00147D46" w:rsidP="00147D46">
      <w:pPr>
        <w:pStyle w:val="Bodytext21"/>
        <w:shd w:val="clear" w:color="auto" w:fill="auto"/>
        <w:ind w:firstLine="760"/>
        <w:rPr>
          <w:sz w:val="20"/>
          <w:szCs w:val="20"/>
        </w:rPr>
      </w:pPr>
      <w:r w:rsidRPr="00A43407">
        <w:rPr>
          <w:sz w:val="20"/>
          <w:szCs w:val="20"/>
        </w:rPr>
        <w:t>Општинска 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Општине.</w:t>
      </w:r>
    </w:p>
    <w:p w:rsidR="00147D46" w:rsidRPr="00A43407" w:rsidRDefault="00147D46" w:rsidP="00147D46">
      <w:pPr>
        <w:pStyle w:val="Bodytext21"/>
        <w:shd w:val="clear" w:color="auto" w:fill="auto"/>
        <w:spacing w:after="276"/>
        <w:ind w:firstLine="760"/>
        <w:rPr>
          <w:sz w:val="20"/>
          <w:szCs w:val="20"/>
        </w:rPr>
      </w:pPr>
      <w:r w:rsidRPr="00A43407">
        <w:rPr>
          <w:sz w:val="20"/>
          <w:szCs w:val="20"/>
        </w:rPr>
        <w:t>Начин рада и начин утврђивања ставова збора уређују се одлуком Скупштине општине.</w:t>
      </w:r>
    </w:p>
    <w:p w:rsidR="00147D46" w:rsidRPr="00A43407" w:rsidRDefault="00147D46" w:rsidP="00147D46">
      <w:pPr>
        <w:pStyle w:val="Heading22"/>
        <w:keepNext/>
        <w:keepLines/>
        <w:shd w:val="clear" w:color="auto" w:fill="auto"/>
        <w:spacing w:line="293" w:lineRule="exact"/>
        <w:ind w:right="20"/>
        <w:rPr>
          <w:rFonts w:ascii="Times New Roman" w:hAnsi="Times New Roman" w:cs="Times New Roman"/>
          <w:sz w:val="20"/>
          <w:szCs w:val="20"/>
        </w:rPr>
      </w:pPr>
      <w:bookmarkStart w:id="155" w:name="bookmark109"/>
      <w:r w:rsidRPr="00A43407">
        <w:rPr>
          <w:rFonts w:ascii="Times New Roman" w:hAnsi="Times New Roman" w:cs="Times New Roman"/>
          <w:sz w:val="20"/>
          <w:szCs w:val="20"/>
        </w:rPr>
        <w:t>Поступање надлежног органа Општине</w:t>
      </w:r>
      <w:r w:rsidRPr="00A43407">
        <w:rPr>
          <w:rFonts w:ascii="Times New Roman" w:hAnsi="Times New Roman" w:cs="Times New Roman"/>
          <w:sz w:val="20"/>
          <w:szCs w:val="20"/>
        </w:rPr>
        <w:br/>
        <w:t>по одржаном збору</w:t>
      </w:r>
      <w:bookmarkEnd w:id="155"/>
    </w:p>
    <w:p w:rsidR="00147D46" w:rsidRPr="00A43407" w:rsidRDefault="00147D46" w:rsidP="00147D46">
      <w:pPr>
        <w:pStyle w:val="Heading22"/>
        <w:keepNext/>
        <w:keepLines/>
        <w:shd w:val="clear" w:color="auto" w:fill="auto"/>
        <w:spacing w:line="293" w:lineRule="exact"/>
        <w:ind w:right="20"/>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88</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lang w:val="sr-Cyrl-CS"/>
        </w:rPr>
      </w:pPr>
      <w:r w:rsidRPr="00A43407">
        <w:rPr>
          <w:rFonts w:ascii="Times New Roman" w:hAnsi="Times New Roman"/>
          <w:sz w:val="20"/>
          <w:szCs w:val="20"/>
        </w:rPr>
        <w:t>Органи Општине дужни су да у року од 60 дана од дана одржавања збора грађана, размотре захтеве и предлоге грађана, заузму став о њима, односно донесу одговарајућу одлуку или меру и о томе обавесте грађане.</w:t>
      </w:r>
    </w:p>
    <w:p w:rsidR="00147D46" w:rsidRPr="00A43407" w:rsidRDefault="00147D46" w:rsidP="00147D46">
      <w:pPr>
        <w:pStyle w:val="NoSpacing"/>
        <w:ind w:firstLine="708"/>
        <w:jc w:val="both"/>
        <w:rPr>
          <w:rFonts w:ascii="Times New Roman" w:hAnsi="Times New Roman"/>
          <w:sz w:val="20"/>
          <w:szCs w:val="20"/>
          <w:lang w:val="sr-Cyrl-CS"/>
        </w:rPr>
      </w:pPr>
    </w:p>
    <w:p w:rsidR="00147D46" w:rsidRPr="00A43407" w:rsidRDefault="00147D46" w:rsidP="00147D46">
      <w:pPr>
        <w:pStyle w:val="Heading22"/>
        <w:keepNext/>
        <w:keepLines/>
        <w:shd w:val="clear" w:color="auto" w:fill="auto"/>
        <w:ind w:right="20"/>
        <w:rPr>
          <w:rFonts w:ascii="Times New Roman" w:hAnsi="Times New Roman" w:cs="Times New Roman"/>
          <w:sz w:val="20"/>
          <w:szCs w:val="20"/>
        </w:rPr>
      </w:pPr>
      <w:bookmarkStart w:id="156" w:name="bookmark110"/>
      <w:r w:rsidRPr="00A43407">
        <w:rPr>
          <w:rFonts w:ascii="Times New Roman" w:hAnsi="Times New Roman" w:cs="Times New Roman"/>
          <w:sz w:val="20"/>
          <w:szCs w:val="20"/>
        </w:rPr>
        <w:lastRenderedPageBreak/>
        <w:t>Референдум</w:t>
      </w:r>
      <w:bookmarkEnd w:id="156"/>
    </w:p>
    <w:p w:rsidR="00147D46" w:rsidRPr="00A43407" w:rsidRDefault="00147D46" w:rsidP="00147D46">
      <w:pPr>
        <w:pStyle w:val="Heading22"/>
        <w:keepNext/>
        <w:keepLines/>
        <w:shd w:val="clear" w:color="auto" w:fill="auto"/>
        <w:ind w:right="20"/>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89</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lang w:val="sr-Cyrl-CS"/>
        </w:rPr>
      </w:pPr>
      <w:r w:rsidRPr="00A43407">
        <w:rPr>
          <w:rFonts w:ascii="Times New Roman" w:hAnsi="Times New Roman"/>
          <w:sz w:val="20"/>
          <w:szCs w:val="20"/>
        </w:rPr>
        <w:t>Скупштина општине може на сопствену иницијативу, већином гласова од укупног броја одборника, да распише референдум о питањима из своје надлежности.</w:t>
      </w:r>
    </w:p>
    <w:p w:rsidR="00147D46" w:rsidRPr="00A43407" w:rsidRDefault="00147D46" w:rsidP="00147D46">
      <w:pPr>
        <w:pStyle w:val="NoSpacing"/>
        <w:ind w:firstLine="708"/>
        <w:jc w:val="both"/>
        <w:rPr>
          <w:rFonts w:ascii="Times New Roman" w:hAnsi="Times New Roman"/>
          <w:sz w:val="20"/>
          <w:szCs w:val="20"/>
          <w:lang w:val="sr-Cyrl-CS"/>
        </w:rPr>
      </w:pPr>
      <w:r w:rsidRPr="00A43407">
        <w:rPr>
          <w:rFonts w:ascii="Times New Roman" w:hAnsi="Times New Roman"/>
          <w:sz w:val="20"/>
          <w:szCs w:val="20"/>
          <w:lang w:val="sr-Cyrl-CS"/>
        </w:rPr>
        <w:t>Од дана расписивања до дана спровођења референдума не може протећи мање од 45 ни више од 60 дана.</w:t>
      </w:r>
    </w:p>
    <w:p w:rsidR="00147D46" w:rsidRPr="00A43407" w:rsidRDefault="00147D46" w:rsidP="00147D46">
      <w:pPr>
        <w:pStyle w:val="Bodytext21"/>
        <w:shd w:val="clear" w:color="auto" w:fill="auto"/>
        <w:ind w:firstLine="760"/>
        <w:rPr>
          <w:sz w:val="20"/>
          <w:szCs w:val="20"/>
        </w:rPr>
      </w:pPr>
      <w:r w:rsidRPr="00A43407">
        <w:rPr>
          <w:sz w:val="20"/>
          <w:szCs w:val="20"/>
        </w:rPr>
        <w:t>Скупштина општине дужна је да распише референдум о питању из своје надлежности на захтев грађана Општине.</w:t>
      </w:r>
    </w:p>
    <w:p w:rsidR="00147D46" w:rsidRPr="00A43407" w:rsidRDefault="00147D46" w:rsidP="00147D46">
      <w:pPr>
        <w:pStyle w:val="Bodytext21"/>
        <w:shd w:val="clear" w:color="auto" w:fill="auto"/>
        <w:ind w:firstLine="760"/>
        <w:rPr>
          <w:sz w:val="20"/>
          <w:szCs w:val="20"/>
        </w:rPr>
      </w:pPr>
      <w:r w:rsidRPr="00A43407">
        <w:rPr>
          <w:sz w:val="20"/>
          <w:szCs w:val="20"/>
        </w:rPr>
        <w:t>Захтев грађана из става 2. овог члана пуноважан је ако је листа потписника захтева састављена у складу са законом и ако је исту потписало најмање 10% грађана са бирачким правом на територији Општине.</w:t>
      </w:r>
    </w:p>
    <w:p w:rsidR="00147D46" w:rsidRPr="00A43407" w:rsidRDefault="00147D46" w:rsidP="00147D46">
      <w:pPr>
        <w:pStyle w:val="Bodytext21"/>
        <w:shd w:val="clear" w:color="auto" w:fill="auto"/>
        <w:ind w:firstLine="760"/>
        <w:rPr>
          <w:sz w:val="20"/>
          <w:szCs w:val="20"/>
        </w:rPr>
      </w:pPr>
      <w:r w:rsidRPr="00A43407">
        <w:rPr>
          <w:sz w:val="20"/>
          <w:szCs w:val="20"/>
        </w:rPr>
        <w:t>Одлука путем референдума донета је ако се за њу изјаснила већина грађана са бирачким правом на територији Општине која је гласала, под условом да је гласало више од половине укупног броја грађана са бирачким правом на територији Општине.</w:t>
      </w:r>
    </w:p>
    <w:p w:rsidR="00147D46" w:rsidRPr="00A43407" w:rsidRDefault="00147D46" w:rsidP="00147D46">
      <w:pPr>
        <w:pStyle w:val="Bodytext21"/>
        <w:shd w:val="clear" w:color="auto" w:fill="auto"/>
        <w:spacing w:after="278"/>
        <w:ind w:firstLine="760"/>
        <w:rPr>
          <w:sz w:val="20"/>
          <w:szCs w:val="20"/>
        </w:rPr>
      </w:pPr>
      <w:r w:rsidRPr="00A43407">
        <w:rPr>
          <w:sz w:val="20"/>
          <w:szCs w:val="20"/>
        </w:rPr>
        <w:t>Одлука донета на референдуму 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147D46" w:rsidRPr="00A43407" w:rsidRDefault="00147D46" w:rsidP="00147D46">
      <w:pPr>
        <w:pStyle w:val="Heading22"/>
        <w:keepNext/>
        <w:keepLines/>
        <w:shd w:val="clear" w:color="auto" w:fill="auto"/>
        <w:rPr>
          <w:rFonts w:ascii="Times New Roman" w:hAnsi="Times New Roman" w:cs="Times New Roman"/>
          <w:sz w:val="20"/>
          <w:szCs w:val="20"/>
        </w:rPr>
      </w:pPr>
      <w:r w:rsidRPr="00A43407">
        <w:rPr>
          <w:rFonts w:ascii="Times New Roman" w:hAnsi="Times New Roman" w:cs="Times New Roman"/>
          <w:sz w:val="20"/>
          <w:szCs w:val="20"/>
        </w:rPr>
        <w:t>Референдум на делу територије Општине</w:t>
      </w:r>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90</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lang w:val="sr-Cyrl-CS"/>
        </w:rPr>
      </w:pPr>
      <w:r w:rsidRPr="00A43407">
        <w:rPr>
          <w:rFonts w:ascii="Times New Roman" w:hAnsi="Times New Roman"/>
          <w:sz w:val="20"/>
          <w:szCs w:val="20"/>
        </w:rPr>
        <w:t>Скупштина општине дужна је да распише референдум на делу територије Општине о питању које се односи на потребе, односно интересе становништва тог дела територије, ако је листа потписника захтева за расписивање референдума састављена у складу са законом и ако је исту потписало најмање 10% бирача са пребивалиштем на делу територије Општине за који се тражи расписивање референдума.</w:t>
      </w:r>
    </w:p>
    <w:p w:rsidR="00147D46" w:rsidRPr="00A43407" w:rsidRDefault="00147D46" w:rsidP="00147D46">
      <w:pPr>
        <w:pStyle w:val="NoSpacing"/>
        <w:ind w:firstLine="708"/>
        <w:jc w:val="both"/>
        <w:rPr>
          <w:rFonts w:ascii="Times New Roman" w:hAnsi="Times New Roman"/>
          <w:sz w:val="20"/>
          <w:szCs w:val="20"/>
          <w:lang w:val="sr-Cyrl-CS"/>
        </w:rPr>
      </w:pPr>
    </w:p>
    <w:p w:rsidR="00147D46" w:rsidRPr="00A43407" w:rsidRDefault="00147D46" w:rsidP="00147D46">
      <w:pPr>
        <w:pStyle w:val="Heading22"/>
        <w:keepNext/>
        <w:keepLines/>
        <w:shd w:val="clear" w:color="auto" w:fill="auto"/>
        <w:spacing w:line="288" w:lineRule="exact"/>
        <w:ind w:left="3960"/>
        <w:jc w:val="left"/>
        <w:rPr>
          <w:rFonts w:ascii="Times New Roman" w:hAnsi="Times New Roman" w:cs="Times New Roman"/>
          <w:sz w:val="20"/>
          <w:szCs w:val="20"/>
        </w:rPr>
      </w:pPr>
      <w:bookmarkStart w:id="157" w:name="bookmark112"/>
      <w:r w:rsidRPr="00A43407">
        <w:rPr>
          <w:rFonts w:ascii="Times New Roman" w:hAnsi="Times New Roman" w:cs="Times New Roman"/>
          <w:sz w:val="20"/>
          <w:szCs w:val="20"/>
        </w:rPr>
        <w:t>Петиција грађана</w:t>
      </w:r>
      <w:bookmarkEnd w:id="157"/>
    </w:p>
    <w:p w:rsidR="00147D46" w:rsidRPr="00A43407" w:rsidRDefault="00147D46" w:rsidP="00147D46">
      <w:pPr>
        <w:pStyle w:val="Heading22"/>
        <w:keepNext/>
        <w:keepLines/>
        <w:shd w:val="clear" w:color="auto" w:fill="auto"/>
        <w:spacing w:line="288" w:lineRule="exact"/>
        <w:ind w:left="3960"/>
        <w:jc w:val="left"/>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91</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Петиција је писано обраћање појединца или групе грађана са пребивалиштем на територији Општине, којим се од одређеног органа Општине тражи да покрене поступак или предузме меру или радњу из своје надлежности.</w:t>
      </w:r>
    </w:p>
    <w:p w:rsidR="00147D46" w:rsidRPr="00A43407" w:rsidRDefault="00147D46" w:rsidP="00147D46">
      <w:pPr>
        <w:pStyle w:val="Bodytext21"/>
        <w:shd w:val="clear" w:color="auto" w:fill="auto"/>
        <w:spacing w:line="290" w:lineRule="exact"/>
        <w:ind w:firstLine="760"/>
        <w:rPr>
          <w:sz w:val="20"/>
          <w:szCs w:val="20"/>
        </w:rPr>
      </w:pPr>
      <w:r w:rsidRPr="00A43407">
        <w:rPr>
          <w:sz w:val="20"/>
          <w:szCs w:val="20"/>
        </w:rPr>
        <w:t>Петиција обавезно садржи:</w:t>
      </w:r>
    </w:p>
    <w:p w:rsidR="00147D46" w:rsidRPr="00A43407" w:rsidRDefault="00147D46" w:rsidP="008E0FC9">
      <w:pPr>
        <w:pStyle w:val="Bodytext21"/>
        <w:numPr>
          <w:ilvl w:val="0"/>
          <w:numId w:val="61"/>
        </w:numPr>
        <w:shd w:val="clear" w:color="auto" w:fill="auto"/>
        <w:tabs>
          <w:tab w:val="left" w:pos="1119"/>
        </w:tabs>
        <w:spacing w:line="302" w:lineRule="exact"/>
        <w:ind w:firstLine="760"/>
        <w:rPr>
          <w:sz w:val="20"/>
          <w:szCs w:val="20"/>
        </w:rPr>
      </w:pPr>
      <w:r w:rsidRPr="00A43407">
        <w:rPr>
          <w:sz w:val="20"/>
          <w:szCs w:val="20"/>
        </w:rPr>
        <w:t>Назив органа коме се упућује,</w:t>
      </w:r>
    </w:p>
    <w:p w:rsidR="00147D46" w:rsidRPr="00A43407" w:rsidRDefault="00147D46" w:rsidP="008E0FC9">
      <w:pPr>
        <w:pStyle w:val="Bodytext21"/>
        <w:numPr>
          <w:ilvl w:val="0"/>
          <w:numId w:val="61"/>
        </w:numPr>
        <w:shd w:val="clear" w:color="auto" w:fill="auto"/>
        <w:tabs>
          <w:tab w:val="left" w:pos="1125"/>
        </w:tabs>
        <w:spacing w:line="302" w:lineRule="exact"/>
        <w:ind w:firstLine="760"/>
        <w:rPr>
          <w:sz w:val="20"/>
          <w:szCs w:val="20"/>
        </w:rPr>
      </w:pPr>
      <w:r w:rsidRPr="00A43407">
        <w:rPr>
          <w:sz w:val="20"/>
          <w:szCs w:val="20"/>
        </w:rPr>
        <w:t>Правни основ за подношење петиције са захтевом да се на петицију одговори,</w:t>
      </w:r>
    </w:p>
    <w:p w:rsidR="00147D46" w:rsidRPr="00A43407" w:rsidRDefault="00147D46" w:rsidP="008E0FC9">
      <w:pPr>
        <w:pStyle w:val="Bodytext21"/>
        <w:numPr>
          <w:ilvl w:val="0"/>
          <w:numId w:val="61"/>
        </w:numPr>
        <w:shd w:val="clear" w:color="auto" w:fill="auto"/>
        <w:tabs>
          <w:tab w:val="left" w:pos="1125"/>
        </w:tabs>
        <w:spacing w:line="302" w:lineRule="exact"/>
        <w:ind w:firstLine="760"/>
        <w:rPr>
          <w:sz w:val="20"/>
          <w:szCs w:val="20"/>
        </w:rPr>
      </w:pPr>
      <w:r w:rsidRPr="00A43407">
        <w:rPr>
          <w:sz w:val="20"/>
          <w:szCs w:val="20"/>
        </w:rPr>
        <w:t>Јасно формулисан захтев, односно предлог подносиоца, са образложењем,</w:t>
      </w:r>
    </w:p>
    <w:p w:rsidR="00147D46" w:rsidRPr="00A43407" w:rsidRDefault="00147D46" w:rsidP="008E0FC9">
      <w:pPr>
        <w:pStyle w:val="Bodytext21"/>
        <w:numPr>
          <w:ilvl w:val="0"/>
          <w:numId w:val="61"/>
        </w:numPr>
        <w:shd w:val="clear" w:color="auto" w:fill="auto"/>
        <w:tabs>
          <w:tab w:val="left" w:pos="1130"/>
        </w:tabs>
        <w:spacing w:line="302" w:lineRule="exact"/>
        <w:ind w:firstLine="760"/>
        <w:rPr>
          <w:sz w:val="20"/>
          <w:szCs w:val="20"/>
        </w:rPr>
      </w:pPr>
      <w:r w:rsidRPr="00A43407">
        <w:rPr>
          <w:sz w:val="20"/>
          <w:szCs w:val="20"/>
        </w:rPr>
        <w:t>Име, презиме и пребивалиште подносиоца петиције и</w:t>
      </w:r>
    </w:p>
    <w:p w:rsidR="00147D46" w:rsidRPr="00A43407" w:rsidRDefault="00147D46" w:rsidP="008E0FC9">
      <w:pPr>
        <w:pStyle w:val="Bodytext21"/>
        <w:numPr>
          <w:ilvl w:val="0"/>
          <w:numId w:val="61"/>
        </w:numPr>
        <w:shd w:val="clear" w:color="auto" w:fill="auto"/>
        <w:tabs>
          <w:tab w:val="left" w:pos="1130"/>
        </w:tabs>
        <w:spacing w:after="292" w:line="302" w:lineRule="exact"/>
        <w:ind w:firstLine="760"/>
        <w:rPr>
          <w:sz w:val="20"/>
          <w:szCs w:val="20"/>
        </w:rPr>
      </w:pPr>
      <w:r w:rsidRPr="00A43407">
        <w:rPr>
          <w:sz w:val="20"/>
          <w:szCs w:val="20"/>
        </w:rPr>
        <w:t>Потпис подносиоца петиције</w:t>
      </w:r>
    </w:p>
    <w:p w:rsidR="00147D46" w:rsidRPr="00A43407" w:rsidRDefault="00147D46" w:rsidP="00147D46">
      <w:pPr>
        <w:pStyle w:val="Bodytext21"/>
        <w:shd w:val="clear" w:color="auto" w:fill="auto"/>
        <w:ind w:firstLine="760"/>
        <w:rPr>
          <w:sz w:val="20"/>
          <w:szCs w:val="20"/>
        </w:rPr>
      </w:pPr>
      <w:r w:rsidRPr="00A43407">
        <w:rPr>
          <w:sz w:val="20"/>
          <w:szCs w:val="20"/>
        </w:rPr>
        <w:t>Орган Општине коме је упућена петиција је дужан да у року од 30 дана од дана достављања, обавести подносиоца петиције о свом ставу поводом захтева, односно предлога садржаних у петицији.</w:t>
      </w:r>
    </w:p>
    <w:p w:rsidR="00147D46" w:rsidRPr="00A43407" w:rsidRDefault="00147D46" w:rsidP="00147D46">
      <w:pPr>
        <w:pStyle w:val="Bodytext21"/>
        <w:shd w:val="clear" w:color="auto" w:fill="auto"/>
        <w:spacing w:after="278"/>
        <w:ind w:firstLine="760"/>
        <w:rPr>
          <w:sz w:val="20"/>
          <w:szCs w:val="20"/>
        </w:rPr>
      </w:pPr>
      <w:r w:rsidRPr="00A43407">
        <w:rPr>
          <w:sz w:val="20"/>
          <w:szCs w:val="20"/>
        </w:rPr>
        <w:t>Општинска управа је дужна да грађанима пружи стручну помоћ у формулисању петиције, као и да им пружи потребне податке и обавештења од значаја за формулисање образложеног захтева, односно предлога садржаних у петицији.</w:t>
      </w: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58" w:name="bookmark113"/>
      <w:r w:rsidRPr="00A43407">
        <w:rPr>
          <w:rFonts w:ascii="Times New Roman" w:hAnsi="Times New Roman" w:cs="Times New Roman"/>
          <w:sz w:val="20"/>
          <w:szCs w:val="20"/>
        </w:rPr>
        <w:t>Притужбе грађана</w:t>
      </w:r>
      <w:bookmarkEnd w:id="158"/>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Bodytext21"/>
        <w:shd w:val="clear" w:color="auto" w:fill="auto"/>
        <w:spacing w:line="290" w:lineRule="exact"/>
        <w:jc w:val="center"/>
        <w:rPr>
          <w:b/>
          <w:sz w:val="20"/>
          <w:szCs w:val="20"/>
        </w:rPr>
      </w:pPr>
      <w:r w:rsidRPr="00A43407">
        <w:rPr>
          <w:b/>
          <w:sz w:val="20"/>
          <w:szCs w:val="20"/>
        </w:rPr>
        <w:t xml:space="preserve">Члан </w:t>
      </w:r>
      <w:r w:rsidRPr="00A43407">
        <w:rPr>
          <w:b/>
          <w:sz w:val="20"/>
          <w:szCs w:val="20"/>
          <w:lang w:val="sr-Cyrl-CS"/>
        </w:rPr>
        <w:t>92</w:t>
      </w:r>
      <w:r w:rsidRPr="00A43407">
        <w:rPr>
          <w:b/>
          <w:sz w:val="20"/>
          <w:szCs w:val="20"/>
        </w:rPr>
        <w:t>.</w:t>
      </w:r>
    </w:p>
    <w:p w:rsidR="00147D46" w:rsidRPr="00A43407" w:rsidRDefault="00147D46" w:rsidP="00147D46">
      <w:pPr>
        <w:pStyle w:val="Bodytext21"/>
        <w:shd w:val="clear" w:color="auto" w:fill="auto"/>
        <w:ind w:firstLine="760"/>
        <w:rPr>
          <w:sz w:val="20"/>
          <w:szCs w:val="20"/>
        </w:rPr>
      </w:pPr>
      <w:r w:rsidRPr="00A43407">
        <w:rPr>
          <w:sz w:val="20"/>
          <w:szCs w:val="20"/>
        </w:rPr>
        <w:t>Органи Општине дужни су да свима омогуће подношење притужби на свој рад и на неправилан рад запослених у Општинској управи и њихов однос према грађанима.</w:t>
      </w:r>
    </w:p>
    <w:p w:rsidR="00147D46" w:rsidRPr="00A43407" w:rsidRDefault="00147D46" w:rsidP="00147D46">
      <w:pPr>
        <w:pStyle w:val="Bodytext21"/>
        <w:shd w:val="clear" w:color="auto" w:fill="auto"/>
        <w:ind w:firstLine="760"/>
        <w:rPr>
          <w:sz w:val="20"/>
          <w:szCs w:val="20"/>
        </w:rPr>
      </w:pPr>
      <w:r w:rsidRPr="00A43407">
        <w:rPr>
          <w:sz w:val="20"/>
          <w:szCs w:val="20"/>
        </w:rPr>
        <w:t>Органи Општине 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rsidR="00147D46" w:rsidRPr="00A43407" w:rsidRDefault="00147D46" w:rsidP="00147D46">
      <w:pPr>
        <w:pStyle w:val="Bodytext21"/>
        <w:shd w:val="clear" w:color="auto" w:fill="auto"/>
        <w:spacing w:after="578"/>
        <w:ind w:firstLine="760"/>
        <w:rPr>
          <w:sz w:val="20"/>
          <w:szCs w:val="20"/>
        </w:rPr>
      </w:pPr>
      <w:r w:rsidRPr="00A43407">
        <w:rPr>
          <w:sz w:val="20"/>
          <w:szCs w:val="20"/>
        </w:rPr>
        <w:t>Органи Општине 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rsidR="00147D46" w:rsidRPr="00A43407" w:rsidRDefault="00147D46" w:rsidP="008E0FC9">
      <w:pPr>
        <w:pStyle w:val="Bodytext31"/>
        <w:numPr>
          <w:ilvl w:val="0"/>
          <w:numId w:val="60"/>
        </w:numPr>
        <w:shd w:val="clear" w:color="auto" w:fill="auto"/>
        <w:tabs>
          <w:tab w:val="left" w:pos="504"/>
        </w:tabs>
        <w:spacing w:before="0" w:line="290" w:lineRule="exact"/>
        <w:rPr>
          <w:rFonts w:ascii="Times New Roman" w:hAnsi="Times New Roman" w:cs="Times New Roman"/>
          <w:sz w:val="20"/>
          <w:szCs w:val="20"/>
        </w:rPr>
      </w:pPr>
      <w:r w:rsidRPr="00A43407">
        <w:rPr>
          <w:rFonts w:ascii="Times New Roman" w:hAnsi="Times New Roman" w:cs="Times New Roman"/>
          <w:sz w:val="20"/>
          <w:szCs w:val="20"/>
        </w:rPr>
        <w:t>ДРУГИ ОБЛИЦИ УЧЕШЋА ГРАЂАНА У ПОСЛОВИМА ОПШТИНЕ</w:t>
      </w: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59" w:name="bookmark116"/>
      <w:r w:rsidRPr="00A43407">
        <w:rPr>
          <w:rFonts w:ascii="Times New Roman" w:hAnsi="Times New Roman" w:cs="Times New Roman"/>
          <w:sz w:val="20"/>
          <w:szCs w:val="20"/>
        </w:rPr>
        <w:lastRenderedPageBreak/>
        <w:t>Јавна анкета</w:t>
      </w:r>
      <w:bookmarkEnd w:id="159"/>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93</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Органи Општине могу консултовати грађане о питањима из своје надлежности.</w:t>
      </w:r>
    </w:p>
    <w:p w:rsidR="00147D46" w:rsidRPr="00A43407" w:rsidRDefault="00147D46" w:rsidP="00147D46">
      <w:pPr>
        <w:pStyle w:val="Bodytext21"/>
        <w:shd w:val="clear" w:color="auto" w:fill="auto"/>
        <w:spacing w:after="278"/>
        <w:ind w:firstLine="760"/>
        <w:rPr>
          <w:sz w:val="20"/>
          <w:szCs w:val="20"/>
        </w:rPr>
      </w:pPr>
      <w:r w:rsidRPr="00A43407">
        <w:rPr>
          <w:sz w:val="20"/>
          <w:szCs w:val="20"/>
        </w:rPr>
        <w:t>Консултације из става 1. овог члана врше се путем јавне анкете.</w:t>
      </w:r>
    </w:p>
    <w:p w:rsidR="00147D46" w:rsidRPr="00A43407" w:rsidRDefault="00147D46" w:rsidP="00147D46">
      <w:pPr>
        <w:pStyle w:val="Heading22"/>
        <w:keepNext/>
        <w:keepLines/>
        <w:shd w:val="clear" w:color="auto" w:fill="auto"/>
        <w:ind w:left="4140"/>
        <w:jc w:val="left"/>
        <w:rPr>
          <w:rFonts w:ascii="Times New Roman" w:hAnsi="Times New Roman" w:cs="Times New Roman"/>
          <w:sz w:val="20"/>
          <w:szCs w:val="20"/>
        </w:rPr>
      </w:pPr>
      <w:bookmarkStart w:id="160" w:name="bookmark117"/>
      <w:r w:rsidRPr="00A43407">
        <w:rPr>
          <w:rFonts w:ascii="Times New Roman" w:hAnsi="Times New Roman" w:cs="Times New Roman"/>
          <w:sz w:val="20"/>
          <w:szCs w:val="20"/>
        </w:rPr>
        <w:t>Јавна расправа</w:t>
      </w:r>
      <w:bookmarkEnd w:id="160"/>
    </w:p>
    <w:p w:rsidR="00147D46" w:rsidRPr="00A43407" w:rsidRDefault="00147D46" w:rsidP="00147D46">
      <w:pPr>
        <w:pStyle w:val="Heading22"/>
        <w:keepNext/>
        <w:keepLines/>
        <w:shd w:val="clear" w:color="auto" w:fill="auto"/>
        <w:ind w:left="4140"/>
        <w:jc w:val="left"/>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94</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147D46" w:rsidRPr="00A43407" w:rsidRDefault="00147D46" w:rsidP="00147D46">
      <w:pPr>
        <w:pStyle w:val="Bodytext21"/>
        <w:shd w:val="clear" w:color="auto" w:fill="auto"/>
        <w:ind w:firstLine="760"/>
        <w:rPr>
          <w:sz w:val="20"/>
          <w:szCs w:val="20"/>
        </w:rPr>
      </w:pPr>
      <w:r w:rsidRPr="00A43407">
        <w:rPr>
          <w:sz w:val="20"/>
          <w:szCs w:val="20"/>
        </w:rPr>
        <w:t>Јавна расправа обавезно укључује организовање најмање једног отвореног састанка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147D46" w:rsidRPr="00A43407" w:rsidRDefault="00147D46" w:rsidP="00147D46">
      <w:pPr>
        <w:pStyle w:val="Bodytext21"/>
        <w:shd w:val="clear" w:color="auto" w:fill="auto"/>
        <w:ind w:firstLine="760"/>
        <w:rPr>
          <w:sz w:val="20"/>
          <w:szCs w:val="20"/>
        </w:rPr>
      </w:pPr>
      <w:r w:rsidRPr="00A43407">
        <w:rPr>
          <w:sz w:val="20"/>
          <w:szCs w:val="20"/>
        </w:rPr>
        <w:t>Орган надлежан за организовање јавне расправе је дужан да грађанима из свих делова Општине омогући учешће у јавној расправи.</w:t>
      </w:r>
    </w:p>
    <w:p w:rsidR="00147D46" w:rsidRPr="00A43407" w:rsidRDefault="00147D46" w:rsidP="00147D46">
      <w:pPr>
        <w:pStyle w:val="Bodytext21"/>
        <w:shd w:val="clear" w:color="auto" w:fill="auto"/>
        <w:spacing w:after="278"/>
        <w:ind w:firstLine="760"/>
        <w:rPr>
          <w:sz w:val="20"/>
          <w:szCs w:val="20"/>
        </w:rPr>
      </w:pPr>
      <w:r w:rsidRPr="00A43407">
        <w:rPr>
          <w:sz w:val="20"/>
          <w:szCs w:val="20"/>
        </w:rPr>
        <w:t>Начин и поступак организовања и спровођења јавне расправе ближе се уређује посебном одлуком Скупштине општине.</w:t>
      </w:r>
    </w:p>
    <w:p w:rsidR="00147D46" w:rsidRPr="00A43407" w:rsidRDefault="00147D46" w:rsidP="00147D46">
      <w:pPr>
        <w:pStyle w:val="Heading22"/>
        <w:keepNext/>
        <w:keepLines/>
        <w:shd w:val="clear" w:color="auto" w:fill="auto"/>
        <w:ind w:right="740"/>
        <w:rPr>
          <w:rFonts w:ascii="Times New Roman" w:hAnsi="Times New Roman" w:cs="Times New Roman"/>
          <w:sz w:val="20"/>
          <w:szCs w:val="20"/>
        </w:rPr>
      </w:pPr>
      <w:bookmarkStart w:id="161" w:name="bookmark118"/>
      <w:r w:rsidRPr="00A43407">
        <w:rPr>
          <w:rFonts w:ascii="Times New Roman" w:hAnsi="Times New Roman" w:cs="Times New Roman"/>
          <w:sz w:val="20"/>
          <w:szCs w:val="20"/>
        </w:rPr>
        <w:t>Време трајања јавне расправе</w:t>
      </w:r>
      <w:bookmarkEnd w:id="161"/>
    </w:p>
    <w:p w:rsidR="00147D46" w:rsidRPr="00A43407" w:rsidRDefault="00147D46" w:rsidP="00147D46">
      <w:pPr>
        <w:pStyle w:val="Heading22"/>
        <w:keepNext/>
        <w:keepLines/>
        <w:shd w:val="clear" w:color="auto" w:fill="auto"/>
        <w:ind w:right="740"/>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95</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lang w:val="sr-Cyrl-CS"/>
        </w:rPr>
      </w:pPr>
      <w:r w:rsidRPr="00A43407">
        <w:rPr>
          <w:rFonts w:ascii="Times New Roman" w:hAnsi="Times New Roman"/>
          <w:sz w:val="20"/>
          <w:szCs w:val="20"/>
        </w:rPr>
        <w:t>Јавна расправа траје најмање 20 дана.</w:t>
      </w:r>
    </w:p>
    <w:p w:rsidR="00147D46" w:rsidRPr="00A43407" w:rsidRDefault="00147D46" w:rsidP="00147D46">
      <w:pPr>
        <w:pStyle w:val="NoSpacing"/>
        <w:ind w:firstLine="708"/>
        <w:jc w:val="both"/>
        <w:rPr>
          <w:rFonts w:ascii="Times New Roman" w:hAnsi="Times New Roman"/>
          <w:sz w:val="20"/>
          <w:szCs w:val="20"/>
          <w:lang w:val="sr-Cyrl-CS"/>
        </w:rPr>
      </w:pPr>
    </w:p>
    <w:p w:rsidR="00147D46" w:rsidRPr="00A43407" w:rsidRDefault="00147D46" w:rsidP="00147D46">
      <w:pPr>
        <w:pStyle w:val="Heading22"/>
        <w:keepNext/>
        <w:keepLines/>
        <w:shd w:val="clear" w:color="auto" w:fill="auto"/>
        <w:spacing w:line="288" w:lineRule="exact"/>
        <w:ind w:right="740"/>
        <w:rPr>
          <w:rFonts w:ascii="Times New Roman" w:hAnsi="Times New Roman" w:cs="Times New Roman"/>
          <w:sz w:val="20"/>
          <w:szCs w:val="20"/>
        </w:rPr>
      </w:pPr>
      <w:bookmarkStart w:id="162" w:name="bookmark119"/>
      <w:r w:rsidRPr="00A43407">
        <w:rPr>
          <w:rFonts w:ascii="Times New Roman" w:hAnsi="Times New Roman" w:cs="Times New Roman"/>
          <w:sz w:val="20"/>
          <w:szCs w:val="20"/>
        </w:rPr>
        <w:t>Објављивање отпочињања рада</w:t>
      </w:r>
      <w:r w:rsidRPr="00A43407">
        <w:rPr>
          <w:rFonts w:ascii="Times New Roman" w:hAnsi="Times New Roman" w:cs="Times New Roman"/>
          <w:sz w:val="20"/>
          <w:szCs w:val="20"/>
        </w:rPr>
        <w:br/>
        <w:t>на припреми прописа</w:t>
      </w:r>
      <w:bookmarkEnd w:id="162"/>
    </w:p>
    <w:p w:rsidR="00147D46" w:rsidRPr="00A43407" w:rsidRDefault="00147D46" w:rsidP="00147D46">
      <w:pPr>
        <w:pStyle w:val="Heading22"/>
        <w:keepNext/>
        <w:keepLines/>
        <w:shd w:val="clear" w:color="auto" w:fill="auto"/>
        <w:spacing w:line="288" w:lineRule="exact"/>
        <w:ind w:right="740"/>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96</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p>
    <w:p w:rsidR="00147D46" w:rsidRPr="00A43407" w:rsidRDefault="00147D46" w:rsidP="00147D46">
      <w:pPr>
        <w:pStyle w:val="Heading22"/>
        <w:keepNext/>
        <w:keepLines/>
        <w:shd w:val="clear" w:color="auto" w:fill="auto"/>
        <w:ind w:left="3480"/>
        <w:jc w:val="left"/>
        <w:rPr>
          <w:rFonts w:ascii="Times New Roman" w:hAnsi="Times New Roman" w:cs="Times New Roman"/>
          <w:sz w:val="20"/>
          <w:szCs w:val="20"/>
          <w:lang w:val="sr-Cyrl-CS"/>
        </w:rPr>
      </w:pPr>
      <w:bookmarkStart w:id="163" w:name="bookmark120"/>
    </w:p>
    <w:p w:rsidR="00147D46" w:rsidRPr="00A43407" w:rsidRDefault="00147D46" w:rsidP="00147D46">
      <w:pPr>
        <w:pStyle w:val="Heading22"/>
        <w:keepNext/>
        <w:keepLines/>
        <w:shd w:val="clear" w:color="auto" w:fill="auto"/>
        <w:ind w:left="3480"/>
        <w:jc w:val="left"/>
        <w:rPr>
          <w:rFonts w:ascii="Times New Roman" w:hAnsi="Times New Roman" w:cs="Times New Roman"/>
          <w:sz w:val="20"/>
          <w:szCs w:val="20"/>
          <w:lang w:val="sr-Cyrl-CS"/>
        </w:rPr>
      </w:pPr>
      <w:r w:rsidRPr="00A43407">
        <w:rPr>
          <w:rFonts w:ascii="Times New Roman" w:hAnsi="Times New Roman" w:cs="Times New Roman"/>
          <w:sz w:val="20"/>
          <w:szCs w:val="20"/>
        </w:rPr>
        <w:t>Обавезна јавна расправа</w:t>
      </w:r>
      <w:bookmarkEnd w:id="163"/>
    </w:p>
    <w:p w:rsidR="00147D46" w:rsidRPr="00A43407" w:rsidRDefault="00147D46" w:rsidP="00147D46">
      <w:pPr>
        <w:pStyle w:val="Heading22"/>
        <w:keepNext/>
        <w:keepLines/>
        <w:shd w:val="clear" w:color="auto" w:fill="auto"/>
        <w:ind w:left="3480"/>
        <w:jc w:val="left"/>
        <w:rPr>
          <w:rFonts w:ascii="Times New Roman" w:hAnsi="Times New Roman" w:cs="Times New Roman"/>
          <w:sz w:val="20"/>
          <w:szCs w:val="20"/>
          <w:lang w:val="sr-Cyrl-CS"/>
        </w:rPr>
      </w:pPr>
    </w:p>
    <w:p w:rsidR="00147D46" w:rsidRPr="00A43407" w:rsidRDefault="00147D46" w:rsidP="00147D46">
      <w:pPr>
        <w:pStyle w:val="NoSpacing"/>
        <w:jc w:val="center"/>
        <w:rPr>
          <w:rFonts w:ascii="Times New Roman" w:hAnsi="Times New Roman"/>
          <w:b/>
          <w:sz w:val="20"/>
          <w:szCs w:val="20"/>
          <w:lang w:val="sr-Cyrl-CS"/>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97.</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Органи Општине дужни су да одрже јавну расправу:</w:t>
      </w:r>
    </w:p>
    <w:p w:rsidR="00147D46" w:rsidRPr="00A43407" w:rsidRDefault="00147D46" w:rsidP="008E0FC9">
      <w:pPr>
        <w:pStyle w:val="Bodytext21"/>
        <w:numPr>
          <w:ilvl w:val="0"/>
          <w:numId w:val="62"/>
        </w:numPr>
        <w:shd w:val="clear" w:color="auto" w:fill="auto"/>
        <w:tabs>
          <w:tab w:val="left" w:pos="1587"/>
        </w:tabs>
        <w:spacing w:line="581" w:lineRule="exact"/>
        <w:ind w:firstLine="1200"/>
        <w:rPr>
          <w:sz w:val="20"/>
          <w:szCs w:val="20"/>
        </w:rPr>
      </w:pPr>
      <w:r w:rsidRPr="00A43407">
        <w:rPr>
          <w:sz w:val="20"/>
          <w:szCs w:val="20"/>
        </w:rPr>
        <w:t>у поступку припреме статута;</w:t>
      </w:r>
    </w:p>
    <w:p w:rsidR="00147D46" w:rsidRPr="00A43407" w:rsidRDefault="00147D46" w:rsidP="008E0FC9">
      <w:pPr>
        <w:pStyle w:val="Bodytext21"/>
        <w:numPr>
          <w:ilvl w:val="0"/>
          <w:numId w:val="62"/>
        </w:numPr>
        <w:shd w:val="clear" w:color="auto" w:fill="auto"/>
        <w:tabs>
          <w:tab w:val="left" w:pos="1597"/>
        </w:tabs>
        <w:spacing w:line="288" w:lineRule="exact"/>
        <w:ind w:left="1560" w:hanging="360"/>
        <w:jc w:val="left"/>
        <w:rPr>
          <w:sz w:val="20"/>
          <w:szCs w:val="20"/>
        </w:rPr>
      </w:pPr>
      <w:r w:rsidRPr="00A43407">
        <w:rPr>
          <w:sz w:val="20"/>
          <w:szCs w:val="20"/>
        </w:rPr>
        <w:t>у поступку припреме буџета Општине (у делу планирања инвестиција);</w:t>
      </w:r>
    </w:p>
    <w:p w:rsidR="00147D46" w:rsidRPr="00A43407" w:rsidRDefault="00147D46" w:rsidP="008E0FC9">
      <w:pPr>
        <w:pStyle w:val="Bodytext21"/>
        <w:numPr>
          <w:ilvl w:val="0"/>
          <w:numId w:val="62"/>
        </w:numPr>
        <w:shd w:val="clear" w:color="auto" w:fill="auto"/>
        <w:tabs>
          <w:tab w:val="left" w:pos="1602"/>
        </w:tabs>
        <w:spacing w:line="288" w:lineRule="exact"/>
        <w:ind w:firstLine="1200"/>
        <w:rPr>
          <w:sz w:val="20"/>
          <w:szCs w:val="20"/>
        </w:rPr>
      </w:pPr>
      <w:r w:rsidRPr="00A43407">
        <w:rPr>
          <w:sz w:val="20"/>
          <w:szCs w:val="20"/>
        </w:rPr>
        <w:t>у поступку припреме стратешких планова развоја;</w:t>
      </w:r>
    </w:p>
    <w:p w:rsidR="00147D46" w:rsidRPr="00A43407" w:rsidRDefault="00147D46" w:rsidP="008E0FC9">
      <w:pPr>
        <w:pStyle w:val="Bodytext21"/>
        <w:numPr>
          <w:ilvl w:val="0"/>
          <w:numId w:val="62"/>
        </w:numPr>
        <w:shd w:val="clear" w:color="auto" w:fill="auto"/>
        <w:tabs>
          <w:tab w:val="left" w:pos="1606"/>
        </w:tabs>
        <w:spacing w:line="288" w:lineRule="exact"/>
        <w:ind w:firstLine="1200"/>
        <w:rPr>
          <w:sz w:val="20"/>
          <w:szCs w:val="20"/>
        </w:rPr>
      </w:pPr>
      <w:r w:rsidRPr="00A43407">
        <w:rPr>
          <w:sz w:val="20"/>
          <w:szCs w:val="20"/>
        </w:rPr>
        <w:t>у поступку утврђивања стопа изворних прихода Општине;</w:t>
      </w:r>
    </w:p>
    <w:p w:rsidR="00147D46" w:rsidRPr="00A43407" w:rsidRDefault="00147D46" w:rsidP="008E0FC9">
      <w:pPr>
        <w:pStyle w:val="Bodytext21"/>
        <w:numPr>
          <w:ilvl w:val="0"/>
          <w:numId w:val="62"/>
        </w:numPr>
        <w:shd w:val="clear" w:color="auto" w:fill="auto"/>
        <w:tabs>
          <w:tab w:val="left" w:pos="1606"/>
        </w:tabs>
        <w:spacing w:line="288" w:lineRule="exact"/>
        <w:ind w:firstLine="1200"/>
        <w:rPr>
          <w:sz w:val="20"/>
          <w:szCs w:val="20"/>
        </w:rPr>
      </w:pPr>
      <w:r w:rsidRPr="00A43407">
        <w:rPr>
          <w:sz w:val="20"/>
          <w:szCs w:val="20"/>
        </w:rPr>
        <w:t>у поступку припреме просторних и урбанистичких планова;</w:t>
      </w:r>
    </w:p>
    <w:p w:rsidR="00147D46" w:rsidRPr="00A43407" w:rsidRDefault="00147D46" w:rsidP="008E0FC9">
      <w:pPr>
        <w:pStyle w:val="Bodytext21"/>
        <w:numPr>
          <w:ilvl w:val="0"/>
          <w:numId w:val="62"/>
        </w:numPr>
        <w:shd w:val="clear" w:color="auto" w:fill="auto"/>
        <w:tabs>
          <w:tab w:val="left" w:pos="1654"/>
        </w:tabs>
        <w:spacing w:line="288" w:lineRule="exact"/>
        <w:ind w:left="1200"/>
        <w:jc w:val="left"/>
        <w:rPr>
          <w:sz w:val="20"/>
          <w:szCs w:val="20"/>
        </w:rPr>
      </w:pPr>
      <w:r w:rsidRPr="00A43407">
        <w:rPr>
          <w:sz w:val="20"/>
          <w:szCs w:val="20"/>
        </w:rPr>
        <w:t>у другим случајевима предвиђеним законом и статутом Општине. Јавна расправа из става 1. овог члана спроводи се о нацрту акта</w:t>
      </w:r>
      <w:r w:rsidRPr="00A43407">
        <w:rPr>
          <w:sz w:val="20"/>
          <w:szCs w:val="20"/>
          <w:lang w:val="sr-Cyrl-CS"/>
        </w:rPr>
        <w:t xml:space="preserve"> </w:t>
      </w:r>
    </w:p>
    <w:p w:rsidR="00147D46" w:rsidRPr="00A43407" w:rsidRDefault="00147D46" w:rsidP="00147D46">
      <w:pPr>
        <w:pStyle w:val="Bodytext21"/>
        <w:shd w:val="clear" w:color="auto" w:fill="auto"/>
        <w:rPr>
          <w:sz w:val="20"/>
          <w:szCs w:val="20"/>
        </w:rPr>
      </w:pPr>
      <w:r w:rsidRPr="00A43407">
        <w:rPr>
          <w:sz w:val="20"/>
          <w:szCs w:val="20"/>
        </w:rPr>
        <w:t>(одлуке, плана и другог акта у припреми), а може се спровести и раније на предлог органа надлежног за припрему и утврђивање нацрта.</w:t>
      </w:r>
    </w:p>
    <w:p w:rsidR="00147D46" w:rsidRPr="00A43407" w:rsidRDefault="00147D46" w:rsidP="00147D46">
      <w:pPr>
        <w:pStyle w:val="Bodytext21"/>
        <w:shd w:val="clear" w:color="auto" w:fill="auto"/>
        <w:spacing w:after="280"/>
        <w:ind w:firstLine="1200"/>
        <w:rPr>
          <w:sz w:val="20"/>
          <w:szCs w:val="20"/>
        </w:rPr>
      </w:pPr>
      <w:r w:rsidRPr="00A43407">
        <w:rPr>
          <w:sz w:val="20"/>
          <w:szCs w:val="20"/>
        </w:rPr>
        <w:t>Јавну расправу из става 1. овог члана организује Општинско веће на начин и у време које предложи орган надлежан за утврђивање нацрта, ако овим статутом или посебном одлуком из члана 109. став 4. овог статута није другачије одређено.</w:t>
      </w:r>
    </w:p>
    <w:p w:rsidR="00147D46" w:rsidRPr="00A43407" w:rsidRDefault="00147D46" w:rsidP="00147D46">
      <w:pPr>
        <w:pStyle w:val="Heading22"/>
        <w:keepNext/>
        <w:keepLines/>
        <w:shd w:val="clear" w:color="auto" w:fill="auto"/>
        <w:spacing w:line="288" w:lineRule="exact"/>
        <w:ind w:left="20"/>
        <w:rPr>
          <w:rFonts w:ascii="Times New Roman" w:hAnsi="Times New Roman" w:cs="Times New Roman"/>
          <w:sz w:val="20"/>
          <w:szCs w:val="20"/>
        </w:rPr>
      </w:pPr>
      <w:bookmarkStart w:id="164" w:name="bookmark121"/>
      <w:r w:rsidRPr="00A43407">
        <w:rPr>
          <w:rFonts w:ascii="Times New Roman" w:hAnsi="Times New Roman" w:cs="Times New Roman"/>
          <w:sz w:val="20"/>
          <w:szCs w:val="20"/>
        </w:rPr>
        <w:t>Јавна расправа на основу предлога,</w:t>
      </w:r>
      <w:r w:rsidRPr="00A43407">
        <w:rPr>
          <w:rFonts w:ascii="Times New Roman" w:hAnsi="Times New Roman" w:cs="Times New Roman"/>
          <w:sz w:val="20"/>
          <w:szCs w:val="20"/>
        </w:rPr>
        <w:br/>
        <w:t>односно захтева</w:t>
      </w:r>
      <w:bookmarkEnd w:id="164"/>
    </w:p>
    <w:p w:rsidR="00147D46" w:rsidRPr="00A43407" w:rsidRDefault="00147D46" w:rsidP="00147D46">
      <w:pPr>
        <w:pStyle w:val="Heading22"/>
        <w:keepNext/>
        <w:keepLines/>
        <w:shd w:val="clear" w:color="auto" w:fill="auto"/>
        <w:spacing w:line="288" w:lineRule="exact"/>
        <w:ind w:left="20"/>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98</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lastRenderedPageBreak/>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
    <w:p w:rsidR="00147D46" w:rsidRPr="00A43407" w:rsidRDefault="00147D46" w:rsidP="00147D46">
      <w:pPr>
        <w:pStyle w:val="Bodytext21"/>
        <w:shd w:val="clear" w:color="auto" w:fill="auto"/>
        <w:ind w:firstLine="760"/>
        <w:rPr>
          <w:sz w:val="20"/>
          <w:szCs w:val="20"/>
        </w:rPr>
      </w:pPr>
      <w:r w:rsidRPr="00A43407">
        <w:rPr>
          <w:sz w:val="20"/>
          <w:szCs w:val="20"/>
        </w:rPr>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147D46" w:rsidRPr="00A43407" w:rsidRDefault="00147D46" w:rsidP="00147D46">
      <w:pPr>
        <w:pStyle w:val="Bodytext21"/>
        <w:shd w:val="clear" w:color="auto" w:fill="auto"/>
        <w:ind w:firstLine="760"/>
        <w:rPr>
          <w:sz w:val="20"/>
          <w:szCs w:val="20"/>
        </w:rPr>
      </w:pPr>
      <w:r w:rsidRPr="00A43407">
        <w:rPr>
          <w:sz w:val="20"/>
          <w:szCs w:val="20"/>
        </w:rPr>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147D46" w:rsidRPr="00A43407" w:rsidRDefault="00147D46" w:rsidP="00147D46">
      <w:pPr>
        <w:pStyle w:val="Bodytext21"/>
        <w:shd w:val="clear" w:color="auto" w:fill="auto"/>
        <w:ind w:firstLine="760"/>
        <w:rPr>
          <w:sz w:val="20"/>
          <w:szCs w:val="20"/>
        </w:rPr>
      </w:pPr>
      <w:r w:rsidRPr="00A43407">
        <w:rPr>
          <w:sz w:val="20"/>
          <w:szCs w:val="20"/>
        </w:rPr>
        <w:t>Надлежно радно тело Скупштине општине одлучује по примљеном предлогу, односно захтеву из става 1. овог члана.</w:t>
      </w:r>
    </w:p>
    <w:p w:rsidR="00147D46" w:rsidRPr="00A43407" w:rsidRDefault="00147D46" w:rsidP="00147D46">
      <w:pPr>
        <w:pStyle w:val="Bodytext21"/>
        <w:shd w:val="clear" w:color="auto" w:fill="auto"/>
        <w:spacing w:after="278"/>
        <w:ind w:firstLine="760"/>
        <w:rPr>
          <w:sz w:val="20"/>
          <w:szCs w:val="20"/>
        </w:rPr>
      </w:pPr>
      <w:r w:rsidRPr="00A43407">
        <w:rPr>
          <w:sz w:val="20"/>
          <w:szCs w:val="20"/>
        </w:rPr>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147D46" w:rsidRPr="00A43407" w:rsidRDefault="00147D46" w:rsidP="00147D46">
      <w:pPr>
        <w:pStyle w:val="Heading22"/>
        <w:keepNext/>
        <w:keepLines/>
        <w:shd w:val="clear" w:color="auto" w:fill="auto"/>
        <w:ind w:left="20"/>
        <w:rPr>
          <w:rFonts w:ascii="Times New Roman" w:hAnsi="Times New Roman" w:cs="Times New Roman"/>
          <w:sz w:val="20"/>
          <w:szCs w:val="20"/>
        </w:rPr>
      </w:pPr>
      <w:bookmarkStart w:id="165" w:name="bookmark122"/>
      <w:r w:rsidRPr="00A43407">
        <w:rPr>
          <w:rFonts w:ascii="Times New Roman" w:hAnsi="Times New Roman" w:cs="Times New Roman"/>
          <w:sz w:val="20"/>
          <w:szCs w:val="20"/>
        </w:rPr>
        <w:t>Организовање јавне расправе</w:t>
      </w:r>
      <w:bookmarkEnd w:id="165"/>
    </w:p>
    <w:p w:rsidR="00147D46" w:rsidRPr="00A43407" w:rsidRDefault="00147D46" w:rsidP="00147D46">
      <w:pPr>
        <w:pStyle w:val="Heading22"/>
        <w:keepNext/>
        <w:keepLines/>
        <w:shd w:val="clear" w:color="auto" w:fill="auto"/>
        <w:ind w:left="20"/>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99</w:t>
      </w:r>
      <w:r w:rsidRPr="00A43407">
        <w:rPr>
          <w:rFonts w:ascii="Times New Roman" w:hAnsi="Times New Roman"/>
          <w:b/>
          <w:sz w:val="20"/>
          <w:szCs w:val="20"/>
        </w:rPr>
        <w:t>.</w:t>
      </w:r>
    </w:p>
    <w:p w:rsidR="00147D46" w:rsidRPr="00A43407" w:rsidRDefault="00147D46" w:rsidP="00147D46">
      <w:pPr>
        <w:pStyle w:val="NoSpacing"/>
        <w:jc w:val="both"/>
        <w:rPr>
          <w:rFonts w:ascii="Times New Roman" w:hAnsi="Times New Roman"/>
          <w:sz w:val="20"/>
          <w:szCs w:val="20"/>
        </w:rPr>
      </w:pP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Општинско веће организује јавну расправу, одређује начин спровођења, место и време трајања јавне расправе.</w:t>
      </w:r>
    </w:p>
    <w:p w:rsidR="00147D46" w:rsidRPr="00A43407" w:rsidRDefault="00147D46" w:rsidP="00147D46">
      <w:pPr>
        <w:pStyle w:val="Bodytext21"/>
        <w:shd w:val="clear" w:color="auto" w:fill="auto"/>
        <w:ind w:firstLine="780"/>
        <w:rPr>
          <w:sz w:val="20"/>
          <w:szCs w:val="20"/>
        </w:rPr>
      </w:pPr>
      <w:r w:rsidRPr="00A43407">
        <w:rPr>
          <w:sz w:val="20"/>
          <w:szCs w:val="20"/>
        </w:rPr>
        <w:t>Општинско веће упућује јавни позив грађанима, удружењима, стручној и осталој јавности, за учешће у јавној расправи.</w:t>
      </w:r>
    </w:p>
    <w:p w:rsidR="00147D46" w:rsidRPr="00A43407" w:rsidRDefault="00147D46" w:rsidP="00147D46">
      <w:pPr>
        <w:pStyle w:val="Bodytext21"/>
        <w:shd w:val="clear" w:color="auto" w:fill="auto"/>
        <w:ind w:firstLine="780"/>
        <w:rPr>
          <w:sz w:val="20"/>
          <w:szCs w:val="20"/>
        </w:rPr>
      </w:pPr>
      <w:r w:rsidRPr="00A43407">
        <w:rPr>
          <w:sz w:val="20"/>
          <w:szCs w:val="20"/>
        </w:rPr>
        <w:t>Јавни позив за учешће на јавној расправи, објављује се на интернет презентацији Општине и на други погодан начин. Уз јавни позив обавезно се објављује програм спровођења јавне расправе, као и нацрт акта који је предмет јавне расправе.</w:t>
      </w:r>
    </w:p>
    <w:p w:rsidR="00147D46" w:rsidRPr="00A43407" w:rsidRDefault="00147D46" w:rsidP="00147D46">
      <w:pPr>
        <w:pStyle w:val="Bodytext21"/>
        <w:shd w:val="clear" w:color="auto" w:fill="auto"/>
        <w:ind w:firstLine="780"/>
        <w:rPr>
          <w:sz w:val="20"/>
          <w:szCs w:val="20"/>
        </w:rPr>
      </w:pPr>
      <w:r w:rsidRPr="00A43407">
        <w:rPr>
          <w:sz w:val="20"/>
          <w:szCs w:val="20"/>
        </w:rPr>
        <w:t>Општинско веће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147D46" w:rsidRPr="00A43407" w:rsidRDefault="00147D46" w:rsidP="00147D46">
      <w:pPr>
        <w:pStyle w:val="Bodytext21"/>
        <w:shd w:val="clear" w:color="auto" w:fill="auto"/>
        <w:ind w:firstLine="780"/>
        <w:rPr>
          <w:sz w:val="20"/>
          <w:szCs w:val="20"/>
        </w:rPr>
      </w:pPr>
      <w:r w:rsidRPr="00A43407">
        <w:rPr>
          <w:sz w:val="20"/>
          <w:szCs w:val="20"/>
        </w:rP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147D46" w:rsidRPr="00A43407" w:rsidRDefault="00147D46" w:rsidP="00147D46">
      <w:pPr>
        <w:pStyle w:val="Bodytext21"/>
        <w:shd w:val="clear" w:color="auto" w:fill="auto"/>
        <w:spacing w:after="278"/>
        <w:ind w:firstLine="780"/>
        <w:rPr>
          <w:sz w:val="20"/>
          <w:szCs w:val="20"/>
        </w:rPr>
      </w:pPr>
      <w:r w:rsidRPr="00A43407">
        <w:rPr>
          <w:sz w:val="20"/>
          <w:szCs w:val="20"/>
        </w:rPr>
        <w:t>Извештај из става 5. овог члана објављује се на интернет презентацији Општине и на други погодан начин.</w:t>
      </w:r>
    </w:p>
    <w:p w:rsidR="00147D46" w:rsidRPr="00A43407" w:rsidRDefault="00147D46" w:rsidP="00147D46">
      <w:pPr>
        <w:pStyle w:val="Heading22"/>
        <w:keepNext/>
        <w:keepLines/>
        <w:shd w:val="clear" w:color="auto" w:fill="auto"/>
        <w:ind w:left="1660"/>
        <w:jc w:val="left"/>
        <w:rPr>
          <w:rFonts w:ascii="Times New Roman" w:hAnsi="Times New Roman" w:cs="Times New Roman"/>
          <w:sz w:val="20"/>
          <w:szCs w:val="20"/>
        </w:rPr>
      </w:pPr>
      <w:bookmarkStart w:id="166" w:name="bookmark123"/>
      <w:r w:rsidRPr="00A43407">
        <w:rPr>
          <w:rFonts w:ascii="Times New Roman" w:hAnsi="Times New Roman" w:cs="Times New Roman"/>
          <w:sz w:val="20"/>
          <w:szCs w:val="20"/>
        </w:rPr>
        <w:t>Утврђивање предлога акта после сп</w:t>
      </w:r>
      <w:r w:rsidRPr="00A43407">
        <w:rPr>
          <w:rFonts w:ascii="Times New Roman" w:hAnsi="Times New Roman" w:cs="Times New Roman"/>
          <w:sz w:val="20"/>
          <w:szCs w:val="20"/>
          <w:lang w:val="sr-Cyrl-CS"/>
        </w:rPr>
        <w:t>р</w:t>
      </w:r>
      <w:r w:rsidRPr="00A43407">
        <w:rPr>
          <w:rFonts w:ascii="Times New Roman" w:hAnsi="Times New Roman" w:cs="Times New Roman"/>
          <w:sz w:val="20"/>
          <w:szCs w:val="20"/>
        </w:rPr>
        <w:t>оведене расправе</w:t>
      </w:r>
      <w:bookmarkEnd w:id="166"/>
    </w:p>
    <w:p w:rsidR="00147D46" w:rsidRPr="00A43407" w:rsidRDefault="00147D46" w:rsidP="00147D46">
      <w:pPr>
        <w:pStyle w:val="Heading22"/>
        <w:keepNext/>
        <w:keepLines/>
        <w:shd w:val="clear" w:color="auto" w:fill="auto"/>
        <w:ind w:left="1660"/>
        <w:jc w:val="left"/>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100</w:t>
      </w:r>
      <w:r w:rsidRPr="00A43407">
        <w:rPr>
          <w:rFonts w:ascii="Times New Roman" w:hAnsi="Times New Roman"/>
          <w:b/>
          <w:sz w:val="20"/>
          <w:szCs w:val="20"/>
        </w:rPr>
        <w:t>.</w:t>
      </w:r>
    </w:p>
    <w:p w:rsidR="00147D46" w:rsidRPr="00A43407" w:rsidRDefault="00147D46" w:rsidP="00147D46">
      <w:pPr>
        <w:pStyle w:val="NoSpacing"/>
        <w:jc w:val="both"/>
        <w:rPr>
          <w:rFonts w:ascii="Times New Roman" w:hAnsi="Times New Roman"/>
          <w:sz w:val="20"/>
          <w:szCs w:val="20"/>
          <w:lang w:val="sr-Cyrl-CS"/>
        </w:rPr>
      </w:pPr>
      <w:r w:rsidRPr="00A43407">
        <w:rPr>
          <w:rFonts w:ascii="Times New Roman" w:hAnsi="Times New Roman"/>
          <w:sz w:val="20"/>
          <w:szCs w:val="20"/>
        </w:rPr>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147D46" w:rsidRPr="00A43407" w:rsidRDefault="00147D46" w:rsidP="00147D46">
      <w:pPr>
        <w:pStyle w:val="NoSpacing"/>
        <w:jc w:val="both"/>
        <w:rPr>
          <w:rFonts w:ascii="Times New Roman" w:hAnsi="Times New Roman"/>
          <w:sz w:val="20"/>
          <w:szCs w:val="20"/>
          <w:lang w:val="sr-Cyrl-CS"/>
        </w:rPr>
      </w:pPr>
    </w:p>
    <w:p w:rsidR="00147D46" w:rsidRPr="00A43407" w:rsidRDefault="00147D46" w:rsidP="008E0FC9">
      <w:pPr>
        <w:pStyle w:val="Heading22"/>
        <w:keepNext/>
        <w:keepLines/>
        <w:numPr>
          <w:ilvl w:val="0"/>
          <w:numId w:val="60"/>
        </w:numPr>
        <w:shd w:val="clear" w:color="auto" w:fill="auto"/>
        <w:tabs>
          <w:tab w:val="left" w:pos="629"/>
        </w:tabs>
        <w:spacing w:after="280"/>
        <w:jc w:val="left"/>
        <w:rPr>
          <w:rFonts w:ascii="Times New Roman" w:hAnsi="Times New Roman" w:cs="Times New Roman"/>
          <w:sz w:val="20"/>
          <w:szCs w:val="20"/>
        </w:rPr>
      </w:pPr>
      <w:bookmarkStart w:id="167" w:name="bookmark124"/>
      <w:r w:rsidRPr="00A43407">
        <w:rPr>
          <w:rFonts w:ascii="Times New Roman" w:hAnsi="Times New Roman" w:cs="Times New Roman"/>
          <w:sz w:val="20"/>
          <w:szCs w:val="20"/>
        </w:rPr>
        <w:t>МЕСНА САМОУПРАВА</w:t>
      </w:r>
      <w:bookmarkEnd w:id="167"/>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68" w:name="bookmark125"/>
      <w:r w:rsidRPr="00A43407">
        <w:rPr>
          <w:rFonts w:ascii="Times New Roman" w:hAnsi="Times New Roman" w:cs="Times New Roman"/>
          <w:sz w:val="20"/>
          <w:szCs w:val="20"/>
        </w:rPr>
        <w:t>Облици месне самоуправе</w:t>
      </w:r>
      <w:bookmarkEnd w:id="168"/>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101</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w:t>
      </w:r>
    </w:p>
    <w:p w:rsidR="00147D46" w:rsidRPr="00A43407" w:rsidRDefault="00147D46" w:rsidP="00147D46">
      <w:pPr>
        <w:pStyle w:val="Bodytext21"/>
        <w:shd w:val="clear" w:color="auto" w:fill="auto"/>
        <w:ind w:firstLine="780"/>
        <w:rPr>
          <w:sz w:val="20"/>
          <w:szCs w:val="20"/>
        </w:rPr>
      </w:pPr>
      <w:r w:rsidRPr="00A43407">
        <w:rPr>
          <w:sz w:val="20"/>
          <w:szCs w:val="20"/>
        </w:rPr>
        <w:t>Месна заједница се оснива за једно или више села.</w:t>
      </w:r>
    </w:p>
    <w:p w:rsidR="00147D46" w:rsidRPr="00A43407" w:rsidRDefault="00147D46" w:rsidP="00147D46">
      <w:pPr>
        <w:pStyle w:val="Bodytext21"/>
        <w:shd w:val="clear" w:color="auto" w:fill="auto"/>
        <w:spacing w:after="278"/>
        <w:ind w:firstLine="780"/>
        <w:rPr>
          <w:sz w:val="20"/>
          <w:szCs w:val="20"/>
        </w:rPr>
      </w:pPr>
      <w:r w:rsidRPr="00A43407">
        <w:rPr>
          <w:sz w:val="20"/>
          <w:szCs w:val="20"/>
        </w:rPr>
        <w:t>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w:t>
      </w: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69" w:name="bookmark126"/>
      <w:r w:rsidRPr="00A43407">
        <w:rPr>
          <w:rFonts w:ascii="Times New Roman" w:hAnsi="Times New Roman" w:cs="Times New Roman"/>
          <w:sz w:val="20"/>
          <w:szCs w:val="20"/>
        </w:rPr>
        <w:t>Правни статус месне заједнице</w:t>
      </w:r>
      <w:bookmarkEnd w:id="169"/>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Bodytext21"/>
        <w:shd w:val="clear" w:color="auto" w:fill="auto"/>
        <w:spacing w:line="290" w:lineRule="exact"/>
        <w:jc w:val="center"/>
        <w:rPr>
          <w:b/>
          <w:sz w:val="20"/>
          <w:szCs w:val="20"/>
        </w:rPr>
      </w:pPr>
      <w:r w:rsidRPr="00A43407">
        <w:rPr>
          <w:b/>
          <w:sz w:val="20"/>
          <w:szCs w:val="20"/>
        </w:rPr>
        <w:t xml:space="preserve">Члан </w:t>
      </w:r>
      <w:r w:rsidRPr="00A43407">
        <w:rPr>
          <w:b/>
          <w:sz w:val="20"/>
          <w:szCs w:val="20"/>
          <w:lang w:val="sr-Cyrl-CS"/>
        </w:rPr>
        <w:t>102.</w:t>
      </w:r>
    </w:p>
    <w:p w:rsidR="00147D46" w:rsidRPr="00A43407" w:rsidRDefault="00147D46" w:rsidP="00147D46">
      <w:pPr>
        <w:pStyle w:val="Bodytext21"/>
        <w:shd w:val="clear" w:color="auto" w:fill="auto"/>
        <w:ind w:firstLine="760"/>
        <w:jc w:val="left"/>
        <w:rPr>
          <w:sz w:val="20"/>
          <w:szCs w:val="20"/>
        </w:rPr>
      </w:pPr>
      <w:r w:rsidRPr="00A43407">
        <w:rPr>
          <w:sz w:val="20"/>
          <w:szCs w:val="20"/>
        </w:rPr>
        <w:t>Месна заједница има својство правног лица, у оквиру права и дужности утврђених овим статутом и одлуком о оснивању.</w:t>
      </w:r>
    </w:p>
    <w:p w:rsidR="00147D46" w:rsidRPr="00A43407" w:rsidRDefault="00147D46" w:rsidP="00147D46">
      <w:pPr>
        <w:pStyle w:val="Bodytext21"/>
        <w:shd w:val="clear" w:color="auto" w:fill="auto"/>
        <w:spacing w:after="278"/>
        <w:ind w:firstLine="760"/>
        <w:rPr>
          <w:sz w:val="20"/>
          <w:szCs w:val="20"/>
        </w:rPr>
      </w:pPr>
      <w:r w:rsidRPr="00A43407">
        <w:rPr>
          <w:sz w:val="20"/>
          <w:szCs w:val="20"/>
        </w:rPr>
        <w:t>Месна заједница има свој печат и рачун.</w:t>
      </w: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70" w:name="bookmark127"/>
      <w:r w:rsidRPr="00A43407">
        <w:rPr>
          <w:rFonts w:ascii="Times New Roman" w:hAnsi="Times New Roman" w:cs="Times New Roman"/>
          <w:sz w:val="20"/>
          <w:szCs w:val="20"/>
        </w:rPr>
        <w:lastRenderedPageBreak/>
        <w:t>Имовина месних заједница</w:t>
      </w:r>
      <w:bookmarkEnd w:id="170"/>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103</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Месна заједница има своју имовину коју могу чинити: покретне ствари, новчана средства, као и права и обавезе.</w:t>
      </w:r>
    </w:p>
    <w:p w:rsidR="00147D46" w:rsidRPr="00A43407" w:rsidRDefault="00147D46" w:rsidP="00147D46">
      <w:pPr>
        <w:pStyle w:val="Bodytext21"/>
        <w:shd w:val="clear" w:color="auto" w:fill="auto"/>
        <w:spacing w:after="278"/>
        <w:ind w:firstLine="760"/>
        <w:rPr>
          <w:sz w:val="20"/>
          <w:szCs w:val="20"/>
        </w:rPr>
      </w:pPr>
      <w:r w:rsidRPr="00A43407">
        <w:rPr>
          <w:sz w:val="20"/>
          <w:szCs w:val="20"/>
        </w:rPr>
        <w:t>Месна заједница има право коришћења на непокретностима које су у јавној својини општине.</w:t>
      </w:r>
    </w:p>
    <w:p w:rsidR="00147D46" w:rsidRPr="00A43407" w:rsidRDefault="00147D46" w:rsidP="00147D46">
      <w:pPr>
        <w:pStyle w:val="Heading22"/>
        <w:keepNext/>
        <w:keepLines/>
        <w:shd w:val="clear" w:color="auto" w:fill="auto"/>
        <w:ind w:left="1340"/>
        <w:jc w:val="left"/>
        <w:rPr>
          <w:rFonts w:ascii="Times New Roman" w:hAnsi="Times New Roman" w:cs="Times New Roman"/>
          <w:sz w:val="20"/>
          <w:szCs w:val="20"/>
        </w:rPr>
      </w:pPr>
      <w:bookmarkStart w:id="171" w:name="bookmark128"/>
      <w:r w:rsidRPr="00A43407">
        <w:rPr>
          <w:rFonts w:ascii="Times New Roman" w:hAnsi="Times New Roman" w:cs="Times New Roman"/>
          <w:sz w:val="20"/>
          <w:szCs w:val="20"/>
        </w:rPr>
        <w:t>Предлог за образовање, односно укидање месне заједнице</w:t>
      </w:r>
      <w:bookmarkEnd w:id="171"/>
    </w:p>
    <w:p w:rsidR="00147D46" w:rsidRPr="00A43407" w:rsidRDefault="00147D46" w:rsidP="00147D46">
      <w:pPr>
        <w:pStyle w:val="Heading22"/>
        <w:keepNext/>
        <w:keepLines/>
        <w:shd w:val="clear" w:color="auto" w:fill="auto"/>
        <w:ind w:left="1340"/>
        <w:jc w:val="left"/>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104</w:t>
      </w:r>
      <w:r w:rsidRPr="00A43407">
        <w:rPr>
          <w:rFonts w:ascii="Times New Roman" w:hAnsi="Times New Roman"/>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147D46" w:rsidRPr="00A43407" w:rsidRDefault="00147D46" w:rsidP="00147D46">
      <w:pPr>
        <w:pStyle w:val="Bodytext21"/>
        <w:shd w:val="clear" w:color="auto" w:fill="auto"/>
        <w:ind w:firstLine="760"/>
        <w:rPr>
          <w:sz w:val="20"/>
          <w:szCs w:val="20"/>
        </w:rPr>
      </w:pPr>
      <w:r w:rsidRPr="00A43407">
        <w:rPr>
          <w:sz w:val="20"/>
          <w:szCs w:val="20"/>
        </w:rPr>
        <w:t>Скупштина општине, уз претходно прибављено мишљење грађана, одлучује о образовању, подручју за које се образује, промени подручја и укидању месних заједница.</w:t>
      </w:r>
    </w:p>
    <w:p w:rsidR="00147D46" w:rsidRPr="00A43407" w:rsidRDefault="00147D46" w:rsidP="00147D46">
      <w:pPr>
        <w:pStyle w:val="Bodytext21"/>
        <w:shd w:val="clear" w:color="auto" w:fill="auto"/>
        <w:ind w:firstLine="760"/>
        <w:rPr>
          <w:sz w:val="20"/>
          <w:szCs w:val="20"/>
        </w:rPr>
      </w:pPr>
      <w:r w:rsidRPr="00A43407">
        <w:rPr>
          <w:sz w:val="20"/>
          <w:szCs w:val="20"/>
        </w:rPr>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147D46" w:rsidRPr="00A43407" w:rsidRDefault="00147D46" w:rsidP="00147D46">
      <w:pPr>
        <w:pStyle w:val="Bodytext21"/>
        <w:shd w:val="clear" w:color="auto" w:fill="auto"/>
        <w:ind w:firstLine="760"/>
        <w:rPr>
          <w:sz w:val="20"/>
          <w:szCs w:val="20"/>
        </w:rPr>
      </w:pPr>
      <w:r w:rsidRPr="00A43407">
        <w:rPr>
          <w:sz w:val="20"/>
          <w:szCs w:val="20"/>
        </w:rPr>
        <w:t>Месна заједница се може укинути и њено подручје припојити једној или више постојећих месних заједница.</w:t>
      </w:r>
    </w:p>
    <w:p w:rsidR="00147D46" w:rsidRPr="00A43407" w:rsidRDefault="00147D46" w:rsidP="00147D46">
      <w:pPr>
        <w:pStyle w:val="Bodytext21"/>
        <w:shd w:val="clear" w:color="auto" w:fill="auto"/>
        <w:ind w:firstLine="760"/>
        <w:rPr>
          <w:sz w:val="20"/>
          <w:szCs w:val="20"/>
        </w:rPr>
      </w:pPr>
      <w:r w:rsidRPr="00A43407">
        <w:rPr>
          <w:sz w:val="20"/>
          <w:szCs w:val="20"/>
        </w:rPr>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147D46" w:rsidRPr="00A43407" w:rsidRDefault="00147D46" w:rsidP="00147D46">
      <w:pPr>
        <w:pStyle w:val="Bodytext21"/>
        <w:shd w:val="clear" w:color="auto" w:fill="auto"/>
        <w:spacing w:after="278"/>
        <w:ind w:firstLine="760"/>
        <w:rPr>
          <w:sz w:val="20"/>
          <w:szCs w:val="20"/>
        </w:rPr>
      </w:pPr>
      <w:r w:rsidRPr="00A43407">
        <w:rPr>
          <w:sz w:val="20"/>
          <w:szCs w:val="20"/>
        </w:rPr>
        <w:t>Одлука из става 2. члана доноси се већином гласова од укупног броја одборника.</w:t>
      </w: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72" w:name="bookmark129"/>
      <w:r w:rsidRPr="00A43407">
        <w:rPr>
          <w:rFonts w:ascii="Times New Roman" w:hAnsi="Times New Roman" w:cs="Times New Roman"/>
          <w:sz w:val="20"/>
          <w:szCs w:val="20"/>
        </w:rPr>
        <w:t>Одлука о месним заједницама</w:t>
      </w:r>
      <w:bookmarkEnd w:id="172"/>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105</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lang w:val="sr-Cyrl-CS"/>
        </w:rPr>
      </w:pPr>
      <w:r w:rsidRPr="00A43407">
        <w:rPr>
          <w:rFonts w:ascii="Times New Roman" w:hAnsi="Times New Roman"/>
          <w:sz w:val="20"/>
          <w:szCs w:val="20"/>
        </w:rPr>
        <w:t>Одлуком о месним заједницама уређује се образовање, односно укидање или промена подручја месне заједнице,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w:t>
      </w:r>
      <w:r w:rsidRPr="00A43407">
        <w:rPr>
          <w:rFonts w:ascii="Times New Roman" w:hAnsi="Times New Roman"/>
          <w:sz w:val="20"/>
          <w:szCs w:val="20"/>
          <w:lang w:val="sr-Cyrl-CS"/>
        </w:rPr>
        <w:t>к</w:t>
      </w:r>
      <w:r w:rsidRPr="00A43407">
        <w:rPr>
          <w:rFonts w:ascii="Times New Roman" w:hAnsi="Times New Roman"/>
          <w:sz w:val="20"/>
          <w:szCs w:val="20"/>
        </w:rPr>
        <w:t>ционисање месних заједница на територији Општине.</w:t>
      </w:r>
    </w:p>
    <w:p w:rsidR="00147D46" w:rsidRPr="00A43407" w:rsidRDefault="00147D46" w:rsidP="00147D46">
      <w:pPr>
        <w:pStyle w:val="NoSpacing"/>
        <w:jc w:val="both"/>
        <w:rPr>
          <w:rFonts w:ascii="Times New Roman" w:hAnsi="Times New Roman"/>
          <w:sz w:val="20"/>
          <w:szCs w:val="20"/>
          <w:lang w:val="sr-Cyrl-CS"/>
        </w:rPr>
      </w:pPr>
    </w:p>
    <w:p w:rsidR="00147D46" w:rsidRPr="00A43407" w:rsidRDefault="00147D46" w:rsidP="00147D46">
      <w:pPr>
        <w:pStyle w:val="Heading22"/>
        <w:keepNext/>
        <w:keepLines/>
        <w:shd w:val="clear" w:color="auto" w:fill="auto"/>
        <w:rPr>
          <w:rFonts w:ascii="Times New Roman" w:hAnsi="Times New Roman" w:cs="Times New Roman"/>
          <w:sz w:val="20"/>
          <w:szCs w:val="20"/>
        </w:rPr>
      </w:pPr>
      <w:bookmarkStart w:id="173" w:name="bookmark130"/>
      <w:r w:rsidRPr="00A43407">
        <w:rPr>
          <w:rFonts w:ascii="Times New Roman" w:hAnsi="Times New Roman" w:cs="Times New Roman"/>
          <w:sz w:val="20"/>
          <w:szCs w:val="20"/>
        </w:rPr>
        <w:t>Савет месне заједнице</w:t>
      </w:r>
      <w:bookmarkEnd w:id="173"/>
    </w:p>
    <w:p w:rsidR="00147D46" w:rsidRPr="00A43407" w:rsidRDefault="00147D46" w:rsidP="00147D46">
      <w:pPr>
        <w:pStyle w:val="Heading22"/>
        <w:keepNext/>
        <w:keepLines/>
        <w:shd w:val="clear" w:color="auto" w:fill="auto"/>
        <w:rPr>
          <w:rFonts w:ascii="Times New Roman" w:hAnsi="Times New Roman" w:cs="Times New Roman"/>
          <w:sz w:val="20"/>
          <w:szCs w:val="20"/>
        </w:rPr>
      </w:pPr>
    </w:p>
    <w:p w:rsidR="00147D46" w:rsidRPr="00A43407" w:rsidRDefault="00147D46" w:rsidP="00147D4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06</w:t>
      </w:r>
      <w:r w:rsidRPr="00A43407">
        <w:rPr>
          <w:rFonts w:ascii="Times New Roman" w:hAnsi="Times New Roman"/>
          <w:b/>
          <w:sz w:val="20"/>
          <w:szCs w:val="20"/>
        </w:rPr>
        <w:t>.</w:t>
      </w:r>
    </w:p>
    <w:p w:rsidR="00147D46" w:rsidRPr="00A43407" w:rsidRDefault="00147D46" w:rsidP="00147D46">
      <w:pPr>
        <w:pStyle w:val="NoSpacing"/>
        <w:ind w:firstLine="708"/>
        <w:jc w:val="both"/>
        <w:rPr>
          <w:rFonts w:ascii="Times New Roman" w:hAnsi="Times New Roman"/>
          <w:sz w:val="20"/>
          <w:szCs w:val="20"/>
        </w:rPr>
      </w:pPr>
      <w:r w:rsidRPr="00A43407">
        <w:rPr>
          <w:rFonts w:ascii="Times New Roman" w:hAnsi="Times New Roman"/>
          <w:sz w:val="20"/>
          <w:szCs w:val="20"/>
        </w:rPr>
        <w:t>Савет месне заједнице је основни представнички орган грађана на подручју месне самоуправе.</w:t>
      </w:r>
    </w:p>
    <w:p w:rsidR="00147D46" w:rsidRPr="00A43407" w:rsidRDefault="00147D46" w:rsidP="00147D46">
      <w:pPr>
        <w:pStyle w:val="Bodytext21"/>
        <w:shd w:val="clear" w:color="auto" w:fill="auto"/>
        <w:ind w:firstLine="760"/>
        <w:rPr>
          <w:sz w:val="20"/>
          <w:szCs w:val="20"/>
        </w:rPr>
      </w:pPr>
      <w:r w:rsidRPr="00A43407">
        <w:rPr>
          <w:sz w:val="20"/>
          <w:szCs w:val="20"/>
        </w:rPr>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147D46" w:rsidRPr="00A43407" w:rsidRDefault="00147D46" w:rsidP="00147D46">
      <w:pPr>
        <w:pStyle w:val="Bodytext21"/>
        <w:shd w:val="clear" w:color="auto" w:fill="auto"/>
        <w:ind w:firstLine="760"/>
        <w:rPr>
          <w:sz w:val="20"/>
          <w:szCs w:val="20"/>
        </w:rPr>
      </w:pPr>
      <w:r w:rsidRPr="00A43407">
        <w:rPr>
          <w:sz w:val="20"/>
          <w:szCs w:val="20"/>
        </w:rPr>
        <w:t>Мандат чланова савета месне заједнице траје 4 године.</w:t>
      </w:r>
    </w:p>
    <w:p w:rsidR="00147D46" w:rsidRPr="00A43407" w:rsidRDefault="00147D46" w:rsidP="00147D46">
      <w:pPr>
        <w:pStyle w:val="Bodytext21"/>
        <w:shd w:val="clear" w:color="auto" w:fill="auto"/>
        <w:ind w:firstLine="760"/>
        <w:rPr>
          <w:sz w:val="20"/>
          <w:szCs w:val="20"/>
        </w:rPr>
      </w:pPr>
      <w:r w:rsidRPr="00A43407">
        <w:rPr>
          <w:sz w:val="20"/>
          <w:szCs w:val="20"/>
        </w:rPr>
        <w:t>Изборе за савет месне заједнице расписује председник Скупштине општине.</w:t>
      </w:r>
    </w:p>
    <w:p w:rsidR="00147D46" w:rsidRPr="00A43407" w:rsidRDefault="00147D46" w:rsidP="00147D46">
      <w:pPr>
        <w:pStyle w:val="Bodytext21"/>
        <w:shd w:val="clear" w:color="auto" w:fill="auto"/>
        <w:ind w:firstLine="760"/>
        <w:rPr>
          <w:sz w:val="20"/>
          <w:szCs w:val="20"/>
        </w:rPr>
      </w:pPr>
      <w:r w:rsidRPr="00A43407">
        <w:rPr>
          <w:sz w:val="20"/>
          <w:szCs w:val="20"/>
        </w:rPr>
        <w:t>Председника савета месне заједнице бира савет из реда својих чланова, тајним гласањем, већином гласова од укупног броја чланова савета месне заједнице.</w:t>
      </w:r>
    </w:p>
    <w:p w:rsidR="00147D46" w:rsidRPr="00A43407" w:rsidRDefault="00147D46" w:rsidP="00147D46">
      <w:pPr>
        <w:pStyle w:val="Bodytext21"/>
        <w:shd w:val="clear" w:color="auto" w:fill="auto"/>
        <w:ind w:firstLine="760"/>
        <w:rPr>
          <w:sz w:val="20"/>
          <w:szCs w:val="20"/>
        </w:rPr>
      </w:pPr>
      <w:r w:rsidRPr="00A43407">
        <w:rPr>
          <w:sz w:val="20"/>
          <w:szCs w:val="20"/>
        </w:rPr>
        <w:t>Савет месне заједнице:</w:t>
      </w:r>
    </w:p>
    <w:p w:rsidR="00147D46" w:rsidRPr="00A43407" w:rsidRDefault="00147D46" w:rsidP="008E0FC9">
      <w:pPr>
        <w:pStyle w:val="Bodytext21"/>
        <w:numPr>
          <w:ilvl w:val="0"/>
          <w:numId w:val="63"/>
        </w:numPr>
        <w:shd w:val="clear" w:color="auto" w:fill="auto"/>
        <w:tabs>
          <w:tab w:val="left" w:pos="1142"/>
        </w:tabs>
        <w:spacing w:line="288" w:lineRule="exact"/>
        <w:ind w:firstLine="760"/>
        <w:rPr>
          <w:sz w:val="20"/>
          <w:szCs w:val="20"/>
        </w:rPr>
      </w:pPr>
      <w:r w:rsidRPr="00A43407">
        <w:rPr>
          <w:sz w:val="20"/>
          <w:szCs w:val="20"/>
        </w:rPr>
        <w:t>доноси статут месне заједнице;</w:t>
      </w:r>
    </w:p>
    <w:p w:rsidR="00147D46" w:rsidRPr="00A43407" w:rsidRDefault="00147D46" w:rsidP="008E0FC9">
      <w:pPr>
        <w:pStyle w:val="Bodytext21"/>
        <w:numPr>
          <w:ilvl w:val="0"/>
          <w:numId w:val="63"/>
        </w:numPr>
        <w:shd w:val="clear" w:color="auto" w:fill="auto"/>
        <w:tabs>
          <w:tab w:val="left" w:pos="1122"/>
        </w:tabs>
        <w:spacing w:line="288" w:lineRule="exact"/>
        <w:ind w:firstLine="760"/>
        <w:rPr>
          <w:sz w:val="20"/>
          <w:szCs w:val="20"/>
        </w:rPr>
      </w:pPr>
      <w:r w:rsidRPr="00A43407">
        <w:rPr>
          <w:sz w:val="20"/>
          <w:szCs w:val="20"/>
        </w:rPr>
        <w:t>доноси финансијски план месне заједнице и програме развоја месне заједнице;</w:t>
      </w:r>
    </w:p>
    <w:p w:rsidR="00147D46" w:rsidRPr="00A43407" w:rsidRDefault="00147D46" w:rsidP="008E0FC9">
      <w:pPr>
        <w:pStyle w:val="Bodytext21"/>
        <w:numPr>
          <w:ilvl w:val="0"/>
          <w:numId w:val="63"/>
        </w:numPr>
        <w:shd w:val="clear" w:color="auto" w:fill="auto"/>
        <w:tabs>
          <w:tab w:val="left" w:pos="1162"/>
        </w:tabs>
        <w:spacing w:line="288" w:lineRule="exact"/>
        <w:ind w:firstLine="760"/>
        <w:rPr>
          <w:sz w:val="20"/>
          <w:szCs w:val="20"/>
        </w:rPr>
      </w:pPr>
      <w:r w:rsidRPr="00A43407">
        <w:rPr>
          <w:sz w:val="20"/>
          <w:szCs w:val="20"/>
        </w:rPr>
        <w:t>бира и разрешава председника савета месне заједнице;</w:t>
      </w:r>
    </w:p>
    <w:p w:rsidR="00147D46" w:rsidRPr="00A43407" w:rsidRDefault="00147D46" w:rsidP="008E0FC9">
      <w:pPr>
        <w:pStyle w:val="Bodytext21"/>
        <w:numPr>
          <w:ilvl w:val="0"/>
          <w:numId w:val="63"/>
        </w:numPr>
        <w:shd w:val="clear" w:color="auto" w:fill="auto"/>
        <w:tabs>
          <w:tab w:val="left" w:pos="1112"/>
        </w:tabs>
        <w:spacing w:line="288" w:lineRule="exact"/>
        <w:ind w:firstLine="760"/>
        <w:rPr>
          <w:sz w:val="20"/>
          <w:szCs w:val="20"/>
        </w:rPr>
      </w:pPr>
      <w:r w:rsidRPr="00A43407">
        <w:rPr>
          <w:sz w:val="20"/>
          <w:szCs w:val="20"/>
        </w:rPr>
        <w:t>предлаже мере за развој и унапређење комуналних и других делатности на подручју месне заједнице;</w:t>
      </w:r>
    </w:p>
    <w:p w:rsidR="00147D46" w:rsidRPr="00A43407" w:rsidRDefault="00147D46" w:rsidP="008E0FC9">
      <w:pPr>
        <w:pStyle w:val="Bodytext21"/>
        <w:numPr>
          <w:ilvl w:val="0"/>
          <w:numId w:val="63"/>
        </w:numPr>
        <w:shd w:val="clear" w:color="auto" w:fill="auto"/>
        <w:tabs>
          <w:tab w:val="left" w:pos="1122"/>
        </w:tabs>
        <w:spacing w:line="288" w:lineRule="exact"/>
        <w:ind w:firstLine="760"/>
        <w:rPr>
          <w:sz w:val="20"/>
          <w:szCs w:val="20"/>
        </w:rPr>
      </w:pPr>
      <w:r w:rsidRPr="00A43407">
        <w:rPr>
          <w:sz w:val="20"/>
          <w:szCs w:val="20"/>
        </w:rPr>
        <w:t>доноси пословник о раду савета месне заједнице и друге акте из надлежности месне заједнице;</w:t>
      </w:r>
    </w:p>
    <w:p w:rsidR="00147D46" w:rsidRPr="00A43407" w:rsidRDefault="00147D46" w:rsidP="008E0FC9">
      <w:pPr>
        <w:pStyle w:val="Bodytext21"/>
        <w:numPr>
          <w:ilvl w:val="0"/>
          <w:numId w:val="63"/>
        </w:numPr>
        <w:shd w:val="clear" w:color="auto" w:fill="auto"/>
        <w:tabs>
          <w:tab w:val="left" w:pos="1117"/>
        </w:tabs>
        <w:spacing w:line="288" w:lineRule="exact"/>
        <w:ind w:firstLine="760"/>
        <w:rPr>
          <w:sz w:val="20"/>
          <w:szCs w:val="20"/>
        </w:rPr>
      </w:pPr>
      <w:r w:rsidRPr="00A43407">
        <w:rPr>
          <w:sz w:val="20"/>
          <w:szCs w:val="20"/>
        </w:rPr>
        <w:t>покреће иницијативу за доношење нових или измену постојећих прописа Општине;</w:t>
      </w:r>
    </w:p>
    <w:p w:rsidR="00147D46" w:rsidRPr="00A43407" w:rsidRDefault="00147D46" w:rsidP="008E0FC9">
      <w:pPr>
        <w:pStyle w:val="Bodytext21"/>
        <w:numPr>
          <w:ilvl w:val="0"/>
          <w:numId w:val="63"/>
        </w:numPr>
        <w:shd w:val="clear" w:color="auto" w:fill="auto"/>
        <w:tabs>
          <w:tab w:val="left" w:pos="1122"/>
        </w:tabs>
        <w:spacing w:line="288" w:lineRule="exact"/>
        <w:ind w:firstLine="760"/>
        <w:rPr>
          <w:sz w:val="20"/>
          <w:szCs w:val="20"/>
        </w:rPr>
      </w:pPr>
      <w:r w:rsidRPr="00A43407">
        <w:rPr>
          <w:sz w:val="20"/>
          <w:szCs w:val="20"/>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147D46" w:rsidRPr="00A43407" w:rsidRDefault="00147D46" w:rsidP="00147D46">
      <w:pPr>
        <w:pStyle w:val="Bodytext21"/>
        <w:shd w:val="clear" w:color="auto" w:fill="auto"/>
        <w:ind w:firstLine="760"/>
        <w:rPr>
          <w:sz w:val="20"/>
          <w:szCs w:val="20"/>
        </w:rPr>
      </w:pPr>
      <w:r w:rsidRPr="00A43407">
        <w:rPr>
          <w:sz w:val="20"/>
          <w:szCs w:val="20"/>
        </w:rPr>
        <w:t xml:space="preserve">Савет месне заједнице је дужан да имовином месне заједнице, као и непокретностима у јавној својини Општине на којима има право коришћења, управља, користи и располаже у складу са законом, одлукама Скупштине </w:t>
      </w:r>
      <w:r w:rsidRPr="00A43407">
        <w:rPr>
          <w:sz w:val="20"/>
          <w:szCs w:val="20"/>
        </w:rPr>
        <w:lastRenderedPageBreak/>
        <w:t>општине, и Статутом месне заједнице.</w:t>
      </w:r>
    </w:p>
    <w:p w:rsidR="00147D46" w:rsidRPr="00A43407" w:rsidRDefault="00147D46" w:rsidP="00147D46">
      <w:pPr>
        <w:pStyle w:val="Bodytext21"/>
        <w:shd w:val="clear" w:color="auto" w:fill="auto"/>
        <w:spacing w:after="278"/>
        <w:ind w:firstLine="760"/>
        <w:rPr>
          <w:sz w:val="20"/>
          <w:szCs w:val="20"/>
          <w:lang w:val="sr-Cyrl-CS"/>
        </w:rPr>
      </w:pPr>
      <w:r w:rsidRPr="00A43407">
        <w:rPr>
          <w:sz w:val="20"/>
          <w:szCs w:val="20"/>
        </w:rPr>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D26E96" w:rsidRPr="00A43407" w:rsidRDefault="00D26E96" w:rsidP="00D26E96">
      <w:pPr>
        <w:pStyle w:val="NoSpacing"/>
        <w:jc w:val="center"/>
        <w:rPr>
          <w:rFonts w:ascii="Times New Roman" w:hAnsi="Times New Roman"/>
          <w:sz w:val="20"/>
          <w:szCs w:val="20"/>
          <w:lang w:val="sr-Cyrl-CS"/>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107</w:t>
      </w:r>
      <w:r w:rsidRPr="00A43407">
        <w:rPr>
          <w:rFonts w:ascii="Times New Roman" w:hAnsi="Times New Roman"/>
          <w:sz w:val="20"/>
          <w:szCs w:val="20"/>
        </w:rPr>
        <w:t>.</w:t>
      </w:r>
    </w:p>
    <w:p w:rsidR="00D26E96" w:rsidRPr="00A43407" w:rsidRDefault="00D26E96" w:rsidP="00D26E96">
      <w:pPr>
        <w:pStyle w:val="NoSpacing"/>
        <w:jc w:val="both"/>
        <w:rPr>
          <w:rFonts w:ascii="Times New Roman" w:hAnsi="Times New Roman"/>
          <w:sz w:val="20"/>
          <w:szCs w:val="20"/>
          <w:lang w:val="sr-Cyrl-CS"/>
        </w:rPr>
      </w:pP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Изборе за чланове Савета месне заједнице спроводе: Изборна комисија за спровођење избора за чланове Савета месних заједница, бирачка комисија и Другостепена изборна комисија.</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Органи за спровођење избора су самостални и независни у раду</w:t>
      </w:r>
      <w:r w:rsidRPr="00A43407">
        <w:rPr>
          <w:rFonts w:ascii="Times New Roman" w:hAnsi="Times New Roman"/>
          <w:sz w:val="20"/>
          <w:szCs w:val="20"/>
          <w:lang w:val="sr-Cyrl-CS"/>
        </w:rPr>
        <w:t>.</w:t>
      </w:r>
      <w:r w:rsidRPr="00A43407">
        <w:rPr>
          <w:rFonts w:ascii="Times New Roman" w:hAnsi="Times New Roman"/>
          <w:sz w:val="20"/>
          <w:szCs w:val="20"/>
        </w:rPr>
        <w:t xml:space="preserve"> </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За свој рад органи за спровођење избора одговарају органу који их је именовао.</w:t>
      </w:r>
    </w:p>
    <w:p w:rsidR="00D26E96" w:rsidRPr="00A43407" w:rsidRDefault="00D26E96" w:rsidP="00D26E96">
      <w:pPr>
        <w:pStyle w:val="NoSpacing"/>
        <w:ind w:firstLine="708"/>
        <w:jc w:val="both"/>
        <w:rPr>
          <w:rFonts w:ascii="Times New Roman" w:hAnsi="Times New Roman"/>
          <w:sz w:val="20"/>
          <w:szCs w:val="20"/>
          <w:lang w:val="sr-Cyrl-CS"/>
        </w:rPr>
      </w:pPr>
      <w:r w:rsidRPr="00A43407">
        <w:rPr>
          <w:rFonts w:ascii="Times New Roman" w:hAnsi="Times New Roman"/>
          <w:sz w:val="20"/>
          <w:szCs w:val="20"/>
        </w:rPr>
        <w:t>Сви органи и организације општине дужни су да пружају помоћ органима за спровођење избора и да достављају податке који су им потребни за рад.</w:t>
      </w:r>
    </w:p>
    <w:p w:rsidR="00D26E96" w:rsidRPr="00A43407" w:rsidRDefault="00D26E96" w:rsidP="00D26E96">
      <w:pPr>
        <w:pStyle w:val="Bodytext21"/>
        <w:shd w:val="clear" w:color="auto" w:fill="auto"/>
        <w:spacing w:after="278"/>
        <w:ind w:firstLine="760"/>
        <w:rPr>
          <w:sz w:val="20"/>
          <w:szCs w:val="20"/>
          <w:lang w:val="sr-Cyrl-CS"/>
        </w:rPr>
      </w:pPr>
    </w:p>
    <w:p w:rsidR="00D26E96" w:rsidRPr="00A43407" w:rsidRDefault="00D26E96" w:rsidP="00D26E96">
      <w:pPr>
        <w:pStyle w:val="Heading22"/>
        <w:keepNext/>
        <w:keepLines/>
        <w:shd w:val="clear" w:color="auto" w:fill="auto"/>
        <w:ind w:right="20"/>
        <w:rPr>
          <w:rFonts w:ascii="Times New Roman" w:hAnsi="Times New Roman" w:cs="Times New Roman"/>
          <w:color w:val="auto"/>
          <w:sz w:val="20"/>
          <w:szCs w:val="20"/>
          <w:lang w:val="sr-Cyrl-CS"/>
        </w:rPr>
      </w:pPr>
      <w:bookmarkStart w:id="174" w:name="bookmark131"/>
    </w:p>
    <w:p w:rsidR="00D26E96" w:rsidRPr="00A43407" w:rsidRDefault="00D26E96" w:rsidP="00D26E96">
      <w:pPr>
        <w:pStyle w:val="Heading22"/>
        <w:keepNext/>
        <w:keepLines/>
        <w:shd w:val="clear" w:color="auto" w:fill="auto"/>
        <w:ind w:right="20"/>
        <w:rPr>
          <w:rFonts w:ascii="Times New Roman" w:hAnsi="Times New Roman" w:cs="Times New Roman"/>
          <w:color w:val="auto"/>
          <w:sz w:val="20"/>
          <w:szCs w:val="20"/>
        </w:rPr>
      </w:pPr>
      <w:r w:rsidRPr="00A43407">
        <w:rPr>
          <w:rFonts w:ascii="Times New Roman" w:hAnsi="Times New Roman" w:cs="Times New Roman"/>
          <w:color w:val="auto"/>
          <w:sz w:val="20"/>
          <w:szCs w:val="20"/>
        </w:rPr>
        <w:t>Изборна комисија</w:t>
      </w:r>
    </w:p>
    <w:p w:rsidR="00D26E96" w:rsidRPr="00A43407" w:rsidRDefault="00D26E96" w:rsidP="00D26E96">
      <w:pPr>
        <w:pStyle w:val="Heading22"/>
        <w:keepNext/>
        <w:keepLines/>
        <w:shd w:val="clear" w:color="auto" w:fill="auto"/>
        <w:ind w:right="20"/>
        <w:rPr>
          <w:rFonts w:ascii="Times New Roman" w:hAnsi="Times New Roman" w:cs="Times New Roman"/>
          <w:color w:val="auto"/>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108</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Изборну комисију у чине председник и шест чланова које именује Скупштина општине.</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Изборна комисија има секретара кога именује Скупштина општине и који учествује у раду Изборне комисије без права одлучивања.</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Председник, чланови и</w:t>
      </w:r>
      <w:r w:rsidRPr="00A43407">
        <w:rPr>
          <w:rFonts w:ascii="Times New Roman" w:hAnsi="Times New Roman"/>
          <w:sz w:val="20"/>
          <w:szCs w:val="20"/>
          <w:lang w:val="sr-Cyrl-CS"/>
        </w:rPr>
        <w:t xml:space="preserve"> </w:t>
      </w:r>
      <w:r w:rsidRPr="00A43407">
        <w:rPr>
          <w:rFonts w:ascii="Times New Roman" w:hAnsi="Times New Roman"/>
          <w:sz w:val="20"/>
          <w:szCs w:val="20"/>
        </w:rPr>
        <w:t>секретар</w:t>
      </w:r>
      <w:r w:rsidRPr="00A43407">
        <w:rPr>
          <w:rFonts w:ascii="Times New Roman" w:hAnsi="Times New Roman"/>
          <w:sz w:val="20"/>
          <w:szCs w:val="20"/>
          <w:lang w:val="sr-Cyrl-CS"/>
        </w:rPr>
        <w:t xml:space="preserve"> </w:t>
      </w:r>
      <w:r w:rsidRPr="00A43407">
        <w:rPr>
          <w:rFonts w:ascii="Times New Roman" w:hAnsi="Times New Roman"/>
          <w:sz w:val="20"/>
          <w:szCs w:val="20"/>
        </w:rPr>
        <w:t>изборне комисије имају заменике.</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Чланови Изборне комисије именују се на период од 4 године.</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За председника, заменика председника, секретара и заменика секретара Изборне комисије именују се лица која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A43407">
        <w:rPr>
          <w:rFonts w:ascii="Times New Roman" w:hAnsi="Times New Roman"/>
          <w:sz w:val="20"/>
          <w:szCs w:val="20"/>
          <w:lang w:val="sr-Cyrl-CS"/>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Изборна комисија спроводи изборе за чланове Савета месне заједнице искључиво у сталном саставу.</w:t>
      </w:r>
    </w:p>
    <w:p w:rsidR="00D26E96" w:rsidRPr="00A43407" w:rsidRDefault="00D26E96" w:rsidP="00D26E96">
      <w:pPr>
        <w:pStyle w:val="NoSpacing"/>
        <w:ind w:firstLine="708"/>
        <w:jc w:val="both"/>
        <w:rPr>
          <w:rFonts w:ascii="Times New Roman" w:hAnsi="Times New Roman"/>
          <w:sz w:val="20"/>
          <w:szCs w:val="20"/>
          <w:lang w:val="sr-Cyrl-CS"/>
        </w:rPr>
      </w:pPr>
      <w:r w:rsidRPr="00A43407">
        <w:rPr>
          <w:rFonts w:ascii="Times New Roman" w:hAnsi="Times New Roman"/>
          <w:sz w:val="20"/>
          <w:szCs w:val="20"/>
        </w:rPr>
        <w:t>Чланови Изборне комисије и њихови заменици могу бити грађани који имају изборно право, као и пребивалиште на територији Општине.</w:t>
      </w:r>
    </w:p>
    <w:p w:rsidR="00D26E96" w:rsidRPr="00A43407" w:rsidRDefault="00D26E96" w:rsidP="00D26E96">
      <w:pPr>
        <w:pStyle w:val="NoSpacing"/>
        <w:ind w:firstLine="708"/>
        <w:rPr>
          <w:rFonts w:ascii="Times New Roman" w:hAnsi="Times New Roman"/>
          <w:sz w:val="20"/>
          <w:szCs w:val="20"/>
          <w:lang w:val="sr-Cyrl-CS"/>
        </w:rPr>
      </w:pPr>
    </w:p>
    <w:p w:rsidR="00D26E96" w:rsidRPr="00A43407" w:rsidRDefault="00D26E96" w:rsidP="00D26E96">
      <w:pPr>
        <w:pStyle w:val="Heading22"/>
        <w:keepNext/>
        <w:keepLines/>
        <w:shd w:val="clear" w:color="auto" w:fill="auto"/>
        <w:ind w:left="40"/>
        <w:rPr>
          <w:rFonts w:ascii="Times New Roman" w:hAnsi="Times New Roman" w:cs="Times New Roman"/>
          <w:sz w:val="20"/>
          <w:szCs w:val="20"/>
        </w:rPr>
      </w:pPr>
      <w:r w:rsidRPr="00A43407">
        <w:rPr>
          <w:rFonts w:ascii="Times New Roman" w:hAnsi="Times New Roman" w:cs="Times New Roman"/>
          <w:sz w:val="20"/>
          <w:szCs w:val="20"/>
        </w:rPr>
        <w:t>Задаци и овлашћења Изборне комисије</w:t>
      </w:r>
    </w:p>
    <w:p w:rsidR="00D26E96" w:rsidRPr="00A43407" w:rsidRDefault="00D26E96" w:rsidP="00D26E96">
      <w:pPr>
        <w:pStyle w:val="Heading22"/>
        <w:keepNext/>
        <w:keepLines/>
        <w:shd w:val="clear" w:color="auto" w:fill="auto"/>
        <w:ind w:left="40"/>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109</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Изборна комисија приликом спровођења избора за Савет месне заједнице:</w:t>
      </w:r>
    </w:p>
    <w:p w:rsidR="00D26E96" w:rsidRPr="00A43407" w:rsidRDefault="00D26E96" w:rsidP="008E0FC9">
      <w:pPr>
        <w:pStyle w:val="Bodytext21"/>
        <w:numPr>
          <w:ilvl w:val="0"/>
          <w:numId w:val="65"/>
        </w:numPr>
        <w:shd w:val="clear" w:color="auto" w:fill="auto"/>
        <w:tabs>
          <w:tab w:val="left" w:pos="1122"/>
        </w:tabs>
        <w:spacing w:line="288" w:lineRule="exact"/>
        <w:ind w:firstLine="760"/>
        <w:rPr>
          <w:sz w:val="20"/>
          <w:szCs w:val="20"/>
        </w:rPr>
      </w:pPr>
      <w:r w:rsidRPr="00A43407">
        <w:rPr>
          <w:sz w:val="20"/>
          <w:szCs w:val="20"/>
        </w:rPr>
        <w:t>стара се о законитости спровођења избора за чланове савета месне заједнице;</w:t>
      </w:r>
    </w:p>
    <w:p w:rsidR="00D26E96" w:rsidRPr="00A43407" w:rsidRDefault="00D26E96" w:rsidP="008E0FC9">
      <w:pPr>
        <w:pStyle w:val="Bodytext21"/>
        <w:numPr>
          <w:ilvl w:val="0"/>
          <w:numId w:val="65"/>
        </w:numPr>
        <w:shd w:val="clear" w:color="auto" w:fill="auto"/>
        <w:tabs>
          <w:tab w:val="left" w:pos="1152"/>
        </w:tabs>
        <w:spacing w:line="288" w:lineRule="exact"/>
        <w:ind w:firstLine="760"/>
        <w:rPr>
          <w:sz w:val="20"/>
          <w:szCs w:val="20"/>
        </w:rPr>
      </w:pPr>
      <w:r w:rsidRPr="00A43407">
        <w:rPr>
          <w:sz w:val="20"/>
          <w:szCs w:val="20"/>
        </w:rPr>
        <w:t>одређује бирачка места;</w:t>
      </w:r>
    </w:p>
    <w:p w:rsidR="00D26E96" w:rsidRPr="00A43407" w:rsidRDefault="00D26E96" w:rsidP="008E0FC9">
      <w:pPr>
        <w:pStyle w:val="Bodytext21"/>
        <w:numPr>
          <w:ilvl w:val="0"/>
          <w:numId w:val="65"/>
        </w:numPr>
        <w:shd w:val="clear" w:color="auto" w:fill="auto"/>
        <w:tabs>
          <w:tab w:val="left" w:pos="1157"/>
        </w:tabs>
        <w:spacing w:line="288" w:lineRule="exact"/>
        <w:ind w:firstLine="760"/>
        <w:rPr>
          <w:sz w:val="20"/>
          <w:szCs w:val="20"/>
        </w:rPr>
      </w:pPr>
      <w:r w:rsidRPr="00A43407">
        <w:rPr>
          <w:sz w:val="20"/>
          <w:szCs w:val="20"/>
        </w:rPr>
        <w:t>одређује бирачке одборе и именује њихове чланове;</w:t>
      </w:r>
    </w:p>
    <w:p w:rsidR="00D26E96" w:rsidRPr="00A43407" w:rsidRDefault="00D26E96" w:rsidP="008E0FC9">
      <w:pPr>
        <w:pStyle w:val="Bodytext21"/>
        <w:numPr>
          <w:ilvl w:val="0"/>
          <w:numId w:val="65"/>
        </w:numPr>
        <w:shd w:val="clear" w:color="auto" w:fill="auto"/>
        <w:tabs>
          <w:tab w:val="left" w:pos="1122"/>
        </w:tabs>
        <w:spacing w:line="288" w:lineRule="exact"/>
        <w:ind w:firstLine="760"/>
        <w:rPr>
          <w:sz w:val="20"/>
          <w:szCs w:val="20"/>
        </w:rPr>
      </w:pPr>
      <w:r w:rsidRPr="00A43407">
        <w:rPr>
          <w:sz w:val="20"/>
          <w:szCs w:val="20"/>
        </w:rPr>
        <w:t>даје упутства бирачким одборима у погледу спровођења поступка избора за чланове савета месне заједнице;</w:t>
      </w:r>
    </w:p>
    <w:p w:rsidR="00D26E96" w:rsidRPr="00A43407" w:rsidRDefault="00D26E96" w:rsidP="008E0FC9">
      <w:pPr>
        <w:pStyle w:val="Bodytext21"/>
        <w:numPr>
          <w:ilvl w:val="0"/>
          <w:numId w:val="65"/>
        </w:numPr>
        <w:shd w:val="clear" w:color="auto" w:fill="auto"/>
        <w:tabs>
          <w:tab w:val="left" w:pos="1122"/>
        </w:tabs>
        <w:spacing w:line="288" w:lineRule="exact"/>
        <w:ind w:firstLine="760"/>
        <w:rPr>
          <w:sz w:val="20"/>
          <w:szCs w:val="20"/>
        </w:rPr>
      </w:pPr>
      <w:r w:rsidRPr="00A43407">
        <w:rPr>
          <w:sz w:val="20"/>
          <w:szCs w:val="20"/>
        </w:rPr>
        <w:t>прописује обрасце и организује техничке припреме за спровођење избора;</w:t>
      </w:r>
    </w:p>
    <w:p w:rsidR="00D26E96" w:rsidRPr="00A43407" w:rsidRDefault="00D26E96" w:rsidP="008E0FC9">
      <w:pPr>
        <w:pStyle w:val="Bodytext21"/>
        <w:numPr>
          <w:ilvl w:val="0"/>
          <w:numId w:val="65"/>
        </w:numPr>
        <w:shd w:val="clear" w:color="auto" w:fill="auto"/>
        <w:tabs>
          <w:tab w:val="left" w:pos="1126"/>
        </w:tabs>
        <w:spacing w:line="288" w:lineRule="exact"/>
        <w:ind w:firstLine="760"/>
        <w:rPr>
          <w:sz w:val="20"/>
          <w:szCs w:val="20"/>
        </w:rPr>
      </w:pPr>
      <w:r w:rsidRPr="00A43407">
        <w:rPr>
          <w:sz w:val="20"/>
          <w:szCs w:val="20"/>
        </w:rPr>
        <w:t>утврђује да ли су изборне листе сачињене и поднете у складу са Упутством за спровођење избора за чланове савета месне заједнице;</w:t>
      </w:r>
    </w:p>
    <w:p w:rsidR="00D26E96" w:rsidRPr="00A43407" w:rsidRDefault="00D26E96" w:rsidP="008E0FC9">
      <w:pPr>
        <w:pStyle w:val="Bodytext21"/>
        <w:numPr>
          <w:ilvl w:val="0"/>
          <w:numId w:val="65"/>
        </w:numPr>
        <w:shd w:val="clear" w:color="auto" w:fill="auto"/>
        <w:tabs>
          <w:tab w:val="left" w:pos="1157"/>
        </w:tabs>
        <w:spacing w:line="288" w:lineRule="exact"/>
        <w:ind w:firstLine="760"/>
        <w:rPr>
          <w:sz w:val="20"/>
          <w:szCs w:val="20"/>
        </w:rPr>
      </w:pPr>
      <w:r w:rsidRPr="00A43407">
        <w:rPr>
          <w:sz w:val="20"/>
          <w:szCs w:val="20"/>
        </w:rPr>
        <w:t>проглашава листу кандидата;</w:t>
      </w:r>
    </w:p>
    <w:p w:rsidR="00D26E96" w:rsidRPr="00A43407" w:rsidRDefault="00D26E96" w:rsidP="008E0FC9">
      <w:pPr>
        <w:pStyle w:val="Bodytext21"/>
        <w:numPr>
          <w:ilvl w:val="0"/>
          <w:numId w:val="65"/>
        </w:numPr>
        <w:shd w:val="clear" w:color="auto" w:fill="auto"/>
        <w:tabs>
          <w:tab w:val="left" w:pos="1122"/>
        </w:tabs>
        <w:spacing w:line="288" w:lineRule="exact"/>
        <w:ind w:firstLine="760"/>
        <w:rPr>
          <w:sz w:val="20"/>
          <w:szCs w:val="20"/>
        </w:rPr>
      </w:pPr>
      <w:r w:rsidRPr="00A43407">
        <w:rPr>
          <w:sz w:val="20"/>
          <w:szCs w:val="20"/>
        </w:rPr>
        <w:t>утврђује облик и изглед гласачких листића, број гласачких листића за бирачка места и записнички их предаје бирачким одборима;</w:t>
      </w:r>
    </w:p>
    <w:p w:rsidR="00D26E96" w:rsidRPr="00A43407" w:rsidRDefault="00D26E96" w:rsidP="008E0FC9">
      <w:pPr>
        <w:pStyle w:val="Bodytext21"/>
        <w:numPr>
          <w:ilvl w:val="0"/>
          <w:numId w:val="65"/>
        </w:numPr>
        <w:shd w:val="clear" w:color="auto" w:fill="auto"/>
        <w:tabs>
          <w:tab w:val="left" w:pos="1112"/>
        </w:tabs>
        <w:spacing w:line="288" w:lineRule="exact"/>
        <w:ind w:firstLine="760"/>
        <w:rPr>
          <w:sz w:val="20"/>
          <w:szCs w:val="20"/>
        </w:rPr>
      </w:pPr>
      <w:r w:rsidRPr="00A43407">
        <w:rPr>
          <w:sz w:val="20"/>
          <w:szCs w:val="20"/>
        </w:rPr>
        <w:t>одлучује о приговорима поднетим у поступку избора за чланове савета месне заједнице;</w:t>
      </w:r>
    </w:p>
    <w:p w:rsidR="00D26E96" w:rsidRPr="00A43407" w:rsidRDefault="00D26E96" w:rsidP="008E0FC9">
      <w:pPr>
        <w:pStyle w:val="Bodytext21"/>
        <w:numPr>
          <w:ilvl w:val="0"/>
          <w:numId w:val="65"/>
        </w:numPr>
        <w:shd w:val="clear" w:color="auto" w:fill="auto"/>
        <w:tabs>
          <w:tab w:val="left" w:pos="1256"/>
        </w:tabs>
        <w:spacing w:after="116" w:line="288" w:lineRule="exact"/>
        <w:ind w:firstLine="760"/>
        <w:rPr>
          <w:sz w:val="20"/>
          <w:szCs w:val="20"/>
        </w:rPr>
      </w:pPr>
      <w:r w:rsidRPr="00A43407">
        <w:rPr>
          <w:sz w:val="20"/>
          <w:szCs w:val="20"/>
        </w:rPr>
        <w:t>утврђује и објављује резултате избора за чланове савета месне заједнице;</w:t>
      </w:r>
    </w:p>
    <w:p w:rsidR="00D26E96" w:rsidRPr="00A43407" w:rsidRDefault="00D26E96" w:rsidP="008E0FC9">
      <w:pPr>
        <w:pStyle w:val="Bodytext21"/>
        <w:numPr>
          <w:ilvl w:val="0"/>
          <w:numId w:val="65"/>
        </w:numPr>
        <w:shd w:val="clear" w:color="auto" w:fill="auto"/>
        <w:tabs>
          <w:tab w:val="left" w:pos="1251"/>
        </w:tabs>
        <w:spacing w:line="293" w:lineRule="exact"/>
        <w:ind w:firstLine="760"/>
        <w:rPr>
          <w:sz w:val="20"/>
          <w:szCs w:val="20"/>
        </w:rPr>
      </w:pPr>
      <w:r w:rsidRPr="00A43407">
        <w:rPr>
          <w:sz w:val="20"/>
          <w:szCs w:val="20"/>
        </w:rPr>
        <w:t>подноси извештај Скупштини општине о спроведеним изборима за чланове савета месне заједнице.</w:t>
      </w:r>
    </w:p>
    <w:p w:rsidR="00D26E96" w:rsidRPr="00A43407" w:rsidRDefault="00D26E96" w:rsidP="00D26E96">
      <w:pPr>
        <w:pStyle w:val="Bodytext21"/>
        <w:shd w:val="clear" w:color="auto" w:fill="auto"/>
        <w:spacing w:after="402" w:line="293" w:lineRule="exact"/>
        <w:ind w:firstLine="760"/>
        <w:rPr>
          <w:sz w:val="20"/>
          <w:szCs w:val="20"/>
        </w:rPr>
      </w:pPr>
      <w:r w:rsidRPr="00A43407">
        <w:rPr>
          <w:sz w:val="20"/>
          <w:szCs w:val="20"/>
        </w:rPr>
        <w:t>Задаци и овлашћења Изборне комисије, као и начин рада и одлучивања, ближе се утврђују одлуком Скупштине општине којом се уређују месне заједнице.</w:t>
      </w:r>
    </w:p>
    <w:p w:rsidR="00D26E96" w:rsidRPr="00A43407" w:rsidRDefault="00D26E96" w:rsidP="00D26E96">
      <w:pPr>
        <w:pStyle w:val="Heading22"/>
        <w:keepNext/>
        <w:keepLines/>
        <w:shd w:val="clear" w:color="auto" w:fill="auto"/>
        <w:ind w:left="40"/>
        <w:rPr>
          <w:rFonts w:ascii="Times New Roman" w:hAnsi="Times New Roman" w:cs="Times New Roman"/>
          <w:sz w:val="20"/>
          <w:szCs w:val="20"/>
          <w:lang w:val="sr-Cyrl-CS"/>
        </w:rPr>
      </w:pPr>
    </w:p>
    <w:p w:rsidR="00D26E96" w:rsidRPr="00A43407" w:rsidRDefault="00D26E96" w:rsidP="00D26E96">
      <w:pPr>
        <w:pStyle w:val="Heading22"/>
        <w:keepNext/>
        <w:keepLines/>
        <w:shd w:val="clear" w:color="auto" w:fill="auto"/>
        <w:ind w:left="40"/>
        <w:rPr>
          <w:rFonts w:ascii="Times New Roman" w:hAnsi="Times New Roman" w:cs="Times New Roman"/>
          <w:sz w:val="20"/>
          <w:szCs w:val="20"/>
        </w:rPr>
      </w:pPr>
      <w:r w:rsidRPr="00A43407">
        <w:rPr>
          <w:rFonts w:ascii="Times New Roman" w:hAnsi="Times New Roman" w:cs="Times New Roman"/>
          <w:sz w:val="20"/>
          <w:szCs w:val="20"/>
        </w:rPr>
        <w:t>Другостепена изборна комисија</w:t>
      </w:r>
    </w:p>
    <w:p w:rsidR="00D26E96" w:rsidRPr="00A43407" w:rsidRDefault="00D26E96" w:rsidP="00D26E96">
      <w:pPr>
        <w:pStyle w:val="Heading22"/>
        <w:keepNext/>
        <w:keepLines/>
        <w:shd w:val="clear" w:color="auto" w:fill="auto"/>
        <w:ind w:left="40"/>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110</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lang w:val="sr-Cyrl-CS"/>
        </w:rPr>
      </w:pPr>
      <w:r w:rsidRPr="00A43407">
        <w:rPr>
          <w:rFonts w:ascii="Times New Roman" w:hAnsi="Times New Roman"/>
          <w:sz w:val="20"/>
          <w:szCs w:val="20"/>
        </w:rPr>
        <w:t>Другостепена изборна комисија је орган за спровођење избора који у другом степену одлучује о приговорима на одлуке Изборне комисије</w:t>
      </w:r>
      <w:r w:rsidRPr="00A43407">
        <w:rPr>
          <w:rFonts w:ascii="Times New Roman" w:hAnsi="Times New Roman"/>
          <w:sz w:val="20"/>
          <w:szCs w:val="20"/>
          <w:lang w:val="sr-Cyrl-CS"/>
        </w:rPr>
        <w:t>.</w:t>
      </w:r>
    </w:p>
    <w:p w:rsidR="00D26E96" w:rsidRPr="00A43407" w:rsidRDefault="00D26E96" w:rsidP="00D26E96">
      <w:pPr>
        <w:pStyle w:val="Bodytext21"/>
        <w:shd w:val="clear" w:color="auto" w:fill="auto"/>
        <w:ind w:firstLine="760"/>
        <w:rPr>
          <w:sz w:val="20"/>
          <w:szCs w:val="20"/>
        </w:rPr>
      </w:pPr>
      <w:r w:rsidRPr="00A43407">
        <w:rPr>
          <w:sz w:val="20"/>
          <w:szCs w:val="20"/>
        </w:rPr>
        <w:t>Другостепену изборну комисију чине председник и четири члана</w:t>
      </w:r>
      <w:r w:rsidRPr="00A43407">
        <w:rPr>
          <w:sz w:val="20"/>
          <w:szCs w:val="20"/>
          <w:lang w:val="sr-Cyrl-CS"/>
        </w:rPr>
        <w:t>, које именује Скупштина општине</w:t>
      </w:r>
      <w:r w:rsidRPr="00A43407">
        <w:rPr>
          <w:sz w:val="20"/>
          <w:szCs w:val="20"/>
        </w:rPr>
        <w:t>.</w:t>
      </w:r>
    </w:p>
    <w:p w:rsidR="00D26E96" w:rsidRPr="00A43407" w:rsidRDefault="00D26E96" w:rsidP="00D26E96">
      <w:pPr>
        <w:pStyle w:val="Bodytext21"/>
        <w:shd w:val="clear" w:color="auto" w:fill="auto"/>
        <w:ind w:firstLine="760"/>
        <w:rPr>
          <w:sz w:val="20"/>
          <w:szCs w:val="20"/>
        </w:rPr>
      </w:pPr>
      <w:r w:rsidRPr="00A43407">
        <w:rPr>
          <w:sz w:val="20"/>
          <w:szCs w:val="20"/>
        </w:rPr>
        <w:t>Другостепена изборна комисија има секретара кога именује Скупштина општине и који учествује у раду Изборне комисије без права одлучивања.</w:t>
      </w:r>
    </w:p>
    <w:p w:rsidR="00D26E96" w:rsidRPr="00A43407" w:rsidRDefault="00D26E96" w:rsidP="00D26E96">
      <w:pPr>
        <w:pStyle w:val="Bodytext21"/>
        <w:shd w:val="clear" w:color="auto" w:fill="auto"/>
        <w:ind w:firstLine="760"/>
        <w:rPr>
          <w:sz w:val="20"/>
          <w:szCs w:val="20"/>
        </w:rPr>
      </w:pPr>
      <w:r w:rsidRPr="00A43407">
        <w:rPr>
          <w:sz w:val="20"/>
          <w:szCs w:val="20"/>
        </w:rPr>
        <w:t>Другостепена изборна комисија одлучује већином гласова од укупног броја чланова.</w:t>
      </w:r>
    </w:p>
    <w:p w:rsidR="00D26E96" w:rsidRPr="00A43407" w:rsidRDefault="00D26E96" w:rsidP="00D26E96">
      <w:pPr>
        <w:pStyle w:val="Bodytext21"/>
        <w:shd w:val="clear" w:color="auto" w:fill="auto"/>
        <w:ind w:firstLine="760"/>
        <w:rPr>
          <w:sz w:val="20"/>
          <w:szCs w:val="20"/>
        </w:rPr>
      </w:pPr>
      <w:r w:rsidRPr="00A43407">
        <w:rPr>
          <w:sz w:val="20"/>
          <w:szCs w:val="20"/>
        </w:rPr>
        <w:t xml:space="preserve">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w:t>
      </w:r>
      <w:r w:rsidRPr="00A43407">
        <w:rPr>
          <w:sz w:val="20"/>
          <w:szCs w:val="20"/>
          <w:lang w:val="sr-Cyrl-CS"/>
        </w:rPr>
        <w:t>три</w:t>
      </w:r>
      <w:r w:rsidRPr="00A43407">
        <w:rPr>
          <w:sz w:val="20"/>
          <w:szCs w:val="20"/>
        </w:rPr>
        <w:t xml:space="preserve"> година радног искуства у струци.</w:t>
      </w:r>
    </w:p>
    <w:p w:rsidR="00D26E96" w:rsidRPr="00A43407" w:rsidRDefault="00D26E96" w:rsidP="00D26E96">
      <w:pPr>
        <w:pStyle w:val="Bodytext21"/>
        <w:shd w:val="clear" w:color="auto" w:fill="auto"/>
        <w:ind w:firstLine="760"/>
        <w:rPr>
          <w:sz w:val="20"/>
          <w:szCs w:val="20"/>
        </w:rPr>
      </w:pPr>
      <w:r w:rsidRPr="00A43407">
        <w:rPr>
          <w:sz w:val="20"/>
          <w:szCs w:val="20"/>
        </w:rPr>
        <w:t>Председник, чланови Другостепене изборне комисије и секретар, именују се на четири године и могу поново да буду именовани.</w:t>
      </w:r>
    </w:p>
    <w:p w:rsidR="00D26E96" w:rsidRPr="00A43407" w:rsidRDefault="00D26E96" w:rsidP="00D26E96">
      <w:pPr>
        <w:pStyle w:val="Bodytext21"/>
        <w:shd w:val="clear" w:color="auto" w:fill="auto"/>
        <w:spacing w:after="278"/>
        <w:ind w:firstLine="760"/>
        <w:rPr>
          <w:sz w:val="20"/>
          <w:szCs w:val="20"/>
        </w:rPr>
      </w:pPr>
      <w:r w:rsidRPr="00A43407">
        <w:rPr>
          <w:sz w:val="20"/>
          <w:szCs w:val="20"/>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D26E96" w:rsidRPr="00A43407" w:rsidRDefault="00D26E96" w:rsidP="00D26E96">
      <w:pPr>
        <w:pStyle w:val="Heading22"/>
        <w:keepNext/>
        <w:keepLines/>
        <w:shd w:val="clear" w:color="auto" w:fill="auto"/>
        <w:rPr>
          <w:rFonts w:ascii="Times New Roman" w:hAnsi="Times New Roman" w:cs="Times New Roman"/>
          <w:sz w:val="20"/>
          <w:szCs w:val="20"/>
        </w:rPr>
      </w:pPr>
      <w:r w:rsidRPr="00A43407">
        <w:rPr>
          <w:rFonts w:ascii="Times New Roman" w:hAnsi="Times New Roman" w:cs="Times New Roman"/>
          <w:sz w:val="20"/>
          <w:szCs w:val="20"/>
        </w:rPr>
        <w:t>Распуштање савета месне заједнице</w:t>
      </w:r>
      <w:bookmarkEnd w:id="174"/>
    </w:p>
    <w:p w:rsidR="00D26E96" w:rsidRPr="00A43407" w:rsidRDefault="00D26E96" w:rsidP="00D26E96">
      <w:pPr>
        <w:pStyle w:val="Heading22"/>
        <w:keepNext/>
        <w:keepLines/>
        <w:shd w:val="clear" w:color="auto" w:fill="auto"/>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11</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Савет месне заједнице може се распустити ако:</w:t>
      </w:r>
    </w:p>
    <w:p w:rsidR="00D26E96" w:rsidRPr="00A43407" w:rsidRDefault="00D26E96" w:rsidP="008E0FC9">
      <w:pPr>
        <w:pStyle w:val="Bodytext21"/>
        <w:numPr>
          <w:ilvl w:val="0"/>
          <w:numId w:val="64"/>
        </w:numPr>
        <w:shd w:val="clear" w:color="auto" w:fill="auto"/>
        <w:tabs>
          <w:tab w:val="left" w:pos="1142"/>
        </w:tabs>
        <w:spacing w:line="290" w:lineRule="exact"/>
        <w:ind w:firstLine="760"/>
        <w:rPr>
          <w:sz w:val="20"/>
          <w:szCs w:val="20"/>
        </w:rPr>
      </w:pPr>
      <w:r w:rsidRPr="00A43407">
        <w:rPr>
          <w:sz w:val="20"/>
          <w:szCs w:val="20"/>
        </w:rPr>
        <w:t>савет не заседа дуже од три месеца;</w:t>
      </w:r>
    </w:p>
    <w:p w:rsidR="00D26E96" w:rsidRPr="00A43407" w:rsidRDefault="00D26E96" w:rsidP="008E0FC9">
      <w:pPr>
        <w:pStyle w:val="Bodytext21"/>
        <w:numPr>
          <w:ilvl w:val="0"/>
          <w:numId w:val="64"/>
        </w:numPr>
        <w:shd w:val="clear" w:color="auto" w:fill="auto"/>
        <w:tabs>
          <w:tab w:val="left" w:pos="1102"/>
        </w:tabs>
        <w:spacing w:line="288" w:lineRule="exact"/>
        <w:ind w:firstLine="760"/>
        <w:rPr>
          <w:sz w:val="20"/>
          <w:szCs w:val="20"/>
        </w:rPr>
      </w:pPr>
      <w:r w:rsidRPr="00A43407">
        <w:rPr>
          <w:sz w:val="20"/>
          <w:szCs w:val="20"/>
        </w:rPr>
        <w:t>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D26E96" w:rsidRPr="00A43407" w:rsidRDefault="00D26E96" w:rsidP="008E0FC9">
      <w:pPr>
        <w:pStyle w:val="Bodytext21"/>
        <w:numPr>
          <w:ilvl w:val="0"/>
          <w:numId w:val="64"/>
        </w:numPr>
        <w:shd w:val="clear" w:color="auto" w:fill="auto"/>
        <w:tabs>
          <w:tab w:val="left" w:pos="1102"/>
        </w:tabs>
        <w:spacing w:line="288" w:lineRule="exact"/>
        <w:ind w:firstLine="760"/>
        <w:rPr>
          <w:sz w:val="20"/>
          <w:szCs w:val="20"/>
        </w:rPr>
      </w:pPr>
      <w:r w:rsidRPr="00A43407">
        <w:rPr>
          <w:sz w:val="20"/>
          <w:szCs w:val="20"/>
        </w:rPr>
        <w:t>не донесе финансијски план у року одређеном одлуком Скупштине општине.</w:t>
      </w:r>
    </w:p>
    <w:p w:rsidR="00D26E96" w:rsidRPr="00A43407" w:rsidRDefault="00D26E96" w:rsidP="00D26E96">
      <w:pPr>
        <w:pStyle w:val="Bodytext21"/>
        <w:shd w:val="clear" w:color="auto" w:fill="auto"/>
        <w:ind w:firstLine="760"/>
        <w:rPr>
          <w:sz w:val="20"/>
          <w:szCs w:val="20"/>
        </w:rPr>
      </w:pPr>
      <w:r w:rsidRPr="00A43407">
        <w:rPr>
          <w:sz w:val="20"/>
          <w:szCs w:val="20"/>
        </w:rPr>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D26E96" w:rsidRPr="00A43407" w:rsidRDefault="00D26E96" w:rsidP="00D26E96">
      <w:pPr>
        <w:pStyle w:val="Bodytext21"/>
        <w:shd w:val="clear" w:color="auto" w:fill="auto"/>
        <w:ind w:firstLine="760"/>
        <w:rPr>
          <w:sz w:val="20"/>
          <w:szCs w:val="20"/>
        </w:rPr>
      </w:pPr>
      <w:r w:rsidRPr="00A43407">
        <w:rPr>
          <w:sz w:val="20"/>
          <w:szCs w:val="20"/>
        </w:rPr>
        <w:t>Председник Скупштине општине расписује изборе за савет месне заједнице, у року од 15 дана од ступања на снагу одлуке о распуштању савета месне заједнице, с тим да од датума расписивања избора до датума одржавања избора не може протећи више од 45 дана.</w:t>
      </w:r>
    </w:p>
    <w:p w:rsidR="00D26E96" w:rsidRPr="00A43407" w:rsidRDefault="00D26E96" w:rsidP="00D26E96">
      <w:pPr>
        <w:pStyle w:val="Bodytext21"/>
        <w:shd w:val="clear" w:color="auto" w:fill="auto"/>
        <w:spacing w:after="278"/>
        <w:ind w:firstLine="760"/>
        <w:rPr>
          <w:sz w:val="20"/>
          <w:szCs w:val="20"/>
        </w:rPr>
      </w:pPr>
      <w:r w:rsidRPr="00A43407">
        <w:rPr>
          <w:sz w:val="20"/>
          <w:szCs w:val="20"/>
        </w:rPr>
        <w:t>До конституисања савета месне заједнице, текуће и неодложне послове месне заједнице обављаће повереник Општине кога именује Скупштина општине истовремено са доношењем одлуке о распуштању савета месне заједнице.</w:t>
      </w:r>
    </w:p>
    <w:p w:rsidR="00D26E96" w:rsidRPr="00A43407" w:rsidRDefault="00D26E96" w:rsidP="00D26E96">
      <w:pPr>
        <w:pStyle w:val="NoSpacing"/>
        <w:jc w:val="center"/>
        <w:rPr>
          <w:rFonts w:ascii="Times New Roman" w:hAnsi="Times New Roman"/>
          <w:b/>
          <w:sz w:val="20"/>
          <w:szCs w:val="20"/>
        </w:rPr>
      </w:pPr>
      <w:bookmarkStart w:id="175" w:name="bookmark132"/>
      <w:r w:rsidRPr="00A43407">
        <w:rPr>
          <w:rFonts w:ascii="Times New Roman" w:hAnsi="Times New Roman"/>
          <w:b/>
          <w:sz w:val="20"/>
          <w:szCs w:val="20"/>
        </w:rPr>
        <w:t>Финансирање месне заједнице</w:t>
      </w:r>
      <w:bookmarkEnd w:id="175"/>
    </w:p>
    <w:p w:rsidR="00D26E96" w:rsidRPr="00A43407" w:rsidRDefault="00D26E96" w:rsidP="00D26E96">
      <w:pPr>
        <w:pStyle w:val="NoSpacing"/>
        <w:jc w:val="both"/>
        <w:rPr>
          <w:rFonts w:ascii="Times New Roman" w:hAnsi="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12</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Средства за рад месне заједнице обезбеђују се из:</w:t>
      </w:r>
    </w:p>
    <w:p w:rsidR="00D26E96" w:rsidRPr="00A43407" w:rsidRDefault="00D26E96" w:rsidP="008E0FC9">
      <w:pPr>
        <w:pStyle w:val="Bodytext21"/>
        <w:numPr>
          <w:ilvl w:val="0"/>
          <w:numId w:val="66"/>
        </w:numPr>
        <w:shd w:val="clear" w:color="auto" w:fill="auto"/>
        <w:tabs>
          <w:tab w:val="left" w:pos="1102"/>
        </w:tabs>
        <w:spacing w:line="288" w:lineRule="exact"/>
        <w:ind w:firstLine="760"/>
        <w:jc w:val="left"/>
        <w:rPr>
          <w:sz w:val="20"/>
          <w:szCs w:val="20"/>
        </w:rPr>
      </w:pPr>
      <w:r w:rsidRPr="00A43407">
        <w:rPr>
          <w:sz w:val="20"/>
          <w:szCs w:val="20"/>
        </w:rPr>
        <w:t>средстава утврђених одлуком о буџету Општине, укључујући и самодопринос,</w:t>
      </w:r>
    </w:p>
    <w:p w:rsidR="00D26E96" w:rsidRPr="00A43407" w:rsidRDefault="00D26E96" w:rsidP="008E0FC9">
      <w:pPr>
        <w:pStyle w:val="Bodytext21"/>
        <w:numPr>
          <w:ilvl w:val="0"/>
          <w:numId w:val="66"/>
        </w:numPr>
        <w:shd w:val="clear" w:color="auto" w:fill="auto"/>
        <w:tabs>
          <w:tab w:val="left" w:pos="1133"/>
        </w:tabs>
        <w:spacing w:line="288" w:lineRule="exact"/>
        <w:ind w:firstLine="760"/>
        <w:rPr>
          <w:sz w:val="20"/>
          <w:szCs w:val="20"/>
        </w:rPr>
      </w:pPr>
      <w:r w:rsidRPr="00A43407">
        <w:rPr>
          <w:sz w:val="20"/>
          <w:szCs w:val="20"/>
        </w:rPr>
        <w:t>донација и</w:t>
      </w:r>
    </w:p>
    <w:p w:rsidR="00D26E96" w:rsidRPr="00A43407" w:rsidRDefault="00D26E96" w:rsidP="008E0FC9">
      <w:pPr>
        <w:pStyle w:val="Bodytext21"/>
        <w:numPr>
          <w:ilvl w:val="0"/>
          <w:numId w:val="66"/>
        </w:numPr>
        <w:shd w:val="clear" w:color="auto" w:fill="auto"/>
        <w:tabs>
          <w:tab w:val="left" w:pos="1138"/>
        </w:tabs>
        <w:spacing w:line="288" w:lineRule="exact"/>
        <w:ind w:firstLine="760"/>
        <w:rPr>
          <w:sz w:val="20"/>
          <w:szCs w:val="20"/>
        </w:rPr>
      </w:pPr>
      <w:r w:rsidRPr="00A43407">
        <w:rPr>
          <w:sz w:val="20"/>
          <w:szCs w:val="20"/>
        </w:rPr>
        <w:t>прихода које месна заједница оствари својом активношћу.</w:t>
      </w:r>
    </w:p>
    <w:p w:rsidR="00D26E96" w:rsidRPr="00A43407" w:rsidRDefault="00D26E96" w:rsidP="00D26E96">
      <w:pPr>
        <w:pStyle w:val="Bodytext21"/>
        <w:shd w:val="clear" w:color="auto" w:fill="auto"/>
        <w:ind w:firstLine="760"/>
        <w:rPr>
          <w:sz w:val="20"/>
          <w:szCs w:val="20"/>
        </w:rPr>
      </w:pPr>
      <w:r w:rsidRPr="00A43407">
        <w:rPr>
          <w:sz w:val="20"/>
          <w:szCs w:val="20"/>
        </w:rPr>
        <w:t>Месна заједница доноси финансијски план на који сагласност даје</w:t>
      </w:r>
    </w:p>
    <w:p w:rsidR="00D26E96" w:rsidRPr="00A43407" w:rsidRDefault="00D26E96" w:rsidP="00D26E96">
      <w:pPr>
        <w:pStyle w:val="Bodytext21"/>
        <w:shd w:val="clear" w:color="auto" w:fill="auto"/>
        <w:spacing w:after="280"/>
        <w:jc w:val="left"/>
        <w:rPr>
          <w:sz w:val="20"/>
          <w:szCs w:val="20"/>
        </w:rPr>
      </w:pPr>
      <w:r w:rsidRPr="00A43407">
        <w:rPr>
          <w:sz w:val="20"/>
          <w:szCs w:val="20"/>
        </w:rPr>
        <w:t>Општинско веће, у складу са одлуком о буџету Општине.</w:t>
      </w:r>
    </w:p>
    <w:p w:rsidR="00D26E96" w:rsidRPr="00A43407" w:rsidRDefault="00D26E96" w:rsidP="00D26E96">
      <w:pPr>
        <w:pStyle w:val="Heading22"/>
        <w:keepNext/>
        <w:keepLines/>
        <w:shd w:val="clear" w:color="auto" w:fill="auto"/>
        <w:spacing w:after="278" w:line="288" w:lineRule="exact"/>
        <w:rPr>
          <w:rFonts w:ascii="Times New Roman" w:hAnsi="Times New Roman" w:cs="Times New Roman"/>
          <w:sz w:val="20"/>
          <w:szCs w:val="20"/>
        </w:rPr>
      </w:pPr>
      <w:bookmarkStart w:id="176" w:name="bookmark133"/>
      <w:r w:rsidRPr="00A43407">
        <w:rPr>
          <w:rFonts w:ascii="Times New Roman" w:hAnsi="Times New Roman" w:cs="Times New Roman"/>
          <w:sz w:val="20"/>
          <w:szCs w:val="20"/>
        </w:rPr>
        <w:t>Поверавање послова месној заједници и</w:t>
      </w:r>
      <w:r w:rsidRPr="00A43407">
        <w:rPr>
          <w:rFonts w:ascii="Times New Roman" w:hAnsi="Times New Roman" w:cs="Times New Roman"/>
          <w:sz w:val="20"/>
          <w:szCs w:val="20"/>
        </w:rPr>
        <w:br/>
        <w:t>организовање рада управе у месним заједницама</w:t>
      </w:r>
      <w:bookmarkEnd w:id="176"/>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13</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w:t>
      </w:r>
    </w:p>
    <w:p w:rsidR="00D26E96" w:rsidRPr="00A43407" w:rsidRDefault="00D26E96" w:rsidP="00D26E96">
      <w:pPr>
        <w:pStyle w:val="Bodytext21"/>
        <w:shd w:val="clear" w:color="auto" w:fill="auto"/>
        <w:ind w:firstLine="760"/>
        <w:rPr>
          <w:sz w:val="20"/>
          <w:szCs w:val="20"/>
        </w:rPr>
      </w:pPr>
      <w:r w:rsidRPr="00A43407">
        <w:rPr>
          <w:sz w:val="20"/>
          <w:szCs w:val="20"/>
        </w:rPr>
        <w:t xml:space="preserve">Приликом одлучивања о поверавању послова из става 1. овог члана полази се од значаја тих послова за </w:t>
      </w:r>
      <w:r w:rsidRPr="00A43407">
        <w:rPr>
          <w:sz w:val="20"/>
          <w:szCs w:val="20"/>
        </w:rPr>
        <w:lastRenderedPageBreak/>
        <w:t>задовољавање свакодневних и непосредних потреба грађана са одређеног подручја.</w:t>
      </w:r>
    </w:p>
    <w:p w:rsidR="00D26E96" w:rsidRPr="00A43407" w:rsidRDefault="00D26E96" w:rsidP="00D26E96">
      <w:pPr>
        <w:pStyle w:val="Bodytext21"/>
        <w:shd w:val="clear" w:color="auto" w:fill="auto"/>
        <w:ind w:firstLine="760"/>
        <w:rPr>
          <w:sz w:val="20"/>
          <w:szCs w:val="20"/>
        </w:rPr>
      </w:pPr>
      <w:r w:rsidRPr="00A43407">
        <w:rPr>
          <w:sz w:val="20"/>
          <w:szCs w:val="20"/>
        </w:rPr>
        <w:t>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w:t>
      </w:r>
    </w:p>
    <w:p w:rsidR="00D26E96" w:rsidRPr="00A43407" w:rsidRDefault="00D26E96" w:rsidP="00D26E96">
      <w:pPr>
        <w:pStyle w:val="Bodytext21"/>
        <w:shd w:val="clear" w:color="auto" w:fill="auto"/>
        <w:ind w:firstLine="760"/>
        <w:rPr>
          <w:sz w:val="20"/>
          <w:szCs w:val="20"/>
          <w:lang w:val="sr-Cyrl-CS"/>
        </w:rPr>
      </w:pPr>
      <w:r w:rsidRPr="00A43407">
        <w:rPr>
          <w:sz w:val="20"/>
          <w:szCs w:val="20"/>
        </w:rPr>
        <w:t>Послове из става 3. овог члана, начин и место њиховог вршења, одређује председник општине, на предлог начелника Општинске управе.</w:t>
      </w:r>
    </w:p>
    <w:p w:rsidR="00D26E96" w:rsidRPr="00A43407" w:rsidRDefault="00D26E96" w:rsidP="00D26E96">
      <w:pPr>
        <w:pStyle w:val="Bodytext21"/>
        <w:shd w:val="clear" w:color="auto" w:fill="auto"/>
        <w:ind w:firstLine="760"/>
        <w:rPr>
          <w:sz w:val="20"/>
          <w:szCs w:val="20"/>
          <w:lang w:val="sr-Cyrl-CS"/>
        </w:rPr>
      </w:pPr>
    </w:p>
    <w:p w:rsidR="00D26E96" w:rsidRPr="00A43407" w:rsidRDefault="00D26E96" w:rsidP="00D26E96">
      <w:pPr>
        <w:pStyle w:val="Heading22"/>
        <w:keepNext/>
        <w:keepLines/>
        <w:shd w:val="clear" w:color="auto" w:fill="auto"/>
        <w:ind w:left="1720"/>
        <w:jc w:val="left"/>
        <w:rPr>
          <w:rFonts w:ascii="Times New Roman" w:hAnsi="Times New Roman" w:cs="Times New Roman"/>
          <w:sz w:val="20"/>
          <w:szCs w:val="20"/>
        </w:rPr>
      </w:pPr>
      <w:bookmarkStart w:id="177" w:name="bookmark134"/>
      <w:r w:rsidRPr="00A43407">
        <w:rPr>
          <w:rFonts w:ascii="Times New Roman" w:hAnsi="Times New Roman" w:cs="Times New Roman"/>
          <w:sz w:val="20"/>
          <w:szCs w:val="20"/>
        </w:rPr>
        <w:t>Стручна помоћ у обављању послова месне заједнице</w:t>
      </w:r>
      <w:bookmarkEnd w:id="177"/>
    </w:p>
    <w:p w:rsidR="00D26E96" w:rsidRPr="00A43407" w:rsidRDefault="00D26E96" w:rsidP="00D26E96">
      <w:pPr>
        <w:pStyle w:val="Heading22"/>
        <w:keepNext/>
        <w:keepLines/>
        <w:shd w:val="clear" w:color="auto" w:fill="auto"/>
        <w:ind w:left="1720"/>
        <w:jc w:val="left"/>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w:t>
      </w:r>
      <w:r w:rsidRPr="00A43407">
        <w:rPr>
          <w:rFonts w:ascii="Times New Roman" w:hAnsi="Times New Roman"/>
          <w:b/>
          <w:sz w:val="20"/>
          <w:szCs w:val="20"/>
          <w:lang w:val="sr-Cyrl-CS"/>
        </w:rPr>
        <w:t>л</w:t>
      </w:r>
      <w:r w:rsidRPr="00A43407">
        <w:rPr>
          <w:rFonts w:ascii="Times New Roman" w:hAnsi="Times New Roman"/>
          <w:b/>
          <w:sz w:val="20"/>
          <w:szCs w:val="20"/>
        </w:rPr>
        <w:t>ан 1</w:t>
      </w:r>
      <w:r w:rsidRPr="00A43407">
        <w:rPr>
          <w:rFonts w:ascii="Times New Roman" w:hAnsi="Times New Roman"/>
          <w:b/>
          <w:sz w:val="20"/>
          <w:szCs w:val="20"/>
          <w:lang w:val="sr-Cyrl-CS"/>
        </w:rPr>
        <w:t>14</w:t>
      </w:r>
      <w:r w:rsidRPr="00A43407">
        <w:rPr>
          <w:rFonts w:ascii="Times New Roman" w:hAnsi="Times New Roman"/>
          <w:b/>
          <w:sz w:val="20"/>
          <w:szCs w:val="20"/>
        </w:rPr>
        <w:t>.</w:t>
      </w:r>
    </w:p>
    <w:p w:rsidR="00D26E96" w:rsidRPr="00A43407" w:rsidRDefault="00D26E96" w:rsidP="00D26E96">
      <w:pPr>
        <w:pStyle w:val="NoSpacing"/>
        <w:jc w:val="both"/>
        <w:rPr>
          <w:rFonts w:ascii="Times New Roman" w:hAnsi="Times New Roman"/>
          <w:sz w:val="20"/>
          <w:szCs w:val="20"/>
        </w:rPr>
      </w:pPr>
      <w:r w:rsidRPr="00A43407">
        <w:rPr>
          <w:rFonts w:ascii="Times New Roman" w:hAnsi="Times New Roman"/>
          <w:sz w:val="20"/>
          <w:szCs w:val="20"/>
        </w:rPr>
        <w:t>Општинска управа је дужна да месној заједници пружа помоћ у обављању административно-техничких и финансијско-материјалних послова.</w:t>
      </w:r>
    </w:p>
    <w:p w:rsidR="00D26E96" w:rsidRPr="00A43407" w:rsidRDefault="00D26E96" w:rsidP="00D26E96">
      <w:pPr>
        <w:pStyle w:val="Heading22"/>
        <w:keepNext/>
        <w:keepLines/>
        <w:shd w:val="clear" w:color="auto" w:fill="auto"/>
        <w:spacing w:line="293" w:lineRule="exact"/>
        <w:ind w:left="20"/>
        <w:rPr>
          <w:rFonts w:ascii="Times New Roman" w:hAnsi="Times New Roman" w:cs="Times New Roman"/>
          <w:sz w:val="20"/>
          <w:szCs w:val="20"/>
          <w:lang w:val="sr-Cyrl-CS"/>
        </w:rPr>
      </w:pPr>
      <w:bookmarkStart w:id="178" w:name="bookmark135"/>
      <w:r w:rsidRPr="00A43407">
        <w:rPr>
          <w:rFonts w:ascii="Times New Roman" w:hAnsi="Times New Roman" w:cs="Times New Roman"/>
          <w:sz w:val="20"/>
          <w:szCs w:val="20"/>
        </w:rPr>
        <w:t>Поступак за оцену уставности и законитости</w:t>
      </w:r>
      <w:r w:rsidRPr="00A43407">
        <w:rPr>
          <w:rFonts w:ascii="Times New Roman" w:hAnsi="Times New Roman" w:cs="Times New Roman"/>
          <w:sz w:val="20"/>
          <w:szCs w:val="20"/>
        </w:rPr>
        <w:br/>
        <w:t>општег акта месне заједнице</w:t>
      </w:r>
      <w:bookmarkEnd w:id="178"/>
    </w:p>
    <w:p w:rsidR="00D26E96" w:rsidRPr="00A43407" w:rsidRDefault="00D26E96" w:rsidP="00D26E96">
      <w:pPr>
        <w:pStyle w:val="Heading22"/>
        <w:keepNext/>
        <w:keepLines/>
        <w:shd w:val="clear" w:color="auto" w:fill="auto"/>
        <w:spacing w:line="293" w:lineRule="exact"/>
        <w:ind w:left="20"/>
        <w:rPr>
          <w:rFonts w:ascii="Times New Roman" w:hAnsi="Times New Roman" w:cs="Times New Roman"/>
          <w:sz w:val="20"/>
          <w:szCs w:val="20"/>
          <w:lang w:val="sr-Cyrl-CS"/>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15</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p>
    <w:p w:rsidR="00D26E96" w:rsidRPr="00A43407" w:rsidRDefault="00D26E96" w:rsidP="00D26E96">
      <w:pPr>
        <w:pStyle w:val="Bodytext21"/>
        <w:shd w:val="clear" w:color="auto" w:fill="auto"/>
        <w:tabs>
          <w:tab w:val="left" w:leader="underscore" w:pos="7531"/>
        </w:tabs>
        <w:ind w:firstLine="760"/>
        <w:rPr>
          <w:sz w:val="20"/>
          <w:szCs w:val="20"/>
          <w:lang w:val="sr-Cyrl-CS"/>
        </w:rPr>
      </w:pPr>
      <w:r w:rsidRPr="00A43407">
        <w:rPr>
          <w:sz w:val="20"/>
          <w:szCs w:val="20"/>
        </w:rPr>
        <w:t xml:space="preserve">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w:t>
      </w:r>
      <w:r w:rsidRPr="00A43407">
        <w:rPr>
          <w:sz w:val="20"/>
          <w:szCs w:val="20"/>
          <w:lang w:val="sr-Cyrl-CS"/>
        </w:rPr>
        <w:t>„</w:t>
      </w:r>
      <w:r w:rsidRPr="00A43407">
        <w:rPr>
          <w:sz w:val="20"/>
          <w:szCs w:val="20"/>
        </w:rPr>
        <w:t>Службеном листу општине</w:t>
      </w:r>
      <w:r w:rsidRPr="00A43407">
        <w:rPr>
          <w:sz w:val="20"/>
          <w:szCs w:val="20"/>
          <w:lang w:val="sr-Cyrl-CS"/>
        </w:rPr>
        <w:t xml:space="preserve"> Ивањица“. </w:t>
      </w:r>
      <w:r w:rsidRPr="00A43407">
        <w:rPr>
          <w:sz w:val="20"/>
          <w:szCs w:val="20"/>
        </w:rPr>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D26E96" w:rsidRPr="00A43407" w:rsidRDefault="00D26E96" w:rsidP="00D26E96">
      <w:pPr>
        <w:pStyle w:val="Bodytext21"/>
        <w:shd w:val="clear" w:color="auto" w:fill="auto"/>
        <w:tabs>
          <w:tab w:val="left" w:leader="underscore" w:pos="7531"/>
        </w:tabs>
        <w:ind w:firstLine="760"/>
        <w:rPr>
          <w:sz w:val="20"/>
          <w:szCs w:val="20"/>
          <w:lang w:val="sr-Cyrl-CS"/>
        </w:rPr>
      </w:pPr>
    </w:p>
    <w:p w:rsidR="00D26E96" w:rsidRPr="00A43407" w:rsidRDefault="00D26E96" w:rsidP="00D26E96">
      <w:pPr>
        <w:pStyle w:val="Heading22"/>
        <w:keepNext/>
        <w:keepLines/>
        <w:shd w:val="clear" w:color="auto" w:fill="auto"/>
        <w:spacing w:line="288" w:lineRule="exact"/>
        <w:ind w:left="20"/>
        <w:rPr>
          <w:rFonts w:ascii="Times New Roman" w:hAnsi="Times New Roman" w:cs="Times New Roman"/>
          <w:sz w:val="20"/>
          <w:szCs w:val="20"/>
        </w:rPr>
      </w:pPr>
      <w:bookmarkStart w:id="179" w:name="bookmark136"/>
      <w:r w:rsidRPr="00A43407">
        <w:rPr>
          <w:rFonts w:ascii="Times New Roman" w:hAnsi="Times New Roman" w:cs="Times New Roman"/>
          <w:sz w:val="20"/>
          <w:szCs w:val="20"/>
        </w:rPr>
        <w:t>Указивање савету месне заједнице</w:t>
      </w:r>
      <w:r w:rsidRPr="00A43407">
        <w:rPr>
          <w:rFonts w:ascii="Times New Roman" w:hAnsi="Times New Roman" w:cs="Times New Roman"/>
          <w:sz w:val="20"/>
          <w:szCs w:val="20"/>
        </w:rPr>
        <w:br/>
        <w:t>на предузимање одговарајућих мера</w:t>
      </w:r>
      <w:bookmarkEnd w:id="179"/>
    </w:p>
    <w:p w:rsidR="00D26E96" w:rsidRPr="00A43407" w:rsidRDefault="00D26E96" w:rsidP="00D26E96">
      <w:pPr>
        <w:pStyle w:val="Heading22"/>
        <w:keepNext/>
        <w:keepLines/>
        <w:shd w:val="clear" w:color="auto" w:fill="auto"/>
        <w:spacing w:line="288" w:lineRule="exact"/>
        <w:ind w:left="20"/>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16</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D26E96" w:rsidRPr="00A43407" w:rsidRDefault="00D26E96" w:rsidP="00D26E96">
      <w:pPr>
        <w:pStyle w:val="Bodytext21"/>
        <w:shd w:val="clear" w:color="auto" w:fill="auto"/>
        <w:tabs>
          <w:tab w:val="left" w:leader="underscore" w:pos="8750"/>
        </w:tabs>
        <w:ind w:firstLine="760"/>
        <w:rPr>
          <w:sz w:val="20"/>
          <w:szCs w:val="20"/>
        </w:rPr>
      </w:pPr>
      <w:r w:rsidRPr="00A43407">
        <w:rPr>
          <w:sz w:val="20"/>
          <w:szCs w:val="20"/>
        </w:rPr>
        <w:t>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''Службеном листу општине</w:t>
      </w:r>
      <w:r w:rsidRPr="00A43407">
        <w:rPr>
          <w:sz w:val="20"/>
          <w:szCs w:val="20"/>
          <w:lang w:val="sr-Cyrl-CS"/>
        </w:rPr>
        <w:t xml:space="preserve"> Ивањица“</w:t>
      </w:r>
      <w:r w:rsidRPr="00A43407">
        <w:rPr>
          <w:sz w:val="20"/>
          <w:szCs w:val="20"/>
        </w:rPr>
        <w:t>.</w:t>
      </w:r>
    </w:p>
    <w:p w:rsidR="00D26E96" w:rsidRPr="00A43407" w:rsidRDefault="00D26E96" w:rsidP="00D26E96">
      <w:pPr>
        <w:pStyle w:val="Bodytext21"/>
        <w:shd w:val="clear" w:color="auto" w:fill="auto"/>
        <w:spacing w:after="278"/>
        <w:ind w:firstLine="760"/>
        <w:rPr>
          <w:sz w:val="20"/>
          <w:szCs w:val="20"/>
        </w:rPr>
      </w:pPr>
      <w:r w:rsidRPr="00A43407">
        <w:rPr>
          <w:sz w:val="20"/>
          <w:szCs w:val="20"/>
        </w:rPr>
        <w:t>Општинско веће, предлаже председнику општине обустављање финансирања активности месне заједнице у којима се финансијска средства не користе у складу са финансијским планом месне заједнице, одлуком о буџету или законом.</w:t>
      </w:r>
    </w:p>
    <w:p w:rsidR="00D26E96" w:rsidRPr="00A43407" w:rsidRDefault="00D26E96" w:rsidP="008E0FC9">
      <w:pPr>
        <w:pStyle w:val="Heading22"/>
        <w:keepNext/>
        <w:keepLines/>
        <w:numPr>
          <w:ilvl w:val="0"/>
          <w:numId w:val="60"/>
        </w:numPr>
        <w:shd w:val="clear" w:color="auto" w:fill="auto"/>
        <w:tabs>
          <w:tab w:val="left" w:pos="745"/>
        </w:tabs>
        <w:spacing w:after="280"/>
        <w:jc w:val="left"/>
        <w:rPr>
          <w:rFonts w:ascii="Times New Roman" w:hAnsi="Times New Roman" w:cs="Times New Roman"/>
          <w:sz w:val="20"/>
          <w:szCs w:val="20"/>
        </w:rPr>
      </w:pPr>
      <w:bookmarkStart w:id="180" w:name="bookmark137"/>
      <w:r w:rsidRPr="00A43407">
        <w:rPr>
          <w:rFonts w:ascii="Times New Roman" w:hAnsi="Times New Roman" w:cs="Times New Roman"/>
          <w:sz w:val="20"/>
          <w:szCs w:val="20"/>
        </w:rPr>
        <w:t>САРАДЊА И УДРУЖИВАЊЕ ОПШТИНЕ</w:t>
      </w:r>
      <w:bookmarkEnd w:id="180"/>
    </w:p>
    <w:p w:rsidR="00D26E96" w:rsidRPr="00A43407" w:rsidRDefault="00D26E96" w:rsidP="00D26E96">
      <w:pPr>
        <w:pStyle w:val="Heading22"/>
        <w:keepNext/>
        <w:keepLines/>
        <w:shd w:val="clear" w:color="auto" w:fill="auto"/>
        <w:ind w:left="20"/>
        <w:rPr>
          <w:rFonts w:ascii="Times New Roman" w:hAnsi="Times New Roman" w:cs="Times New Roman"/>
          <w:sz w:val="20"/>
          <w:szCs w:val="20"/>
        </w:rPr>
      </w:pPr>
      <w:bookmarkStart w:id="181" w:name="bookmark138"/>
      <w:r w:rsidRPr="00A43407">
        <w:rPr>
          <w:rFonts w:ascii="Times New Roman" w:hAnsi="Times New Roman" w:cs="Times New Roman"/>
          <w:sz w:val="20"/>
          <w:szCs w:val="20"/>
        </w:rPr>
        <w:t>Сарадња и удруживање Општине</w:t>
      </w:r>
      <w:bookmarkEnd w:id="181"/>
    </w:p>
    <w:p w:rsidR="00D26E96" w:rsidRPr="00A43407" w:rsidRDefault="00D26E96" w:rsidP="00D26E96">
      <w:pPr>
        <w:pStyle w:val="Heading22"/>
        <w:keepNext/>
        <w:keepLines/>
        <w:shd w:val="clear" w:color="auto" w:fill="auto"/>
        <w:rPr>
          <w:rFonts w:ascii="Times New Roman" w:hAnsi="Times New Roman" w:cs="Times New Roman"/>
          <w:sz w:val="20"/>
          <w:szCs w:val="20"/>
        </w:rPr>
      </w:pPr>
      <w:bookmarkStart w:id="182" w:name="bookmark139"/>
      <w:r w:rsidRPr="00A43407">
        <w:rPr>
          <w:rFonts w:ascii="Times New Roman" w:hAnsi="Times New Roman" w:cs="Times New Roman"/>
          <w:sz w:val="20"/>
          <w:szCs w:val="20"/>
        </w:rPr>
        <w:t>са општинама и градовима у земљи</w:t>
      </w:r>
      <w:bookmarkEnd w:id="182"/>
    </w:p>
    <w:p w:rsidR="00D26E96" w:rsidRPr="00A43407" w:rsidRDefault="00D26E96" w:rsidP="00D26E96">
      <w:pPr>
        <w:pStyle w:val="Heading22"/>
        <w:keepNext/>
        <w:keepLines/>
        <w:shd w:val="clear" w:color="auto" w:fill="auto"/>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17</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Општина, органи и службе Општине, као и предузећа, установе и друге организације чији је оснивач, удружује се и остварује сарадњу са другим општинама и градовима и њиховим органима и службама у областима од заједничког интереса и ради њиховог остваривања могу удруживати средства и образовати заједничке органе, предузећа, установе и друге организације и установе, у складу са законом и статутом.</w:t>
      </w:r>
    </w:p>
    <w:p w:rsidR="00D26E96" w:rsidRPr="00A43407" w:rsidRDefault="00D26E96" w:rsidP="00D26E96">
      <w:pPr>
        <w:pStyle w:val="Bodytext21"/>
        <w:shd w:val="clear" w:color="auto" w:fill="auto"/>
        <w:ind w:firstLine="760"/>
        <w:rPr>
          <w:sz w:val="20"/>
          <w:szCs w:val="20"/>
          <w:lang w:val="sr-Cyrl-CS"/>
        </w:rPr>
      </w:pPr>
      <w:r w:rsidRPr="00A43407">
        <w:rPr>
          <w:sz w:val="20"/>
          <w:szCs w:val="20"/>
        </w:rPr>
        <w:t xml:space="preserve">Сарадња из става 1. овог члана подразумева и уступање обављања појединих послова из надлежности Општине другој јединици локалне самоуправе или предузећу, установи и другој организацији чији је </w:t>
      </w:r>
      <w:r w:rsidRPr="00A43407">
        <w:rPr>
          <w:sz w:val="20"/>
          <w:szCs w:val="20"/>
          <w:lang w:val="sr-Cyrl-CS"/>
        </w:rPr>
        <w:t xml:space="preserve">она </w:t>
      </w:r>
      <w:r w:rsidRPr="00A43407">
        <w:rPr>
          <w:sz w:val="20"/>
          <w:szCs w:val="20"/>
        </w:rPr>
        <w:t>оснивач.</w:t>
      </w:r>
    </w:p>
    <w:p w:rsidR="00D26E96" w:rsidRPr="00A43407" w:rsidRDefault="00D26E96" w:rsidP="00D26E96">
      <w:pPr>
        <w:pStyle w:val="Bodytext21"/>
        <w:shd w:val="clear" w:color="auto" w:fill="auto"/>
        <w:spacing w:after="278"/>
        <w:ind w:firstLine="760"/>
        <w:rPr>
          <w:sz w:val="20"/>
          <w:szCs w:val="20"/>
        </w:rPr>
      </w:pPr>
      <w:r w:rsidRPr="00A43407">
        <w:rPr>
          <w:sz w:val="20"/>
          <w:szCs w:val="20"/>
        </w:rPr>
        <w:t>Ако Општина закључи споразум о сарадњи са другим општинама или са градом ради заједничког обављања послова из области комуналних делатности, ти послови заједнички се обављају у складу са законом који уређује комуналне делатности.</w:t>
      </w:r>
    </w:p>
    <w:p w:rsidR="00D26E96" w:rsidRPr="00A43407" w:rsidRDefault="00D26E96" w:rsidP="00D26E96">
      <w:pPr>
        <w:pStyle w:val="Heading22"/>
        <w:keepNext/>
        <w:keepLines/>
        <w:shd w:val="clear" w:color="auto" w:fill="auto"/>
        <w:rPr>
          <w:rFonts w:ascii="Times New Roman" w:hAnsi="Times New Roman" w:cs="Times New Roman"/>
          <w:sz w:val="20"/>
          <w:szCs w:val="20"/>
        </w:rPr>
      </w:pPr>
      <w:bookmarkStart w:id="183" w:name="bookmark140"/>
      <w:r w:rsidRPr="00A43407">
        <w:rPr>
          <w:rFonts w:ascii="Times New Roman" w:hAnsi="Times New Roman" w:cs="Times New Roman"/>
          <w:sz w:val="20"/>
          <w:szCs w:val="20"/>
        </w:rPr>
        <w:t>Споразум о сарадњи</w:t>
      </w:r>
      <w:bookmarkEnd w:id="183"/>
    </w:p>
    <w:p w:rsidR="00D26E96" w:rsidRPr="00A43407" w:rsidRDefault="00D26E96" w:rsidP="00D26E96">
      <w:pPr>
        <w:pStyle w:val="Heading22"/>
        <w:keepNext/>
        <w:keepLines/>
        <w:shd w:val="clear" w:color="auto" w:fill="auto"/>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18</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lastRenderedPageBreak/>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 приступање споразуму других јединица локалне самоуправе, поступак иступања односно одустајања од споразума јединице локалне самоуправе, права и обавезе запослених, као и друга питања од значаја за оснивање, рад и престанак рада, у складу са законом.</w:t>
      </w:r>
    </w:p>
    <w:p w:rsidR="00D26E96" w:rsidRPr="00A43407" w:rsidRDefault="00D26E96" w:rsidP="00D26E96">
      <w:pPr>
        <w:pStyle w:val="Bodytext21"/>
        <w:shd w:val="clear" w:color="auto" w:fill="auto"/>
        <w:spacing w:after="278"/>
        <w:ind w:firstLine="760"/>
        <w:rPr>
          <w:sz w:val="20"/>
          <w:szCs w:val="20"/>
        </w:rPr>
      </w:pPr>
      <w:r w:rsidRPr="00A43407">
        <w:rPr>
          <w:sz w:val="20"/>
          <w:szCs w:val="20"/>
        </w:rPr>
        <w:t>Скупштина општине одлучује о закључивању споразума из става 1. овог члана већином гласова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D26E96" w:rsidRPr="00A43407" w:rsidRDefault="00D26E96" w:rsidP="00D26E96">
      <w:pPr>
        <w:pStyle w:val="Heading22"/>
        <w:keepNext/>
        <w:keepLines/>
        <w:shd w:val="clear" w:color="auto" w:fill="auto"/>
        <w:rPr>
          <w:rFonts w:ascii="Times New Roman" w:hAnsi="Times New Roman" w:cs="Times New Roman"/>
          <w:sz w:val="20"/>
          <w:szCs w:val="20"/>
        </w:rPr>
      </w:pPr>
      <w:bookmarkStart w:id="184" w:name="bookmark141"/>
      <w:r w:rsidRPr="00A43407">
        <w:rPr>
          <w:rFonts w:ascii="Times New Roman" w:hAnsi="Times New Roman" w:cs="Times New Roman"/>
          <w:sz w:val="20"/>
          <w:szCs w:val="20"/>
        </w:rPr>
        <w:t>Заједничко извршавање поверених послова</w:t>
      </w:r>
      <w:bookmarkEnd w:id="184"/>
    </w:p>
    <w:p w:rsidR="00D26E96" w:rsidRPr="00A43407" w:rsidRDefault="00D26E96" w:rsidP="00D26E96">
      <w:pPr>
        <w:pStyle w:val="Heading22"/>
        <w:keepNext/>
        <w:keepLines/>
        <w:shd w:val="clear" w:color="auto" w:fill="auto"/>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19</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Општина може, заједно са једном или више општина, односно са градом, 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D26E96" w:rsidRPr="00A43407" w:rsidRDefault="00D26E96" w:rsidP="00D26E96">
      <w:pPr>
        <w:pStyle w:val="Bodytext21"/>
        <w:shd w:val="clear" w:color="auto" w:fill="auto"/>
        <w:ind w:firstLine="760"/>
        <w:rPr>
          <w:sz w:val="20"/>
          <w:szCs w:val="20"/>
        </w:rPr>
      </w:pPr>
      <w:r w:rsidRPr="00A43407">
        <w:rPr>
          <w:sz w:val="20"/>
          <w:szCs w:val="20"/>
        </w:rPr>
        <w:t>Општина може прихватити предлог надлежног органа државне управе да са једном или више општина, односно са градом, заједнички обезбеди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D26E96" w:rsidRPr="00A43407" w:rsidRDefault="00D26E96" w:rsidP="00D26E96">
      <w:pPr>
        <w:pStyle w:val="Bodytext21"/>
        <w:shd w:val="clear" w:color="auto" w:fill="auto"/>
        <w:ind w:firstLine="760"/>
        <w:rPr>
          <w:sz w:val="20"/>
          <w:szCs w:val="20"/>
        </w:rPr>
      </w:pPr>
      <w:r w:rsidRPr="00A43407">
        <w:rPr>
          <w:sz w:val="20"/>
          <w:szCs w:val="20"/>
        </w:rPr>
        <w:t>Скупштина општине одлучује о предлогу из става 2. овог члана у року од 30 дана од дана достављања предлога.</w:t>
      </w:r>
    </w:p>
    <w:p w:rsidR="00D26E96" w:rsidRPr="00A43407" w:rsidRDefault="00D26E96" w:rsidP="00D26E96">
      <w:pPr>
        <w:pStyle w:val="Bodytext21"/>
        <w:shd w:val="clear" w:color="auto" w:fill="auto"/>
        <w:ind w:firstLine="760"/>
        <w:rPr>
          <w:sz w:val="20"/>
          <w:szCs w:val="20"/>
        </w:rPr>
      </w:pPr>
      <w:r w:rsidRPr="00A43407">
        <w:rPr>
          <w:sz w:val="20"/>
          <w:szCs w:val="20"/>
        </w:rPr>
        <w:t>Уколико прихвати предлог из става 2. овог члана, Скупштина општине закључује са једном, односно више општина, односно са градом, споразум о сарадњи којим се уређује заједничко извршавање поверених послова и доставља га министарству надлежном за локалну самоуправу.</w:t>
      </w:r>
    </w:p>
    <w:p w:rsidR="00D26E96" w:rsidRPr="00A43407" w:rsidRDefault="00D26E96" w:rsidP="00D26E96">
      <w:pPr>
        <w:pStyle w:val="Bodytext21"/>
        <w:shd w:val="clear" w:color="auto" w:fill="auto"/>
        <w:spacing w:after="280"/>
        <w:ind w:firstLine="760"/>
        <w:rPr>
          <w:sz w:val="20"/>
          <w:szCs w:val="20"/>
        </w:rPr>
      </w:pPr>
      <w:r w:rsidRPr="00A43407">
        <w:rPr>
          <w:sz w:val="20"/>
          <w:szCs w:val="20"/>
        </w:rPr>
        <w:t>Споразум о сарадњи из става 4. овог члана објављује се после прибављања сагласности Владе Републике Србије.</w:t>
      </w:r>
    </w:p>
    <w:p w:rsidR="00D26E96" w:rsidRPr="00A43407" w:rsidRDefault="00D26E96" w:rsidP="00D26E96">
      <w:pPr>
        <w:pStyle w:val="Heading22"/>
        <w:keepNext/>
        <w:keepLines/>
        <w:shd w:val="clear" w:color="auto" w:fill="auto"/>
        <w:spacing w:line="288" w:lineRule="exact"/>
        <w:ind w:left="1240"/>
        <w:jc w:val="left"/>
        <w:rPr>
          <w:rFonts w:ascii="Times New Roman" w:hAnsi="Times New Roman" w:cs="Times New Roman"/>
          <w:sz w:val="20"/>
          <w:szCs w:val="20"/>
        </w:rPr>
      </w:pPr>
      <w:bookmarkStart w:id="185" w:name="bookmark142"/>
      <w:r w:rsidRPr="00A43407">
        <w:rPr>
          <w:rFonts w:ascii="Times New Roman" w:hAnsi="Times New Roman" w:cs="Times New Roman"/>
          <w:sz w:val="20"/>
          <w:szCs w:val="20"/>
        </w:rPr>
        <w:t>Оснивање заједничког органа, службе, предузећа или друге</w:t>
      </w:r>
      <w:bookmarkEnd w:id="185"/>
    </w:p>
    <w:p w:rsidR="00D26E96" w:rsidRPr="00A43407" w:rsidRDefault="00D26E96" w:rsidP="00D26E96">
      <w:pPr>
        <w:pStyle w:val="Heading22"/>
        <w:keepNext/>
        <w:keepLines/>
        <w:shd w:val="clear" w:color="auto" w:fill="auto"/>
        <w:spacing w:line="288" w:lineRule="exact"/>
        <w:rPr>
          <w:rFonts w:ascii="Times New Roman" w:hAnsi="Times New Roman" w:cs="Times New Roman"/>
          <w:sz w:val="20"/>
          <w:szCs w:val="20"/>
        </w:rPr>
      </w:pPr>
      <w:bookmarkStart w:id="186" w:name="bookmark143"/>
      <w:r w:rsidRPr="00A43407">
        <w:rPr>
          <w:rFonts w:ascii="Times New Roman" w:hAnsi="Times New Roman" w:cs="Times New Roman"/>
          <w:sz w:val="20"/>
          <w:szCs w:val="20"/>
        </w:rPr>
        <w:t>Организације</w:t>
      </w:r>
      <w:bookmarkEnd w:id="186"/>
    </w:p>
    <w:p w:rsidR="00D26E96" w:rsidRPr="00A43407" w:rsidRDefault="00D26E96" w:rsidP="00D26E96">
      <w:pPr>
        <w:pStyle w:val="Heading22"/>
        <w:keepNext/>
        <w:keepLines/>
        <w:shd w:val="clear" w:color="auto" w:fill="auto"/>
        <w:spacing w:line="288" w:lineRule="exact"/>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20</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Споразумом о сарадњи Општине са другим општинама, односно са градом, може се предвидети оснивање заједничког органа, службе, предузећа или друге организације.</w:t>
      </w:r>
    </w:p>
    <w:p w:rsidR="00D26E96" w:rsidRPr="00A43407" w:rsidRDefault="00D26E96" w:rsidP="00D26E96">
      <w:pPr>
        <w:pStyle w:val="Bodytext21"/>
        <w:shd w:val="clear" w:color="auto" w:fill="auto"/>
        <w:ind w:firstLine="760"/>
        <w:rPr>
          <w:sz w:val="20"/>
          <w:szCs w:val="20"/>
        </w:rPr>
      </w:pPr>
      <w:r w:rsidRPr="00A43407">
        <w:rPr>
          <w:sz w:val="20"/>
          <w:szCs w:val="20"/>
        </w:rPr>
        <w:t>У случају из става 1. овог члана, надлежни орган Општине заједно са надлежним органом другог, односно других оснивача, одлучује о постављењу, односно именовању руководиоца заједничког органа, службе, предузећа или друге организације, разрешењу и њиховој одговорности и престанку дужности, у складу са законом.</w:t>
      </w:r>
    </w:p>
    <w:p w:rsidR="00D26E96" w:rsidRPr="00A43407" w:rsidRDefault="00D26E96" w:rsidP="00D26E96">
      <w:pPr>
        <w:pStyle w:val="Bodytext21"/>
        <w:shd w:val="clear" w:color="auto" w:fill="auto"/>
        <w:ind w:firstLine="760"/>
        <w:rPr>
          <w:sz w:val="20"/>
          <w:szCs w:val="20"/>
        </w:rPr>
      </w:pPr>
      <w:r w:rsidRPr="00A43407">
        <w:rPr>
          <w:sz w:val="20"/>
          <w:szCs w:val="20"/>
        </w:rPr>
        <w:t>Кад је споразумом о сарадњи предвиђено да заједнички орган одлучује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D26E96" w:rsidRPr="00A43407" w:rsidRDefault="00D26E96" w:rsidP="00D26E96">
      <w:pPr>
        <w:pStyle w:val="Bodytext21"/>
        <w:shd w:val="clear" w:color="auto" w:fill="auto"/>
        <w:spacing w:after="278"/>
        <w:ind w:firstLine="760"/>
        <w:rPr>
          <w:sz w:val="20"/>
          <w:szCs w:val="20"/>
        </w:rPr>
      </w:pPr>
      <w:r w:rsidRPr="00A43407">
        <w:rPr>
          <w:sz w:val="20"/>
          <w:szCs w:val="20"/>
        </w:rPr>
        <w:t>Средства за рад заједничког органа обезбеђују се у буџету Општине, сразмерно обиму послова које за Општину обавља заједнички орган.</w:t>
      </w:r>
    </w:p>
    <w:p w:rsidR="00D26E96" w:rsidRPr="00A43407" w:rsidRDefault="00D26E96" w:rsidP="00D26E96">
      <w:pPr>
        <w:pStyle w:val="Heading22"/>
        <w:keepNext/>
        <w:keepLines/>
        <w:shd w:val="clear" w:color="auto" w:fill="auto"/>
        <w:ind w:left="1900"/>
        <w:jc w:val="left"/>
        <w:rPr>
          <w:rFonts w:ascii="Times New Roman" w:hAnsi="Times New Roman" w:cs="Times New Roman"/>
          <w:sz w:val="20"/>
          <w:szCs w:val="20"/>
        </w:rPr>
      </w:pPr>
      <w:bookmarkStart w:id="187" w:name="bookmark144"/>
      <w:r w:rsidRPr="00A43407">
        <w:rPr>
          <w:rFonts w:ascii="Times New Roman" w:hAnsi="Times New Roman" w:cs="Times New Roman"/>
          <w:sz w:val="20"/>
          <w:szCs w:val="20"/>
        </w:rPr>
        <w:t>Уступање послова другој општини, односно граду</w:t>
      </w:r>
      <w:bookmarkEnd w:id="187"/>
    </w:p>
    <w:p w:rsidR="00D26E96" w:rsidRPr="00A43407" w:rsidRDefault="00D26E96" w:rsidP="00D26E96">
      <w:pPr>
        <w:pStyle w:val="Heading22"/>
        <w:keepNext/>
        <w:keepLines/>
        <w:shd w:val="clear" w:color="auto" w:fill="auto"/>
        <w:ind w:left="1900"/>
        <w:jc w:val="left"/>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21</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Споразумом о сарадњи Општина може уступити одређене послове из своје надлежности другој општини, односно граду.</w:t>
      </w:r>
    </w:p>
    <w:p w:rsidR="00D26E96" w:rsidRPr="00A43407" w:rsidRDefault="00D26E96" w:rsidP="00D26E96">
      <w:pPr>
        <w:pStyle w:val="Bodytext21"/>
        <w:shd w:val="clear" w:color="auto" w:fill="auto"/>
        <w:ind w:firstLine="760"/>
        <w:rPr>
          <w:sz w:val="20"/>
          <w:szCs w:val="20"/>
        </w:rPr>
      </w:pPr>
      <w:r w:rsidRPr="00A43407">
        <w:rPr>
          <w:sz w:val="20"/>
          <w:szCs w:val="20"/>
        </w:rPr>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D26E96" w:rsidRPr="00A43407" w:rsidRDefault="00D26E96" w:rsidP="00D26E96">
      <w:pPr>
        <w:pStyle w:val="Bodytext21"/>
        <w:shd w:val="clear" w:color="auto" w:fill="auto"/>
        <w:ind w:firstLine="760"/>
        <w:rPr>
          <w:sz w:val="20"/>
          <w:szCs w:val="20"/>
        </w:rPr>
      </w:pPr>
      <w:r w:rsidRPr="00A43407">
        <w:rPr>
          <w:sz w:val="20"/>
          <w:szCs w:val="20"/>
        </w:rPr>
        <w:t>Кад је споразумом о сарадњи предвиђено да уступљени послови обухватају одлучивање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D26E96" w:rsidRPr="00A43407" w:rsidRDefault="00D26E96" w:rsidP="00D26E96">
      <w:pPr>
        <w:pStyle w:val="Bodytext21"/>
        <w:shd w:val="clear" w:color="auto" w:fill="auto"/>
        <w:ind w:firstLine="760"/>
        <w:rPr>
          <w:sz w:val="20"/>
          <w:szCs w:val="20"/>
          <w:lang w:val="sr-Cyrl-CS"/>
        </w:rPr>
      </w:pPr>
      <w:r w:rsidRPr="00A43407">
        <w:rPr>
          <w:sz w:val="20"/>
          <w:szCs w:val="20"/>
        </w:rPr>
        <w:t>Уступљени послови обављају се у име и за рачун Општине, а за њихово обављање одговорна је Општина.</w:t>
      </w:r>
    </w:p>
    <w:p w:rsidR="00D26E96" w:rsidRPr="00A43407" w:rsidRDefault="00D26E96" w:rsidP="00D26E96">
      <w:pPr>
        <w:pStyle w:val="Bodytext21"/>
        <w:shd w:val="clear" w:color="auto" w:fill="auto"/>
        <w:ind w:firstLine="760"/>
        <w:rPr>
          <w:sz w:val="20"/>
          <w:szCs w:val="20"/>
          <w:lang w:val="sr-Cyrl-CS"/>
        </w:rPr>
      </w:pPr>
    </w:p>
    <w:p w:rsidR="00D26E96" w:rsidRPr="00A43407" w:rsidRDefault="00D26E96" w:rsidP="00D26E96">
      <w:pPr>
        <w:pStyle w:val="Heading22"/>
        <w:keepNext/>
        <w:keepLines/>
        <w:shd w:val="clear" w:color="auto" w:fill="auto"/>
        <w:ind w:left="2520"/>
        <w:jc w:val="left"/>
        <w:rPr>
          <w:rFonts w:ascii="Times New Roman" w:hAnsi="Times New Roman" w:cs="Times New Roman"/>
          <w:sz w:val="20"/>
          <w:szCs w:val="20"/>
        </w:rPr>
      </w:pPr>
      <w:bookmarkStart w:id="188" w:name="bookmark145"/>
      <w:r w:rsidRPr="00A43407">
        <w:rPr>
          <w:rFonts w:ascii="Times New Roman" w:hAnsi="Times New Roman" w:cs="Times New Roman"/>
          <w:sz w:val="20"/>
          <w:szCs w:val="20"/>
        </w:rPr>
        <w:lastRenderedPageBreak/>
        <w:t>Престанак важења споразума о сарадњи</w:t>
      </w:r>
      <w:bookmarkEnd w:id="188"/>
    </w:p>
    <w:p w:rsidR="00D26E96" w:rsidRPr="00A43407" w:rsidRDefault="00D26E96" w:rsidP="00D26E96">
      <w:pPr>
        <w:pStyle w:val="Heading22"/>
        <w:keepNext/>
        <w:keepLines/>
        <w:shd w:val="clear" w:color="auto" w:fill="auto"/>
        <w:ind w:left="2520"/>
        <w:jc w:val="left"/>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22</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Споразум о сарадњи престаје да важи на захтев Општине или друге јединице локалне самоуправе учеснице споразума.</w:t>
      </w:r>
    </w:p>
    <w:p w:rsidR="00D26E96" w:rsidRPr="00A43407" w:rsidRDefault="00D26E96" w:rsidP="00D26E96">
      <w:pPr>
        <w:pStyle w:val="Bodytext21"/>
        <w:shd w:val="clear" w:color="auto" w:fill="auto"/>
        <w:ind w:firstLine="760"/>
        <w:rPr>
          <w:sz w:val="20"/>
          <w:szCs w:val="20"/>
        </w:rPr>
      </w:pPr>
      <w:r w:rsidRPr="00A43407">
        <w:rPr>
          <w:sz w:val="20"/>
          <w:szCs w:val="20"/>
        </w:rPr>
        <w:t>Скупштина општине упућује писани захтев другој учесници споразума најкасније шест месеци пре дана са којим споразум о сарадњи престаје да важи и истовремено о томе обавештава министарство надлежно за локалну самоуправу.</w:t>
      </w:r>
    </w:p>
    <w:p w:rsidR="00D26E96" w:rsidRPr="00A43407" w:rsidRDefault="00D26E96" w:rsidP="00D26E96">
      <w:pPr>
        <w:pStyle w:val="Bodytext21"/>
        <w:shd w:val="clear" w:color="auto" w:fill="auto"/>
        <w:spacing w:after="278"/>
        <w:ind w:firstLine="760"/>
        <w:rPr>
          <w:sz w:val="20"/>
          <w:szCs w:val="20"/>
        </w:rPr>
      </w:pPr>
      <w:r w:rsidRPr="00A43407">
        <w:rPr>
          <w:sz w:val="20"/>
          <w:szCs w:val="20"/>
        </w:rPr>
        <w:t>Споразум о сарадњи који је закључило више јединица локалне самоуправе, на захтев Општине престаје да важи само у делу који се односи на Општину.</w:t>
      </w:r>
    </w:p>
    <w:p w:rsidR="00D26E96" w:rsidRPr="00A43407" w:rsidRDefault="00D26E96" w:rsidP="00D26E96">
      <w:pPr>
        <w:pStyle w:val="Heading22"/>
        <w:keepNext/>
        <w:keepLines/>
        <w:shd w:val="clear" w:color="auto" w:fill="auto"/>
        <w:rPr>
          <w:rFonts w:ascii="Times New Roman" w:hAnsi="Times New Roman" w:cs="Times New Roman"/>
          <w:sz w:val="20"/>
          <w:szCs w:val="20"/>
        </w:rPr>
      </w:pPr>
      <w:bookmarkStart w:id="189" w:name="bookmark146"/>
      <w:r w:rsidRPr="00A43407">
        <w:rPr>
          <w:rFonts w:ascii="Times New Roman" w:hAnsi="Times New Roman" w:cs="Times New Roman"/>
          <w:sz w:val="20"/>
          <w:szCs w:val="20"/>
        </w:rPr>
        <w:t>Сарадња са јединицама локалне самоуправе других држава</w:t>
      </w:r>
      <w:bookmarkEnd w:id="189"/>
    </w:p>
    <w:p w:rsidR="00D26E96" w:rsidRPr="00A43407" w:rsidRDefault="00D26E96" w:rsidP="00D26E96">
      <w:pPr>
        <w:pStyle w:val="Heading22"/>
        <w:keepNext/>
        <w:keepLines/>
        <w:shd w:val="clear" w:color="auto" w:fill="auto"/>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23</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Општина може да остварује сарадњу у областима од заједничког интереса са јединицама локалне самоуправе у другим државама, у оквиру спољне политике Републике Србије, уз поштовање територијалног јединства и правног поретка Републике Србије, у складу са Уставом и законом.</w:t>
      </w:r>
    </w:p>
    <w:p w:rsidR="00D26E96" w:rsidRPr="00A43407" w:rsidRDefault="00D26E96" w:rsidP="00D26E96">
      <w:pPr>
        <w:pStyle w:val="Bodytext21"/>
        <w:shd w:val="clear" w:color="auto" w:fill="auto"/>
        <w:ind w:firstLine="760"/>
        <w:rPr>
          <w:sz w:val="20"/>
          <w:szCs w:val="20"/>
        </w:rPr>
      </w:pPr>
      <w:r w:rsidRPr="00A43407">
        <w:rPr>
          <w:sz w:val="20"/>
          <w:szCs w:val="20"/>
        </w:rPr>
        <w:t>Одлуку о сарадњи са одговарајућим територијалним заједницама, општинама и градовима доноси Скупштина општине, уз сагласност Владе Републике Србије.</w:t>
      </w:r>
    </w:p>
    <w:p w:rsidR="00D26E96" w:rsidRPr="00A43407" w:rsidRDefault="00D26E96" w:rsidP="00D26E96">
      <w:pPr>
        <w:pStyle w:val="Bodytext21"/>
        <w:shd w:val="clear" w:color="auto" w:fill="auto"/>
        <w:ind w:firstLine="760"/>
        <w:rPr>
          <w:sz w:val="20"/>
          <w:szCs w:val="20"/>
        </w:rPr>
      </w:pPr>
      <w:r w:rsidRPr="00A43407">
        <w:rPr>
          <w:sz w:val="20"/>
          <w:szCs w:val="20"/>
        </w:rPr>
        <w:t>Споразум или други акт о успостављању сарадње потписује председник Општине или лице које он овласти.</w:t>
      </w:r>
    </w:p>
    <w:p w:rsidR="00147D46" w:rsidRDefault="00D26E96" w:rsidP="00D26E96">
      <w:pPr>
        <w:pStyle w:val="Bodytext21"/>
        <w:shd w:val="clear" w:color="auto" w:fill="auto"/>
        <w:tabs>
          <w:tab w:val="left" w:pos="992"/>
        </w:tabs>
        <w:spacing w:after="858" w:line="288" w:lineRule="exact"/>
        <w:contextualSpacing/>
        <w:rPr>
          <w:sz w:val="20"/>
          <w:szCs w:val="20"/>
        </w:rPr>
      </w:pPr>
      <w:r w:rsidRPr="00A43407">
        <w:rPr>
          <w:sz w:val="20"/>
          <w:szCs w:val="20"/>
        </w:rPr>
        <w:t>Акт из става 3. овог члана објављује се и ступа на снагу после прибављања сагласности Владе Републике Србије.</w:t>
      </w:r>
    </w:p>
    <w:p w:rsidR="00D26E96" w:rsidRPr="00A43407" w:rsidRDefault="00D26E96" w:rsidP="00D26E96">
      <w:pPr>
        <w:pStyle w:val="Heading22"/>
        <w:keepNext/>
        <w:keepLines/>
        <w:shd w:val="clear" w:color="auto" w:fill="auto"/>
        <w:rPr>
          <w:rFonts w:ascii="Times New Roman" w:hAnsi="Times New Roman" w:cs="Times New Roman"/>
          <w:sz w:val="20"/>
          <w:szCs w:val="20"/>
        </w:rPr>
      </w:pPr>
      <w:bookmarkStart w:id="190" w:name="bookmark147"/>
      <w:r w:rsidRPr="00A43407">
        <w:rPr>
          <w:rFonts w:ascii="Times New Roman" w:hAnsi="Times New Roman" w:cs="Times New Roman"/>
          <w:sz w:val="20"/>
          <w:szCs w:val="20"/>
        </w:rPr>
        <w:t>Удруживање у асоцијације градова и општина</w:t>
      </w:r>
      <w:bookmarkEnd w:id="190"/>
    </w:p>
    <w:p w:rsidR="00D26E96" w:rsidRPr="00A43407" w:rsidRDefault="00D26E96" w:rsidP="00D26E96">
      <w:pPr>
        <w:pStyle w:val="Heading22"/>
        <w:keepNext/>
        <w:keepLines/>
        <w:shd w:val="clear" w:color="auto" w:fill="auto"/>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lang w:val="sr-Cyrl-CS"/>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124.</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Општина може бити оснивач или приступати асоцијацијама градова и општина, ради унапређења развоја локалне самоуправе, њене заштите и остваривања заједничких интереса.</w:t>
      </w:r>
    </w:p>
    <w:p w:rsidR="00D26E96" w:rsidRPr="00A43407" w:rsidRDefault="00D26E96" w:rsidP="00D26E96">
      <w:pPr>
        <w:pStyle w:val="Bodytext21"/>
        <w:shd w:val="clear" w:color="auto" w:fill="auto"/>
        <w:spacing w:after="278"/>
        <w:ind w:firstLine="760"/>
        <w:rPr>
          <w:sz w:val="20"/>
          <w:szCs w:val="20"/>
        </w:rPr>
      </w:pPr>
      <w:r w:rsidRPr="00A43407">
        <w:rPr>
          <w:sz w:val="20"/>
          <w:szCs w:val="20"/>
        </w:rPr>
        <w:t>Општина оснива или приступа асоцијацијама градова и општина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p>
    <w:p w:rsidR="00D26E96" w:rsidRPr="00A43407" w:rsidRDefault="00D26E96" w:rsidP="00D26E96">
      <w:pPr>
        <w:pStyle w:val="Heading22"/>
        <w:keepNext/>
        <w:keepLines/>
        <w:shd w:val="clear" w:color="auto" w:fill="auto"/>
        <w:rPr>
          <w:rFonts w:ascii="Times New Roman" w:hAnsi="Times New Roman" w:cs="Times New Roman"/>
          <w:sz w:val="20"/>
          <w:szCs w:val="20"/>
        </w:rPr>
      </w:pPr>
      <w:bookmarkStart w:id="191" w:name="bookmark148"/>
      <w:r w:rsidRPr="00A43407">
        <w:rPr>
          <w:rFonts w:ascii="Times New Roman" w:hAnsi="Times New Roman" w:cs="Times New Roman"/>
          <w:sz w:val="20"/>
          <w:szCs w:val="20"/>
        </w:rPr>
        <w:t>Сарадња са удружењима и другим организацијама</w:t>
      </w:r>
      <w:bookmarkEnd w:id="191"/>
    </w:p>
    <w:p w:rsidR="00D26E96" w:rsidRPr="00A43407" w:rsidRDefault="00D26E96" w:rsidP="00D26E96">
      <w:pPr>
        <w:pStyle w:val="Heading22"/>
        <w:keepNext/>
        <w:keepLines/>
        <w:shd w:val="clear" w:color="auto" w:fill="auto"/>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25</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Органи Општине могу сарађивати са удружењима, хуманитарним и другим организацијама, у интересу Општине и њених грађана.</w:t>
      </w:r>
    </w:p>
    <w:p w:rsidR="00D26E96" w:rsidRPr="00A43407" w:rsidRDefault="00D26E96" w:rsidP="00D26E96">
      <w:pPr>
        <w:pStyle w:val="Bodytext21"/>
        <w:shd w:val="clear" w:color="auto" w:fill="auto"/>
        <w:ind w:firstLine="760"/>
        <w:rPr>
          <w:sz w:val="20"/>
          <w:szCs w:val="20"/>
        </w:rPr>
      </w:pPr>
    </w:p>
    <w:p w:rsidR="00D26E96" w:rsidRPr="00A43407" w:rsidRDefault="00D26E96" w:rsidP="00D26E96">
      <w:pPr>
        <w:pStyle w:val="Heading22"/>
        <w:keepNext/>
        <w:keepLines/>
        <w:shd w:val="clear" w:color="auto" w:fill="auto"/>
        <w:ind w:left="40"/>
        <w:rPr>
          <w:rFonts w:ascii="Times New Roman" w:hAnsi="Times New Roman" w:cs="Times New Roman"/>
          <w:sz w:val="20"/>
          <w:szCs w:val="20"/>
        </w:rPr>
      </w:pPr>
      <w:bookmarkStart w:id="192" w:name="bookmark149"/>
      <w:r w:rsidRPr="00A43407">
        <w:rPr>
          <w:rFonts w:ascii="Times New Roman" w:hAnsi="Times New Roman" w:cs="Times New Roman"/>
          <w:sz w:val="20"/>
          <w:szCs w:val="20"/>
        </w:rPr>
        <w:t>Учешће у европским интеграцијама</w:t>
      </w:r>
      <w:bookmarkEnd w:id="192"/>
    </w:p>
    <w:p w:rsidR="00D26E96" w:rsidRPr="00A43407" w:rsidRDefault="00D26E96" w:rsidP="00D26E96">
      <w:pPr>
        <w:pStyle w:val="Heading22"/>
        <w:keepNext/>
        <w:keepLines/>
        <w:shd w:val="clear" w:color="auto" w:fill="auto"/>
        <w:ind w:left="40"/>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26</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lang w:val="sr-Cyrl-CS"/>
        </w:rPr>
      </w:pPr>
      <w:r w:rsidRPr="00A43407">
        <w:rPr>
          <w:rFonts w:ascii="Times New Roman" w:hAnsi="Times New Roman"/>
          <w:sz w:val="20"/>
          <w:szCs w:val="20"/>
        </w:rPr>
        <w:t>Општина у оквиру својих надлежности, преко својих органа, прати процес европских интеграција Републике Србије и развија за то потребне административне капацитете, у складу са законом и утврђеном политиком Републике Србије.</w:t>
      </w:r>
    </w:p>
    <w:p w:rsidR="00D26E96" w:rsidRPr="00A43407" w:rsidRDefault="00D26E96" w:rsidP="00D26E96">
      <w:pPr>
        <w:pStyle w:val="NoSpacing"/>
        <w:ind w:firstLine="708"/>
        <w:jc w:val="both"/>
        <w:rPr>
          <w:rFonts w:ascii="Times New Roman" w:hAnsi="Times New Roman"/>
          <w:sz w:val="20"/>
          <w:szCs w:val="20"/>
          <w:lang w:val="sr-Cyrl-CS"/>
        </w:rPr>
      </w:pPr>
    </w:p>
    <w:p w:rsidR="00D26E96" w:rsidRPr="00A43407" w:rsidRDefault="00D26E96" w:rsidP="008E0FC9">
      <w:pPr>
        <w:pStyle w:val="Heading22"/>
        <w:keepNext/>
        <w:keepLines/>
        <w:numPr>
          <w:ilvl w:val="0"/>
          <w:numId w:val="60"/>
        </w:numPr>
        <w:shd w:val="clear" w:color="auto" w:fill="auto"/>
        <w:tabs>
          <w:tab w:val="left" w:pos="526"/>
        </w:tabs>
        <w:spacing w:after="300"/>
        <w:jc w:val="left"/>
        <w:rPr>
          <w:rFonts w:ascii="Times New Roman" w:hAnsi="Times New Roman" w:cs="Times New Roman"/>
          <w:sz w:val="20"/>
          <w:szCs w:val="20"/>
        </w:rPr>
      </w:pPr>
      <w:bookmarkStart w:id="193" w:name="bookmark150"/>
      <w:r w:rsidRPr="00A43407">
        <w:rPr>
          <w:rFonts w:ascii="Times New Roman" w:hAnsi="Times New Roman" w:cs="Times New Roman"/>
          <w:sz w:val="20"/>
          <w:szCs w:val="20"/>
        </w:rPr>
        <w:t>ЗАШТИТА ЛОКАЛНЕ САМОУПРАВЕ</w:t>
      </w:r>
      <w:bookmarkEnd w:id="193"/>
    </w:p>
    <w:p w:rsidR="00D26E96" w:rsidRPr="00A43407" w:rsidRDefault="00D26E96" w:rsidP="00D26E96">
      <w:pPr>
        <w:pStyle w:val="Heading22"/>
        <w:keepNext/>
        <w:keepLines/>
        <w:shd w:val="clear" w:color="auto" w:fill="auto"/>
        <w:ind w:left="40"/>
        <w:rPr>
          <w:rFonts w:ascii="Times New Roman" w:hAnsi="Times New Roman" w:cs="Times New Roman"/>
          <w:sz w:val="20"/>
          <w:szCs w:val="20"/>
        </w:rPr>
      </w:pPr>
      <w:bookmarkStart w:id="194" w:name="bookmark151"/>
      <w:r w:rsidRPr="00A43407">
        <w:rPr>
          <w:rFonts w:ascii="Times New Roman" w:hAnsi="Times New Roman" w:cs="Times New Roman"/>
          <w:sz w:val="20"/>
          <w:szCs w:val="20"/>
        </w:rPr>
        <w:t>Заштита права Општине</w:t>
      </w:r>
      <w:bookmarkEnd w:id="194"/>
    </w:p>
    <w:p w:rsidR="00D26E96" w:rsidRPr="00A43407" w:rsidRDefault="00D26E96" w:rsidP="00D26E96">
      <w:pPr>
        <w:pStyle w:val="Heading22"/>
        <w:keepNext/>
        <w:keepLines/>
        <w:shd w:val="clear" w:color="auto" w:fill="auto"/>
        <w:ind w:left="40"/>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27</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lang w:val="sr-Cyrl-CS"/>
        </w:rPr>
      </w:pPr>
      <w:r w:rsidRPr="00A43407">
        <w:rPr>
          <w:rFonts w:ascii="Times New Roman" w:hAnsi="Times New Roman"/>
          <w:sz w:val="20"/>
          <w:szCs w:val="20"/>
        </w:rPr>
        <w:t>Заштита права Општине обезбеђује се на начин и по поступку утврђеном законом.</w:t>
      </w:r>
    </w:p>
    <w:p w:rsidR="00D26E96" w:rsidRPr="00A43407" w:rsidRDefault="00D26E96" w:rsidP="00D26E96">
      <w:pPr>
        <w:pStyle w:val="NoSpacing"/>
        <w:ind w:firstLine="708"/>
        <w:jc w:val="both"/>
        <w:rPr>
          <w:rFonts w:ascii="Times New Roman" w:hAnsi="Times New Roman"/>
          <w:sz w:val="20"/>
          <w:szCs w:val="20"/>
          <w:lang w:val="sr-Cyrl-CS"/>
        </w:rPr>
      </w:pPr>
    </w:p>
    <w:p w:rsidR="00D26E96" w:rsidRPr="00A43407" w:rsidRDefault="00D26E96" w:rsidP="00D26E96">
      <w:pPr>
        <w:pStyle w:val="Heading22"/>
        <w:keepNext/>
        <w:keepLines/>
        <w:shd w:val="clear" w:color="auto" w:fill="auto"/>
        <w:ind w:left="40"/>
        <w:rPr>
          <w:rFonts w:ascii="Times New Roman" w:hAnsi="Times New Roman" w:cs="Times New Roman"/>
          <w:sz w:val="20"/>
          <w:szCs w:val="20"/>
        </w:rPr>
      </w:pPr>
      <w:bookmarkStart w:id="195" w:name="bookmark152"/>
      <w:r w:rsidRPr="00A43407">
        <w:rPr>
          <w:rFonts w:ascii="Times New Roman" w:hAnsi="Times New Roman" w:cs="Times New Roman"/>
          <w:sz w:val="20"/>
          <w:szCs w:val="20"/>
        </w:rPr>
        <w:t>Покретање поступка за оцену уставности и законитости</w:t>
      </w:r>
      <w:bookmarkEnd w:id="195"/>
    </w:p>
    <w:p w:rsidR="00D26E96" w:rsidRPr="00A43407" w:rsidRDefault="00D26E96" w:rsidP="00D26E96">
      <w:pPr>
        <w:pStyle w:val="Heading22"/>
        <w:keepNext/>
        <w:keepLines/>
        <w:shd w:val="clear" w:color="auto" w:fill="auto"/>
        <w:ind w:left="40"/>
        <w:rPr>
          <w:rFonts w:ascii="Times New Roman" w:hAnsi="Times New Roman" w:cs="Times New Roman"/>
          <w:sz w:val="20"/>
          <w:szCs w:val="20"/>
        </w:rPr>
      </w:pPr>
    </w:p>
    <w:p w:rsidR="00D26E96" w:rsidRPr="00A43407" w:rsidRDefault="00D26E96" w:rsidP="00D26E96">
      <w:pPr>
        <w:pStyle w:val="Bodytext21"/>
        <w:shd w:val="clear" w:color="auto" w:fill="auto"/>
        <w:spacing w:after="302" w:line="290" w:lineRule="exact"/>
        <w:ind w:left="40"/>
        <w:jc w:val="center"/>
        <w:rPr>
          <w:b/>
          <w:sz w:val="20"/>
          <w:szCs w:val="20"/>
        </w:rPr>
      </w:pPr>
      <w:r w:rsidRPr="00A43407">
        <w:rPr>
          <w:b/>
          <w:sz w:val="20"/>
          <w:szCs w:val="20"/>
        </w:rPr>
        <w:t>Члан 1</w:t>
      </w:r>
      <w:r w:rsidRPr="00A43407">
        <w:rPr>
          <w:b/>
          <w:sz w:val="20"/>
          <w:szCs w:val="20"/>
          <w:lang w:val="sr-Cyrl-CS"/>
        </w:rPr>
        <w:t>28</w:t>
      </w:r>
      <w:r w:rsidRPr="00A43407">
        <w:rPr>
          <w:b/>
          <w:sz w:val="20"/>
          <w:szCs w:val="20"/>
        </w:rPr>
        <w:t>.</w:t>
      </w:r>
    </w:p>
    <w:p w:rsidR="00D26E96" w:rsidRPr="00A43407" w:rsidRDefault="00D26E96" w:rsidP="00D26E96">
      <w:pPr>
        <w:pStyle w:val="Bodytext21"/>
        <w:shd w:val="clear" w:color="auto" w:fill="auto"/>
        <w:spacing w:after="300"/>
        <w:ind w:firstLine="740"/>
        <w:rPr>
          <w:sz w:val="20"/>
          <w:szCs w:val="20"/>
        </w:rPr>
      </w:pPr>
      <w:r w:rsidRPr="00A43407">
        <w:rPr>
          <w:sz w:val="20"/>
          <w:szCs w:val="20"/>
        </w:rPr>
        <w:lastRenderedPageBreak/>
        <w:t>Скупштина општине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D26E96" w:rsidRPr="00A43407" w:rsidRDefault="00D26E96" w:rsidP="00D26E96">
      <w:pPr>
        <w:pStyle w:val="Heading22"/>
        <w:keepNext/>
        <w:keepLines/>
        <w:shd w:val="clear" w:color="auto" w:fill="auto"/>
        <w:ind w:left="40"/>
        <w:rPr>
          <w:rFonts w:ascii="Times New Roman" w:hAnsi="Times New Roman" w:cs="Times New Roman"/>
          <w:sz w:val="20"/>
          <w:szCs w:val="20"/>
        </w:rPr>
      </w:pPr>
      <w:bookmarkStart w:id="196" w:name="bookmark153"/>
      <w:r w:rsidRPr="00A43407">
        <w:rPr>
          <w:rFonts w:ascii="Times New Roman" w:hAnsi="Times New Roman" w:cs="Times New Roman"/>
          <w:sz w:val="20"/>
          <w:szCs w:val="20"/>
        </w:rPr>
        <w:t>Право жалбе Уставном суду</w:t>
      </w:r>
      <w:bookmarkEnd w:id="196"/>
    </w:p>
    <w:p w:rsidR="00D26E96" w:rsidRPr="00A43407" w:rsidRDefault="00D26E96" w:rsidP="00D26E96">
      <w:pPr>
        <w:pStyle w:val="Heading22"/>
        <w:keepNext/>
        <w:keepLines/>
        <w:shd w:val="clear" w:color="auto" w:fill="auto"/>
        <w:ind w:left="40"/>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29</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Председник Општине има право жалбе Уставном суду ако се појединачним актом или радњом државног органа или органа Општине онемогућава вршење надлежности Општине.</w:t>
      </w:r>
    </w:p>
    <w:p w:rsidR="00D26E96" w:rsidRPr="00A43407" w:rsidRDefault="00D26E96" w:rsidP="00D26E96">
      <w:pPr>
        <w:pStyle w:val="Heading22"/>
        <w:keepNext/>
        <w:keepLines/>
        <w:shd w:val="clear" w:color="auto" w:fill="auto"/>
        <w:ind w:left="40"/>
        <w:rPr>
          <w:rFonts w:ascii="Times New Roman" w:hAnsi="Times New Roman" w:cs="Times New Roman"/>
          <w:color w:val="auto"/>
          <w:sz w:val="20"/>
          <w:szCs w:val="20"/>
        </w:rPr>
      </w:pPr>
      <w:bookmarkStart w:id="197" w:name="bookmark154"/>
      <w:r w:rsidRPr="00A43407">
        <w:rPr>
          <w:rFonts w:ascii="Times New Roman" w:hAnsi="Times New Roman" w:cs="Times New Roman"/>
          <w:color w:val="auto"/>
          <w:sz w:val="20"/>
          <w:szCs w:val="20"/>
        </w:rPr>
        <w:t>Локални омбудсман</w:t>
      </w:r>
      <w:bookmarkEnd w:id="197"/>
    </w:p>
    <w:p w:rsidR="00D26E96" w:rsidRPr="00A43407" w:rsidRDefault="00D26E96" w:rsidP="00D26E96">
      <w:pPr>
        <w:pStyle w:val="Heading22"/>
        <w:keepNext/>
        <w:keepLines/>
        <w:shd w:val="clear" w:color="auto" w:fill="auto"/>
        <w:ind w:left="40"/>
        <w:rPr>
          <w:rFonts w:ascii="Times New Roman" w:hAnsi="Times New Roman" w:cs="Times New Roman"/>
          <w:color w:val="auto"/>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130.</w:t>
      </w:r>
    </w:p>
    <w:p w:rsidR="00D26E96" w:rsidRPr="00A43407" w:rsidRDefault="00D26E96" w:rsidP="00D26E96">
      <w:pPr>
        <w:pStyle w:val="NoSpacing"/>
        <w:jc w:val="both"/>
        <w:rPr>
          <w:rFonts w:ascii="Times New Roman" w:hAnsi="Times New Roman"/>
          <w:sz w:val="20"/>
          <w:szCs w:val="20"/>
          <w:lang w:val="sr-Cyrl-CS"/>
        </w:rPr>
      </w:pPr>
    </w:p>
    <w:p w:rsidR="00D26E96" w:rsidRPr="00A43407" w:rsidRDefault="00D26E96" w:rsidP="00D26E96">
      <w:pPr>
        <w:pStyle w:val="NoSpacing"/>
        <w:ind w:firstLine="708"/>
        <w:jc w:val="both"/>
        <w:rPr>
          <w:rFonts w:ascii="Times New Roman" w:hAnsi="Times New Roman"/>
          <w:sz w:val="20"/>
          <w:szCs w:val="20"/>
          <w:lang w:val="sr-Cyrl-CS"/>
        </w:rPr>
      </w:pPr>
      <w:r w:rsidRPr="00A43407">
        <w:rPr>
          <w:rFonts w:ascii="Times New Roman" w:hAnsi="Times New Roman"/>
          <w:sz w:val="20"/>
          <w:szCs w:val="20"/>
        </w:rPr>
        <w:t>У општини се може установити локални омбудсман који је овлашћен да независно и самостално контролише поштовање права грађана, утврђује повреде учињене актима, радњама или нечињењем органа управе и јавних служби, ако се ради о повреди прописа и општих аката општине.</w:t>
      </w:r>
    </w:p>
    <w:p w:rsidR="00D26E96" w:rsidRPr="00A43407" w:rsidRDefault="00D26E96" w:rsidP="00D26E96">
      <w:pPr>
        <w:pStyle w:val="Bodytext21"/>
        <w:shd w:val="clear" w:color="auto" w:fill="auto"/>
        <w:ind w:firstLine="740"/>
        <w:rPr>
          <w:sz w:val="20"/>
          <w:szCs w:val="20"/>
          <w:lang w:val="sr-Cyrl-CS"/>
        </w:rPr>
      </w:pPr>
      <w:r w:rsidRPr="00A43407">
        <w:rPr>
          <w:sz w:val="20"/>
          <w:szCs w:val="20"/>
        </w:rPr>
        <w:t xml:space="preserve"> Две или више јединица локалне самоуправе могу донети одлуку о установљавању заједничког локалног омбудсмана. </w:t>
      </w:r>
    </w:p>
    <w:p w:rsidR="00D26E96" w:rsidRPr="00A43407" w:rsidRDefault="00D26E96" w:rsidP="00D26E96">
      <w:pPr>
        <w:pStyle w:val="Bodytext21"/>
        <w:shd w:val="clear" w:color="auto" w:fill="auto"/>
        <w:ind w:firstLine="740"/>
        <w:rPr>
          <w:sz w:val="20"/>
          <w:szCs w:val="20"/>
          <w:lang w:val="sr-Cyrl-CS"/>
        </w:rPr>
      </w:pPr>
      <w:r w:rsidRPr="00A43407">
        <w:rPr>
          <w:sz w:val="20"/>
          <w:szCs w:val="20"/>
        </w:rPr>
        <w:t>Надлежност и овлашћења, начин поступања и избора и престанка дужности локалног омбудсмана уређује се посебном одлуком Скупштине општине.</w:t>
      </w:r>
    </w:p>
    <w:p w:rsidR="00D26E96" w:rsidRPr="00A43407" w:rsidRDefault="00D26E96" w:rsidP="00D26E96">
      <w:pPr>
        <w:pStyle w:val="Bodytext21"/>
        <w:shd w:val="clear" w:color="auto" w:fill="auto"/>
        <w:ind w:firstLine="760"/>
        <w:rPr>
          <w:sz w:val="20"/>
          <w:szCs w:val="20"/>
        </w:rPr>
      </w:pPr>
    </w:p>
    <w:p w:rsidR="00D26E96" w:rsidRPr="00A43407" w:rsidRDefault="00D26E96" w:rsidP="008E0FC9">
      <w:pPr>
        <w:pStyle w:val="Heading22"/>
        <w:keepNext/>
        <w:keepLines/>
        <w:numPr>
          <w:ilvl w:val="0"/>
          <w:numId w:val="60"/>
        </w:numPr>
        <w:shd w:val="clear" w:color="auto" w:fill="auto"/>
        <w:tabs>
          <w:tab w:val="left" w:pos="421"/>
        </w:tabs>
        <w:spacing w:line="288" w:lineRule="exact"/>
        <w:jc w:val="left"/>
        <w:rPr>
          <w:rFonts w:ascii="Times New Roman" w:hAnsi="Times New Roman" w:cs="Times New Roman"/>
          <w:sz w:val="20"/>
          <w:szCs w:val="20"/>
        </w:rPr>
      </w:pPr>
      <w:bookmarkStart w:id="198" w:name="bookmark162"/>
      <w:r w:rsidRPr="00A43407">
        <w:rPr>
          <w:rFonts w:ascii="Times New Roman" w:hAnsi="Times New Roman" w:cs="Times New Roman"/>
          <w:sz w:val="20"/>
          <w:szCs w:val="20"/>
        </w:rPr>
        <w:t>АКТИ ОПШТИНЕ</w:t>
      </w:r>
      <w:bookmarkEnd w:id="198"/>
    </w:p>
    <w:p w:rsidR="00D26E96" w:rsidRPr="00A43407" w:rsidRDefault="00D26E96" w:rsidP="00D26E96">
      <w:pPr>
        <w:pStyle w:val="Heading22"/>
        <w:keepNext/>
        <w:keepLines/>
        <w:shd w:val="clear" w:color="auto" w:fill="auto"/>
        <w:spacing w:line="288" w:lineRule="exact"/>
        <w:ind w:left="20"/>
        <w:rPr>
          <w:rFonts w:ascii="Times New Roman" w:hAnsi="Times New Roman" w:cs="Times New Roman"/>
          <w:sz w:val="20"/>
          <w:szCs w:val="20"/>
        </w:rPr>
      </w:pPr>
      <w:bookmarkStart w:id="199" w:name="bookmark163"/>
      <w:r w:rsidRPr="00A43407">
        <w:rPr>
          <w:rFonts w:ascii="Times New Roman" w:hAnsi="Times New Roman" w:cs="Times New Roman"/>
          <w:sz w:val="20"/>
          <w:szCs w:val="20"/>
        </w:rPr>
        <w:t>Акти Општине</w:t>
      </w:r>
      <w:bookmarkEnd w:id="199"/>
    </w:p>
    <w:p w:rsidR="00D26E96" w:rsidRPr="00A43407" w:rsidRDefault="00D26E96" w:rsidP="00D26E96">
      <w:pPr>
        <w:pStyle w:val="Heading22"/>
        <w:keepNext/>
        <w:keepLines/>
        <w:shd w:val="clear" w:color="auto" w:fill="auto"/>
        <w:spacing w:line="288" w:lineRule="exact"/>
        <w:ind w:left="20"/>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31</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У вршењу послова из своје надлежности Општина доноси одлуке, правилнике, наредбе, упутства, решења, закључке, препоруке и друге потребне акте.</w:t>
      </w:r>
    </w:p>
    <w:p w:rsidR="00D26E96" w:rsidRPr="00A43407" w:rsidRDefault="00D26E96" w:rsidP="00D26E96">
      <w:pPr>
        <w:pStyle w:val="Bodytext21"/>
        <w:shd w:val="clear" w:color="auto" w:fill="auto"/>
        <w:spacing w:after="278"/>
        <w:ind w:firstLine="760"/>
        <w:rPr>
          <w:sz w:val="20"/>
          <w:szCs w:val="20"/>
        </w:rPr>
      </w:pPr>
      <w:r w:rsidRPr="00A43407">
        <w:rPr>
          <w:sz w:val="20"/>
          <w:szCs w:val="20"/>
        </w:rPr>
        <w:t>Одлуке доноси само Скупштина општине, осим када је законом предвиђено да одлуку доноси други орган Општине.</w:t>
      </w:r>
    </w:p>
    <w:p w:rsidR="00D26E96" w:rsidRPr="00A43407" w:rsidRDefault="00D26E96" w:rsidP="00D26E96">
      <w:pPr>
        <w:pStyle w:val="Heading22"/>
        <w:keepNext/>
        <w:keepLines/>
        <w:shd w:val="clear" w:color="auto" w:fill="auto"/>
        <w:ind w:left="20"/>
        <w:rPr>
          <w:rFonts w:ascii="Times New Roman" w:hAnsi="Times New Roman" w:cs="Times New Roman"/>
          <w:sz w:val="20"/>
          <w:szCs w:val="20"/>
        </w:rPr>
      </w:pPr>
      <w:bookmarkStart w:id="200" w:name="bookmark164"/>
      <w:r w:rsidRPr="00A43407">
        <w:rPr>
          <w:rFonts w:ascii="Times New Roman" w:hAnsi="Times New Roman" w:cs="Times New Roman"/>
          <w:sz w:val="20"/>
          <w:szCs w:val="20"/>
        </w:rPr>
        <w:t>Хијерархија аката Општине</w:t>
      </w:r>
      <w:bookmarkEnd w:id="200"/>
    </w:p>
    <w:p w:rsidR="00D26E96" w:rsidRPr="00A43407" w:rsidRDefault="00D26E96" w:rsidP="00D26E96">
      <w:pPr>
        <w:pStyle w:val="Heading22"/>
        <w:keepNext/>
        <w:keepLines/>
        <w:shd w:val="clear" w:color="auto" w:fill="auto"/>
        <w:ind w:left="20"/>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32</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Одлуке и општи акти Скупштине општине морају бити сагласни са законом и овим статутом.</w:t>
      </w:r>
    </w:p>
    <w:p w:rsidR="00D26E96" w:rsidRPr="00A43407" w:rsidRDefault="00D26E96" w:rsidP="00D26E96">
      <w:pPr>
        <w:pStyle w:val="Bodytext21"/>
        <w:shd w:val="clear" w:color="auto" w:fill="auto"/>
        <w:spacing w:line="293" w:lineRule="exact"/>
        <w:ind w:firstLine="760"/>
        <w:rPr>
          <w:sz w:val="20"/>
          <w:szCs w:val="20"/>
        </w:rPr>
      </w:pPr>
      <w:r w:rsidRPr="00A43407">
        <w:rPr>
          <w:sz w:val="20"/>
          <w:szCs w:val="20"/>
        </w:rPr>
        <w:t>Акти председника Општине и Општинског већа морају бити сагласни са законом, овим статутом, одлукама и општим актима Скупштине општине.</w:t>
      </w:r>
    </w:p>
    <w:p w:rsidR="00D26E96" w:rsidRPr="00A43407" w:rsidRDefault="00D26E96" w:rsidP="00D26E96">
      <w:pPr>
        <w:pStyle w:val="Bodytext21"/>
        <w:shd w:val="clear" w:color="auto" w:fill="auto"/>
        <w:spacing w:after="280"/>
        <w:ind w:firstLine="760"/>
        <w:rPr>
          <w:sz w:val="20"/>
          <w:szCs w:val="20"/>
        </w:rPr>
      </w:pPr>
      <w:r w:rsidRPr="00A43407">
        <w:rPr>
          <w:sz w:val="20"/>
          <w:szCs w:val="20"/>
        </w:rPr>
        <w:t>Акти Општинске управе морају бити сагласни са законом, овим статутом, одлукама и општим актима органа Општине.</w:t>
      </w:r>
    </w:p>
    <w:p w:rsidR="00D26E96" w:rsidRPr="00A43407" w:rsidRDefault="00D26E96" w:rsidP="00D26E96">
      <w:pPr>
        <w:pStyle w:val="Heading22"/>
        <w:keepNext/>
        <w:keepLines/>
        <w:shd w:val="clear" w:color="auto" w:fill="auto"/>
        <w:spacing w:line="288" w:lineRule="exact"/>
        <w:ind w:left="20"/>
        <w:rPr>
          <w:rFonts w:ascii="Times New Roman" w:hAnsi="Times New Roman" w:cs="Times New Roman"/>
          <w:sz w:val="20"/>
          <w:szCs w:val="20"/>
        </w:rPr>
      </w:pPr>
      <w:bookmarkStart w:id="201" w:name="bookmark165"/>
      <w:r w:rsidRPr="00A43407">
        <w:rPr>
          <w:rFonts w:ascii="Times New Roman" w:hAnsi="Times New Roman" w:cs="Times New Roman"/>
          <w:sz w:val="20"/>
          <w:szCs w:val="20"/>
        </w:rPr>
        <w:t>Предлагање прописа и других општих аката</w:t>
      </w:r>
      <w:r w:rsidRPr="00A43407">
        <w:rPr>
          <w:rFonts w:ascii="Times New Roman" w:hAnsi="Times New Roman" w:cs="Times New Roman"/>
          <w:sz w:val="20"/>
          <w:szCs w:val="20"/>
        </w:rPr>
        <w:br/>
        <w:t>Скупштине општине</w:t>
      </w:r>
      <w:bookmarkEnd w:id="201"/>
    </w:p>
    <w:p w:rsidR="00D26E96" w:rsidRPr="00A43407" w:rsidRDefault="00D26E96" w:rsidP="00D26E96">
      <w:pPr>
        <w:pStyle w:val="Heading22"/>
        <w:keepNext/>
        <w:keepLines/>
        <w:shd w:val="clear" w:color="auto" w:fill="auto"/>
        <w:spacing w:line="288" w:lineRule="exact"/>
        <w:ind w:left="20"/>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lang w:val="sr-Cyrl-CS"/>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133.</w:t>
      </w:r>
    </w:p>
    <w:p w:rsidR="00D26E96" w:rsidRPr="00A43407" w:rsidRDefault="00D26E96" w:rsidP="00D26E96">
      <w:pPr>
        <w:pStyle w:val="NoSpacing"/>
        <w:ind w:firstLine="708"/>
        <w:jc w:val="both"/>
        <w:rPr>
          <w:rFonts w:ascii="Times New Roman" w:hAnsi="Times New Roman"/>
          <w:sz w:val="20"/>
          <w:szCs w:val="20"/>
          <w:lang w:val="sr-Cyrl-CS"/>
        </w:rPr>
      </w:pPr>
      <w:r w:rsidRPr="00A43407">
        <w:rPr>
          <w:rFonts w:ascii="Times New Roman" w:hAnsi="Times New Roman"/>
          <w:sz w:val="20"/>
          <w:szCs w:val="20"/>
        </w:rPr>
        <w:t>Право предлагања прописа и других општих аката из надлежности Скупштине општине имају: сваки одборник Скупштине општине, радно тело Скупштине општине, Општинско веће и грађани путем грађанске иницијативе.</w:t>
      </w:r>
    </w:p>
    <w:p w:rsidR="00D26E96" w:rsidRPr="00A43407" w:rsidRDefault="00D26E96" w:rsidP="00D26E96">
      <w:pPr>
        <w:pStyle w:val="NoSpacing"/>
        <w:ind w:firstLine="708"/>
        <w:jc w:val="both"/>
        <w:rPr>
          <w:rFonts w:ascii="Times New Roman" w:hAnsi="Times New Roman"/>
          <w:sz w:val="20"/>
          <w:szCs w:val="20"/>
          <w:lang w:val="sr-Cyrl-CS"/>
        </w:rPr>
      </w:pPr>
    </w:p>
    <w:p w:rsidR="00D26E96" w:rsidRPr="00A43407" w:rsidRDefault="00D26E96" w:rsidP="00D26E96">
      <w:pPr>
        <w:pStyle w:val="Heading22"/>
        <w:keepNext/>
        <w:keepLines/>
        <w:shd w:val="clear" w:color="auto" w:fill="auto"/>
        <w:spacing w:line="288" w:lineRule="exact"/>
        <w:ind w:left="20"/>
        <w:rPr>
          <w:rFonts w:ascii="Times New Roman" w:hAnsi="Times New Roman" w:cs="Times New Roman"/>
          <w:sz w:val="20"/>
          <w:szCs w:val="20"/>
        </w:rPr>
      </w:pPr>
      <w:bookmarkStart w:id="202" w:name="bookmark166"/>
      <w:r w:rsidRPr="00A43407">
        <w:rPr>
          <w:rFonts w:ascii="Times New Roman" w:hAnsi="Times New Roman" w:cs="Times New Roman"/>
          <w:sz w:val="20"/>
          <w:szCs w:val="20"/>
        </w:rPr>
        <w:t>Објављивање и ступање на снагу</w:t>
      </w:r>
      <w:r w:rsidRPr="00A43407">
        <w:rPr>
          <w:rFonts w:ascii="Times New Roman" w:hAnsi="Times New Roman" w:cs="Times New Roman"/>
          <w:sz w:val="20"/>
          <w:szCs w:val="20"/>
        </w:rPr>
        <w:br/>
        <w:t>општих аката</w:t>
      </w:r>
      <w:bookmarkEnd w:id="202"/>
    </w:p>
    <w:p w:rsidR="00D26E96" w:rsidRPr="00A43407" w:rsidRDefault="00D26E96" w:rsidP="00D26E96">
      <w:pPr>
        <w:pStyle w:val="Heading22"/>
        <w:keepNext/>
        <w:keepLines/>
        <w:shd w:val="clear" w:color="auto" w:fill="auto"/>
        <w:spacing w:line="288" w:lineRule="exact"/>
        <w:ind w:left="20"/>
        <w:rPr>
          <w:rFonts w:ascii="Times New Roman" w:hAnsi="Times New Roman" w:cs="Times New Roman"/>
          <w:sz w:val="20"/>
          <w:szCs w:val="20"/>
        </w:rPr>
      </w:pPr>
    </w:p>
    <w:p w:rsidR="00D26E96" w:rsidRPr="00A43407" w:rsidRDefault="00D26E96" w:rsidP="00D26E96">
      <w:pPr>
        <w:pStyle w:val="Bodytext21"/>
        <w:shd w:val="clear" w:color="auto" w:fill="auto"/>
        <w:ind w:left="20"/>
        <w:jc w:val="center"/>
        <w:rPr>
          <w:b/>
          <w:sz w:val="20"/>
          <w:szCs w:val="20"/>
          <w:lang w:val="sr-Cyrl-CS"/>
        </w:rPr>
      </w:pPr>
      <w:r w:rsidRPr="00A43407">
        <w:rPr>
          <w:b/>
          <w:sz w:val="20"/>
          <w:szCs w:val="20"/>
        </w:rPr>
        <w:t xml:space="preserve">Члан </w:t>
      </w:r>
      <w:r w:rsidRPr="00A43407">
        <w:rPr>
          <w:b/>
          <w:sz w:val="20"/>
          <w:szCs w:val="20"/>
          <w:lang w:val="sr-Cyrl-CS"/>
        </w:rPr>
        <w:t>134</w:t>
      </w:r>
    </w:p>
    <w:p w:rsidR="00D26E96" w:rsidRPr="00A43407" w:rsidRDefault="00D26E96" w:rsidP="00D26E96">
      <w:pPr>
        <w:pStyle w:val="NoSpacing"/>
        <w:ind w:firstLine="708"/>
        <w:jc w:val="both"/>
        <w:rPr>
          <w:rFonts w:ascii="Times New Roman" w:hAnsi="Times New Roman"/>
          <w:sz w:val="20"/>
          <w:szCs w:val="20"/>
          <w:lang w:val="sr-Cyrl-CS"/>
        </w:rPr>
      </w:pPr>
      <w:r w:rsidRPr="00A43407">
        <w:rPr>
          <w:rFonts w:ascii="Times New Roman" w:hAnsi="Times New Roman"/>
          <w:sz w:val="20"/>
          <w:szCs w:val="20"/>
        </w:rPr>
        <w:t>Општи акти органа Општине објављују се у „Службеном листу општине</w:t>
      </w:r>
      <w:r w:rsidRPr="00A43407">
        <w:rPr>
          <w:rFonts w:ascii="Times New Roman" w:hAnsi="Times New Roman"/>
          <w:sz w:val="20"/>
          <w:szCs w:val="20"/>
          <w:lang w:val="sr-Cyrl-CS"/>
        </w:rPr>
        <w:t xml:space="preserve"> Ивањица“.</w:t>
      </w:r>
    </w:p>
    <w:p w:rsidR="00D26E96" w:rsidRPr="00A43407" w:rsidRDefault="00D26E96" w:rsidP="00D26E96">
      <w:pPr>
        <w:pStyle w:val="NoSpacing"/>
        <w:jc w:val="both"/>
        <w:rPr>
          <w:rFonts w:ascii="Times New Roman" w:hAnsi="Times New Roman"/>
          <w:sz w:val="20"/>
          <w:szCs w:val="20"/>
        </w:rPr>
      </w:pPr>
      <w:r w:rsidRPr="00A43407">
        <w:rPr>
          <w:rFonts w:ascii="Times New Roman" w:hAnsi="Times New Roman"/>
          <w:sz w:val="20"/>
          <w:szCs w:val="20"/>
        </w:rPr>
        <w:t>Акти из става 1. овог члана ступају на снагу осмог дана од дана објављивања, осим ако доносилац у поступку доношења не утврди да постоје нарочито оправдани разлози да исти ступи на снагу и раније.</w:t>
      </w:r>
    </w:p>
    <w:p w:rsidR="00D26E96" w:rsidRPr="00A43407" w:rsidRDefault="00D26E96" w:rsidP="00D26E96">
      <w:pPr>
        <w:pStyle w:val="Bodytext21"/>
        <w:shd w:val="clear" w:color="auto" w:fill="auto"/>
        <w:tabs>
          <w:tab w:val="left" w:leader="underscore" w:pos="9294"/>
        </w:tabs>
        <w:ind w:firstLine="760"/>
        <w:rPr>
          <w:sz w:val="20"/>
          <w:szCs w:val="20"/>
          <w:lang w:val="sr-Cyrl-CS"/>
        </w:rPr>
      </w:pPr>
      <w:r w:rsidRPr="00A43407">
        <w:rPr>
          <w:sz w:val="20"/>
          <w:szCs w:val="20"/>
        </w:rPr>
        <w:t>Остали акти Општине објављују се у „Службеном листу општине</w:t>
      </w:r>
      <w:r w:rsidRPr="00A43407">
        <w:rPr>
          <w:sz w:val="20"/>
          <w:szCs w:val="20"/>
          <w:lang w:val="sr-Cyrl-CS"/>
        </w:rPr>
        <w:t xml:space="preserve"> Ивањица“ </w:t>
      </w:r>
      <w:r w:rsidRPr="00A43407">
        <w:rPr>
          <w:sz w:val="20"/>
          <w:szCs w:val="20"/>
        </w:rPr>
        <w:t>када је то тим актима предвиђено.</w:t>
      </w:r>
    </w:p>
    <w:p w:rsidR="00D26E96" w:rsidRPr="00A43407" w:rsidRDefault="00D26E96" w:rsidP="00D26E96">
      <w:pPr>
        <w:pStyle w:val="Bodytext21"/>
        <w:shd w:val="clear" w:color="auto" w:fill="auto"/>
        <w:jc w:val="left"/>
        <w:rPr>
          <w:sz w:val="20"/>
          <w:szCs w:val="20"/>
          <w:lang w:val="sr-Cyrl-CS"/>
        </w:rPr>
      </w:pPr>
    </w:p>
    <w:p w:rsidR="00D26E96" w:rsidRPr="00A43407" w:rsidRDefault="00D26E96" w:rsidP="008E0FC9">
      <w:pPr>
        <w:pStyle w:val="Heading22"/>
        <w:keepNext/>
        <w:keepLines/>
        <w:numPr>
          <w:ilvl w:val="0"/>
          <w:numId w:val="67"/>
        </w:numPr>
        <w:shd w:val="clear" w:color="auto" w:fill="auto"/>
        <w:tabs>
          <w:tab w:val="left" w:pos="522"/>
        </w:tabs>
        <w:spacing w:after="282"/>
        <w:jc w:val="left"/>
        <w:rPr>
          <w:rFonts w:ascii="Times New Roman" w:hAnsi="Times New Roman" w:cs="Times New Roman"/>
          <w:sz w:val="20"/>
          <w:szCs w:val="20"/>
        </w:rPr>
      </w:pPr>
      <w:bookmarkStart w:id="203" w:name="bookmark167"/>
      <w:r w:rsidRPr="00A43407">
        <w:rPr>
          <w:rFonts w:ascii="Times New Roman" w:hAnsi="Times New Roman" w:cs="Times New Roman"/>
          <w:sz w:val="20"/>
          <w:szCs w:val="20"/>
        </w:rPr>
        <w:t>ТУМАЧЕЊЕ, ДОНОШЕЊЕ И ПРОМЕНА СТАТУТА</w:t>
      </w:r>
      <w:bookmarkEnd w:id="203"/>
    </w:p>
    <w:p w:rsidR="00D26E96" w:rsidRPr="00A43407" w:rsidRDefault="00D26E96" w:rsidP="00D26E96">
      <w:pPr>
        <w:pStyle w:val="Heading22"/>
        <w:keepNext/>
        <w:keepLines/>
        <w:shd w:val="clear" w:color="auto" w:fill="auto"/>
        <w:spacing w:line="288" w:lineRule="exact"/>
        <w:ind w:left="40"/>
        <w:rPr>
          <w:rFonts w:ascii="Times New Roman" w:hAnsi="Times New Roman" w:cs="Times New Roman"/>
          <w:sz w:val="20"/>
          <w:szCs w:val="20"/>
        </w:rPr>
      </w:pPr>
      <w:bookmarkStart w:id="204" w:name="bookmark168"/>
      <w:r w:rsidRPr="00A43407">
        <w:rPr>
          <w:rFonts w:ascii="Times New Roman" w:hAnsi="Times New Roman" w:cs="Times New Roman"/>
          <w:sz w:val="20"/>
          <w:szCs w:val="20"/>
        </w:rPr>
        <w:t>Аутентично тумачење Статута</w:t>
      </w:r>
      <w:bookmarkEnd w:id="204"/>
    </w:p>
    <w:p w:rsidR="00D26E96" w:rsidRPr="00A43407" w:rsidRDefault="00D26E96" w:rsidP="00D26E96">
      <w:pPr>
        <w:pStyle w:val="Heading22"/>
        <w:keepNext/>
        <w:keepLines/>
        <w:shd w:val="clear" w:color="auto" w:fill="auto"/>
        <w:spacing w:line="288" w:lineRule="exact"/>
        <w:ind w:left="40"/>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35</w:t>
      </w:r>
      <w:r w:rsidRPr="00A43407">
        <w:rPr>
          <w:rFonts w:ascii="Times New Roman" w:hAnsi="Times New Roman"/>
          <w:b/>
          <w:sz w:val="20"/>
          <w:szCs w:val="20"/>
        </w:rPr>
        <w:t>.</w:t>
      </w:r>
    </w:p>
    <w:p w:rsidR="00D26E96" w:rsidRPr="00A43407" w:rsidRDefault="00D26E96" w:rsidP="00D26E96">
      <w:pPr>
        <w:pStyle w:val="NoSpacing"/>
        <w:jc w:val="both"/>
        <w:rPr>
          <w:rFonts w:ascii="Times New Roman" w:hAnsi="Times New Roman"/>
          <w:sz w:val="20"/>
          <w:szCs w:val="20"/>
        </w:rPr>
      </w:pP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Аутентично тумачење Статута доноси Скупштина општине на предлог надлежног радног тела Скупштине општине.</w:t>
      </w:r>
    </w:p>
    <w:p w:rsidR="00D26E96" w:rsidRPr="00A43407" w:rsidRDefault="00D26E96" w:rsidP="00D26E96">
      <w:pPr>
        <w:pStyle w:val="Heading22"/>
        <w:keepNext/>
        <w:keepLines/>
        <w:shd w:val="clear" w:color="auto" w:fill="auto"/>
        <w:ind w:left="40"/>
        <w:rPr>
          <w:rFonts w:ascii="Times New Roman" w:hAnsi="Times New Roman" w:cs="Times New Roman"/>
          <w:sz w:val="20"/>
          <w:szCs w:val="20"/>
        </w:rPr>
      </w:pPr>
      <w:bookmarkStart w:id="205" w:name="bookmark169"/>
      <w:r w:rsidRPr="00A43407">
        <w:rPr>
          <w:rFonts w:ascii="Times New Roman" w:hAnsi="Times New Roman" w:cs="Times New Roman"/>
          <w:sz w:val="20"/>
          <w:szCs w:val="20"/>
        </w:rPr>
        <w:t>Поступак за промену или доношење Статута</w:t>
      </w:r>
      <w:bookmarkEnd w:id="205"/>
    </w:p>
    <w:p w:rsidR="00D26E96" w:rsidRPr="00A43407" w:rsidRDefault="00D26E96" w:rsidP="00D26E96">
      <w:pPr>
        <w:pStyle w:val="Heading22"/>
        <w:keepNext/>
        <w:keepLines/>
        <w:shd w:val="clear" w:color="auto" w:fill="auto"/>
        <w:ind w:left="40"/>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36</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Предлог за доношење или промену Статута општине може поднети најмање 5% грађана са бирачким правом на територији Општине, трећина одборника, председник Општине и надлежно радно тело Скупштине општине.</w:t>
      </w:r>
    </w:p>
    <w:p w:rsidR="00D26E96" w:rsidRPr="00A43407" w:rsidRDefault="00D26E96" w:rsidP="00D26E96">
      <w:pPr>
        <w:pStyle w:val="Bodytext21"/>
        <w:shd w:val="clear" w:color="auto" w:fill="auto"/>
        <w:ind w:firstLine="760"/>
        <w:rPr>
          <w:sz w:val="20"/>
          <w:szCs w:val="20"/>
        </w:rPr>
      </w:pPr>
      <w:r w:rsidRPr="00A43407">
        <w:rPr>
          <w:sz w:val="20"/>
          <w:szCs w:val="20"/>
        </w:rPr>
        <w:t>Предлог се подноси у писаном облику са образложењем.</w:t>
      </w:r>
    </w:p>
    <w:p w:rsidR="00D26E96" w:rsidRPr="00A43407" w:rsidRDefault="00D26E96" w:rsidP="00D26E96">
      <w:pPr>
        <w:pStyle w:val="Bodytext21"/>
        <w:shd w:val="clear" w:color="auto" w:fill="auto"/>
        <w:ind w:firstLine="760"/>
        <w:rPr>
          <w:sz w:val="20"/>
          <w:szCs w:val="20"/>
        </w:rPr>
      </w:pPr>
      <w:r w:rsidRPr="00A43407">
        <w:rPr>
          <w:sz w:val="20"/>
          <w:szCs w:val="20"/>
        </w:rPr>
        <w:t>О предлогу из става 1. овог члана Скупштина одлучује већином гласова од укупног броја одборника.</w:t>
      </w:r>
    </w:p>
    <w:p w:rsidR="00D26E96" w:rsidRPr="00A43407" w:rsidRDefault="00D26E96" w:rsidP="00D26E96">
      <w:pPr>
        <w:pStyle w:val="Bodytext21"/>
        <w:shd w:val="clear" w:color="auto" w:fill="auto"/>
        <w:ind w:firstLine="760"/>
        <w:rPr>
          <w:sz w:val="20"/>
          <w:szCs w:val="20"/>
        </w:rPr>
      </w:pPr>
      <w:r w:rsidRPr="00A43407">
        <w:rPr>
          <w:sz w:val="20"/>
          <w:szCs w:val="20"/>
        </w:rPr>
        <w:t>Ако Скупштина општине одлучи да се приступи доношењу или промени Статута општине, истим актом одређује Комисију за израду нацрта статута, односно одлуке о промени Статута општине, одређује њене задатке и рок за израду нацрта.</w:t>
      </w:r>
    </w:p>
    <w:p w:rsidR="00D26E96" w:rsidRPr="00A43407" w:rsidRDefault="00D26E96" w:rsidP="00D26E96">
      <w:pPr>
        <w:pStyle w:val="Bodytext21"/>
        <w:shd w:val="clear" w:color="auto" w:fill="auto"/>
        <w:ind w:firstLine="760"/>
        <w:rPr>
          <w:sz w:val="20"/>
          <w:szCs w:val="20"/>
        </w:rPr>
      </w:pPr>
      <w:r w:rsidRPr="00A43407">
        <w:rPr>
          <w:sz w:val="20"/>
          <w:szCs w:val="20"/>
        </w:rPr>
        <w:t>Нацрт статута, односно одлуке о промени статута утврђује Општинско веће већином гласова од укупног броја чланова Општинског већа.</w:t>
      </w:r>
    </w:p>
    <w:p w:rsidR="00D26E96" w:rsidRPr="00A43407" w:rsidRDefault="00D26E96" w:rsidP="00D26E96">
      <w:pPr>
        <w:pStyle w:val="Bodytext21"/>
        <w:shd w:val="clear" w:color="auto" w:fill="auto"/>
        <w:ind w:firstLine="760"/>
        <w:rPr>
          <w:sz w:val="20"/>
          <w:szCs w:val="20"/>
        </w:rPr>
      </w:pPr>
      <w:r w:rsidRPr="00A43407">
        <w:rPr>
          <w:sz w:val="20"/>
          <w:szCs w:val="20"/>
        </w:rPr>
        <w:t>О нацрту статута, односно одлуке о промени статута спроводи се јавна расправа на начин и у року који одреди Општинско веће.</w:t>
      </w:r>
    </w:p>
    <w:p w:rsidR="00D26E96" w:rsidRPr="00A43407" w:rsidRDefault="00D26E96" w:rsidP="00D26E96">
      <w:pPr>
        <w:pStyle w:val="Bodytext21"/>
        <w:shd w:val="clear" w:color="auto" w:fill="auto"/>
        <w:ind w:firstLine="760"/>
        <w:rPr>
          <w:sz w:val="20"/>
          <w:szCs w:val="20"/>
        </w:rPr>
      </w:pPr>
      <w:r w:rsidRPr="00A43407">
        <w:rPr>
          <w:sz w:val="20"/>
          <w:szCs w:val="20"/>
        </w:rPr>
        <w:t>Општинско веће, након спроведене јавне расправе,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D26E96" w:rsidRPr="00A43407" w:rsidRDefault="00D26E96" w:rsidP="00D26E96">
      <w:pPr>
        <w:pStyle w:val="Bodytext21"/>
        <w:shd w:val="clear" w:color="auto" w:fill="auto"/>
        <w:ind w:firstLine="760"/>
        <w:rPr>
          <w:sz w:val="20"/>
          <w:szCs w:val="20"/>
          <w:lang w:val="sr-Cyrl-CS"/>
        </w:rPr>
      </w:pPr>
      <w:r w:rsidRPr="00A43407">
        <w:rPr>
          <w:sz w:val="20"/>
          <w:szCs w:val="20"/>
        </w:rPr>
        <w:t>Скупштина општине усваја статут, односно одлуку о промени Статута већином гласова од укупног броја одборника.</w:t>
      </w:r>
    </w:p>
    <w:p w:rsidR="00D26E96" w:rsidRDefault="00D26E96" w:rsidP="00D26E96">
      <w:pPr>
        <w:pStyle w:val="Bodytext21"/>
        <w:shd w:val="clear" w:color="auto" w:fill="auto"/>
        <w:tabs>
          <w:tab w:val="left" w:pos="992"/>
        </w:tabs>
        <w:spacing w:after="858" w:line="288" w:lineRule="exact"/>
        <w:contextualSpacing/>
        <w:rPr>
          <w:sz w:val="20"/>
          <w:szCs w:val="20"/>
        </w:rPr>
      </w:pPr>
    </w:p>
    <w:p w:rsidR="00D26E96" w:rsidRPr="00A43407" w:rsidRDefault="00D26E96" w:rsidP="008E0FC9">
      <w:pPr>
        <w:pStyle w:val="Heading22"/>
        <w:keepNext/>
        <w:keepLines/>
        <w:numPr>
          <w:ilvl w:val="0"/>
          <w:numId w:val="67"/>
        </w:numPr>
        <w:shd w:val="clear" w:color="auto" w:fill="auto"/>
        <w:tabs>
          <w:tab w:val="left" w:pos="651"/>
        </w:tabs>
        <w:spacing w:after="282"/>
        <w:jc w:val="both"/>
        <w:rPr>
          <w:rFonts w:ascii="Times New Roman" w:hAnsi="Times New Roman" w:cs="Times New Roman"/>
          <w:sz w:val="20"/>
          <w:szCs w:val="20"/>
        </w:rPr>
      </w:pPr>
      <w:bookmarkStart w:id="206" w:name="bookmark170"/>
      <w:r w:rsidRPr="00A43407">
        <w:rPr>
          <w:rFonts w:ascii="Times New Roman" w:hAnsi="Times New Roman" w:cs="Times New Roman"/>
          <w:sz w:val="20"/>
          <w:szCs w:val="20"/>
        </w:rPr>
        <w:t>ПРЕЛАЗНЕ И ЗАВРШНЕ ОДРЕДБЕ</w:t>
      </w:r>
      <w:bookmarkEnd w:id="206"/>
    </w:p>
    <w:p w:rsidR="00D26E96" w:rsidRPr="00A43407" w:rsidRDefault="00D26E96" w:rsidP="00D26E96">
      <w:pPr>
        <w:pStyle w:val="Heading22"/>
        <w:keepNext/>
        <w:keepLines/>
        <w:shd w:val="clear" w:color="auto" w:fill="auto"/>
        <w:spacing w:line="288" w:lineRule="exact"/>
        <w:ind w:right="20"/>
        <w:rPr>
          <w:rFonts w:ascii="Times New Roman" w:hAnsi="Times New Roman" w:cs="Times New Roman"/>
          <w:sz w:val="20"/>
          <w:szCs w:val="20"/>
        </w:rPr>
      </w:pPr>
      <w:bookmarkStart w:id="207" w:name="bookmark171"/>
      <w:r w:rsidRPr="00A43407">
        <w:rPr>
          <w:rFonts w:ascii="Times New Roman" w:hAnsi="Times New Roman" w:cs="Times New Roman"/>
          <w:sz w:val="20"/>
          <w:szCs w:val="20"/>
        </w:rPr>
        <w:t>Усклађивање прописа Општине</w:t>
      </w:r>
      <w:r w:rsidRPr="00A43407">
        <w:rPr>
          <w:rFonts w:ascii="Times New Roman" w:hAnsi="Times New Roman" w:cs="Times New Roman"/>
          <w:sz w:val="20"/>
          <w:szCs w:val="20"/>
        </w:rPr>
        <w:br/>
      </w:r>
      <w:bookmarkEnd w:id="207"/>
    </w:p>
    <w:p w:rsidR="00D26E96" w:rsidRPr="00A43407" w:rsidRDefault="00D26E96" w:rsidP="00D26E96">
      <w:pPr>
        <w:pStyle w:val="Heading22"/>
        <w:keepNext/>
        <w:keepLines/>
        <w:shd w:val="clear" w:color="auto" w:fill="auto"/>
        <w:spacing w:line="288" w:lineRule="exact"/>
        <w:ind w:right="20"/>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37</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O</w:t>
      </w:r>
      <w:r w:rsidRPr="00A43407">
        <w:rPr>
          <w:rFonts w:ascii="Times New Roman" w:hAnsi="Times New Roman"/>
          <w:sz w:val="20"/>
          <w:szCs w:val="20"/>
          <w:lang w:val="sr-Cyrl-CS"/>
        </w:rPr>
        <w:t xml:space="preserve">пштина ће </w:t>
      </w:r>
      <w:r w:rsidRPr="00A43407">
        <w:rPr>
          <w:rFonts w:ascii="Times New Roman" w:hAnsi="Times New Roman"/>
          <w:sz w:val="20"/>
          <w:szCs w:val="20"/>
        </w:rPr>
        <w:t xml:space="preserve">ускладити </w:t>
      </w:r>
      <w:r w:rsidRPr="00A43407">
        <w:rPr>
          <w:rFonts w:ascii="Times New Roman" w:hAnsi="Times New Roman"/>
          <w:sz w:val="20"/>
          <w:szCs w:val="20"/>
          <w:lang w:val="sr-Cyrl-CS"/>
        </w:rPr>
        <w:t>с</w:t>
      </w:r>
      <w:r w:rsidRPr="00A43407">
        <w:rPr>
          <w:rFonts w:ascii="Times New Roman" w:hAnsi="Times New Roman"/>
          <w:sz w:val="20"/>
          <w:szCs w:val="20"/>
        </w:rPr>
        <w:t xml:space="preserve">татут и друге опште акте са </w:t>
      </w:r>
      <w:r w:rsidRPr="00A43407">
        <w:rPr>
          <w:rFonts w:ascii="Times New Roman" w:hAnsi="Times New Roman"/>
          <w:sz w:val="20"/>
          <w:szCs w:val="20"/>
          <w:lang w:val="sr-Cyrl-CS"/>
        </w:rPr>
        <w:t xml:space="preserve">Законом о локалној самоуправи </w:t>
      </w:r>
      <w:r w:rsidRPr="00A43407">
        <w:rPr>
          <w:rFonts w:ascii="Times New Roman" w:hAnsi="Times New Roman"/>
          <w:sz w:val="20"/>
          <w:szCs w:val="20"/>
        </w:rPr>
        <w:t xml:space="preserve">у року од девет месеци од ступања на снагу </w:t>
      </w:r>
      <w:r w:rsidRPr="00A43407">
        <w:rPr>
          <w:rFonts w:ascii="Times New Roman" w:hAnsi="Times New Roman"/>
          <w:sz w:val="20"/>
          <w:szCs w:val="20"/>
          <w:lang w:val="sr-Cyrl-CS"/>
        </w:rPr>
        <w:t xml:space="preserve">Закона о изменама и допунама </w:t>
      </w:r>
      <w:r w:rsidRPr="00A43407">
        <w:rPr>
          <w:rFonts w:ascii="Times New Roman" w:hAnsi="Times New Roman"/>
          <w:sz w:val="20"/>
          <w:szCs w:val="20"/>
        </w:rPr>
        <w:t>закона</w:t>
      </w:r>
      <w:r w:rsidRPr="00A43407">
        <w:rPr>
          <w:rFonts w:ascii="Times New Roman" w:hAnsi="Times New Roman"/>
          <w:sz w:val="20"/>
          <w:szCs w:val="20"/>
          <w:lang w:val="sr-Cyrl-CS"/>
        </w:rPr>
        <w:t xml:space="preserve"> о локалној самоуправи</w:t>
      </w:r>
    </w:p>
    <w:p w:rsidR="00D26E96" w:rsidRPr="00A43407" w:rsidRDefault="00D26E96" w:rsidP="00D26E96">
      <w:pPr>
        <w:pStyle w:val="Bodytext21"/>
        <w:shd w:val="clear" w:color="auto" w:fill="auto"/>
        <w:ind w:firstLine="760"/>
        <w:rPr>
          <w:sz w:val="20"/>
          <w:szCs w:val="20"/>
          <w:lang w:val="sr-Cyrl-CS"/>
        </w:rPr>
      </w:pPr>
      <w:r w:rsidRPr="00A43407">
        <w:rPr>
          <w:sz w:val="20"/>
          <w:szCs w:val="20"/>
        </w:rPr>
        <w:t>Прописи Општине остају на снази до њиховог усклађивања са овим статутом.</w:t>
      </w:r>
    </w:p>
    <w:p w:rsidR="00D26E96" w:rsidRPr="00A43407" w:rsidRDefault="00D26E96" w:rsidP="00D26E96">
      <w:pPr>
        <w:pStyle w:val="Bodytext21"/>
        <w:shd w:val="clear" w:color="auto" w:fill="auto"/>
        <w:ind w:firstLine="760"/>
        <w:rPr>
          <w:sz w:val="20"/>
          <w:szCs w:val="20"/>
          <w:lang w:val="sr-Cyrl-CS"/>
        </w:rPr>
      </w:pPr>
    </w:p>
    <w:p w:rsidR="00D26E96" w:rsidRPr="00A43407" w:rsidRDefault="00D26E96" w:rsidP="00D26E96">
      <w:pPr>
        <w:pStyle w:val="NoSpacing"/>
        <w:jc w:val="center"/>
        <w:rPr>
          <w:rFonts w:ascii="Times New Roman" w:hAnsi="Times New Roman"/>
          <w:b/>
          <w:sz w:val="20"/>
          <w:szCs w:val="20"/>
          <w:lang w:val="sr-Cyrl-CS"/>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138.</w:t>
      </w:r>
    </w:p>
    <w:p w:rsidR="00D26E96" w:rsidRPr="00A43407" w:rsidRDefault="00D26E96" w:rsidP="00D26E96">
      <w:pPr>
        <w:pStyle w:val="Bodytext21"/>
        <w:shd w:val="clear" w:color="auto" w:fill="auto"/>
        <w:ind w:firstLine="760"/>
        <w:rPr>
          <w:sz w:val="20"/>
          <w:szCs w:val="20"/>
          <w:lang w:val="sr-Cyrl-CS"/>
        </w:rPr>
      </w:pPr>
    </w:p>
    <w:p w:rsidR="00D26E96" w:rsidRPr="00A43407" w:rsidRDefault="00D26E96" w:rsidP="00D26E96">
      <w:pPr>
        <w:pStyle w:val="Bodytext21"/>
        <w:shd w:val="clear" w:color="auto" w:fill="auto"/>
        <w:ind w:firstLine="760"/>
        <w:rPr>
          <w:sz w:val="20"/>
          <w:szCs w:val="20"/>
          <w:lang w:val="sr-Cyrl-CS"/>
        </w:rPr>
      </w:pPr>
      <w:r w:rsidRPr="00A43407">
        <w:rPr>
          <w:sz w:val="20"/>
          <w:szCs w:val="20"/>
          <w:lang w:val="sr-Cyrl-CS"/>
        </w:rPr>
        <w:t>Постојећа с</w:t>
      </w:r>
      <w:r w:rsidRPr="00A43407">
        <w:rPr>
          <w:sz w:val="20"/>
          <w:szCs w:val="20"/>
        </w:rPr>
        <w:t>тална и повремена радна тела настављају са радом до истека мандата чланова сталних радних тела, односно до завршетка посла (повремена радна тела)</w:t>
      </w:r>
      <w:r w:rsidRPr="00A43407">
        <w:rPr>
          <w:sz w:val="20"/>
          <w:szCs w:val="20"/>
          <w:lang w:val="sr-Cyrl-CS"/>
        </w:rPr>
        <w:t>.</w:t>
      </w:r>
    </w:p>
    <w:p w:rsidR="00D26E96" w:rsidRPr="00A43407" w:rsidRDefault="00D26E96" w:rsidP="00D26E96">
      <w:pPr>
        <w:pStyle w:val="Bodytext21"/>
        <w:shd w:val="clear" w:color="auto" w:fill="auto"/>
        <w:ind w:firstLine="760"/>
        <w:rPr>
          <w:sz w:val="20"/>
          <w:szCs w:val="20"/>
        </w:rPr>
      </w:pPr>
    </w:p>
    <w:p w:rsidR="00D26E96" w:rsidRPr="00A43407" w:rsidRDefault="00D26E96" w:rsidP="00D26E96">
      <w:pPr>
        <w:pStyle w:val="NoSpacing"/>
        <w:ind w:firstLine="708"/>
        <w:jc w:val="both"/>
        <w:rPr>
          <w:rFonts w:ascii="Times New Roman" w:hAnsi="Times New Roman"/>
          <w:sz w:val="20"/>
          <w:szCs w:val="20"/>
          <w:lang w:val="sr-Cyrl-CS"/>
        </w:rPr>
      </w:pPr>
    </w:p>
    <w:p w:rsidR="00D26E96" w:rsidRPr="00A43407" w:rsidRDefault="00D26E96" w:rsidP="00D26E96">
      <w:pPr>
        <w:pStyle w:val="Heading22"/>
        <w:keepNext/>
        <w:keepLines/>
        <w:shd w:val="clear" w:color="auto" w:fill="auto"/>
        <w:spacing w:line="293" w:lineRule="exact"/>
        <w:ind w:right="40"/>
        <w:rPr>
          <w:rFonts w:ascii="Times New Roman" w:hAnsi="Times New Roman" w:cs="Times New Roman"/>
          <w:sz w:val="20"/>
          <w:szCs w:val="20"/>
        </w:rPr>
      </w:pPr>
      <w:bookmarkStart w:id="208" w:name="bookmark175"/>
      <w:r w:rsidRPr="00A43407">
        <w:rPr>
          <w:rFonts w:ascii="Times New Roman" w:hAnsi="Times New Roman" w:cs="Times New Roman"/>
          <w:sz w:val="20"/>
          <w:szCs w:val="20"/>
        </w:rPr>
        <w:t>Доношење планских докумената</w:t>
      </w:r>
      <w:r w:rsidRPr="00A43407">
        <w:rPr>
          <w:rFonts w:ascii="Times New Roman" w:hAnsi="Times New Roman" w:cs="Times New Roman"/>
          <w:sz w:val="20"/>
          <w:szCs w:val="20"/>
        </w:rPr>
        <w:br/>
        <w:t>у складу са овим статутом</w:t>
      </w:r>
      <w:bookmarkEnd w:id="208"/>
    </w:p>
    <w:p w:rsidR="00D26E96" w:rsidRPr="00A43407" w:rsidRDefault="00D26E96" w:rsidP="00D26E96">
      <w:pPr>
        <w:pStyle w:val="Heading22"/>
        <w:keepNext/>
        <w:keepLines/>
        <w:shd w:val="clear" w:color="auto" w:fill="auto"/>
        <w:spacing w:line="293" w:lineRule="exact"/>
        <w:ind w:right="40"/>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39</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Скупштина општине донеће План развоја Општине најкасније до 1.1.2021. године.</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lastRenderedPageBreak/>
        <w:t>Скупштина општине донеће Средњорочни план у складу са законом који уређује плански систем РС, почев од средњорочног плана за 2021. годину.</w:t>
      </w:r>
    </w:p>
    <w:p w:rsidR="00D26E96" w:rsidRPr="00A43407" w:rsidRDefault="00D26E96" w:rsidP="00D26E96">
      <w:pPr>
        <w:pStyle w:val="Bodytext21"/>
        <w:shd w:val="clear" w:color="auto" w:fill="auto"/>
        <w:spacing w:after="276"/>
        <w:ind w:firstLine="760"/>
        <w:rPr>
          <w:sz w:val="20"/>
          <w:szCs w:val="20"/>
        </w:rPr>
      </w:pPr>
      <w:r w:rsidRPr="00A43407">
        <w:rPr>
          <w:sz w:val="20"/>
          <w:szCs w:val="20"/>
        </w:rPr>
        <w:t>Важећи документи јавних политика ускладиће се са законом из става 2. овог члана, приликом првих измена и допуна тих докумената.</w:t>
      </w:r>
    </w:p>
    <w:p w:rsidR="00D26E96" w:rsidRPr="00A43407" w:rsidRDefault="00D26E96" w:rsidP="00D26E96">
      <w:pPr>
        <w:pStyle w:val="Heading22"/>
        <w:keepNext/>
        <w:keepLines/>
        <w:shd w:val="clear" w:color="auto" w:fill="auto"/>
        <w:spacing w:line="293" w:lineRule="exact"/>
        <w:ind w:right="720"/>
        <w:rPr>
          <w:rFonts w:ascii="Times New Roman" w:hAnsi="Times New Roman" w:cs="Times New Roman"/>
          <w:sz w:val="20"/>
          <w:szCs w:val="20"/>
        </w:rPr>
      </w:pPr>
      <w:bookmarkStart w:id="209" w:name="bookmark176"/>
      <w:r w:rsidRPr="00A43407">
        <w:rPr>
          <w:rFonts w:ascii="Times New Roman" w:hAnsi="Times New Roman" w:cs="Times New Roman"/>
          <w:sz w:val="20"/>
          <w:szCs w:val="20"/>
        </w:rPr>
        <w:t>Одложена примена појединих одредаба</w:t>
      </w:r>
      <w:r w:rsidRPr="00A43407">
        <w:rPr>
          <w:rFonts w:ascii="Times New Roman" w:hAnsi="Times New Roman" w:cs="Times New Roman"/>
          <w:sz w:val="20"/>
          <w:szCs w:val="20"/>
        </w:rPr>
        <w:br/>
        <w:t>овог статута</w:t>
      </w:r>
      <w:bookmarkEnd w:id="209"/>
    </w:p>
    <w:p w:rsidR="00D26E96" w:rsidRPr="00A43407" w:rsidRDefault="00D26E96" w:rsidP="00D26E96">
      <w:pPr>
        <w:pStyle w:val="Heading22"/>
        <w:keepNext/>
        <w:keepLines/>
        <w:shd w:val="clear" w:color="auto" w:fill="auto"/>
        <w:spacing w:line="293" w:lineRule="exact"/>
        <w:ind w:right="720"/>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140</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rPr>
      </w:pPr>
      <w:r w:rsidRPr="00A43407">
        <w:rPr>
          <w:rFonts w:ascii="Times New Roman" w:hAnsi="Times New Roman"/>
          <w:sz w:val="20"/>
          <w:szCs w:val="20"/>
        </w:rPr>
        <w:t xml:space="preserve">Члан </w:t>
      </w:r>
      <w:r w:rsidRPr="00A43407">
        <w:rPr>
          <w:rFonts w:ascii="Times New Roman" w:hAnsi="Times New Roman"/>
          <w:sz w:val="20"/>
          <w:szCs w:val="20"/>
          <w:lang w:val="sr-Cyrl-CS"/>
        </w:rPr>
        <w:t>5</w:t>
      </w:r>
      <w:r w:rsidRPr="00A43407">
        <w:rPr>
          <w:rFonts w:ascii="Times New Roman" w:hAnsi="Times New Roman"/>
          <w:sz w:val="20"/>
          <w:szCs w:val="20"/>
        </w:rPr>
        <w:t>6. у делу који се односи на постављење помоћника председника Општине, примењиваће се након спроведених избора за одборнике Скупштине општине одржаних после ступања на снагу овог статута.</w:t>
      </w:r>
    </w:p>
    <w:p w:rsidR="00D26E96" w:rsidRPr="00A43407" w:rsidRDefault="00D26E96" w:rsidP="00D26E96">
      <w:pPr>
        <w:pStyle w:val="Bodytext21"/>
        <w:shd w:val="clear" w:color="auto" w:fill="auto"/>
        <w:ind w:firstLine="760"/>
        <w:rPr>
          <w:sz w:val="20"/>
          <w:szCs w:val="20"/>
        </w:rPr>
      </w:pPr>
      <w:r w:rsidRPr="00A43407">
        <w:rPr>
          <w:sz w:val="20"/>
          <w:szCs w:val="20"/>
        </w:rPr>
        <w:t xml:space="preserve">Члан </w:t>
      </w:r>
      <w:r w:rsidRPr="00A43407">
        <w:rPr>
          <w:sz w:val="20"/>
          <w:szCs w:val="20"/>
          <w:lang w:val="sr-Cyrl-CS"/>
        </w:rPr>
        <w:t>57</w:t>
      </w:r>
      <w:r w:rsidRPr="00A43407">
        <w:rPr>
          <w:sz w:val="20"/>
          <w:szCs w:val="20"/>
        </w:rPr>
        <w:t>. став 1. у делу који се односи на број чланова Општинског већа, примењиваће се након спроведених избора за одборнике Скупштине општине одржаних после ступања на снагу овог статута.</w:t>
      </w:r>
    </w:p>
    <w:p w:rsidR="00D26E96" w:rsidRPr="00A43407" w:rsidRDefault="00D26E96" w:rsidP="00D26E96">
      <w:pPr>
        <w:pStyle w:val="Heading22"/>
        <w:keepNext/>
        <w:keepLines/>
        <w:shd w:val="clear" w:color="auto" w:fill="auto"/>
        <w:ind w:left="20"/>
        <w:rPr>
          <w:rFonts w:ascii="Times New Roman" w:hAnsi="Times New Roman" w:cs="Times New Roman"/>
          <w:sz w:val="20"/>
          <w:szCs w:val="20"/>
          <w:lang w:val="sr-Cyrl-CS"/>
        </w:rPr>
      </w:pPr>
      <w:bookmarkStart w:id="210" w:name="bookmark177"/>
    </w:p>
    <w:p w:rsidR="00D26E96" w:rsidRPr="00A43407" w:rsidRDefault="00D26E96" w:rsidP="00D26E96">
      <w:pPr>
        <w:pStyle w:val="Heading22"/>
        <w:keepNext/>
        <w:keepLines/>
        <w:shd w:val="clear" w:color="auto" w:fill="auto"/>
        <w:ind w:left="20"/>
        <w:rPr>
          <w:rFonts w:ascii="Times New Roman" w:hAnsi="Times New Roman" w:cs="Times New Roman"/>
          <w:sz w:val="20"/>
          <w:szCs w:val="20"/>
        </w:rPr>
      </w:pPr>
      <w:r w:rsidRPr="00A43407">
        <w:rPr>
          <w:rFonts w:ascii="Times New Roman" w:hAnsi="Times New Roman" w:cs="Times New Roman"/>
          <w:sz w:val="20"/>
          <w:szCs w:val="20"/>
        </w:rPr>
        <w:t>Престанак важења Статута</w:t>
      </w:r>
      <w:bookmarkEnd w:id="210"/>
    </w:p>
    <w:p w:rsidR="00D26E96" w:rsidRPr="00A43407" w:rsidRDefault="00D26E96" w:rsidP="00D26E96">
      <w:pPr>
        <w:pStyle w:val="Heading22"/>
        <w:keepNext/>
        <w:keepLines/>
        <w:shd w:val="clear" w:color="auto" w:fill="auto"/>
        <w:ind w:left="20"/>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lang w:val="sr-Cyrl-CS"/>
        </w:rPr>
      </w:pPr>
      <w:r w:rsidRPr="00A43407">
        <w:rPr>
          <w:rFonts w:ascii="Times New Roman" w:hAnsi="Times New Roman"/>
          <w:b/>
          <w:sz w:val="20"/>
          <w:szCs w:val="20"/>
        </w:rPr>
        <w:t xml:space="preserve">Члан </w:t>
      </w:r>
      <w:r w:rsidRPr="00A43407">
        <w:rPr>
          <w:rFonts w:ascii="Times New Roman" w:hAnsi="Times New Roman"/>
          <w:b/>
          <w:sz w:val="20"/>
          <w:szCs w:val="20"/>
          <w:lang w:val="sr-Cyrl-CS"/>
        </w:rPr>
        <w:t>141.</w:t>
      </w:r>
    </w:p>
    <w:p w:rsidR="00D26E96" w:rsidRPr="00A43407" w:rsidRDefault="00D26E96" w:rsidP="00D26E96">
      <w:pPr>
        <w:pStyle w:val="NoSpacing"/>
        <w:ind w:firstLine="708"/>
        <w:jc w:val="both"/>
        <w:rPr>
          <w:rFonts w:ascii="Times New Roman" w:hAnsi="Times New Roman"/>
          <w:color w:val="FF0000"/>
          <w:sz w:val="20"/>
          <w:szCs w:val="20"/>
        </w:rPr>
      </w:pPr>
      <w:r w:rsidRPr="00A43407">
        <w:rPr>
          <w:rFonts w:ascii="Times New Roman" w:hAnsi="Times New Roman"/>
          <w:sz w:val="20"/>
          <w:szCs w:val="20"/>
        </w:rPr>
        <w:t xml:space="preserve">Даном ступања на снагу овог статута, престаје да важи Статут општине </w:t>
      </w:r>
      <w:r w:rsidRPr="00A43407">
        <w:rPr>
          <w:rFonts w:ascii="Times New Roman" w:hAnsi="Times New Roman"/>
          <w:sz w:val="20"/>
          <w:szCs w:val="20"/>
          <w:lang w:val="sr-Cyrl-CS"/>
        </w:rPr>
        <w:t>Ивањица (</w:t>
      </w:r>
      <w:r w:rsidRPr="00A43407">
        <w:rPr>
          <w:rFonts w:ascii="Times New Roman" w:hAnsi="Times New Roman"/>
          <w:sz w:val="20"/>
          <w:szCs w:val="20"/>
        </w:rPr>
        <w:t xml:space="preserve">„Службени </w:t>
      </w:r>
      <w:r w:rsidRPr="00A43407">
        <w:rPr>
          <w:rFonts w:ascii="Times New Roman" w:hAnsi="Times New Roman"/>
          <w:sz w:val="20"/>
          <w:szCs w:val="20"/>
          <w:lang w:val="sr-Cyrl-CS"/>
        </w:rPr>
        <w:t>гласник РС“, број 79/2008</w:t>
      </w:r>
      <w:r w:rsidRPr="00A43407">
        <w:rPr>
          <w:rFonts w:ascii="Times New Roman" w:hAnsi="Times New Roman"/>
          <w:sz w:val="20"/>
          <w:szCs w:val="20"/>
        </w:rPr>
        <w:t>''</w:t>
      </w:r>
      <w:r w:rsidRPr="00A43407">
        <w:rPr>
          <w:rFonts w:ascii="Times New Roman" w:hAnsi="Times New Roman"/>
          <w:sz w:val="20"/>
          <w:szCs w:val="20"/>
          <w:lang w:val="sr-Cyrl-CS"/>
        </w:rPr>
        <w:t xml:space="preserve"> и „</w:t>
      </w:r>
      <w:r w:rsidRPr="00A43407">
        <w:rPr>
          <w:rFonts w:ascii="Times New Roman" w:hAnsi="Times New Roman"/>
          <w:sz w:val="20"/>
          <w:szCs w:val="20"/>
        </w:rPr>
        <w:t xml:space="preserve">Службени лист општине </w:t>
      </w:r>
      <w:r w:rsidRPr="00A43407">
        <w:rPr>
          <w:rFonts w:ascii="Times New Roman" w:hAnsi="Times New Roman"/>
          <w:sz w:val="20"/>
          <w:szCs w:val="20"/>
          <w:lang w:val="sr-Cyrl-CS"/>
        </w:rPr>
        <w:t xml:space="preserve">Ивањица, </w:t>
      </w:r>
      <w:r w:rsidRPr="00A43407">
        <w:rPr>
          <w:rFonts w:ascii="Times New Roman" w:hAnsi="Times New Roman"/>
          <w:sz w:val="20"/>
          <w:szCs w:val="20"/>
        </w:rPr>
        <w:t xml:space="preserve">број </w:t>
      </w:r>
      <w:r w:rsidRPr="00A43407">
        <w:rPr>
          <w:rFonts w:ascii="Times New Roman" w:hAnsi="Times New Roman"/>
          <w:sz w:val="20"/>
          <w:szCs w:val="20"/>
          <w:lang w:val="sr-Cyrl-CS"/>
        </w:rPr>
        <w:t>7/2012, 9/2012 и 13/2013)</w:t>
      </w:r>
      <w:r w:rsidRPr="00A43407">
        <w:rPr>
          <w:rFonts w:ascii="Times New Roman" w:hAnsi="Times New Roman"/>
          <w:sz w:val="20"/>
          <w:szCs w:val="20"/>
        </w:rPr>
        <w:t xml:space="preserve">. </w:t>
      </w:r>
    </w:p>
    <w:p w:rsidR="00D26E96" w:rsidRPr="00A43407" w:rsidRDefault="00D26E96" w:rsidP="00D26E96">
      <w:pPr>
        <w:pStyle w:val="Heading22"/>
        <w:keepNext/>
        <w:keepLines/>
        <w:shd w:val="clear" w:color="auto" w:fill="auto"/>
        <w:ind w:left="20"/>
        <w:rPr>
          <w:rFonts w:ascii="Times New Roman" w:hAnsi="Times New Roman" w:cs="Times New Roman"/>
          <w:sz w:val="20"/>
          <w:szCs w:val="20"/>
        </w:rPr>
      </w:pPr>
      <w:bookmarkStart w:id="211" w:name="bookmark178"/>
      <w:r w:rsidRPr="00A43407">
        <w:rPr>
          <w:rFonts w:ascii="Times New Roman" w:hAnsi="Times New Roman" w:cs="Times New Roman"/>
          <w:sz w:val="20"/>
          <w:szCs w:val="20"/>
        </w:rPr>
        <w:t>Ступање на снагу</w:t>
      </w:r>
      <w:bookmarkEnd w:id="211"/>
    </w:p>
    <w:p w:rsidR="00D26E96" w:rsidRPr="00A43407" w:rsidRDefault="00D26E96" w:rsidP="00D26E96">
      <w:pPr>
        <w:pStyle w:val="Heading22"/>
        <w:keepNext/>
        <w:keepLines/>
        <w:shd w:val="clear" w:color="auto" w:fill="auto"/>
        <w:ind w:left="20"/>
        <w:rPr>
          <w:rFonts w:ascii="Times New Roman" w:hAnsi="Times New Roman" w:cs="Times New Roman"/>
          <w:sz w:val="20"/>
          <w:szCs w:val="20"/>
        </w:rPr>
      </w:pPr>
    </w:p>
    <w:p w:rsidR="00D26E96" w:rsidRPr="00A43407" w:rsidRDefault="00D26E96" w:rsidP="00D26E96">
      <w:pPr>
        <w:pStyle w:val="NoSpacing"/>
        <w:jc w:val="center"/>
        <w:rPr>
          <w:rFonts w:ascii="Times New Roman" w:hAnsi="Times New Roman"/>
          <w:b/>
          <w:sz w:val="20"/>
          <w:szCs w:val="20"/>
        </w:rPr>
      </w:pPr>
      <w:r w:rsidRPr="00A43407">
        <w:rPr>
          <w:rFonts w:ascii="Times New Roman" w:hAnsi="Times New Roman"/>
          <w:b/>
          <w:sz w:val="20"/>
          <w:szCs w:val="20"/>
        </w:rPr>
        <w:t>Члан 1</w:t>
      </w:r>
      <w:r w:rsidRPr="00A43407">
        <w:rPr>
          <w:rFonts w:ascii="Times New Roman" w:hAnsi="Times New Roman"/>
          <w:b/>
          <w:sz w:val="20"/>
          <w:szCs w:val="20"/>
          <w:lang w:val="sr-Cyrl-CS"/>
        </w:rPr>
        <w:t>42</w:t>
      </w:r>
      <w:r w:rsidRPr="00A43407">
        <w:rPr>
          <w:rFonts w:ascii="Times New Roman" w:hAnsi="Times New Roman"/>
          <w:b/>
          <w:sz w:val="20"/>
          <w:szCs w:val="20"/>
        </w:rPr>
        <w:t>.</w:t>
      </w:r>
    </w:p>
    <w:p w:rsidR="00D26E96" w:rsidRPr="00A43407" w:rsidRDefault="00D26E96" w:rsidP="00D26E96">
      <w:pPr>
        <w:pStyle w:val="NoSpacing"/>
        <w:ind w:firstLine="708"/>
        <w:jc w:val="both"/>
        <w:rPr>
          <w:rFonts w:ascii="Times New Roman" w:hAnsi="Times New Roman"/>
          <w:sz w:val="20"/>
          <w:szCs w:val="20"/>
          <w:lang w:val="sr-Cyrl-CS"/>
        </w:rPr>
      </w:pPr>
      <w:r w:rsidRPr="00A43407">
        <w:rPr>
          <w:rFonts w:ascii="Times New Roman" w:hAnsi="Times New Roman"/>
          <w:sz w:val="20"/>
          <w:szCs w:val="20"/>
        </w:rPr>
        <w:t>Овај статут ступа на снагу осмог дана од дана објављивања у „Службеном листу општине</w:t>
      </w:r>
      <w:r w:rsidRPr="00A43407">
        <w:rPr>
          <w:rFonts w:ascii="Times New Roman" w:hAnsi="Times New Roman"/>
          <w:sz w:val="20"/>
          <w:szCs w:val="20"/>
          <w:lang w:val="sr-Cyrl-CS"/>
        </w:rPr>
        <w:t xml:space="preserve"> Ивањица“</w:t>
      </w:r>
      <w:r w:rsidRPr="00A43407">
        <w:rPr>
          <w:rFonts w:ascii="Times New Roman" w:hAnsi="Times New Roman"/>
          <w:sz w:val="20"/>
          <w:szCs w:val="20"/>
        </w:rPr>
        <w:t>.</w:t>
      </w:r>
    </w:p>
    <w:p w:rsidR="00D26E96" w:rsidRDefault="00D26E96" w:rsidP="00D26E96">
      <w:pPr>
        <w:pStyle w:val="NoSpacing"/>
        <w:ind w:firstLine="708"/>
        <w:jc w:val="both"/>
        <w:rPr>
          <w:rFonts w:ascii="Times New Roman" w:hAnsi="Times New Roman"/>
          <w:sz w:val="20"/>
          <w:szCs w:val="20"/>
          <w:lang w:val="sr-Cyrl-CS"/>
        </w:rPr>
      </w:pPr>
    </w:p>
    <w:p w:rsidR="002727B5" w:rsidRPr="00A43407" w:rsidRDefault="002727B5" w:rsidP="00D26E96">
      <w:pPr>
        <w:pStyle w:val="NoSpacing"/>
        <w:ind w:firstLine="708"/>
        <w:jc w:val="both"/>
        <w:rPr>
          <w:rFonts w:ascii="Times New Roman" w:hAnsi="Times New Roman"/>
          <w:sz w:val="20"/>
          <w:szCs w:val="20"/>
          <w:lang w:val="sr-Cyrl-CS"/>
        </w:rPr>
      </w:pPr>
    </w:p>
    <w:p w:rsidR="00D26E96" w:rsidRPr="00A43407" w:rsidRDefault="00D26E96" w:rsidP="00D26E96">
      <w:pPr>
        <w:pStyle w:val="NoSpacing"/>
        <w:ind w:firstLine="708"/>
        <w:jc w:val="center"/>
        <w:rPr>
          <w:rFonts w:ascii="Times New Roman" w:hAnsi="Times New Roman"/>
          <w:b/>
          <w:sz w:val="20"/>
          <w:szCs w:val="20"/>
          <w:lang w:val="sr-Cyrl-CS"/>
        </w:rPr>
      </w:pPr>
      <w:r w:rsidRPr="00A43407">
        <w:rPr>
          <w:rFonts w:ascii="Times New Roman" w:hAnsi="Times New Roman"/>
          <w:b/>
          <w:sz w:val="20"/>
          <w:szCs w:val="20"/>
          <w:lang w:val="sr-Cyrl-CS"/>
        </w:rPr>
        <w:t>СКУПШТИНА ОПШТИНЕ ИВАЊИЦА</w:t>
      </w:r>
    </w:p>
    <w:p w:rsidR="00D26E96" w:rsidRDefault="00D26E96" w:rsidP="002727B5">
      <w:pPr>
        <w:pStyle w:val="NoSpacing"/>
        <w:ind w:firstLine="708"/>
        <w:jc w:val="center"/>
        <w:rPr>
          <w:rFonts w:ascii="Times New Roman" w:hAnsi="Times New Roman"/>
          <w:b/>
          <w:sz w:val="20"/>
          <w:szCs w:val="20"/>
          <w:lang w:val="sr-Cyrl-CS"/>
        </w:rPr>
      </w:pPr>
      <w:r w:rsidRPr="00A43407">
        <w:rPr>
          <w:rFonts w:ascii="Times New Roman" w:hAnsi="Times New Roman"/>
          <w:b/>
          <w:sz w:val="20"/>
          <w:szCs w:val="20"/>
          <w:lang w:val="sr-Cyrl-CS"/>
        </w:rPr>
        <w:t>01 Број: 110-1/2019</w:t>
      </w:r>
    </w:p>
    <w:p w:rsidR="002727B5" w:rsidRDefault="002727B5" w:rsidP="002727B5">
      <w:pPr>
        <w:pStyle w:val="NoSpacing"/>
        <w:ind w:firstLine="708"/>
        <w:jc w:val="center"/>
        <w:rPr>
          <w:rFonts w:ascii="Times New Roman" w:hAnsi="Times New Roman"/>
          <w:b/>
          <w:sz w:val="20"/>
          <w:szCs w:val="20"/>
          <w:lang w:val="sr-Cyrl-CS"/>
        </w:rPr>
      </w:pPr>
    </w:p>
    <w:p w:rsidR="002727B5" w:rsidRPr="00A43407" w:rsidRDefault="002727B5" w:rsidP="002727B5">
      <w:pPr>
        <w:pStyle w:val="NoSpacing"/>
        <w:ind w:firstLine="708"/>
        <w:jc w:val="center"/>
        <w:rPr>
          <w:rFonts w:ascii="Times New Roman" w:hAnsi="Times New Roman"/>
          <w:b/>
          <w:sz w:val="20"/>
          <w:szCs w:val="20"/>
          <w:lang w:val="sr-Cyrl-CS"/>
        </w:rPr>
      </w:pPr>
    </w:p>
    <w:p w:rsidR="00D26E96" w:rsidRPr="00A43407" w:rsidRDefault="00D26E96" w:rsidP="002727B5">
      <w:pPr>
        <w:pStyle w:val="NoSpacing"/>
        <w:ind w:firstLine="708"/>
        <w:jc w:val="right"/>
        <w:rPr>
          <w:rFonts w:ascii="Times New Roman" w:hAnsi="Times New Roman"/>
          <w:b/>
          <w:sz w:val="20"/>
          <w:szCs w:val="20"/>
          <w:lang w:val="sr-Cyrl-CS"/>
        </w:rPr>
      </w:pPr>
      <w:r w:rsidRPr="00A43407">
        <w:rPr>
          <w:rFonts w:ascii="Times New Roman" w:hAnsi="Times New Roman"/>
          <w:b/>
          <w:sz w:val="20"/>
          <w:szCs w:val="20"/>
          <w:lang w:val="sr-Cyrl-CS"/>
        </w:rPr>
        <w:t xml:space="preserve">                                                                                     ПРЕДСЕДНИК СКУПШТИНЕ</w:t>
      </w:r>
    </w:p>
    <w:p w:rsidR="00D26E96" w:rsidRPr="00A43407" w:rsidRDefault="00D26E96" w:rsidP="00D26E96">
      <w:pPr>
        <w:pStyle w:val="NoSpacing"/>
        <w:ind w:firstLine="708"/>
        <w:jc w:val="center"/>
        <w:rPr>
          <w:rFonts w:ascii="Times New Roman" w:hAnsi="Times New Roman"/>
          <w:sz w:val="20"/>
          <w:szCs w:val="20"/>
          <w:lang w:val="sr-Cyrl-CS"/>
        </w:rPr>
      </w:pPr>
      <w:r w:rsidRPr="00A43407">
        <w:rPr>
          <w:rFonts w:ascii="Times New Roman" w:hAnsi="Times New Roman"/>
          <w:sz w:val="20"/>
          <w:szCs w:val="20"/>
          <w:lang w:val="sr-Cyrl-CS"/>
        </w:rPr>
        <w:t xml:space="preserve">                                                                                    </w:t>
      </w:r>
      <w:r w:rsidR="002727B5">
        <w:rPr>
          <w:rFonts w:ascii="Times New Roman" w:hAnsi="Times New Roman"/>
          <w:sz w:val="20"/>
          <w:szCs w:val="20"/>
          <w:lang w:val="sr-Cyrl-CS"/>
        </w:rPr>
        <w:t xml:space="preserve">                                                </w:t>
      </w:r>
      <w:r w:rsidRPr="00A43407">
        <w:rPr>
          <w:rFonts w:ascii="Times New Roman" w:hAnsi="Times New Roman"/>
          <w:sz w:val="20"/>
          <w:szCs w:val="20"/>
          <w:lang w:val="sr-Cyrl-CS"/>
        </w:rPr>
        <w:t xml:space="preserve"> Александар Трипковић</w:t>
      </w:r>
    </w:p>
    <w:p w:rsidR="00D26E96" w:rsidRDefault="00D26E96" w:rsidP="00D26E96">
      <w:pPr>
        <w:pStyle w:val="Bodytext21"/>
        <w:shd w:val="clear" w:color="auto" w:fill="auto"/>
        <w:tabs>
          <w:tab w:val="left" w:pos="992"/>
        </w:tabs>
        <w:spacing w:after="858" w:line="288" w:lineRule="exact"/>
        <w:contextualSpacing/>
        <w:rPr>
          <w:sz w:val="20"/>
          <w:szCs w:val="20"/>
        </w:rPr>
      </w:pPr>
    </w:p>
    <w:p w:rsidR="003B31E6" w:rsidRDefault="003B31E6" w:rsidP="00E667BA">
      <w:pPr>
        <w:pStyle w:val="Bodytext21"/>
        <w:shd w:val="clear" w:color="auto" w:fill="auto"/>
        <w:tabs>
          <w:tab w:val="left" w:pos="992"/>
        </w:tabs>
        <w:spacing w:after="858" w:line="288" w:lineRule="exact"/>
        <w:rPr>
          <w:sz w:val="20"/>
          <w:szCs w:val="20"/>
        </w:rPr>
      </w:pPr>
    </w:p>
    <w:p w:rsidR="003B31E6" w:rsidRDefault="003B31E6" w:rsidP="00E667BA">
      <w:pPr>
        <w:pStyle w:val="Bodytext21"/>
        <w:shd w:val="clear" w:color="auto" w:fill="auto"/>
        <w:tabs>
          <w:tab w:val="left" w:pos="992"/>
        </w:tabs>
        <w:spacing w:after="858" w:line="288" w:lineRule="exact"/>
        <w:rPr>
          <w:sz w:val="20"/>
          <w:szCs w:val="20"/>
        </w:rPr>
      </w:pPr>
    </w:p>
    <w:p w:rsidR="003B31E6" w:rsidRDefault="003B31E6" w:rsidP="00E667BA">
      <w:pPr>
        <w:pStyle w:val="Bodytext21"/>
        <w:shd w:val="clear" w:color="auto" w:fill="auto"/>
        <w:tabs>
          <w:tab w:val="left" w:pos="992"/>
        </w:tabs>
        <w:spacing w:after="858" w:line="288" w:lineRule="exact"/>
        <w:rPr>
          <w:sz w:val="20"/>
          <w:szCs w:val="20"/>
          <w:lang w:val="sr-Cyrl-CS"/>
        </w:rPr>
      </w:pPr>
    </w:p>
    <w:p w:rsidR="00CF12B3" w:rsidRDefault="00CF12B3" w:rsidP="00E667BA">
      <w:pPr>
        <w:pStyle w:val="Bodytext21"/>
        <w:shd w:val="clear" w:color="auto" w:fill="auto"/>
        <w:tabs>
          <w:tab w:val="left" w:pos="992"/>
        </w:tabs>
        <w:spacing w:after="858" w:line="288" w:lineRule="exact"/>
        <w:rPr>
          <w:sz w:val="20"/>
          <w:szCs w:val="20"/>
        </w:rPr>
      </w:pPr>
    </w:p>
    <w:p w:rsidR="00866EE7" w:rsidRPr="00866EE7" w:rsidRDefault="00866EE7" w:rsidP="00E667BA">
      <w:pPr>
        <w:pStyle w:val="Bodytext21"/>
        <w:shd w:val="clear" w:color="auto" w:fill="auto"/>
        <w:tabs>
          <w:tab w:val="left" w:pos="992"/>
        </w:tabs>
        <w:spacing w:after="858" w:line="288" w:lineRule="exact"/>
        <w:rPr>
          <w:sz w:val="20"/>
          <w:szCs w:val="20"/>
        </w:rPr>
      </w:pPr>
    </w:p>
    <w:p w:rsidR="00CF12B3" w:rsidRPr="00CF12B3" w:rsidRDefault="00CF12B3" w:rsidP="00E667BA">
      <w:pPr>
        <w:pStyle w:val="Bodytext21"/>
        <w:shd w:val="clear" w:color="auto" w:fill="auto"/>
        <w:tabs>
          <w:tab w:val="left" w:pos="992"/>
        </w:tabs>
        <w:spacing w:after="858" w:line="288" w:lineRule="exact"/>
        <w:rPr>
          <w:sz w:val="20"/>
          <w:szCs w:val="20"/>
          <w:lang w:val="sr-Cyrl-CS"/>
        </w:rPr>
      </w:pPr>
    </w:p>
    <w:p w:rsidR="000C277B" w:rsidRPr="00980FDE" w:rsidRDefault="009B0A82" w:rsidP="000C277B">
      <w:pPr>
        <w:spacing w:after="120" w:line="276" w:lineRule="auto"/>
        <w:jc w:val="right"/>
        <w:rPr>
          <w:rFonts w:eastAsia="Calibri"/>
          <w:sz w:val="20"/>
          <w:szCs w:val="20"/>
        </w:rPr>
      </w:pPr>
      <w:r w:rsidRPr="009B0A82">
        <w:rPr>
          <w:noProof/>
          <w:sz w:val="20"/>
          <w:szCs w:val="20"/>
        </w:rPr>
        <w:lastRenderedPageBreak/>
        <w:pict>
          <v:line id="_x0000_s1114" style="position:absolute;left:0;text-align:left;z-index:251679744" from="161.7pt,4.45pt" to="341.7pt,4.45pt" strokecolor="#339" strokeweight="1.25pt"/>
        </w:pict>
      </w:r>
    </w:p>
    <w:p w:rsidR="000C277B" w:rsidRPr="00980FDE" w:rsidRDefault="000C277B" w:rsidP="000C277B">
      <w:pPr>
        <w:spacing w:after="120" w:line="276" w:lineRule="auto"/>
        <w:jc w:val="both"/>
        <w:rPr>
          <w:rFonts w:eastAsia="Calibri"/>
          <w:sz w:val="20"/>
          <w:szCs w:val="20"/>
          <w:lang w:val="ru-RU"/>
        </w:rPr>
      </w:pPr>
    </w:p>
    <w:p w:rsidR="000C277B" w:rsidRPr="00980FDE" w:rsidRDefault="000C277B" w:rsidP="000C277B">
      <w:pPr>
        <w:spacing w:after="120" w:line="276" w:lineRule="auto"/>
        <w:jc w:val="both"/>
        <w:rPr>
          <w:rFonts w:eastAsia="Calibri"/>
          <w:color w:val="FF0000"/>
          <w:sz w:val="20"/>
          <w:szCs w:val="20"/>
          <w:lang w:val="ru-RU"/>
        </w:rPr>
      </w:pPr>
      <w:r w:rsidRPr="00980FDE">
        <w:rPr>
          <w:rFonts w:eastAsia="Calibri"/>
          <w:sz w:val="20"/>
          <w:szCs w:val="20"/>
          <w:lang w:val="ru-RU"/>
        </w:rPr>
        <w:t xml:space="preserve">На основу члана 38. Закона о удружењима </w:t>
      </w:r>
      <w:r w:rsidRPr="00980FDE">
        <w:rPr>
          <w:iCs/>
          <w:sz w:val="20"/>
          <w:szCs w:val="20"/>
          <w:lang w:val="ru-RU"/>
        </w:rPr>
        <w:t>("Сл. гласник РС", бр. 51/2009 и 99/2011 - др. закони)</w:t>
      </w:r>
      <w:r w:rsidRPr="00980FDE">
        <w:rPr>
          <w:rFonts w:eastAsia="Calibri"/>
          <w:sz w:val="20"/>
          <w:szCs w:val="20"/>
          <w:lang w:val="ru-RU"/>
        </w:rPr>
        <w:t xml:space="preserve">, члана 3. Закона о задужбинама и фондацијама </w:t>
      </w:r>
      <w:r w:rsidRPr="00980FDE">
        <w:rPr>
          <w:iCs/>
          <w:sz w:val="20"/>
          <w:szCs w:val="20"/>
          <w:lang w:val="ru-RU"/>
        </w:rPr>
        <w:t>("Сл. гласник РС", бр. 88/2010 и 99/2011 - др. закон),</w:t>
      </w:r>
      <w:r w:rsidRPr="00980FDE">
        <w:rPr>
          <w:i/>
          <w:iCs/>
          <w:color w:val="4BADC7"/>
          <w:sz w:val="20"/>
          <w:szCs w:val="20"/>
          <w:lang w:val="ru-RU"/>
        </w:rPr>
        <w:t xml:space="preserve"> </w:t>
      </w:r>
      <w:r w:rsidRPr="00980FDE">
        <w:rPr>
          <w:rFonts w:eastAsia="Calibri"/>
          <w:sz w:val="20"/>
          <w:szCs w:val="20"/>
          <w:lang w:val="ru-RU"/>
        </w:rPr>
        <w:t xml:space="preserve">члана 32. Закона о локалној самоуправи („Службени гласник РС“, број 129/2007, 83/2014 - др. закон, 101/2016 – др. закон и 47/2018) и на основу чланова 39, 102, 103. и 104. Статута општине Ивањица, </w:t>
      </w:r>
      <w:r w:rsidRPr="00980FDE">
        <w:rPr>
          <w:sz w:val="20"/>
          <w:szCs w:val="20"/>
          <w:lang w:val="ru-RU"/>
        </w:rPr>
        <w:t xml:space="preserve">(„Службени гласник РС“, број 79/08 и „Службени лист општине Ивањица“ број 7/12 , 9/12 и 13/13) , </w:t>
      </w:r>
      <w:r w:rsidRPr="00980FDE">
        <w:rPr>
          <w:rFonts w:eastAsia="Calibri"/>
          <w:sz w:val="20"/>
          <w:szCs w:val="20"/>
          <w:lang w:val="ru-RU"/>
        </w:rPr>
        <w:t xml:space="preserve">Скупштина Општине Ивањица, на седници одржаној </w:t>
      </w:r>
      <w:r w:rsidRPr="00980FDE">
        <w:rPr>
          <w:rFonts w:eastAsia="Calibri"/>
          <w:sz w:val="20"/>
          <w:szCs w:val="20"/>
        </w:rPr>
        <w:t xml:space="preserve">22. марта </w:t>
      </w:r>
      <w:r w:rsidRPr="00980FDE">
        <w:rPr>
          <w:rFonts w:eastAsia="Calibri"/>
          <w:sz w:val="20"/>
          <w:szCs w:val="20"/>
          <w:lang w:val="ru-RU"/>
        </w:rPr>
        <w:t>2019. године, доноси:</w:t>
      </w:r>
    </w:p>
    <w:p w:rsidR="000C277B" w:rsidRPr="00980FDE" w:rsidRDefault="000C277B" w:rsidP="000C277B">
      <w:pPr>
        <w:spacing w:after="120" w:line="276" w:lineRule="auto"/>
        <w:jc w:val="center"/>
        <w:rPr>
          <w:rFonts w:eastAsia="Calibri"/>
          <w:b/>
          <w:sz w:val="20"/>
          <w:szCs w:val="20"/>
          <w:lang w:val="ru-RU"/>
        </w:rPr>
      </w:pPr>
    </w:p>
    <w:p w:rsidR="00CF12B3" w:rsidRDefault="00CF12B3" w:rsidP="00CF12B3">
      <w:pPr>
        <w:spacing w:after="120" w:line="276" w:lineRule="auto"/>
        <w:jc w:val="center"/>
        <w:rPr>
          <w:rFonts w:eastAsia="Calibri"/>
          <w:b/>
          <w:sz w:val="20"/>
          <w:szCs w:val="20"/>
          <w:lang w:val="ru-RU"/>
        </w:rPr>
      </w:pPr>
      <w:r>
        <w:rPr>
          <w:rFonts w:eastAsia="Calibri"/>
          <w:b/>
          <w:sz w:val="20"/>
          <w:szCs w:val="20"/>
          <w:lang w:val="ru-RU"/>
        </w:rPr>
        <w:t xml:space="preserve">ПРАВИЛНИК </w:t>
      </w:r>
    </w:p>
    <w:p w:rsidR="000C277B" w:rsidRPr="00980FDE" w:rsidRDefault="00CF12B3" w:rsidP="00CF12B3">
      <w:pPr>
        <w:spacing w:after="120" w:line="276" w:lineRule="auto"/>
        <w:jc w:val="center"/>
        <w:rPr>
          <w:rFonts w:eastAsia="Calibri"/>
          <w:b/>
          <w:sz w:val="20"/>
          <w:szCs w:val="20"/>
          <w:lang w:val="ru-RU"/>
        </w:rPr>
      </w:pPr>
      <w:r>
        <w:rPr>
          <w:rFonts w:eastAsia="Calibri"/>
          <w:b/>
          <w:sz w:val="20"/>
          <w:szCs w:val="20"/>
          <w:lang w:val="ru-RU"/>
        </w:rPr>
        <w:t>О УТВРЂИВАЊУ ЈАВНОГ ИНТЕРЕСА</w:t>
      </w:r>
      <w:r w:rsidR="000C277B" w:rsidRPr="00980FDE">
        <w:rPr>
          <w:rFonts w:eastAsia="Calibri"/>
          <w:b/>
          <w:sz w:val="20"/>
          <w:szCs w:val="20"/>
          <w:lang w:val="ru-RU"/>
        </w:rPr>
        <w:t xml:space="preserve"> </w:t>
      </w:r>
    </w:p>
    <w:p w:rsidR="000C277B" w:rsidRPr="00980FDE" w:rsidRDefault="000C277B" w:rsidP="000C277B">
      <w:pPr>
        <w:shd w:val="clear" w:color="auto" w:fill="FFFFFF"/>
        <w:spacing w:after="120" w:line="276" w:lineRule="auto"/>
        <w:jc w:val="center"/>
        <w:rPr>
          <w:color w:val="000000"/>
          <w:sz w:val="20"/>
          <w:szCs w:val="20"/>
          <w:lang w:val="ru-RU"/>
        </w:rPr>
      </w:pPr>
    </w:p>
    <w:p w:rsidR="000C277B" w:rsidRPr="00980FDE" w:rsidRDefault="000C277B" w:rsidP="000C277B">
      <w:pPr>
        <w:shd w:val="clear" w:color="auto" w:fill="FFFFFF"/>
        <w:spacing w:after="120" w:line="276" w:lineRule="auto"/>
        <w:jc w:val="center"/>
        <w:rPr>
          <w:color w:val="000000"/>
          <w:sz w:val="20"/>
          <w:szCs w:val="20"/>
          <w:lang w:val="ru-RU"/>
        </w:rPr>
      </w:pPr>
      <w:r w:rsidRPr="00980FDE">
        <w:rPr>
          <w:color w:val="000000"/>
          <w:sz w:val="20"/>
          <w:szCs w:val="20"/>
        </w:rPr>
        <w:t>I</w:t>
      </w:r>
      <w:r w:rsidRPr="00980FDE">
        <w:rPr>
          <w:color w:val="000000"/>
          <w:sz w:val="20"/>
          <w:szCs w:val="20"/>
          <w:lang w:val="ru-RU"/>
        </w:rPr>
        <w:t xml:space="preserve"> ОСНОВНЕ ОДРЕДБЕ</w:t>
      </w: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t>Садржина Правилника</w:t>
      </w: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t>Члан 1</w:t>
      </w:r>
    </w:p>
    <w:p w:rsidR="000C277B" w:rsidRPr="00980FDE" w:rsidRDefault="000C277B" w:rsidP="000C277B">
      <w:pPr>
        <w:shd w:val="clear" w:color="auto" w:fill="FFFFFF"/>
        <w:spacing w:after="120" w:line="276" w:lineRule="auto"/>
        <w:jc w:val="both"/>
        <w:rPr>
          <w:sz w:val="20"/>
          <w:szCs w:val="20"/>
          <w:lang w:val="ru-RU"/>
        </w:rPr>
      </w:pPr>
      <w:r w:rsidRPr="00980FDE">
        <w:rPr>
          <w:color w:val="000000"/>
          <w:sz w:val="20"/>
          <w:szCs w:val="20"/>
          <w:lang w:val="ru-RU"/>
        </w:rPr>
        <w:t>Овим Правилником ближе се уређује поступак утврђивања и преиспитивања области од јавног интереса, и поступак утврђивања приоритетних области од јавног интереса у Општини Ивањица.</w:t>
      </w: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t>Примена Правилника</w:t>
      </w: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t>Члан 2</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Овај правилник примењује се приликом финансирања и суфинансирања програма, пројеката и активности од јавног интереса, средствима из буџета Општине Ивањица, а нарочито програма и пројеката која спроводе удружења и који следе јавне интересе Општине Ивањица, у складу с општим актима Општине Ивањица.</w:t>
      </w:r>
    </w:p>
    <w:p w:rsidR="000C277B" w:rsidRPr="00980FDE" w:rsidRDefault="000C277B" w:rsidP="000C277B">
      <w:pPr>
        <w:shd w:val="clear" w:color="auto" w:fill="FFFFFF"/>
        <w:spacing w:after="120" w:line="276" w:lineRule="auto"/>
        <w:jc w:val="both"/>
        <w:rPr>
          <w:color w:val="000000"/>
          <w:sz w:val="20"/>
          <w:szCs w:val="20"/>
          <w:lang w:val="ru-RU"/>
        </w:rPr>
      </w:pP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t>Члан 3.</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Шире области од јавног интереса на територији Општине Ивањица су:</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Социјална заштита;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Борачкo-инвалидска заштита;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Заштита лица са инвалидитетом;</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lang w:val="ru-RU"/>
        </w:rPr>
      </w:pPr>
      <w:r w:rsidRPr="00980FDE">
        <w:rPr>
          <w:rFonts w:ascii="Times New Roman" w:eastAsia="Times New Roman" w:hAnsi="Times New Roman"/>
          <w:color w:val="000000"/>
          <w:sz w:val="20"/>
          <w:szCs w:val="20"/>
          <w:lang w:val="ru-RU"/>
        </w:rPr>
        <w:t>Друштвена брига о деци и младима;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lang w:val="ru-RU"/>
        </w:rPr>
      </w:pPr>
      <w:r w:rsidRPr="00980FDE">
        <w:rPr>
          <w:rFonts w:ascii="Times New Roman" w:eastAsia="Times New Roman" w:hAnsi="Times New Roman"/>
          <w:color w:val="000000"/>
          <w:sz w:val="20"/>
          <w:szCs w:val="20"/>
          <w:lang w:val="ru-RU"/>
        </w:rPr>
        <w:t>Друштвена брига о старијим особама;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lang w:val="ru-RU"/>
        </w:rPr>
      </w:pPr>
      <w:r w:rsidRPr="00980FDE">
        <w:rPr>
          <w:rFonts w:ascii="Times New Roman" w:eastAsia="Times New Roman" w:hAnsi="Times New Roman"/>
          <w:color w:val="000000"/>
          <w:sz w:val="20"/>
          <w:szCs w:val="20"/>
          <w:lang w:val="ru-RU"/>
        </w:rPr>
        <w:t>Превенција свих облика насиља и дискриминације;</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lang w:val="ru-RU"/>
        </w:rPr>
      </w:pPr>
      <w:r w:rsidRPr="00980FDE">
        <w:rPr>
          <w:rFonts w:ascii="Times New Roman" w:eastAsia="Times New Roman" w:hAnsi="Times New Roman"/>
          <w:color w:val="000000"/>
          <w:sz w:val="20"/>
          <w:szCs w:val="20"/>
          <w:lang w:val="ru-RU"/>
        </w:rPr>
        <w:t>Заштита и помоћ жртвама насиља у породици;</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lang w:val="ru-RU"/>
        </w:rPr>
      </w:pPr>
      <w:r w:rsidRPr="00980FDE">
        <w:rPr>
          <w:rFonts w:ascii="Times New Roman" w:eastAsia="Times New Roman" w:hAnsi="Times New Roman"/>
          <w:color w:val="000000"/>
          <w:sz w:val="20"/>
          <w:szCs w:val="20"/>
          <w:lang w:val="ru-RU"/>
        </w:rPr>
        <w:t>Заштита и помоћ жртвама мобинга;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Подршка социјално угроженим грађанима;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Афирмисање женских права;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Афирмисање родне равноправности;</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lang w:val="ru-RU"/>
        </w:rPr>
      </w:pPr>
      <w:r w:rsidRPr="00980FDE">
        <w:rPr>
          <w:rFonts w:ascii="Times New Roman" w:eastAsia="Times New Roman" w:hAnsi="Times New Roman"/>
          <w:color w:val="000000"/>
          <w:sz w:val="20"/>
          <w:szCs w:val="20"/>
          <w:lang w:val="ru-RU"/>
        </w:rPr>
        <w:t>Заштита и промовисање/унапређење људских и мањинских права;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lang w:val="ru-RU"/>
        </w:rPr>
      </w:pPr>
      <w:r w:rsidRPr="00980FDE">
        <w:rPr>
          <w:rFonts w:ascii="Times New Roman" w:eastAsia="Times New Roman" w:hAnsi="Times New Roman"/>
          <w:color w:val="000000"/>
          <w:sz w:val="20"/>
          <w:szCs w:val="20"/>
          <w:lang w:val="ru-RU"/>
        </w:rPr>
        <w:t>Заштита интерно расељених и избеглих лица;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Хуманитарне активности;</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Заштита здравља;</w:t>
      </w:r>
    </w:p>
    <w:p w:rsidR="000C277B" w:rsidRPr="00980FDE" w:rsidRDefault="000C277B" w:rsidP="008E0FC9">
      <w:pPr>
        <w:pStyle w:val="ListParagraph"/>
        <w:numPr>
          <w:ilvl w:val="0"/>
          <w:numId w:val="85"/>
        </w:numPr>
        <w:shd w:val="clear" w:color="auto" w:fill="FFFFFF"/>
        <w:spacing w:after="120"/>
        <w:rPr>
          <w:rFonts w:ascii="Times New Roman" w:eastAsia="Times New Roman" w:hAnsi="Times New Roman"/>
          <w:color w:val="000000"/>
          <w:sz w:val="20"/>
          <w:szCs w:val="20"/>
          <w:lang w:val="ru-RU"/>
        </w:rPr>
      </w:pPr>
      <w:r w:rsidRPr="00980FDE">
        <w:rPr>
          <w:rFonts w:ascii="Times New Roman" w:eastAsia="Times New Roman" w:hAnsi="Times New Roman"/>
          <w:color w:val="000000"/>
          <w:sz w:val="20"/>
          <w:szCs w:val="20"/>
          <w:lang w:val="ru-RU"/>
        </w:rPr>
        <w:t>Превенција, лечење и рехабилитација болести зависности;</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Подстицање наталитета;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Рекреација;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lang w:val="ru-RU"/>
        </w:rPr>
      </w:pPr>
      <w:r w:rsidRPr="00980FDE">
        <w:rPr>
          <w:rFonts w:ascii="Times New Roman" w:eastAsia="Times New Roman" w:hAnsi="Times New Roman"/>
          <w:color w:val="000000"/>
          <w:sz w:val="20"/>
          <w:szCs w:val="20"/>
          <w:lang w:val="ru-RU"/>
        </w:rPr>
        <w:t>Образовање, неформално образовање и стручно усавршавање;</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lang w:val="ru-RU"/>
        </w:rPr>
      </w:pPr>
      <w:r w:rsidRPr="00980FDE">
        <w:rPr>
          <w:rFonts w:ascii="Times New Roman" w:eastAsia="Times New Roman" w:hAnsi="Times New Roman"/>
          <w:color w:val="000000"/>
          <w:sz w:val="20"/>
          <w:szCs w:val="20"/>
          <w:lang w:val="ru-RU"/>
        </w:rPr>
        <w:t>Наука и научно-истраживачки рад;</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Култура;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Међународна сарадња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Развој културно-уметничког стваралаштва;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lang w:val="ru-RU"/>
        </w:rPr>
      </w:pPr>
      <w:r w:rsidRPr="00980FDE">
        <w:rPr>
          <w:rFonts w:ascii="Times New Roman" w:eastAsia="Times New Roman" w:hAnsi="Times New Roman"/>
          <w:color w:val="000000"/>
          <w:sz w:val="20"/>
          <w:szCs w:val="20"/>
          <w:lang w:val="ru-RU"/>
        </w:rPr>
        <w:lastRenderedPageBreak/>
        <w:t>Очување културне и историјске традиције;</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lang w:val="ru-RU"/>
        </w:rPr>
      </w:pPr>
      <w:r w:rsidRPr="00980FDE">
        <w:rPr>
          <w:rFonts w:ascii="Times New Roman" w:eastAsia="Times New Roman" w:hAnsi="Times New Roman"/>
          <w:color w:val="000000"/>
          <w:sz w:val="20"/>
          <w:szCs w:val="20"/>
          <w:lang w:val="ru-RU"/>
        </w:rPr>
        <w:t>Очување и подстицање народног стваралаштва и народних обичаја;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Промоција Општине Ивањица;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Заштита животне средине;</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Екологија;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Заштита и очување природе;</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Одржив развој;</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Пољопривреда;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Органска производња хране;</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lang w:val="ru-RU"/>
        </w:rPr>
      </w:pPr>
      <w:r w:rsidRPr="00980FDE">
        <w:rPr>
          <w:rFonts w:ascii="Times New Roman" w:eastAsia="Times New Roman" w:hAnsi="Times New Roman"/>
          <w:color w:val="000000"/>
          <w:sz w:val="20"/>
          <w:szCs w:val="20"/>
          <w:lang w:val="ru-RU"/>
        </w:rPr>
        <w:t>Подстицање и промоција здраве исхране;</w:t>
      </w:r>
    </w:p>
    <w:p w:rsidR="000C277B" w:rsidRPr="00980FDE" w:rsidRDefault="000C277B" w:rsidP="008E0FC9">
      <w:pPr>
        <w:pStyle w:val="ListParagraph"/>
        <w:numPr>
          <w:ilvl w:val="0"/>
          <w:numId w:val="85"/>
        </w:numPr>
        <w:shd w:val="clear" w:color="auto" w:fill="FFFFFF"/>
        <w:spacing w:after="120"/>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Подстицање руралног развоја;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lang w:val="ru-RU"/>
        </w:rPr>
      </w:pPr>
      <w:r w:rsidRPr="00980FDE">
        <w:rPr>
          <w:rFonts w:ascii="Times New Roman" w:eastAsia="Times New Roman" w:hAnsi="Times New Roman"/>
          <w:color w:val="000000"/>
          <w:sz w:val="20"/>
          <w:szCs w:val="20"/>
          <w:lang w:val="ru-RU"/>
        </w:rPr>
        <w:t>Подстицање и развој привредних делатности као што су занатство, стари и ретки занати, задругарство и др.;</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Туризам;</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Заштита животиња;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Заштита потрошача;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lang w:val="ru-RU"/>
        </w:rPr>
      </w:pPr>
      <w:r w:rsidRPr="00980FDE">
        <w:rPr>
          <w:rFonts w:ascii="Times New Roman" w:eastAsia="Times New Roman" w:hAnsi="Times New Roman"/>
          <w:color w:val="000000"/>
          <w:sz w:val="20"/>
          <w:szCs w:val="20"/>
          <w:lang w:val="ru-RU"/>
        </w:rPr>
        <w:t>Неговање и развој међународне сарадње;</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Борба против корупције;</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lang w:val="ru-RU"/>
        </w:rPr>
      </w:pPr>
      <w:r w:rsidRPr="00980FDE">
        <w:rPr>
          <w:rFonts w:ascii="Times New Roman" w:eastAsia="Times New Roman" w:hAnsi="Times New Roman"/>
          <w:color w:val="000000"/>
          <w:sz w:val="20"/>
          <w:szCs w:val="20"/>
          <w:lang w:val="ru-RU"/>
        </w:rPr>
        <w:t>Подстицање развоја електронских комуникација и информационог друштва;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Афирмисање демократизације локалне самоуправе;</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Промовисање волонтерског рада;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lang w:val="ru-RU"/>
        </w:rPr>
      </w:pPr>
      <w:r w:rsidRPr="00980FDE">
        <w:rPr>
          <w:rFonts w:ascii="Times New Roman" w:eastAsia="Times New Roman" w:hAnsi="Times New Roman"/>
          <w:color w:val="000000"/>
          <w:sz w:val="20"/>
          <w:szCs w:val="20"/>
          <w:lang w:val="ru-RU"/>
        </w:rPr>
        <w:t>Афирмација грађанског активизма и веће укључености рањивих група у локалну заједницу;</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rPr>
      </w:pPr>
      <w:r w:rsidRPr="00980FDE">
        <w:rPr>
          <w:rFonts w:ascii="Times New Roman" w:eastAsia="Times New Roman" w:hAnsi="Times New Roman"/>
          <w:color w:val="000000"/>
          <w:sz w:val="20"/>
          <w:szCs w:val="20"/>
        </w:rPr>
        <w:t>Противпожарна заштита;</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sz w:val="20"/>
          <w:szCs w:val="20"/>
        </w:rPr>
      </w:pPr>
      <w:r w:rsidRPr="00980FDE">
        <w:rPr>
          <w:rFonts w:ascii="Times New Roman" w:eastAsia="Times New Roman" w:hAnsi="Times New Roman"/>
          <w:sz w:val="20"/>
          <w:szCs w:val="20"/>
          <w:lang w:val="ru-RU"/>
        </w:rPr>
        <w:t>Урбана акупунктура</w:t>
      </w:r>
      <w:r w:rsidRPr="00980FDE">
        <w:rPr>
          <w:rFonts w:ascii="Times New Roman" w:eastAsia="Times New Roman" w:hAnsi="Times New Roman"/>
          <w:color w:val="000000"/>
          <w:sz w:val="20"/>
          <w:szCs w:val="20"/>
        </w:rPr>
        <w:t>;</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sz w:val="20"/>
          <w:szCs w:val="20"/>
          <w:lang w:val="ru-RU"/>
        </w:rPr>
      </w:pPr>
      <w:r w:rsidRPr="00980FDE">
        <w:rPr>
          <w:rFonts w:ascii="Times New Roman" w:eastAsia="Times New Roman" w:hAnsi="Times New Roman"/>
          <w:sz w:val="20"/>
          <w:szCs w:val="20"/>
          <w:lang w:val="ru-RU"/>
        </w:rPr>
        <w:t>Друштвена брига о осетљивим групама</w:t>
      </w:r>
      <w:r w:rsidRPr="00980FDE">
        <w:rPr>
          <w:rFonts w:ascii="Times New Roman" w:eastAsia="Times New Roman" w:hAnsi="Times New Roman"/>
          <w:color w:val="000000"/>
          <w:sz w:val="20"/>
          <w:szCs w:val="20"/>
          <w:lang w:val="ru-RU"/>
        </w:rPr>
        <w:t>;</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sz w:val="20"/>
          <w:szCs w:val="20"/>
        </w:rPr>
      </w:pPr>
      <w:r w:rsidRPr="00980FDE">
        <w:rPr>
          <w:rFonts w:ascii="Times New Roman" w:eastAsia="Times New Roman" w:hAnsi="Times New Roman"/>
          <w:sz w:val="20"/>
          <w:szCs w:val="20"/>
        </w:rPr>
        <w:t>Безбедност грађана и имовине;</w:t>
      </w:r>
    </w:p>
    <w:p w:rsidR="000C277B" w:rsidRPr="00980FDE" w:rsidRDefault="000C277B" w:rsidP="008E0FC9">
      <w:pPr>
        <w:pStyle w:val="ListParagraph"/>
        <w:numPr>
          <w:ilvl w:val="0"/>
          <w:numId w:val="85"/>
        </w:numPr>
        <w:shd w:val="clear" w:color="auto" w:fill="FFFFFF"/>
        <w:spacing w:after="120"/>
        <w:jc w:val="both"/>
        <w:rPr>
          <w:rFonts w:ascii="Times New Roman" w:eastAsia="Times New Roman" w:hAnsi="Times New Roman"/>
          <w:color w:val="000000"/>
          <w:sz w:val="20"/>
          <w:szCs w:val="20"/>
          <w:lang w:val="ru-RU"/>
        </w:rPr>
      </w:pPr>
      <w:r w:rsidRPr="00980FDE">
        <w:rPr>
          <w:rFonts w:ascii="Times New Roman" w:eastAsia="Times New Roman" w:hAnsi="Times New Roman"/>
          <w:color w:val="000000"/>
          <w:sz w:val="20"/>
          <w:szCs w:val="20"/>
          <w:lang w:val="ru-RU"/>
        </w:rPr>
        <w:t>Друге области од јавног интереса које доприносе убрзаном и одрживом развоју Општине Ивањица.</w:t>
      </w:r>
    </w:p>
    <w:p w:rsidR="000C277B" w:rsidRPr="00980FDE" w:rsidRDefault="000C277B" w:rsidP="000C277B">
      <w:pPr>
        <w:pStyle w:val="ListParagraph"/>
        <w:shd w:val="clear" w:color="auto" w:fill="FFFFFF"/>
        <w:spacing w:after="120"/>
        <w:rPr>
          <w:rFonts w:ascii="Times New Roman" w:eastAsia="Times New Roman" w:hAnsi="Times New Roman"/>
          <w:color w:val="000000"/>
          <w:sz w:val="20"/>
          <w:szCs w:val="20"/>
          <w:lang w:val="ru-RU"/>
        </w:rPr>
      </w:pP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t>Поступак утврђивања области од јавног интереса</w:t>
      </w: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t>Члан 4.</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Области од јавног интереса на територији Општине Ивањица утврђују се у поступку консултација са циљним групама и осталим заинтересованим странама у Општини Ивањица, као и на основу сагледавања друштвених и економских потреба Општине Ивањица.</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Области од јавног интереса на територији Општине Ивањица утврђују се на основу закључака из процеса консултација из члана 5. овог правилника и закључака анализе друштвених и економских потреба на територији Општине Ивањица из члана 6. овог правилника.</w:t>
      </w:r>
    </w:p>
    <w:p w:rsidR="000C277B" w:rsidRPr="00980FDE" w:rsidRDefault="000C277B" w:rsidP="000C277B">
      <w:pPr>
        <w:shd w:val="clear" w:color="auto" w:fill="FFFFFF"/>
        <w:spacing w:after="120" w:line="276" w:lineRule="auto"/>
        <w:jc w:val="both"/>
        <w:rPr>
          <w:color w:val="000000"/>
          <w:sz w:val="20"/>
          <w:szCs w:val="20"/>
          <w:lang w:val="ru-RU"/>
        </w:rPr>
      </w:pP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t>Поступак консултација</w:t>
      </w: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t>Члан 5.</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themeColor="text1"/>
          <w:sz w:val="20"/>
          <w:szCs w:val="20"/>
          <w:lang w:val="ru-RU"/>
        </w:rPr>
        <w:t>Комисија за утврђивање и преиспитивање јавног интереса (у даљем тексту: Комисија)</w:t>
      </w:r>
      <w:r w:rsidRPr="00980FDE">
        <w:rPr>
          <w:color w:val="0070C0"/>
          <w:sz w:val="20"/>
          <w:szCs w:val="20"/>
          <w:lang w:val="ru-RU"/>
        </w:rPr>
        <w:t xml:space="preserve">, </w:t>
      </w:r>
      <w:r w:rsidRPr="00980FDE">
        <w:rPr>
          <w:color w:val="000000"/>
          <w:sz w:val="20"/>
          <w:szCs w:val="20"/>
          <w:lang w:val="ru-RU"/>
        </w:rPr>
        <w:t xml:space="preserve">иницира и води поступак консултација у циљу утврђивања области од јавног интереса на територији Општине Ивањица. </w:t>
      </w:r>
    </w:p>
    <w:p w:rsidR="000C277B" w:rsidRPr="00980FDE" w:rsidRDefault="000C277B" w:rsidP="000C277B">
      <w:pPr>
        <w:shd w:val="clear" w:color="auto" w:fill="FFFFFF"/>
        <w:tabs>
          <w:tab w:val="left" w:pos="7875"/>
        </w:tabs>
        <w:spacing w:after="120" w:line="276" w:lineRule="auto"/>
        <w:jc w:val="both"/>
        <w:rPr>
          <w:color w:val="000000" w:themeColor="text1"/>
          <w:sz w:val="20"/>
          <w:szCs w:val="20"/>
          <w:lang w:val="ru-RU"/>
        </w:rPr>
      </w:pPr>
      <w:r w:rsidRPr="00980FDE">
        <w:rPr>
          <w:color w:val="000000"/>
          <w:sz w:val="20"/>
          <w:szCs w:val="20"/>
          <w:lang w:val="ru-RU"/>
        </w:rPr>
        <w:t>Комисију</w:t>
      </w:r>
      <w:r w:rsidRPr="00980FDE">
        <w:rPr>
          <w:color w:val="000000" w:themeColor="text1"/>
          <w:sz w:val="20"/>
          <w:szCs w:val="20"/>
          <w:lang w:val="ru-RU"/>
        </w:rPr>
        <w:t xml:space="preserve"> именује </w:t>
      </w:r>
      <w:r w:rsidRPr="00980FDE">
        <w:rPr>
          <w:sz w:val="20"/>
          <w:szCs w:val="20"/>
          <w:lang w:val="ru-RU"/>
        </w:rPr>
        <w:t>Председник општине.</w:t>
      </w:r>
      <w:r w:rsidRPr="00980FDE">
        <w:rPr>
          <w:color w:val="000000" w:themeColor="text1"/>
          <w:sz w:val="20"/>
          <w:szCs w:val="20"/>
          <w:lang w:val="ru-RU"/>
        </w:rPr>
        <w:t xml:space="preserve"> Комисију чине председник и 2 члана/ице. За чланове/ице Комисије именују се запослени и именовани у органима локалне самоуправе.</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Комисија је дужна да омогући учешће представника свих циљних група из реда грађана и привредних субјеката, организација цивилног друштва, научно-истраживачких, струковних и других организација, као и представника локалних власти и институција и осталих заинтересованих страна у поступку консултација из става 1. овог члана.</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Поступак консултација спроводи се тако што Комисија организује састанке на које позива представнике свих циљних група и осталих заинтересованих страна, фокус групе, интервјуе и анкетирање циљних група и осталих заинтересованих страна из става 3.</w:t>
      </w:r>
    </w:p>
    <w:p w:rsidR="000C277B" w:rsidRPr="00980FDE" w:rsidRDefault="000C277B" w:rsidP="000C277B">
      <w:pPr>
        <w:shd w:val="clear" w:color="auto" w:fill="FFFFFF"/>
        <w:spacing w:after="120" w:line="276" w:lineRule="auto"/>
        <w:jc w:val="both"/>
        <w:rPr>
          <w:color w:val="FF0000"/>
          <w:sz w:val="20"/>
          <w:szCs w:val="20"/>
          <w:lang w:val="ru-RU"/>
        </w:rPr>
      </w:pPr>
      <w:r w:rsidRPr="00980FDE">
        <w:rPr>
          <w:color w:val="000000"/>
          <w:sz w:val="20"/>
          <w:szCs w:val="20"/>
          <w:lang w:val="ru-RU"/>
        </w:rPr>
        <w:lastRenderedPageBreak/>
        <w:t>Обавештење о почетку поступка консултација из става 1. овог члана, као и начину и терминима одржавања консултација из става 4. овог члана, Комисија објављује на интернет страни и огласној табли општине</w:t>
      </w:r>
      <w:r w:rsidRPr="00980FDE">
        <w:rPr>
          <w:sz w:val="20"/>
          <w:szCs w:val="20"/>
          <w:lang w:val="ru-RU"/>
        </w:rPr>
        <w:t>, најмање пет дана пре датума одржавања консултација.</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Комисија организује јавну расправу у циљу утврђивања области од јавног интереса на територији Општине Ивањица, у складу са законом који уређује плански систем.</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Током поступка консултације и јавне расправе, Комисија све примљене примедбе, сугестије, мишљења и предлоге циљних група и осталих заинтересованих страна о областима од јавног интереса и приоритетним областима од јавног интереса у Општини Ивањица, прикупља на структуриран и транспарентан начин.</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Комисија  је дужна да размотри сва мишљења, примедбе и сугестије циљних група и заинтересованих страна који су изнети током поступка консултација и јавне расправе.</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Комисија информиш</w:t>
      </w:r>
      <w:r w:rsidRPr="00980FDE">
        <w:rPr>
          <w:color w:val="000000"/>
          <w:sz w:val="20"/>
          <w:szCs w:val="20"/>
        </w:rPr>
        <w:t>e</w:t>
      </w:r>
      <w:r w:rsidRPr="00980FDE">
        <w:rPr>
          <w:color w:val="000000"/>
          <w:sz w:val="20"/>
          <w:szCs w:val="20"/>
          <w:lang w:val="ru-RU"/>
        </w:rPr>
        <w:t xml:space="preserve"> учеснике консултација и јавне расправе о резултатима спроведених консултација и јавне расправе, а посебно о разлозима због којих одређене сугестије нису усвојене.</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Комисија  сачињава извештај о спроведеним консултацијама и извештај о спроведеној јавној расправи.</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Извештај о спроведеним консултацијама садржи информације о исходу спроведених консултација, а нарочито податке о консултованим странама, обиму и методима консултација, питањима о којима се расправљало током консултација, затим мишљењима, сугестијама и коментарима који су узети у разматрање и онима који нису уважени, као и о разлозима за њихово неприхватање.</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Извештај о спроведеној јавној расправи садржи информације о исходу спроведене јавне расправе, а нарочито податке о учесницима јавне расправе, обиму јавне расправе, питањима о којима се расправљало током јавне расправе, затим мишљењима, сугестијама и коментарима који су узети у разматрање и онима који нису уважени, као и о разлозима за њихово неприхватање.</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Комисија дужна је да извештај о спроведеним консултацијама и извештај о спроведеној јавној расправи објави на интернет страници и огласној табли Општине Ивањица најкасније у року од 15 дана од дана завршетка консултација, односно јавне расправе.</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Комисија може формирати и радну групу за утврђивање области од јавног интереса на територији Општине Ивањица, где морају бити заступљени представници свих циљних група и заинтересованих страна.</w:t>
      </w:r>
    </w:p>
    <w:p w:rsidR="000C277B" w:rsidRPr="00980FDE" w:rsidRDefault="000C277B" w:rsidP="000C277B">
      <w:pPr>
        <w:shd w:val="clear" w:color="auto" w:fill="FFFFFF"/>
        <w:spacing w:after="120" w:line="276" w:lineRule="auto"/>
        <w:jc w:val="both"/>
        <w:rPr>
          <w:color w:val="000000"/>
          <w:sz w:val="20"/>
          <w:szCs w:val="20"/>
          <w:lang w:val="ru-RU"/>
        </w:rPr>
      </w:pP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t>Анализа друштвених и економских потреба на територији општине</w:t>
      </w: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t>Члан 6.</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 xml:space="preserve">Општинско веће анализира друштвене и економске потребе на територији Општине Ивањица на бази сагледавања приоритета развоја Општине Ивањица садржаних у важећим планским документима Општине, као што су </w:t>
      </w:r>
      <w:r w:rsidRPr="00980FDE">
        <w:rPr>
          <w:sz w:val="20"/>
          <w:szCs w:val="20"/>
          <w:lang w:val="ru-RU"/>
        </w:rPr>
        <w:t>план развоја Општине Ивањица,</w:t>
      </w:r>
      <w:r w:rsidRPr="00980FDE">
        <w:rPr>
          <w:color w:val="000000"/>
          <w:sz w:val="20"/>
          <w:szCs w:val="20"/>
          <w:lang w:val="ru-RU"/>
        </w:rPr>
        <w:t xml:space="preserve"> стратегије, акциони планови и програми Општине Ивањица.</w:t>
      </w:r>
    </w:p>
    <w:p w:rsidR="000C277B" w:rsidRPr="00980FDE" w:rsidRDefault="000C277B" w:rsidP="000C277B">
      <w:pPr>
        <w:shd w:val="clear" w:color="auto" w:fill="FFFFFF"/>
        <w:spacing w:after="120" w:line="276" w:lineRule="auto"/>
        <w:jc w:val="both"/>
        <w:rPr>
          <w:color w:val="000000"/>
          <w:sz w:val="20"/>
          <w:szCs w:val="20"/>
          <w:lang w:val="ru-RU"/>
        </w:rPr>
      </w:pPr>
    </w:p>
    <w:p w:rsidR="000C277B" w:rsidRPr="00980FDE" w:rsidRDefault="000C277B" w:rsidP="000C277B">
      <w:pPr>
        <w:shd w:val="clear" w:color="auto" w:fill="FFFFFF"/>
        <w:spacing w:after="120" w:line="276" w:lineRule="auto"/>
        <w:jc w:val="both"/>
        <w:rPr>
          <w:color w:val="000000"/>
          <w:sz w:val="20"/>
          <w:szCs w:val="20"/>
          <w:lang w:val="ru-RU"/>
        </w:rPr>
      </w:pP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t>Поступак утврђивања приоритетних области од јавног интереса</w:t>
      </w: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t>Члан 7.</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На основу области од јавног интереса на територији Општине Ивањица установљених у поступку из члана 4. овог правилника, утврђују се приоритетне области од јавног интереса за које ће бити финансирани програми, пројекти и активности средствима из буџета Општине Ивањица у наредном периоду од две године.</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Одлуку о приоритетним областима од јавног интереса из става 1. овог члана доноси Општинско већ</w:t>
      </w:r>
      <w:r w:rsidRPr="00980FDE">
        <w:rPr>
          <w:color w:val="000000"/>
          <w:sz w:val="20"/>
          <w:szCs w:val="20"/>
          <w:lang w:val="en-US"/>
        </w:rPr>
        <w:t>e</w:t>
      </w:r>
      <w:r w:rsidRPr="00980FDE">
        <w:rPr>
          <w:color w:val="000000"/>
          <w:sz w:val="20"/>
          <w:szCs w:val="20"/>
          <w:lang w:val="ru-RU"/>
        </w:rPr>
        <w:t xml:space="preserve"> изведеног из извештаја о спроведеним консултацијама, извештаја о спроведеној јавној расправи и анализе друштвених и економских потреба на територији Општине Ивањица.</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Одлуку из става 2. овог члана, Општинско веће објављује на интернет страни и огласној табли Општине Ивањица.</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 xml:space="preserve">Одлука из става 2. овог члана, поред утврђених приоритетних области од јавног интереса за двогодишњи период, мора да садржи циљеве и показатеље остваривања циљева за период за који се доноси. </w:t>
      </w:r>
    </w:p>
    <w:p w:rsidR="000C277B" w:rsidRPr="00980FDE" w:rsidRDefault="000C277B" w:rsidP="000C277B">
      <w:pPr>
        <w:shd w:val="clear" w:color="auto" w:fill="FFFFFF"/>
        <w:spacing w:after="120" w:line="276" w:lineRule="auto"/>
        <w:jc w:val="both"/>
        <w:rPr>
          <w:color w:val="000000"/>
          <w:sz w:val="20"/>
          <w:szCs w:val="20"/>
          <w:lang w:val="ru-RU"/>
        </w:rPr>
      </w:pP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lastRenderedPageBreak/>
        <w:t>Дефинисање приоритетних области од јавног интереса</w:t>
      </w: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t>Члан 8.</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Приликом дефинисања приоритетних области од јавног интереса, неопходно је дефинисати циљну групу и њене конкретне потребе, односно проблеме на које треба усмерити задовољење јавног интереса кроз спровођење програма, пројеката и активности финансираних средствима из буџета Општине Ивањица.</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 xml:space="preserve">Крајњи корисници јавног интереса, по правилу, требало би да буду припадници рањивих група – жене, деца, стари, млади, самохрани родитељи, једнородитељске породице, рурално становништво, жртве насиља, особе са инвалидитетом, и припадници других рањивих група на територији Општине Ивањица обухваћени областима од јавног интереса из члана 3. овог правилника. </w:t>
      </w:r>
    </w:p>
    <w:p w:rsidR="000C277B" w:rsidRDefault="000C277B" w:rsidP="000C277B">
      <w:pPr>
        <w:shd w:val="clear" w:color="auto" w:fill="FFFFFF"/>
        <w:spacing w:after="120" w:line="276" w:lineRule="auto"/>
        <w:jc w:val="center"/>
        <w:rPr>
          <w:b/>
          <w:bCs/>
          <w:color w:val="000000"/>
          <w:sz w:val="20"/>
          <w:szCs w:val="20"/>
          <w:lang w:val="ru-RU"/>
        </w:rPr>
      </w:pP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t>Поступак преиспитавања области од јавног интереса</w:t>
      </w: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t>Члан 9.</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Области од јавног интереса из члана 3. овог правилника, утврђују се на сваке две године, у поступку преиспитивања релевантности дотадашњих области од јавног интереса.</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Преиспитивање постојећих области од јавног интереса и њихово поновно утврђивање спроводи се на основу новог поступка консултација са циљним групама и осталим заинтересованим странама из члана 5. овог правилника, и анализе друштвених и економских потреба Општине Ивањица идентификованих у планским документима Општине Ивањица, као и оцене постигнутих ефеката реализације јавног интереса у протеклом периоду од две године.</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Комисија је дужна да започне поступак преиспитивања постојећих области од јавног интереса и њихово поновно утврђивање, а нарочито процес консултација из става 2. овог члана, најкасније 6 месеци пре истека важења утврђених приоритетних области од јавног интереса.</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Током поступка консултација из става 2. овог члана, Комисија је дужна да обезбеди учешће представника циљних група и осталих заинтересованих страна из сваке од области које су биле дефинисане као области од јавног интереса у претходном периоду од две године.</w:t>
      </w: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t>Оцена постигнутих ефеката реализације јавног интереса</w:t>
      </w: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t>Члан 10.</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По утврђивању области и приоритетних области од јавног интереса, Општинско веће преко Комисије, прати ниво реализације и задовољавања јавног интереса у Општини Ивањица.</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У циљу оцене у којој је мери декларисани јавни интерес остварен у протеклом периоду од две године, на основу постављених циљева и показатеља, анализирају се и вреднују постигнути резултати, исходи и ефекти спроведених програма, пројеката и активности који су следили јавни интерес у истом периоду, а који су били финансирани средствима из буџета Општине Ивањица.</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Анализа и вредновање постигнутих резултата, исхода и ефеката из става 2. овог члана спроводи се на основу техника анализе ефеката прописане законом који уређује плански систем у Републици Србији.</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Општинско веће може ангажовати стручњаке за поједине области ради оцене постигнутих резултата, исхода и ефеката из става 1. овог члана, и припреме анализе о успешности, обиму и квалитету остварења јавног интереса у протеклом периоду од две године.</w:t>
      </w:r>
    </w:p>
    <w:p w:rsidR="000C277B" w:rsidRPr="00980FDE" w:rsidRDefault="000C277B" w:rsidP="000C277B">
      <w:pPr>
        <w:shd w:val="clear" w:color="auto" w:fill="FFFFFF"/>
        <w:spacing w:after="120" w:line="276" w:lineRule="auto"/>
        <w:jc w:val="both"/>
        <w:rPr>
          <w:color w:val="000000"/>
          <w:sz w:val="20"/>
          <w:szCs w:val="20"/>
          <w:lang w:val="ru-RU"/>
        </w:rPr>
      </w:pP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t xml:space="preserve">Извештавање о оцени постигнутих резултата </w:t>
      </w: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t>Члан 11.</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 xml:space="preserve">Комисија креира годишњи извештај о оцени постигнутих резултата у погледу задовољења јавног интереса на основу спровођења програма, пројеката и активности који су следили јавни интерес у истом периоду, а који су били финансирани средствима из буџета Општине Ивањица, и исти доставља Општинском већу. </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lastRenderedPageBreak/>
        <w:t>На основу годишњих извештаја из става 1. овог члана, Комисија сачињава збирни извештај о оцени постигнутих резултата у погледу задовољења јавног интереса за период од две протекле године, и исти доставља Општинском већу усвајање.</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Извештај из ст. 2. овог члана Општинско веће објављује на интернет страни и огласној табли Општине Ивањица.</w:t>
      </w:r>
    </w:p>
    <w:p w:rsidR="000C277B" w:rsidRPr="00980FDE" w:rsidRDefault="000C277B" w:rsidP="000C277B">
      <w:pPr>
        <w:shd w:val="clear" w:color="auto" w:fill="FFFFFF"/>
        <w:spacing w:after="120" w:line="276" w:lineRule="auto"/>
        <w:jc w:val="both"/>
        <w:rPr>
          <w:color w:val="000000"/>
          <w:sz w:val="20"/>
          <w:szCs w:val="20"/>
          <w:lang w:val="ru-RU"/>
        </w:rPr>
      </w:pPr>
    </w:p>
    <w:p w:rsidR="000C277B" w:rsidRPr="00980FDE" w:rsidRDefault="000C277B" w:rsidP="000C277B">
      <w:pPr>
        <w:shd w:val="clear" w:color="auto" w:fill="FFFFFF"/>
        <w:spacing w:after="120" w:line="276" w:lineRule="auto"/>
        <w:jc w:val="center"/>
        <w:rPr>
          <w:b/>
          <w:bCs/>
          <w:color w:val="000000"/>
          <w:sz w:val="20"/>
          <w:szCs w:val="20"/>
          <w:lang w:val="ru-RU"/>
        </w:rPr>
      </w:pPr>
      <w:bookmarkStart w:id="212" w:name="str_29"/>
      <w:bookmarkEnd w:id="212"/>
      <w:r w:rsidRPr="00980FDE">
        <w:rPr>
          <w:b/>
          <w:bCs/>
          <w:color w:val="000000"/>
          <w:sz w:val="20"/>
          <w:szCs w:val="20"/>
          <w:lang w:val="ru-RU"/>
        </w:rPr>
        <w:t>Ступање на снагу</w:t>
      </w:r>
    </w:p>
    <w:p w:rsidR="000C277B" w:rsidRPr="00980FDE" w:rsidRDefault="000C277B" w:rsidP="000C277B">
      <w:pPr>
        <w:shd w:val="clear" w:color="auto" w:fill="FFFFFF"/>
        <w:spacing w:after="120" w:line="276" w:lineRule="auto"/>
        <w:jc w:val="center"/>
        <w:rPr>
          <w:b/>
          <w:bCs/>
          <w:color w:val="000000"/>
          <w:sz w:val="20"/>
          <w:szCs w:val="20"/>
          <w:lang w:val="ru-RU"/>
        </w:rPr>
      </w:pPr>
      <w:r w:rsidRPr="00980FDE">
        <w:rPr>
          <w:b/>
          <w:bCs/>
          <w:color w:val="000000"/>
          <w:sz w:val="20"/>
          <w:szCs w:val="20"/>
          <w:lang w:val="ru-RU"/>
        </w:rPr>
        <w:t>Члан 12.</w:t>
      </w:r>
    </w:p>
    <w:p w:rsidR="000C277B" w:rsidRPr="00980FDE" w:rsidRDefault="000C277B" w:rsidP="000C277B">
      <w:pPr>
        <w:shd w:val="clear" w:color="auto" w:fill="FFFFFF"/>
        <w:spacing w:after="120" w:line="276" w:lineRule="auto"/>
        <w:jc w:val="both"/>
        <w:rPr>
          <w:color w:val="000000"/>
          <w:sz w:val="20"/>
          <w:szCs w:val="20"/>
          <w:lang w:val="ru-RU"/>
        </w:rPr>
      </w:pPr>
      <w:r w:rsidRPr="00980FDE">
        <w:rPr>
          <w:color w:val="000000"/>
          <w:sz w:val="20"/>
          <w:szCs w:val="20"/>
          <w:lang w:val="ru-RU"/>
        </w:rPr>
        <w:t>Овај правилник ступа на снагу даном доношења и објавиће се у „Службеном листу Општине Ивањица“.</w:t>
      </w:r>
    </w:p>
    <w:p w:rsidR="000C277B" w:rsidRPr="00980FDE" w:rsidRDefault="000C277B" w:rsidP="000C277B">
      <w:pPr>
        <w:shd w:val="clear" w:color="auto" w:fill="FFFFFF"/>
        <w:spacing w:after="120" w:line="276" w:lineRule="auto"/>
        <w:jc w:val="both"/>
        <w:rPr>
          <w:color w:val="000000"/>
          <w:sz w:val="20"/>
          <w:szCs w:val="20"/>
          <w:lang w:val="ru-RU"/>
        </w:rPr>
      </w:pPr>
    </w:p>
    <w:p w:rsidR="000C277B" w:rsidRPr="00980FDE" w:rsidRDefault="000C277B" w:rsidP="000C277B">
      <w:pPr>
        <w:pStyle w:val="Heading4"/>
        <w:spacing w:before="0"/>
        <w:ind w:left="684"/>
        <w:jc w:val="center"/>
        <w:rPr>
          <w:i/>
          <w:sz w:val="20"/>
          <w:szCs w:val="20"/>
          <w:lang w:val="ru-RU"/>
        </w:rPr>
      </w:pPr>
      <w:r w:rsidRPr="00980FDE">
        <w:rPr>
          <w:sz w:val="20"/>
          <w:szCs w:val="20"/>
          <w:lang w:val="sr-Cyrl-CS"/>
        </w:rPr>
        <w:t xml:space="preserve">СКУПШТИНА ОПШТИНЕ  </w:t>
      </w:r>
      <w:r w:rsidRPr="00980FDE">
        <w:rPr>
          <w:sz w:val="20"/>
          <w:szCs w:val="20"/>
          <w:lang w:val="ru-RU"/>
        </w:rPr>
        <w:t>ИВАЊИЦА</w:t>
      </w:r>
    </w:p>
    <w:p w:rsidR="000C277B" w:rsidRPr="00980FDE" w:rsidRDefault="000C277B" w:rsidP="000C277B">
      <w:pPr>
        <w:pStyle w:val="Heading4"/>
        <w:spacing w:before="0"/>
        <w:ind w:left="684"/>
        <w:jc w:val="center"/>
        <w:rPr>
          <w:i/>
          <w:sz w:val="20"/>
          <w:szCs w:val="20"/>
          <w:lang w:val="ru-RU"/>
        </w:rPr>
      </w:pPr>
      <w:r w:rsidRPr="00980FDE">
        <w:rPr>
          <w:sz w:val="20"/>
          <w:szCs w:val="20"/>
          <w:lang w:val="sr-Cyrl-CS"/>
        </w:rPr>
        <w:t>01 Број: 110-3  /201</w:t>
      </w:r>
      <w:r w:rsidRPr="00980FDE">
        <w:rPr>
          <w:sz w:val="20"/>
          <w:szCs w:val="20"/>
          <w:lang w:val="ru-RU"/>
        </w:rPr>
        <w:t>9</w:t>
      </w:r>
    </w:p>
    <w:p w:rsidR="000C277B" w:rsidRPr="00980FDE" w:rsidRDefault="000C277B" w:rsidP="000C277B">
      <w:pPr>
        <w:ind w:left="684"/>
        <w:rPr>
          <w:b/>
          <w:sz w:val="20"/>
          <w:szCs w:val="20"/>
          <w:lang w:val="sr-Cyrl-CS"/>
        </w:rPr>
      </w:pPr>
    </w:p>
    <w:p w:rsidR="000C277B" w:rsidRPr="00980FDE" w:rsidRDefault="000C277B" w:rsidP="000C277B">
      <w:pPr>
        <w:ind w:left="684"/>
        <w:rPr>
          <w:b/>
          <w:sz w:val="20"/>
          <w:szCs w:val="20"/>
          <w:lang w:val="sr-Cyrl-CS"/>
        </w:rPr>
      </w:pPr>
    </w:p>
    <w:p w:rsidR="000C277B" w:rsidRPr="00980FDE" w:rsidRDefault="000C277B" w:rsidP="000C277B">
      <w:pPr>
        <w:ind w:left="2268"/>
        <w:jc w:val="center"/>
        <w:rPr>
          <w:b/>
          <w:sz w:val="20"/>
          <w:szCs w:val="20"/>
          <w:lang w:val="sr-Cyrl-CS"/>
        </w:rPr>
      </w:pPr>
      <w:r w:rsidRPr="00980FDE">
        <w:rPr>
          <w:b/>
          <w:sz w:val="20"/>
          <w:szCs w:val="20"/>
          <w:lang w:val="sr-Cyrl-CS"/>
        </w:rPr>
        <w:t xml:space="preserve">                                                                ПРЕДСЕДНИК</w:t>
      </w:r>
      <w:r>
        <w:rPr>
          <w:b/>
          <w:sz w:val="20"/>
          <w:szCs w:val="20"/>
          <w:lang w:val="sr-Cyrl-CS"/>
        </w:rPr>
        <w:t xml:space="preserve"> </w:t>
      </w:r>
      <w:r w:rsidRPr="00980FDE">
        <w:rPr>
          <w:b/>
          <w:sz w:val="20"/>
          <w:szCs w:val="20"/>
          <w:lang w:val="sr-Cyrl-CS"/>
        </w:rPr>
        <w:t xml:space="preserve">СКУПШТИНЕ </w:t>
      </w:r>
    </w:p>
    <w:p w:rsidR="000C277B" w:rsidRPr="000C277B" w:rsidRDefault="000C277B" w:rsidP="000C277B">
      <w:pPr>
        <w:ind w:left="2268"/>
        <w:jc w:val="center"/>
        <w:rPr>
          <w:sz w:val="20"/>
          <w:szCs w:val="20"/>
          <w:lang w:val="sr-Cyrl-CS"/>
        </w:rPr>
      </w:pPr>
      <w:r w:rsidRPr="00980FDE">
        <w:rPr>
          <w:b/>
          <w:sz w:val="20"/>
          <w:szCs w:val="20"/>
          <w:lang w:val="ru-RU"/>
        </w:rPr>
        <w:t xml:space="preserve">                                                   </w:t>
      </w:r>
      <w:r w:rsidRPr="00980FDE">
        <w:rPr>
          <w:b/>
          <w:sz w:val="20"/>
          <w:szCs w:val="20"/>
          <w:lang w:val="sr-Cyrl-CS"/>
        </w:rPr>
        <w:t xml:space="preserve">     </w:t>
      </w:r>
      <w:r w:rsidRPr="000C277B">
        <w:rPr>
          <w:sz w:val="20"/>
          <w:szCs w:val="20"/>
          <w:lang w:val="sr-Cyrl-CS"/>
        </w:rPr>
        <w:t xml:space="preserve">Александар Трипковић                                                           </w:t>
      </w:r>
    </w:p>
    <w:p w:rsidR="000C277B" w:rsidRPr="00980FDE" w:rsidRDefault="000C277B" w:rsidP="000C277B">
      <w:pPr>
        <w:shd w:val="clear" w:color="auto" w:fill="FFFFFF"/>
        <w:jc w:val="center"/>
        <w:rPr>
          <w:sz w:val="20"/>
          <w:szCs w:val="20"/>
          <w:lang w:val="ru-RU"/>
        </w:rPr>
      </w:pPr>
    </w:p>
    <w:p w:rsidR="000C277B" w:rsidRPr="00980FDE" w:rsidRDefault="000C277B" w:rsidP="000C277B">
      <w:pPr>
        <w:shd w:val="clear" w:color="auto" w:fill="FFFFFF"/>
        <w:jc w:val="center"/>
        <w:rPr>
          <w:sz w:val="20"/>
          <w:szCs w:val="20"/>
          <w:lang w:val="ru-RU"/>
        </w:rPr>
      </w:pPr>
    </w:p>
    <w:p w:rsidR="000C277B" w:rsidRDefault="000C277B" w:rsidP="000C277B">
      <w:pPr>
        <w:shd w:val="clear" w:color="auto" w:fill="FFFFFF"/>
        <w:jc w:val="center"/>
        <w:rPr>
          <w:sz w:val="20"/>
          <w:szCs w:val="20"/>
          <w:lang w:val="ru-RU"/>
        </w:rPr>
      </w:pPr>
    </w:p>
    <w:p w:rsidR="000C277B" w:rsidRPr="00980FDE" w:rsidRDefault="009B0A82" w:rsidP="000C277B">
      <w:pPr>
        <w:shd w:val="clear" w:color="auto" w:fill="FFFFFF"/>
        <w:jc w:val="center"/>
        <w:rPr>
          <w:sz w:val="20"/>
          <w:szCs w:val="20"/>
          <w:lang w:val="ru-RU"/>
        </w:rPr>
      </w:pPr>
      <w:r>
        <w:rPr>
          <w:noProof/>
          <w:sz w:val="20"/>
          <w:szCs w:val="20"/>
        </w:rPr>
        <w:pict>
          <v:line id="_x0000_s1112" style="position:absolute;left:0;text-align:left;z-index:251677696" from="165.45pt,11pt" to="345.45pt,11pt" strokecolor="#339" strokeweight="1.25pt"/>
        </w:pict>
      </w:r>
    </w:p>
    <w:p w:rsidR="000C277B" w:rsidRPr="00980FDE" w:rsidRDefault="000C277B" w:rsidP="000C277B">
      <w:pPr>
        <w:shd w:val="clear" w:color="auto" w:fill="FFFFFF"/>
        <w:jc w:val="center"/>
        <w:rPr>
          <w:sz w:val="20"/>
          <w:szCs w:val="20"/>
          <w:lang w:val="ru-RU"/>
        </w:rPr>
      </w:pPr>
    </w:p>
    <w:p w:rsidR="000C277B" w:rsidRPr="00980FDE" w:rsidRDefault="000C277B" w:rsidP="000C277B">
      <w:pPr>
        <w:shd w:val="clear" w:color="auto" w:fill="FFFFFF"/>
        <w:jc w:val="center"/>
        <w:rPr>
          <w:sz w:val="20"/>
          <w:szCs w:val="20"/>
          <w:lang w:val="ru-RU"/>
        </w:rPr>
      </w:pPr>
    </w:p>
    <w:p w:rsidR="000C277B" w:rsidRPr="00CF12B3" w:rsidRDefault="000C277B" w:rsidP="000C277B">
      <w:pPr>
        <w:ind w:left="2268"/>
        <w:jc w:val="center"/>
        <w:rPr>
          <w:sz w:val="20"/>
          <w:szCs w:val="20"/>
          <w:lang w:val="sr-Cyrl-CS"/>
        </w:rPr>
      </w:pPr>
    </w:p>
    <w:p w:rsidR="001B7B7F" w:rsidRPr="00F6653B" w:rsidRDefault="001B7B7F" w:rsidP="001B7B7F">
      <w:pPr>
        <w:shd w:val="clear" w:color="auto" w:fill="FFFFFF" w:themeFill="background1"/>
        <w:spacing w:after="120" w:line="276" w:lineRule="auto"/>
        <w:jc w:val="both"/>
        <w:rPr>
          <w:sz w:val="20"/>
          <w:szCs w:val="20"/>
          <w:lang w:val="ru-RU"/>
        </w:rPr>
      </w:pPr>
    </w:p>
    <w:p w:rsidR="001B7B7F" w:rsidRPr="00F6653B" w:rsidRDefault="001B7B7F" w:rsidP="001B7B7F">
      <w:pPr>
        <w:shd w:val="clear" w:color="auto" w:fill="FFFFFF" w:themeFill="background1"/>
        <w:spacing w:after="120" w:line="276" w:lineRule="auto"/>
        <w:jc w:val="both"/>
        <w:rPr>
          <w:rFonts w:eastAsia="Calibri"/>
          <w:sz w:val="20"/>
          <w:szCs w:val="20"/>
          <w:lang w:val="ru-RU"/>
        </w:rPr>
      </w:pPr>
      <w:r w:rsidRPr="00F6653B">
        <w:rPr>
          <w:sz w:val="20"/>
          <w:szCs w:val="20"/>
          <w:lang w:val="ru-RU"/>
        </w:rPr>
        <w:t xml:space="preserve">На основу </w:t>
      </w:r>
      <w:r w:rsidRPr="00F6653B">
        <w:rPr>
          <w:rFonts w:eastAsia="Calibri"/>
          <w:sz w:val="20"/>
          <w:szCs w:val="20"/>
          <w:lang w:val="ru-RU"/>
        </w:rPr>
        <w:t xml:space="preserve">члана 38. Закона о удружењима („Службени гласник РС“, број 51/2009, 99/2011 - др. закон и 44/2018 – др. закон), </w:t>
      </w:r>
      <w:r w:rsidRPr="00F6653B">
        <w:rPr>
          <w:sz w:val="20"/>
          <w:szCs w:val="20"/>
          <w:lang w:val="ru-RU"/>
        </w:rPr>
        <w:t xml:space="preserve">члана 32. Закона о локалној самоуправи („Службени гласник РС“, број 129/2007, 83/2014 - др. закон, 101/2016 – др. закон и 47/2018), </w:t>
      </w:r>
      <w:r w:rsidRPr="00F6653B">
        <w:rPr>
          <w:rFonts w:eastAsia="Calibri"/>
          <w:sz w:val="20"/>
          <w:szCs w:val="20"/>
          <w:lang w:val="ru-RU"/>
        </w:rPr>
        <w:t xml:space="preserve">Уредбе о средствима за подстицање програма или недостајућег дела средстава за финансирање програма од јавног интереса која реализују удружења („Сл. Гласник РС“, број 16/2018) и члана 39. Статута Општине Ивањица, </w:t>
      </w:r>
      <w:r w:rsidRPr="00F6653B">
        <w:rPr>
          <w:sz w:val="20"/>
          <w:szCs w:val="20"/>
          <w:lang w:val="ru-RU"/>
        </w:rPr>
        <w:t xml:space="preserve">(„Службени гласник РС“, број 79/08 и „Службени лист општине Ивањица“ број 7/12 , 9/12 и 13/13) </w:t>
      </w:r>
      <w:r w:rsidRPr="00F6653B">
        <w:rPr>
          <w:rFonts w:eastAsia="Calibri"/>
          <w:sz w:val="20"/>
          <w:szCs w:val="20"/>
          <w:lang w:val="ru-RU"/>
        </w:rPr>
        <w:t xml:space="preserve">Скупштина општине  Ивањица, на седници одржаној </w:t>
      </w:r>
      <w:r w:rsidRPr="00F6653B">
        <w:rPr>
          <w:rFonts w:eastAsia="Calibri"/>
          <w:sz w:val="20"/>
          <w:szCs w:val="20"/>
        </w:rPr>
        <w:t xml:space="preserve">22. марта </w:t>
      </w:r>
      <w:r w:rsidRPr="00F6653B">
        <w:rPr>
          <w:rFonts w:eastAsia="Calibri"/>
          <w:sz w:val="20"/>
          <w:szCs w:val="20"/>
          <w:lang w:val="ru-RU"/>
        </w:rPr>
        <w:t xml:space="preserve"> 2019. године, доноси:</w:t>
      </w:r>
    </w:p>
    <w:p w:rsidR="001B7B7F" w:rsidRPr="00F6653B" w:rsidRDefault="001B7B7F" w:rsidP="001B7B7F">
      <w:pPr>
        <w:shd w:val="clear" w:color="auto" w:fill="FFFFFF" w:themeFill="background1"/>
        <w:spacing w:after="120" w:line="276" w:lineRule="auto"/>
        <w:jc w:val="center"/>
        <w:rPr>
          <w:rFonts w:eastAsia="Calibri"/>
          <w:b/>
          <w:sz w:val="20"/>
          <w:szCs w:val="20"/>
          <w:lang w:val="ru-RU"/>
        </w:rPr>
      </w:pPr>
    </w:p>
    <w:p w:rsidR="001B7B7F" w:rsidRDefault="001B7B7F" w:rsidP="001B7B7F">
      <w:pPr>
        <w:shd w:val="clear" w:color="auto" w:fill="FFFFFF" w:themeFill="background1"/>
        <w:spacing w:after="120" w:line="276" w:lineRule="auto"/>
        <w:jc w:val="center"/>
        <w:rPr>
          <w:rFonts w:eastAsia="Calibri"/>
          <w:b/>
          <w:sz w:val="20"/>
          <w:szCs w:val="20"/>
          <w:lang w:val="ru-RU"/>
        </w:rPr>
      </w:pPr>
      <w:r>
        <w:rPr>
          <w:rFonts w:eastAsia="Calibri"/>
          <w:b/>
          <w:sz w:val="20"/>
          <w:szCs w:val="20"/>
          <w:lang w:val="ru-RU"/>
        </w:rPr>
        <w:t>ПРАВИЛНИК</w:t>
      </w:r>
    </w:p>
    <w:p w:rsidR="001B7B7F" w:rsidRPr="00F6653B" w:rsidRDefault="001B7B7F" w:rsidP="001B7B7F">
      <w:pPr>
        <w:shd w:val="clear" w:color="auto" w:fill="FFFFFF" w:themeFill="background1"/>
        <w:spacing w:after="120" w:line="276" w:lineRule="auto"/>
        <w:jc w:val="center"/>
        <w:rPr>
          <w:rFonts w:eastAsia="Calibri"/>
          <w:b/>
          <w:sz w:val="20"/>
          <w:szCs w:val="20"/>
          <w:lang w:val="ru-RU"/>
        </w:rPr>
      </w:pPr>
      <w:r>
        <w:rPr>
          <w:rFonts w:eastAsia="Calibri"/>
          <w:b/>
          <w:sz w:val="20"/>
          <w:szCs w:val="20"/>
          <w:lang w:val="ru-RU"/>
        </w:rPr>
        <w:t xml:space="preserve"> О НАЧИНУ КРИТЕРИЈУМИМА И ПОСТУПКУ ДОДЕЛЕ СРЕДСТАВА ИЗ БУЏЕТА ОПШТИНЕ ИВАЊИЦА ЗА ПОДСТИЦАЊЕ ПРОЈЕКАТА ОД ЈАВНОГ ИНТЕРЕСА КОЈЕ РЕАЛИЗУЈУ УДРУЖЕЊА</w:t>
      </w:r>
    </w:p>
    <w:p w:rsidR="001B7B7F" w:rsidRPr="00F6653B" w:rsidRDefault="001B7B7F" w:rsidP="001B7B7F">
      <w:pPr>
        <w:shd w:val="clear" w:color="auto" w:fill="FFFFFF" w:themeFill="background1"/>
        <w:spacing w:after="120" w:line="276" w:lineRule="auto"/>
        <w:jc w:val="center"/>
        <w:rPr>
          <w:color w:val="000000"/>
          <w:sz w:val="20"/>
          <w:szCs w:val="20"/>
          <w:lang w:val="ru-RU"/>
        </w:rPr>
      </w:pPr>
    </w:p>
    <w:p w:rsidR="001B7B7F" w:rsidRPr="00F6653B" w:rsidRDefault="001B7B7F" w:rsidP="001B7B7F">
      <w:pPr>
        <w:shd w:val="clear" w:color="auto" w:fill="FFFFFF" w:themeFill="background1"/>
        <w:spacing w:after="120" w:line="276" w:lineRule="auto"/>
        <w:jc w:val="center"/>
        <w:rPr>
          <w:color w:val="000000"/>
          <w:sz w:val="20"/>
          <w:szCs w:val="20"/>
          <w:lang w:val="ru-RU"/>
        </w:rPr>
      </w:pPr>
      <w:r w:rsidRPr="00F6653B">
        <w:rPr>
          <w:color w:val="000000"/>
          <w:sz w:val="20"/>
          <w:szCs w:val="20"/>
        </w:rPr>
        <w:t>I</w:t>
      </w:r>
      <w:r w:rsidRPr="00F6653B">
        <w:rPr>
          <w:color w:val="000000"/>
          <w:sz w:val="20"/>
          <w:szCs w:val="20"/>
          <w:lang w:val="ru-RU"/>
        </w:rPr>
        <w:t xml:space="preserve"> ОСНОВНЕ ОДРЕДБЕ</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Садржина Правилника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1.</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Овим Правилником ближе се уређују услови, критеријуми, начин, поступак доделе, као и начин и поступак враћања средстава за подстицање пројеката или недостајућег дела средстава за финансирање пројеката (у даљем тексту: пројекат) које реализују удружења, средствима из буџета Општине Ивањица, а који су од јавног интереса.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Примена Правилника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2.</w:t>
      </w:r>
    </w:p>
    <w:p w:rsidR="001B7B7F" w:rsidRDefault="001B7B7F" w:rsidP="001B7B7F">
      <w:pPr>
        <w:shd w:val="clear" w:color="auto" w:fill="FFFFFF" w:themeFill="background1"/>
        <w:spacing w:after="120" w:line="276" w:lineRule="auto"/>
        <w:jc w:val="both"/>
        <w:rPr>
          <w:color w:val="000000"/>
          <w:sz w:val="20"/>
          <w:szCs w:val="20"/>
        </w:rPr>
      </w:pPr>
      <w:r w:rsidRPr="00F6653B">
        <w:rPr>
          <w:color w:val="000000"/>
          <w:sz w:val="20"/>
          <w:szCs w:val="20"/>
          <w:lang w:val="ru-RU"/>
        </w:rPr>
        <w:t xml:space="preserve">Право учешћа на јавном конкурсу имају удружења која су регистрована на територији Општине Ивањица, </w:t>
      </w:r>
      <w:r w:rsidRPr="00F6653B">
        <w:rPr>
          <w:sz w:val="20"/>
          <w:szCs w:val="20"/>
          <w:lang w:val="ru-RU"/>
        </w:rPr>
        <w:t>и</w:t>
      </w:r>
      <w:r w:rsidRPr="00F6653B">
        <w:rPr>
          <w:color w:val="FF0000"/>
          <w:sz w:val="20"/>
          <w:szCs w:val="20"/>
          <w:lang w:val="ru-RU"/>
        </w:rPr>
        <w:t xml:space="preserve"> </w:t>
      </w:r>
      <w:r w:rsidRPr="00F6653B">
        <w:rPr>
          <w:color w:val="000000"/>
          <w:sz w:val="20"/>
          <w:szCs w:val="20"/>
          <w:lang w:val="ru-RU"/>
        </w:rPr>
        <w:t xml:space="preserve"> да пројектне активности реализују на територији Општине Ивањица.</w:t>
      </w:r>
    </w:p>
    <w:p w:rsidR="00BD7720" w:rsidRDefault="00BD7720" w:rsidP="001B7B7F">
      <w:pPr>
        <w:shd w:val="clear" w:color="auto" w:fill="FFFFFF" w:themeFill="background1"/>
        <w:spacing w:after="120" w:line="276" w:lineRule="auto"/>
        <w:jc w:val="both"/>
        <w:rPr>
          <w:color w:val="000000"/>
          <w:sz w:val="20"/>
          <w:szCs w:val="20"/>
        </w:rPr>
      </w:pPr>
    </w:p>
    <w:p w:rsidR="00BD7720" w:rsidRDefault="00BD7720" w:rsidP="001B7B7F">
      <w:pPr>
        <w:shd w:val="clear" w:color="auto" w:fill="FFFFFF" w:themeFill="background1"/>
        <w:spacing w:after="120" w:line="276" w:lineRule="auto"/>
        <w:jc w:val="both"/>
        <w:rPr>
          <w:color w:val="000000"/>
          <w:sz w:val="20"/>
          <w:szCs w:val="20"/>
        </w:rPr>
      </w:pPr>
    </w:p>
    <w:p w:rsidR="00BD7720" w:rsidRPr="00BD7720" w:rsidRDefault="00BD7720" w:rsidP="001B7B7F">
      <w:pPr>
        <w:shd w:val="clear" w:color="auto" w:fill="FFFFFF" w:themeFill="background1"/>
        <w:spacing w:after="120" w:line="276" w:lineRule="auto"/>
        <w:jc w:val="both"/>
        <w:rPr>
          <w:color w:val="000000"/>
          <w:sz w:val="20"/>
          <w:szCs w:val="20"/>
        </w:rPr>
      </w:pP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lastRenderedPageBreak/>
        <w:t>Пројекат и Програм</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3.</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 xml:space="preserve">Општина Ивањица подстиче пројекте које реализују удружења, а који су од јавног интереса у складу са одредбама овог правилника, с одредбама правилника о утврђеном  јавном интересу и пратећом Одлуком о приоритетним областима од јавног интереса.  </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Општина Ивањица у подстицању пројеката које реализују удружења учествује у границама средстава одобрених за ту намену у буџету општине на основу одлуке о буџету Општине Ивањица за годину у којој се та средства додељују.</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Пројекат нарочито садржи: област у којој се реализује, опис стања у области и уочених проблема чијем решавању ће пројекат допринети, јасно дефинисан циљ, односно шта се жели постићи спровођењем пројекта, територију на којој ће се пројекат реализовати, трајање пројекта, врсту и обим активности које ће се спроводити током пројекта, предвиђени број директних и индиректних корисника пројекта са описом циљне групе и њихових потреба, укупан број лица који је потребан за извођење пројекта.</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Пројекат може трајати најмање 3 месеца.</w:t>
      </w:r>
    </w:p>
    <w:p w:rsidR="001B7B7F" w:rsidRPr="00F6653B" w:rsidRDefault="001B7B7F" w:rsidP="001B7B7F">
      <w:pPr>
        <w:shd w:val="clear" w:color="auto" w:fill="FFFFFF" w:themeFill="background1"/>
        <w:spacing w:after="120" w:line="276" w:lineRule="auto"/>
        <w:jc w:val="center"/>
        <w:rPr>
          <w:color w:val="FF0000"/>
          <w:sz w:val="20"/>
          <w:szCs w:val="20"/>
          <w:lang w:val="ru-RU"/>
        </w:rPr>
      </w:pP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Намена средстава из буџета Општине за подстицање пројеката удружења од јавног интереса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4.</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Средства из буџета Општине Ивањица за подстицање пројеката удружења намењена су за реализацију пројеката који су од јавног интереса за Општину.</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Средства из става 1. овог члана опредељују се Одлуком о буџету Општине Ивањица за сваку буџетску годину.</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Средства из става 1. овог члана додељују се на основу јавног конкурса.</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Висина средстава из става 1. овог члана опредељује се у апсолутном износу, у распону од минималних до максималних средстава по пројекту.</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5.</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Јавни конкурс расписује се за подстицање пројеката у областима од јавног интереса на територији Општине Ивањица.</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Шире области од јавног интереса утврдиће се на начин прописан правилником којим се утврђује јавни интерес.</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en-US"/>
        </w:rPr>
        <w:t>T</w:t>
      </w:r>
      <w:r w:rsidRPr="00F6653B">
        <w:rPr>
          <w:sz w:val="20"/>
          <w:szCs w:val="20"/>
          <w:lang w:val="ru-RU"/>
        </w:rPr>
        <w:t>еме јавног конкурса/приоритетне области од јавног интереса за сваки посебан јавни конкурс биће установљене на основу усвојене одлуке Општинског већа о приоритетним областима од јавног интереса за наредне две године.</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Одлуку о темама јавног конкурса/приоритетним областима од јавног интереса из става 3. овог члана доноси Општинско веће Општине Ивањица.</w:t>
      </w:r>
    </w:p>
    <w:p w:rsidR="001B7B7F" w:rsidRPr="00F6653B" w:rsidRDefault="001B7B7F" w:rsidP="001B7B7F">
      <w:pPr>
        <w:shd w:val="clear" w:color="auto" w:fill="FFFFFF" w:themeFill="background1"/>
        <w:spacing w:after="120" w:line="276" w:lineRule="auto"/>
        <w:jc w:val="center"/>
        <w:rPr>
          <w:color w:val="000000"/>
          <w:sz w:val="20"/>
          <w:szCs w:val="20"/>
          <w:lang w:val="ru-RU"/>
        </w:rPr>
      </w:pPr>
    </w:p>
    <w:p w:rsidR="001B7B7F" w:rsidRPr="00F6653B" w:rsidRDefault="001B7B7F" w:rsidP="001B7B7F">
      <w:pPr>
        <w:shd w:val="clear" w:color="auto" w:fill="FFFFFF" w:themeFill="background1"/>
        <w:spacing w:after="120" w:line="276" w:lineRule="auto"/>
        <w:jc w:val="center"/>
        <w:rPr>
          <w:color w:val="000000"/>
          <w:sz w:val="20"/>
          <w:szCs w:val="20"/>
          <w:lang w:val="ru-RU"/>
        </w:rPr>
      </w:pPr>
      <w:r w:rsidRPr="00F6653B">
        <w:rPr>
          <w:color w:val="000000"/>
          <w:sz w:val="20"/>
          <w:szCs w:val="20"/>
          <w:lang w:val="en-US"/>
        </w:rPr>
        <w:t>II</w:t>
      </w:r>
      <w:r w:rsidRPr="00F6653B">
        <w:rPr>
          <w:color w:val="000000"/>
          <w:sz w:val="20"/>
          <w:szCs w:val="20"/>
          <w:lang w:val="ru-RU"/>
        </w:rPr>
        <w:t xml:space="preserve"> ПОСТУПАК ЗА ДОДЕЛУ СРЕДСТАВА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Годишњи план јавних конкурса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6.</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Годишњи план расписивања јавних конкурса општинска управа објављује најкасније до 31. јануара на званичној интернет страници и огласној табли Општине Ивањица, и исти доставља Канцеларији за сарадњу са цивилним друштвом.</w:t>
      </w:r>
    </w:p>
    <w:p w:rsidR="00BD7720" w:rsidRDefault="00BD7720" w:rsidP="001B7B7F">
      <w:pPr>
        <w:shd w:val="clear" w:color="auto" w:fill="FFFFFF" w:themeFill="background1"/>
        <w:spacing w:after="120" w:line="276" w:lineRule="auto"/>
        <w:jc w:val="center"/>
        <w:rPr>
          <w:b/>
          <w:bCs/>
          <w:color w:val="000000"/>
          <w:sz w:val="20"/>
          <w:szCs w:val="20"/>
        </w:rPr>
      </w:pP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 xml:space="preserve">Покретање поступка доделе средстава из буџета за подстицање пројеката удружења </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 xml:space="preserve">Члан 7. </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Поступак доделе средстава из буџета Општине Ивањица за подстицање пројеката удружења покреће и спроводи Комисија за спровођење поступка доделе бесповратних средстава за финансирање пројеката удружења (у даљем тексту: Комисија).</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lastRenderedPageBreak/>
        <w:t>Комисију из става 1. овог члана образује председник општине</w:t>
      </w:r>
      <w:r w:rsidRPr="00F6653B">
        <w:rPr>
          <w:color w:val="FF0000"/>
          <w:sz w:val="20"/>
          <w:szCs w:val="20"/>
          <w:lang w:val="ru-RU"/>
        </w:rPr>
        <w:t>.</w:t>
      </w:r>
      <w:r w:rsidRPr="00F6653B">
        <w:rPr>
          <w:color w:val="000000"/>
          <w:sz w:val="20"/>
          <w:szCs w:val="20"/>
          <w:lang w:val="ru-RU"/>
        </w:rPr>
        <w:t>Општинска управа обезбеђује услове за рад Комисије.</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Састав Комисије</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8.</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 xml:space="preserve">Комисију из члана 7. овог правилника чине председник, 4 стална члана/ице и технички секретар. Технички секретар је лице запослено у општинској управи задужено за сарадњу с удружењима грађана. Технички секретар нема право гласа. </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Чланови/ице Комисије не добијају накнаду за свој рад.</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Као чланови/ице Комисије могу бити именована и лица представници стручне јавности.</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Чланови/ице Комисије дужни су да потпишу изјаву да немају приватни интерес у вези са радом и одлучивањем Комисије, односно спровођењем јавног конкурса (Изјава о непостојању сукоба интереса).</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Именовано лице не може предузимати радње у својству члана Комисије пре него што потпише Изјаву из става 5. овог члана.</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Сукоб интереса постоји ако члан комисије или чланови његове породице (брачни или ванбрачни друг, дете или родитељ), запослени или члан органа удружења које учествује на конкурсу или било ког другог удружења повезаног на било који начин са тим удружењем, или у односу на та удружења има било који материјални или нематеријални интерес, супротан јавном интересу и то у случајевима породичне повезаности, економских интереса или другог заједничког интереса.</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У случају сазнања да се налази у сукобу интереса, члан Комисије је дужан да о томе одмах обавести остале чланове Комисије и да се изузме из даљег рада Комисије. О решавању сукоба интереса Општинско веће одлучује у сваком случају посебно, а када утврди сукоб интереса, обавештава председника општине о потреби замене члана који је у сукобу интереса.</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Ближа садржина Изјаве из става 5. овог члана и ближи поступак у коме се води рачуна о непостојању сукоба интереса уређени су у Прилогу 1. овог правилника, који чини његов саставни део.</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Јавни конкурс</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9.</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shd w:val="clear" w:color="auto" w:fill="FFFFFF" w:themeFill="background1"/>
          <w:lang w:val="ru-RU"/>
        </w:rPr>
        <w:t>Председник Општине Ивањица</w:t>
      </w:r>
      <w:r w:rsidRPr="00F6653B">
        <w:rPr>
          <w:color w:val="000000"/>
          <w:sz w:val="20"/>
          <w:szCs w:val="20"/>
          <w:lang w:val="ru-RU"/>
        </w:rPr>
        <w:t>, на предлог Комисије из члана 7. овог правилника, сваке године доноси одлуку о расписивању јавног конкурса за доделу средстава за подстицање пројеката или недостајућег дела средстава за финансирање пројеката из буџета Општине Ивањица, у складу са важећом одлуком о приоритетним областима од јавног интереса за текући период.</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Јавни конкурс не може бити краћи од 15 дана.</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Јавни конкурс се, без одлагања по његовом расписивању, објављује на званичној интернет страници Општине Ивањица, огласној табли Општине Ивањица, на локалним медијима и на порталу е-Управа.</w:t>
      </w:r>
    </w:p>
    <w:p w:rsidR="001B7B7F" w:rsidRPr="00F6653B" w:rsidRDefault="001B7B7F" w:rsidP="001B7B7F">
      <w:pPr>
        <w:shd w:val="clear" w:color="auto" w:fill="FFFFFF" w:themeFill="background1"/>
        <w:spacing w:after="120" w:line="276" w:lineRule="auto"/>
        <w:jc w:val="both"/>
        <w:rPr>
          <w:color w:val="000000"/>
          <w:sz w:val="20"/>
          <w:szCs w:val="20"/>
          <w:lang w:val="en-US"/>
        </w:rPr>
      </w:pPr>
      <w:r w:rsidRPr="00F6653B">
        <w:rPr>
          <w:color w:val="000000"/>
          <w:sz w:val="20"/>
          <w:szCs w:val="20"/>
          <w:lang w:val="en-US"/>
        </w:rPr>
        <w:t xml:space="preserve">Текст </w:t>
      </w:r>
      <w:r w:rsidRPr="00F6653B">
        <w:rPr>
          <w:color w:val="000000"/>
          <w:sz w:val="20"/>
          <w:szCs w:val="20"/>
        </w:rPr>
        <w:t xml:space="preserve">јавног </w:t>
      </w:r>
      <w:r w:rsidRPr="00F6653B">
        <w:rPr>
          <w:color w:val="000000"/>
          <w:sz w:val="20"/>
          <w:szCs w:val="20"/>
          <w:lang w:val="en-US"/>
        </w:rPr>
        <w:t>конкурса садржи:</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rPr>
      </w:pPr>
      <w:r w:rsidRPr="00F6653B">
        <w:rPr>
          <w:rFonts w:ascii="Times New Roman" w:eastAsia="Times New Roman" w:hAnsi="Times New Roman"/>
          <w:color w:val="000000"/>
          <w:sz w:val="20"/>
          <w:szCs w:val="20"/>
        </w:rPr>
        <w:t>Предмет јавног конкурса;</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Једну или неколико сродних приоритетних области од јавног интереса;</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Ко може бити учесник конкурса - критеријуме које удружење предлагач пројекта мора да испуни;</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Обим средстава која се додељују, и то минимални и максимални износ;</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rPr>
      </w:pPr>
      <w:r w:rsidRPr="00F6653B">
        <w:rPr>
          <w:rFonts w:ascii="Times New Roman" w:eastAsia="Times New Roman" w:hAnsi="Times New Roman"/>
          <w:color w:val="000000"/>
          <w:sz w:val="20"/>
          <w:szCs w:val="20"/>
        </w:rPr>
        <w:t>Начин пријављивања на конкурс;</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Преглед конкурсне документације коју је потребно доставити, уз попуњен образац предлога пројекта;</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rPr>
      </w:pPr>
      <w:r w:rsidRPr="00F6653B">
        <w:rPr>
          <w:rFonts w:ascii="Times New Roman" w:eastAsia="Times New Roman" w:hAnsi="Times New Roman"/>
          <w:color w:val="000000"/>
          <w:sz w:val="20"/>
          <w:szCs w:val="20"/>
        </w:rPr>
        <w:t>Трајање пројекта;</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Критеријуме бодовања - основне и допунске критеријуме који су специфични за одређену област, а чијом применом се врши вредновање пријављених пројеката;</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Ближа упутства о условима за подношење пријава и критеријумима за доделу средстава;</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Место и рок за подношење пријава;</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Рок за доношење одлуке о избору пројеката;</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rPr>
      </w:pPr>
      <w:r w:rsidRPr="00F6653B">
        <w:rPr>
          <w:rFonts w:ascii="Times New Roman" w:eastAsia="Times New Roman" w:hAnsi="Times New Roman"/>
          <w:color w:val="000000"/>
          <w:sz w:val="20"/>
          <w:szCs w:val="20"/>
        </w:rPr>
        <w:t>Жалбени рок;</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Начин објављивање одлуке о избору пројеката;</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rPr>
      </w:pPr>
      <w:r w:rsidRPr="00F6653B">
        <w:rPr>
          <w:rFonts w:ascii="Times New Roman" w:eastAsia="Times New Roman" w:hAnsi="Times New Roman"/>
          <w:color w:val="000000"/>
          <w:sz w:val="20"/>
          <w:szCs w:val="20"/>
        </w:rPr>
        <w:t>Друге потребне елементе.</w:t>
      </w:r>
    </w:p>
    <w:p w:rsidR="001B7B7F" w:rsidRDefault="001B7B7F" w:rsidP="001B7B7F">
      <w:pPr>
        <w:shd w:val="clear" w:color="auto" w:fill="FFFFFF" w:themeFill="background1"/>
        <w:spacing w:after="120" w:line="276" w:lineRule="auto"/>
        <w:jc w:val="both"/>
        <w:rPr>
          <w:color w:val="000000"/>
          <w:sz w:val="20"/>
          <w:szCs w:val="20"/>
        </w:rPr>
      </w:pPr>
      <w:r w:rsidRPr="00F6653B">
        <w:rPr>
          <w:color w:val="000000"/>
          <w:sz w:val="20"/>
          <w:szCs w:val="20"/>
          <w:lang w:val="ru-RU"/>
        </w:rPr>
        <w:lastRenderedPageBreak/>
        <w:t>Ако се на основу расписаног јавног конкурса не расподеле сва планирана средства, јавни конкурс се може расписати и више пута.</w:t>
      </w:r>
    </w:p>
    <w:p w:rsidR="00866EE7" w:rsidRPr="00866EE7" w:rsidRDefault="00866EE7" w:rsidP="001B7B7F">
      <w:pPr>
        <w:shd w:val="clear" w:color="auto" w:fill="FFFFFF" w:themeFill="background1"/>
        <w:spacing w:after="120" w:line="276" w:lineRule="auto"/>
        <w:jc w:val="both"/>
        <w:rPr>
          <w:color w:val="000000"/>
          <w:sz w:val="20"/>
          <w:szCs w:val="20"/>
        </w:rPr>
      </w:pP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Конкурсна документација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10.</w:t>
      </w:r>
    </w:p>
    <w:p w:rsidR="001B7B7F" w:rsidRPr="00F6653B" w:rsidRDefault="001B7B7F" w:rsidP="001B7B7F">
      <w:pPr>
        <w:shd w:val="clear" w:color="auto" w:fill="FFFFFF" w:themeFill="background1"/>
        <w:spacing w:after="120" w:line="276" w:lineRule="auto"/>
        <w:rPr>
          <w:color w:val="000000"/>
          <w:sz w:val="20"/>
          <w:szCs w:val="20"/>
          <w:lang w:val="ru-RU"/>
        </w:rPr>
      </w:pPr>
      <w:r w:rsidRPr="00F6653B">
        <w:rPr>
          <w:color w:val="000000"/>
          <w:sz w:val="20"/>
          <w:szCs w:val="20"/>
          <w:lang w:val="ru-RU"/>
        </w:rPr>
        <w:t>Конкурсна документација  садржи:</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Попуњен образац изјаве о непостојању сукоба интереса (Прилог 2);</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rPr>
      </w:pPr>
      <w:r w:rsidRPr="00F6653B">
        <w:rPr>
          <w:rFonts w:ascii="Times New Roman" w:eastAsia="Times New Roman" w:hAnsi="Times New Roman"/>
          <w:color w:val="000000"/>
          <w:sz w:val="20"/>
          <w:szCs w:val="20"/>
        </w:rPr>
        <w:t>Попуњен пријавни образац (Прилог 3);</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Попуњен образац предлога пројекта (Прилог 4);</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Попуњен образац буџета пројекта (Прилог 5);</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Попуњен образац наративног буџета пројекта (Прилог 6);</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Формулар за периодични и завршни финансијски извештај (Прилог 7а);</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Формулар за спецификацију појединих трошкова исказаних под редним бројевима планираног буџета (Прилог 7б);</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Формулар за периодични и завршни наративни извештај (Прилог 8);</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Писмену изјаву о обезбеђивању сопственог финансирања или суфинансирања ( Прилог 9);</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hAnsi="Times New Roman"/>
          <w:sz w:val="20"/>
          <w:szCs w:val="20"/>
          <w:shd w:val="clear" w:color="auto" w:fill="FFFFFF"/>
          <w:lang w:val="sr-Cyrl-CS"/>
        </w:rPr>
        <w:t>Протокол о сарадњи</w:t>
      </w:r>
      <w:r w:rsidRPr="00F6653B">
        <w:rPr>
          <w:rFonts w:ascii="Times New Roman" w:hAnsi="Times New Roman"/>
          <w:sz w:val="20"/>
          <w:szCs w:val="20"/>
          <w:lang w:val="sr-Cyrl-CS"/>
        </w:rPr>
        <w:t>, односно о партнерству са јасно дефинисаним  улогама и обавезама оба (или више)  партнера</w:t>
      </w:r>
      <w:r w:rsidRPr="00F6653B">
        <w:rPr>
          <w:rFonts w:ascii="Times New Roman" w:eastAsia="Times New Roman" w:hAnsi="Times New Roman"/>
          <w:color w:val="000000"/>
          <w:sz w:val="20"/>
          <w:szCs w:val="20"/>
          <w:lang w:val="ru-RU"/>
        </w:rPr>
        <w:t>, ако се пројекат реализује на тај начин ( слободна форма);</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Другу документацију која је, по процени удружења предлагача пројекта/учесника конкурса, од значаја за доделу средстава.</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Удружење предлагач пројекта/учесник конкурса предлог пројекта доставља на српском језику.</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Комисија, по службеној дужности, утврђује да ли је удружење предлагач пројекта/учесник конкурса уписано у регистар надлежног органа, да ли се, према статутарним одредбама, циљеви тог удружења остварују у области у којој се пројекат реализује, као и да ли је рачун тог удружења у блокади.</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Пријава на јавни конкурс</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11.</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Удружење предлагач пројекта/учесник конкурса подноси пријаву Комисији у току трајања конкурса.</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 xml:space="preserve">Пријаве на конкурс подносе се Комисији на посебним обрасцима који су саставни део конкурсне документације и чине саставни део овог правилника, у складу са ставом 1. члана 10. овог правилника. Пријаве на конкурс се подносе преко писарнице Општинске управе Општине Ивањица или у пошиљци предатој пошти, и то најкасније до истека последњег дана утврђеног за подношење пријаве на конкурс. </w:t>
      </w:r>
      <w:r w:rsidRPr="00F6653B">
        <w:rPr>
          <w:sz w:val="20"/>
          <w:szCs w:val="20"/>
          <w:lang w:val="ru-RU"/>
        </w:rPr>
        <w:t xml:space="preserve">Удружење је  дужно да достави и електронску верзију  пријаве Комисији, са свом пропратном документацијом, путем е-маила. </w:t>
      </w:r>
      <w:r w:rsidRPr="00F6653B">
        <w:rPr>
          <w:color w:val="000000"/>
          <w:sz w:val="20"/>
          <w:szCs w:val="20"/>
          <w:lang w:val="ru-RU"/>
        </w:rPr>
        <w:t xml:space="preserve">  </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Неблаговремене и непотпуне пријаве неће бити разматране.</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Удружење предлагач пројекта/учесник конкурса може поднети само једну пријаву на јавни конкурс, са једним предлогом пројекта.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Критеријуми за избор пројеката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12.</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Комисија оцењује пријаве пристигле у складу са условима конкурса, према критеријумима прописаним овим правилником.</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Оцена и избор пројеката који ће се финансирати средствима из буџета Општине Ивањица врши се применом следећих основних критеријума: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4760"/>
        <w:gridCol w:w="1715"/>
      </w:tblGrid>
      <w:tr w:rsidR="001B7B7F" w:rsidRPr="00F6653B" w:rsidTr="002D1856">
        <w:tc>
          <w:tcPr>
            <w:tcW w:w="2875" w:type="dxa"/>
            <w:shd w:val="clear" w:color="auto" w:fill="auto"/>
          </w:tcPr>
          <w:p w:rsidR="001B7B7F" w:rsidRPr="00F6653B" w:rsidRDefault="001B7B7F" w:rsidP="002D1856">
            <w:pPr>
              <w:shd w:val="clear" w:color="auto" w:fill="FFFFFF" w:themeFill="background1"/>
              <w:spacing w:after="120" w:line="276" w:lineRule="auto"/>
              <w:contextualSpacing/>
              <w:jc w:val="center"/>
              <w:rPr>
                <w:b/>
                <w:sz w:val="20"/>
                <w:szCs w:val="20"/>
                <w:lang w:val="sr-Cyrl-CS"/>
              </w:rPr>
            </w:pPr>
            <w:r w:rsidRPr="00F6653B">
              <w:rPr>
                <w:b/>
                <w:sz w:val="20"/>
                <w:szCs w:val="20"/>
                <w:lang w:val="sr-Cyrl-CS"/>
              </w:rPr>
              <w:t>Критеријуми</w:t>
            </w:r>
          </w:p>
        </w:tc>
        <w:tc>
          <w:tcPr>
            <w:tcW w:w="4760" w:type="dxa"/>
            <w:shd w:val="clear" w:color="auto" w:fill="auto"/>
            <w:vAlign w:val="center"/>
          </w:tcPr>
          <w:p w:rsidR="001B7B7F" w:rsidRPr="00F6653B" w:rsidRDefault="001B7B7F" w:rsidP="002D1856">
            <w:pPr>
              <w:shd w:val="clear" w:color="auto" w:fill="FFFFFF" w:themeFill="background1"/>
              <w:spacing w:after="120" w:line="276" w:lineRule="auto"/>
              <w:contextualSpacing/>
              <w:rPr>
                <w:b/>
                <w:sz w:val="20"/>
                <w:szCs w:val="20"/>
              </w:rPr>
            </w:pPr>
            <w:r w:rsidRPr="00F6653B">
              <w:rPr>
                <w:b/>
                <w:sz w:val="20"/>
                <w:szCs w:val="20"/>
              </w:rPr>
              <w:t>Објашњење критеријума</w:t>
            </w:r>
          </w:p>
        </w:tc>
        <w:tc>
          <w:tcPr>
            <w:tcW w:w="1715" w:type="dxa"/>
            <w:vAlign w:val="center"/>
          </w:tcPr>
          <w:p w:rsidR="001B7B7F" w:rsidRPr="00F6653B" w:rsidRDefault="001B7B7F" w:rsidP="002D1856">
            <w:pPr>
              <w:shd w:val="clear" w:color="auto" w:fill="FFFFFF" w:themeFill="background1"/>
              <w:spacing w:after="120" w:line="276" w:lineRule="auto"/>
              <w:contextualSpacing/>
              <w:rPr>
                <w:b/>
                <w:sz w:val="20"/>
                <w:szCs w:val="20"/>
                <w:lang w:val="sr-Cyrl-CS"/>
              </w:rPr>
            </w:pPr>
            <w:r w:rsidRPr="00F6653B">
              <w:rPr>
                <w:b/>
                <w:sz w:val="20"/>
                <w:szCs w:val="20"/>
                <w:lang w:val="sr-Cyrl-CS"/>
              </w:rPr>
              <w:t>Број бодова</w:t>
            </w:r>
          </w:p>
        </w:tc>
      </w:tr>
      <w:tr w:rsidR="001B7B7F" w:rsidRPr="00F6653B" w:rsidTr="002D1856">
        <w:tc>
          <w:tcPr>
            <w:tcW w:w="2875" w:type="dxa"/>
            <w:shd w:val="clear" w:color="auto" w:fill="auto"/>
          </w:tcPr>
          <w:p w:rsidR="001B7B7F" w:rsidRPr="00F6653B" w:rsidRDefault="001B7B7F" w:rsidP="002D1856">
            <w:pPr>
              <w:shd w:val="clear" w:color="auto" w:fill="FFFFFF" w:themeFill="background1"/>
              <w:spacing w:after="120" w:line="276" w:lineRule="auto"/>
              <w:contextualSpacing/>
              <w:jc w:val="both"/>
              <w:rPr>
                <w:sz w:val="20"/>
                <w:szCs w:val="20"/>
                <w:lang w:val="sr-Cyrl-CS"/>
              </w:rPr>
            </w:pPr>
            <w:r w:rsidRPr="00F6653B">
              <w:rPr>
                <w:bCs/>
                <w:sz w:val="20"/>
                <w:szCs w:val="20"/>
                <w:lang w:val="sr-Cyrl-CS"/>
              </w:rPr>
              <w:t>Усаглашеност с постојећим стратешким документима Општине Ивањица</w:t>
            </w:r>
            <w:r w:rsidRPr="00F6653B">
              <w:rPr>
                <w:sz w:val="20"/>
                <w:szCs w:val="20"/>
                <w:lang w:val="sr-Cyrl-CS"/>
              </w:rPr>
              <w:t xml:space="preserve"> </w:t>
            </w:r>
          </w:p>
        </w:tc>
        <w:tc>
          <w:tcPr>
            <w:tcW w:w="4760" w:type="dxa"/>
            <w:shd w:val="clear" w:color="auto" w:fill="auto"/>
            <w:vAlign w:val="center"/>
          </w:tcPr>
          <w:p w:rsidR="001B7B7F" w:rsidRPr="00F6653B" w:rsidRDefault="001B7B7F" w:rsidP="002D1856">
            <w:pPr>
              <w:shd w:val="clear" w:color="auto" w:fill="FFFFFF" w:themeFill="background1"/>
              <w:spacing w:after="120" w:line="276" w:lineRule="auto"/>
              <w:contextualSpacing/>
              <w:rPr>
                <w:sz w:val="20"/>
                <w:szCs w:val="20"/>
                <w:lang w:val="sr-Cyrl-CS"/>
              </w:rPr>
            </w:pPr>
            <w:r w:rsidRPr="00F6653B">
              <w:rPr>
                <w:sz w:val="20"/>
                <w:szCs w:val="20"/>
                <w:lang w:val="sr-Cyrl-CS"/>
              </w:rPr>
              <w:t>Да ли је и у којој мери је пројекат стратешки утемељен, односно у складу са важећим стратешким опредељењем Општине Ивањица?</w:t>
            </w:r>
          </w:p>
        </w:tc>
        <w:tc>
          <w:tcPr>
            <w:tcW w:w="1715" w:type="dxa"/>
          </w:tcPr>
          <w:p w:rsidR="001B7B7F" w:rsidRPr="00F6653B" w:rsidRDefault="001B7B7F" w:rsidP="002D1856">
            <w:pPr>
              <w:shd w:val="clear" w:color="auto" w:fill="FFFFFF" w:themeFill="background1"/>
              <w:spacing w:after="120" w:line="276" w:lineRule="auto"/>
              <w:contextualSpacing/>
              <w:jc w:val="center"/>
              <w:rPr>
                <w:sz w:val="20"/>
                <w:szCs w:val="20"/>
                <w:lang w:val="sr-Cyrl-CS"/>
              </w:rPr>
            </w:pPr>
            <w:r w:rsidRPr="00F6653B">
              <w:rPr>
                <w:sz w:val="20"/>
                <w:szCs w:val="20"/>
                <w:lang w:val="sr-Cyrl-CS"/>
              </w:rPr>
              <w:t>10</w:t>
            </w:r>
          </w:p>
        </w:tc>
      </w:tr>
      <w:tr w:rsidR="001B7B7F" w:rsidRPr="00F6653B" w:rsidTr="002D1856">
        <w:tc>
          <w:tcPr>
            <w:tcW w:w="2875" w:type="dxa"/>
            <w:shd w:val="clear" w:color="auto" w:fill="auto"/>
          </w:tcPr>
          <w:p w:rsidR="001B7B7F" w:rsidRPr="00F6653B" w:rsidRDefault="001B7B7F" w:rsidP="002D1856">
            <w:pPr>
              <w:shd w:val="clear" w:color="auto" w:fill="FFFFFF" w:themeFill="background1"/>
              <w:spacing w:after="120" w:line="276" w:lineRule="auto"/>
              <w:contextualSpacing/>
              <w:jc w:val="both"/>
              <w:rPr>
                <w:bCs/>
                <w:sz w:val="20"/>
                <w:szCs w:val="20"/>
                <w:lang w:val="sr-Cyrl-CS"/>
              </w:rPr>
            </w:pPr>
            <w:r w:rsidRPr="00F6653B">
              <w:rPr>
                <w:sz w:val="20"/>
                <w:szCs w:val="20"/>
                <w:lang w:val="sr-Cyrl-CS"/>
              </w:rPr>
              <w:t xml:space="preserve">Капацитет носиоца пројекта, </w:t>
            </w:r>
            <w:r w:rsidRPr="00F6653B">
              <w:rPr>
                <w:sz w:val="20"/>
                <w:szCs w:val="20"/>
                <w:lang w:val="sr-Cyrl-CS"/>
              </w:rPr>
              <w:lastRenderedPageBreak/>
              <w:t>предложене квалификације и референце пројектног тима</w:t>
            </w:r>
          </w:p>
        </w:tc>
        <w:tc>
          <w:tcPr>
            <w:tcW w:w="4760" w:type="dxa"/>
            <w:shd w:val="clear" w:color="auto" w:fill="auto"/>
            <w:vAlign w:val="center"/>
          </w:tcPr>
          <w:p w:rsidR="001B7B7F" w:rsidRPr="00F6653B" w:rsidRDefault="001B7B7F" w:rsidP="002D1856">
            <w:pPr>
              <w:shd w:val="clear" w:color="auto" w:fill="FFFFFF" w:themeFill="background1"/>
              <w:spacing w:after="120" w:line="276" w:lineRule="auto"/>
              <w:contextualSpacing/>
              <w:rPr>
                <w:sz w:val="20"/>
                <w:szCs w:val="20"/>
                <w:lang w:val="sr-Cyrl-CS"/>
              </w:rPr>
            </w:pPr>
            <w:r w:rsidRPr="00F6653B">
              <w:rPr>
                <w:sz w:val="20"/>
                <w:szCs w:val="20"/>
                <w:lang w:val="sr-Cyrl-CS"/>
              </w:rPr>
              <w:lastRenderedPageBreak/>
              <w:t xml:space="preserve">Да ли су капацитет носиоца пројекта, предложене </w:t>
            </w:r>
            <w:r w:rsidRPr="00F6653B">
              <w:rPr>
                <w:sz w:val="20"/>
                <w:szCs w:val="20"/>
                <w:lang w:val="sr-Cyrl-CS"/>
              </w:rPr>
              <w:lastRenderedPageBreak/>
              <w:t>квалификације и референце пројектног тима усклађене са предложеним циљевима, резултатима и активностима пројекта</w:t>
            </w:r>
          </w:p>
        </w:tc>
        <w:tc>
          <w:tcPr>
            <w:tcW w:w="1715" w:type="dxa"/>
          </w:tcPr>
          <w:p w:rsidR="001B7B7F" w:rsidRPr="00F6653B" w:rsidRDefault="001B7B7F" w:rsidP="002D1856">
            <w:pPr>
              <w:shd w:val="clear" w:color="auto" w:fill="FFFFFF" w:themeFill="background1"/>
              <w:spacing w:after="120" w:line="276" w:lineRule="auto"/>
              <w:contextualSpacing/>
              <w:jc w:val="center"/>
              <w:rPr>
                <w:sz w:val="20"/>
                <w:szCs w:val="20"/>
                <w:lang w:val="sr-Cyrl-CS"/>
              </w:rPr>
            </w:pPr>
            <w:r w:rsidRPr="00F6653B">
              <w:rPr>
                <w:sz w:val="20"/>
                <w:szCs w:val="20"/>
                <w:lang w:val="sr-Cyrl-CS"/>
              </w:rPr>
              <w:lastRenderedPageBreak/>
              <w:t>10</w:t>
            </w:r>
          </w:p>
        </w:tc>
      </w:tr>
      <w:tr w:rsidR="001B7B7F" w:rsidRPr="00F6653B" w:rsidTr="002D1856">
        <w:tc>
          <w:tcPr>
            <w:tcW w:w="2875" w:type="dxa"/>
            <w:shd w:val="clear" w:color="auto" w:fill="auto"/>
          </w:tcPr>
          <w:p w:rsidR="001B7B7F" w:rsidRPr="00F6653B" w:rsidRDefault="001B7B7F" w:rsidP="002D1856">
            <w:pPr>
              <w:shd w:val="clear" w:color="auto" w:fill="FFFFFF" w:themeFill="background1"/>
              <w:spacing w:after="120" w:line="276" w:lineRule="auto"/>
              <w:contextualSpacing/>
              <w:jc w:val="both"/>
              <w:rPr>
                <w:sz w:val="20"/>
                <w:szCs w:val="20"/>
                <w:lang w:val="sr-Cyrl-CS"/>
              </w:rPr>
            </w:pPr>
            <w:r w:rsidRPr="00F6653B">
              <w:rPr>
                <w:sz w:val="20"/>
                <w:szCs w:val="20"/>
                <w:lang w:val="sr-Cyrl-CS"/>
              </w:rPr>
              <w:lastRenderedPageBreak/>
              <w:t xml:space="preserve">Дефинисани циљеви пројекта, циљна група и корисници пројекта, број директних и индиректних корисника пројекта и њихове потребе </w:t>
            </w:r>
          </w:p>
        </w:tc>
        <w:tc>
          <w:tcPr>
            <w:tcW w:w="4760" w:type="dxa"/>
            <w:shd w:val="clear" w:color="auto" w:fill="auto"/>
            <w:vAlign w:val="center"/>
          </w:tcPr>
          <w:p w:rsidR="001B7B7F" w:rsidRPr="00F6653B" w:rsidRDefault="001B7B7F" w:rsidP="002D1856">
            <w:pPr>
              <w:shd w:val="clear" w:color="auto" w:fill="FFFFFF" w:themeFill="background1"/>
              <w:spacing w:after="120" w:line="276" w:lineRule="auto"/>
              <w:rPr>
                <w:sz w:val="20"/>
                <w:szCs w:val="20"/>
                <w:lang w:val="ru-RU"/>
              </w:rPr>
            </w:pPr>
            <w:r w:rsidRPr="00F6653B">
              <w:rPr>
                <w:sz w:val="20"/>
                <w:szCs w:val="20"/>
                <w:lang w:val="sr-Cyrl-CS"/>
              </w:rPr>
              <w:t>Да ли су циљеви пројекта јасно дефинисани, достижни у предвиђеном времену трајања пројекта и да ли недвосмислено представљају решење уочених проблема у локалној заједници, односно могу да задовоље јавни интерес?</w:t>
            </w:r>
          </w:p>
          <w:p w:rsidR="001B7B7F" w:rsidRPr="00F6653B" w:rsidRDefault="001B7B7F" w:rsidP="002D1856">
            <w:pPr>
              <w:shd w:val="clear" w:color="auto" w:fill="FFFFFF" w:themeFill="background1"/>
              <w:spacing w:after="120" w:line="276" w:lineRule="auto"/>
              <w:rPr>
                <w:sz w:val="20"/>
                <w:szCs w:val="20"/>
                <w:lang w:val="ru-RU"/>
              </w:rPr>
            </w:pPr>
            <w:r w:rsidRPr="00F6653B">
              <w:rPr>
                <w:sz w:val="20"/>
                <w:szCs w:val="20"/>
                <w:lang w:val="sr-Cyrl-CS"/>
              </w:rPr>
              <w:t>Да ли су циљна група и корисници јасно дефинисани?</w:t>
            </w:r>
          </w:p>
          <w:p w:rsidR="001B7B7F" w:rsidRPr="00F6653B" w:rsidRDefault="001B7B7F" w:rsidP="002D1856">
            <w:pPr>
              <w:shd w:val="clear" w:color="auto" w:fill="FFFFFF" w:themeFill="background1"/>
              <w:spacing w:after="120" w:line="276" w:lineRule="auto"/>
              <w:rPr>
                <w:sz w:val="20"/>
                <w:szCs w:val="20"/>
                <w:lang w:val="ru-RU"/>
              </w:rPr>
            </w:pPr>
            <w:r w:rsidRPr="00F6653B">
              <w:rPr>
                <w:sz w:val="20"/>
                <w:szCs w:val="20"/>
                <w:lang w:val="sr-Cyrl-CS"/>
              </w:rPr>
              <w:t>Да ли је представљена процена броја директних и индиректних корисника пројекта?</w:t>
            </w:r>
          </w:p>
          <w:p w:rsidR="001B7B7F" w:rsidRPr="00F6653B" w:rsidRDefault="001B7B7F" w:rsidP="002D1856">
            <w:pPr>
              <w:shd w:val="clear" w:color="auto" w:fill="FFFFFF" w:themeFill="background1"/>
              <w:spacing w:after="120" w:line="276" w:lineRule="auto"/>
              <w:rPr>
                <w:sz w:val="20"/>
                <w:szCs w:val="20"/>
                <w:lang w:val="ru-RU"/>
              </w:rPr>
            </w:pPr>
            <w:r w:rsidRPr="00F6653B">
              <w:rPr>
                <w:sz w:val="20"/>
                <w:szCs w:val="20"/>
                <w:lang w:val="sr-Cyrl-CS"/>
              </w:rPr>
              <w:t>У ком обиму ће потребе циљне групе и корисника пројекта бити задовољене – обим задовољења јавног интереса?</w:t>
            </w:r>
          </w:p>
        </w:tc>
        <w:tc>
          <w:tcPr>
            <w:tcW w:w="1715" w:type="dxa"/>
          </w:tcPr>
          <w:p w:rsidR="001B7B7F" w:rsidRPr="00F6653B" w:rsidRDefault="001B7B7F" w:rsidP="002D1856">
            <w:pPr>
              <w:shd w:val="clear" w:color="auto" w:fill="FFFFFF" w:themeFill="background1"/>
              <w:spacing w:after="120" w:line="276" w:lineRule="auto"/>
              <w:contextualSpacing/>
              <w:jc w:val="center"/>
              <w:rPr>
                <w:sz w:val="20"/>
                <w:szCs w:val="20"/>
                <w:lang w:val="ru-RU"/>
              </w:rPr>
            </w:pPr>
            <w:r w:rsidRPr="00F6653B">
              <w:rPr>
                <w:sz w:val="20"/>
                <w:szCs w:val="20"/>
                <w:lang w:val="ru-RU"/>
              </w:rPr>
              <w:t>10</w:t>
            </w:r>
          </w:p>
        </w:tc>
      </w:tr>
      <w:tr w:rsidR="001B7B7F" w:rsidRPr="00F6653B" w:rsidTr="002D1856">
        <w:tc>
          <w:tcPr>
            <w:tcW w:w="2875" w:type="dxa"/>
            <w:shd w:val="clear" w:color="auto" w:fill="auto"/>
          </w:tcPr>
          <w:p w:rsidR="001B7B7F" w:rsidRPr="00F6653B" w:rsidRDefault="001B7B7F" w:rsidP="002D1856">
            <w:pPr>
              <w:shd w:val="clear" w:color="auto" w:fill="FFFFFF" w:themeFill="background1"/>
              <w:spacing w:after="120" w:line="276" w:lineRule="auto"/>
              <w:contextualSpacing/>
              <w:jc w:val="both"/>
              <w:rPr>
                <w:sz w:val="20"/>
                <w:szCs w:val="20"/>
                <w:lang w:val="sr-Cyrl-CS"/>
              </w:rPr>
            </w:pPr>
            <w:r w:rsidRPr="00F6653B">
              <w:rPr>
                <w:sz w:val="20"/>
                <w:szCs w:val="20"/>
                <w:lang w:val="sr-Cyrl-CS"/>
              </w:rPr>
              <w:t xml:space="preserve">Одрживост пројекта </w:t>
            </w:r>
          </w:p>
        </w:tc>
        <w:tc>
          <w:tcPr>
            <w:tcW w:w="4760" w:type="dxa"/>
            <w:shd w:val="clear" w:color="auto" w:fill="auto"/>
            <w:vAlign w:val="center"/>
          </w:tcPr>
          <w:p w:rsidR="001B7B7F" w:rsidRPr="00F6653B" w:rsidRDefault="001B7B7F" w:rsidP="002D1856">
            <w:pPr>
              <w:shd w:val="clear" w:color="auto" w:fill="FFFFFF" w:themeFill="background1"/>
              <w:spacing w:after="120" w:line="276" w:lineRule="auto"/>
              <w:rPr>
                <w:sz w:val="20"/>
                <w:szCs w:val="20"/>
                <w:lang w:val="ru-RU"/>
              </w:rPr>
            </w:pPr>
            <w:r w:rsidRPr="00F6653B">
              <w:rPr>
                <w:sz w:val="20"/>
                <w:szCs w:val="20"/>
                <w:lang w:val="sr-Cyrl-CS"/>
              </w:rPr>
              <w:t>Да ли је ће се активности пројекта наставити и после финансирања пројекта средствима из буџета Општине Ивањица и на који начин ће се спроводити и финансирати активности пројекта по престанку финансирања средствима из буџета Општине?</w:t>
            </w:r>
          </w:p>
          <w:p w:rsidR="001B7B7F" w:rsidRPr="00F6653B" w:rsidRDefault="001B7B7F" w:rsidP="002D1856">
            <w:pPr>
              <w:shd w:val="clear" w:color="auto" w:fill="FFFFFF" w:themeFill="background1"/>
              <w:spacing w:after="120" w:line="276" w:lineRule="auto"/>
              <w:rPr>
                <w:sz w:val="20"/>
                <w:szCs w:val="20"/>
                <w:lang w:val="ru-RU"/>
              </w:rPr>
            </w:pPr>
            <w:r w:rsidRPr="00F6653B">
              <w:rPr>
                <w:sz w:val="20"/>
                <w:szCs w:val="20"/>
                <w:lang w:val="sr-Cyrl-CS"/>
              </w:rPr>
              <w:t xml:space="preserve">Да ли је пројекат одржив у институционалном и развојном смислу – да ли ће пројектне активности бити спровођене и по истеку времена за спровођење пројекта у оквиру којег ће се финансирати/суфинансирати средствима из буџета Општине Ивањица? </w:t>
            </w:r>
          </w:p>
        </w:tc>
        <w:tc>
          <w:tcPr>
            <w:tcW w:w="1715" w:type="dxa"/>
          </w:tcPr>
          <w:p w:rsidR="001B7B7F" w:rsidRPr="00F6653B" w:rsidRDefault="001B7B7F" w:rsidP="002D1856">
            <w:pPr>
              <w:shd w:val="clear" w:color="auto" w:fill="FFFFFF" w:themeFill="background1"/>
              <w:spacing w:after="120" w:line="276" w:lineRule="auto"/>
              <w:contextualSpacing/>
              <w:jc w:val="center"/>
              <w:rPr>
                <w:sz w:val="20"/>
                <w:szCs w:val="20"/>
                <w:lang w:val="ru-RU"/>
              </w:rPr>
            </w:pPr>
            <w:r w:rsidRPr="00F6653B">
              <w:rPr>
                <w:sz w:val="20"/>
                <w:szCs w:val="20"/>
                <w:lang w:val="ru-RU"/>
              </w:rPr>
              <w:t>10</w:t>
            </w:r>
          </w:p>
        </w:tc>
      </w:tr>
      <w:tr w:rsidR="001B7B7F" w:rsidRPr="00F6653B" w:rsidTr="002D1856">
        <w:tc>
          <w:tcPr>
            <w:tcW w:w="2875" w:type="dxa"/>
            <w:shd w:val="clear" w:color="auto" w:fill="auto"/>
          </w:tcPr>
          <w:p w:rsidR="001B7B7F" w:rsidRPr="00F6653B" w:rsidRDefault="001B7B7F" w:rsidP="002D1856">
            <w:pPr>
              <w:shd w:val="clear" w:color="auto" w:fill="FFFFFF" w:themeFill="background1"/>
              <w:spacing w:after="120" w:line="276" w:lineRule="auto"/>
              <w:contextualSpacing/>
              <w:jc w:val="both"/>
              <w:rPr>
                <w:sz w:val="20"/>
                <w:szCs w:val="20"/>
                <w:lang w:val="sr-Cyrl-CS"/>
              </w:rPr>
            </w:pPr>
            <w:r w:rsidRPr="00F6653B">
              <w:rPr>
                <w:sz w:val="20"/>
                <w:szCs w:val="20"/>
                <w:lang w:val="sr-Cyrl-CS"/>
              </w:rPr>
              <w:t xml:space="preserve">Очекивани резултати и ефекти пројекта </w:t>
            </w:r>
          </w:p>
        </w:tc>
        <w:tc>
          <w:tcPr>
            <w:tcW w:w="4760" w:type="dxa"/>
            <w:shd w:val="clear" w:color="auto" w:fill="auto"/>
            <w:vAlign w:val="center"/>
          </w:tcPr>
          <w:p w:rsidR="001B7B7F" w:rsidRPr="00F6653B" w:rsidRDefault="001B7B7F" w:rsidP="002D1856">
            <w:pPr>
              <w:shd w:val="clear" w:color="auto" w:fill="FFFFFF" w:themeFill="background1"/>
              <w:spacing w:after="120" w:line="276" w:lineRule="auto"/>
              <w:ind w:right="142"/>
              <w:rPr>
                <w:sz w:val="20"/>
                <w:szCs w:val="20"/>
                <w:lang w:val="sr-Cyrl-CS"/>
              </w:rPr>
            </w:pPr>
            <w:r w:rsidRPr="00F6653B">
              <w:rPr>
                <w:sz w:val="20"/>
                <w:szCs w:val="20"/>
                <w:lang w:val="sr-Cyrl-CS"/>
              </w:rPr>
              <w:t>Да ли су резултати и ефекти пројекта мерљиви?</w:t>
            </w:r>
          </w:p>
          <w:p w:rsidR="001B7B7F" w:rsidRPr="00F6653B" w:rsidRDefault="001B7B7F" w:rsidP="002D1856">
            <w:pPr>
              <w:shd w:val="clear" w:color="auto" w:fill="FFFFFF" w:themeFill="background1"/>
              <w:spacing w:after="120" w:line="276" w:lineRule="auto"/>
              <w:ind w:right="142"/>
              <w:rPr>
                <w:sz w:val="20"/>
                <w:szCs w:val="20"/>
                <w:lang w:val="sr-Cyrl-CS"/>
              </w:rPr>
            </w:pPr>
            <w:r w:rsidRPr="00F6653B">
              <w:rPr>
                <w:sz w:val="20"/>
                <w:szCs w:val="20"/>
                <w:lang w:val="sr-Cyrl-CS"/>
              </w:rPr>
              <w:t>Да ли ће очекивани позитивни ефекти бити далекосежни – у ком року се очекују позитивни ефекти на директне и индиректне кориснике пројекта?</w:t>
            </w:r>
          </w:p>
        </w:tc>
        <w:tc>
          <w:tcPr>
            <w:tcW w:w="1715" w:type="dxa"/>
          </w:tcPr>
          <w:p w:rsidR="001B7B7F" w:rsidRPr="00F6653B" w:rsidRDefault="001B7B7F" w:rsidP="002D1856">
            <w:pPr>
              <w:shd w:val="clear" w:color="auto" w:fill="FFFFFF" w:themeFill="background1"/>
              <w:spacing w:after="120" w:line="276" w:lineRule="auto"/>
              <w:contextualSpacing/>
              <w:jc w:val="center"/>
              <w:rPr>
                <w:sz w:val="20"/>
                <w:szCs w:val="20"/>
                <w:lang w:val="sr-Cyrl-CS"/>
              </w:rPr>
            </w:pPr>
            <w:r w:rsidRPr="00F6653B">
              <w:rPr>
                <w:sz w:val="20"/>
                <w:szCs w:val="20"/>
                <w:lang w:val="sr-Cyrl-CS"/>
              </w:rPr>
              <w:t>15</w:t>
            </w:r>
          </w:p>
        </w:tc>
      </w:tr>
      <w:tr w:rsidR="001B7B7F" w:rsidRPr="00F6653B" w:rsidTr="002D1856">
        <w:tc>
          <w:tcPr>
            <w:tcW w:w="2875" w:type="dxa"/>
            <w:shd w:val="clear" w:color="auto" w:fill="auto"/>
          </w:tcPr>
          <w:p w:rsidR="001B7B7F" w:rsidRPr="00F6653B" w:rsidRDefault="001B7B7F" w:rsidP="002D1856">
            <w:pPr>
              <w:shd w:val="clear" w:color="auto" w:fill="FFFFFF" w:themeFill="background1"/>
              <w:spacing w:after="120" w:line="276" w:lineRule="auto"/>
              <w:contextualSpacing/>
              <w:jc w:val="both"/>
              <w:rPr>
                <w:sz w:val="20"/>
                <w:szCs w:val="20"/>
                <w:lang w:val="sr-Cyrl-CS"/>
              </w:rPr>
            </w:pPr>
            <w:r w:rsidRPr="00F6653B">
              <w:rPr>
                <w:sz w:val="20"/>
                <w:szCs w:val="20"/>
                <w:lang w:val="sr-Cyrl-CS"/>
              </w:rPr>
              <w:t>Економичност буџета пројекта и однос трошкова и очекиваних резултата и ефеката</w:t>
            </w:r>
          </w:p>
        </w:tc>
        <w:tc>
          <w:tcPr>
            <w:tcW w:w="4760" w:type="dxa"/>
            <w:shd w:val="clear" w:color="auto" w:fill="auto"/>
            <w:vAlign w:val="center"/>
          </w:tcPr>
          <w:p w:rsidR="001B7B7F" w:rsidRPr="00F6653B" w:rsidRDefault="001B7B7F" w:rsidP="002D1856">
            <w:pPr>
              <w:shd w:val="clear" w:color="auto" w:fill="FFFFFF" w:themeFill="background1"/>
              <w:spacing w:after="120" w:line="276" w:lineRule="auto"/>
              <w:ind w:right="142"/>
              <w:rPr>
                <w:sz w:val="20"/>
                <w:szCs w:val="20"/>
                <w:lang w:val="sr-Cyrl-CS"/>
              </w:rPr>
            </w:pPr>
            <w:r w:rsidRPr="00F6653B">
              <w:rPr>
                <w:sz w:val="20"/>
                <w:szCs w:val="20"/>
                <w:lang w:val="sr-Cyrl-CS"/>
              </w:rPr>
              <w:t xml:space="preserve">Да ли су трошкови усклађени са предложеним пројектним активностима? </w:t>
            </w:r>
          </w:p>
          <w:p w:rsidR="001B7B7F" w:rsidRPr="00F6653B" w:rsidRDefault="001B7B7F" w:rsidP="002D1856">
            <w:pPr>
              <w:shd w:val="clear" w:color="auto" w:fill="FFFFFF" w:themeFill="background1"/>
              <w:spacing w:after="120" w:line="276" w:lineRule="auto"/>
              <w:ind w:right="142"/>
              <w:rPr>
                <w:sz w:val="20"/>
                <w:szCs w:val="20"/>
                <w:lang w:val="sr-Cyrl-CS"/>
              </w:rPr>
            </w:pPr>
            <w:r w:rsidRPr="00F6653B">
              <w:rPr>
                <w:sz w:val="20"/>
                <w:szCs w:val="20"/>
                <w:lang w:val="sr-Cyrl-CS"/>
              </w:rPr>
              <w:t>Да ли је прецизно и детаљно приказан наративни буџет пројекта?</w:t>
            </w:r>
          </w:p>
          <w:p w:rsidR="001B7B7F" w:rsidRPr="00F6653B" w:rsidRDefault="001B7B7F" w:rsidP="002D1856">
            <w:pPr>
              <w:shd w:val="clear" w:color="auto" w:fill="FFFFFF" w:themeFill="background1"/>
              <w:spacing w:after="120" w:line="276" w:lineRule="auto"/>
              <w:ind w:right="142"/>
              <w:rPr>
                <w:sz w:val="20"/>
                <w:szCs w:val="20"/>
                <w:lang w:val="sr-Cyrl-CS"/>
              </w:rPr>
            </w:pPr>
            <w:r w:rsidRPr="00F6653B">
              <w:rPr>
                <w:sz w:val="20"/>
                <w:szCs w:val="20"/>
                <w:lang w:val="sr-Cyrl-CS"/>
              </w:rPr>
              <w:t>Да ли су трошкови пројекта реални?</w:t>
            </w:r>
          </w:p>
          <w:p w:rsidR="001B7B7F" w:rsidRPr="00F6653B" w:rsidRDefault="001B7B7F" w:rsidP="002D1856">
            <w:pPr>
              <w:shd w:val="clear" w:color="auto" w:fill="FFFFFF" w:themeFill="background1"/>
              <w:spacing w:after="120" w:line="276" w:lineRule="auto"/>
              <w:ind w:right="142"/>
              <w:rPr>
                <w:sz w:val="20"/>
                <w:szCs w:val="20"/>
                <w:lang w:val="sr-Cyrl-CS"/>
              </w:rPr>
            </w:pPr>
            <w:r w:rsidRPr="00F6653B">
              <w:rPr>
                <w:sz w:val="20"/>
                <w:szCs w:val="20"/>
                <w:lang w:val="sr-Cyrl-CS"/>
              </w:rPr>
              <w:t>Да ли ће очекивани позитивни ефекти надмашити потенцијалне негативне ефекте спровођења пројекта и његове трошкове - Да ли је однос између процењених трошкова и очекованих резултата и ефеката задовољавајући?</w:t>
            </w:r>
          </w:p>
        </w:tc>
        <w:tc>
          <w:tcPr>
            <w:tcW w:w="1715" w:type="dxa"/>
          </w:tcPr>
          <w:p w:rsidR="001B7B7F" w:rsidRPr="00F6653B" w:rsidRDefault="001B7B7F" w:rsidP="002D1856">
            <w:pPr>
              <w:shd w:val="clear" w:color="auto" w:fill="FFFFFF" w:themeFill="background1"/>
              <w:spacing w:after="120" w:line="276" w:lineRule="auto"/>
              <w:contextualSpacing/>
              <w:jc w:val="center"/>
              <w:rPr>
                <w:sz w:val="20"/>
                <w:szCs w:val="20"/>
                <w:lang w:val="sr-Cyrl-CS"/>
              </w:rPr>
            </w:pPr>
            <w:r w:rsidRPr="00F6653B">
              <w:rPr>
                <w:sz w:val="20"/>
                <w:szCs w:val="20"/>
                <w:lang w:val="sr-Cyrl-CS"/>
              </w:rPr>
              <w:t>15</w:t>
            </w:r>
          </w:p>
        </w:tc>
      </w:tr>
      <w:tr w:rsidR="001B7B7F" w:rsidRPr="00F6653B" w:rsidTr="002D1856">
        <w:tc>
          <w:tcPr>
            <w:tcW w:w="2875" w:type="dxa"/>
            <w:shd w:val="clear" w:color="auto" w:fill="auto"/>
          </w:tcPr>
          <w:p w:rsidR="001B7B7F" w:rsidRPr="00F6653B" w:rsidRDefault="001B7B7F" w:rsidP="002D1856">
            <w:pPr>
              <w:shd w:val="clear" w:color="auto" w:fill="FFFFFF" w:themeFill="background1"/>
              <w:autoSpaceDE w:val="0"/>
              <w:autoSpaceDN w:val="0"/>
              <w:adjustRightInd w:val="0"/>
              <w:spacing w:after="120" w:line="276" w:lineRule="auto"/>
              <w:jc w:val="both"/>
              <w:rPr>
                <w:sz w:val="20"/>
                <w:szCs w:val="20"/>
                <w:lang w:val="ru-RU"/>
              </w:rPr>
            </w:pPr>
            <w:r w:rsidRPr="00F6653B">
              <w:rPr>
                <w:sz w:val="20"/>
                <w:szCs w:val="20"/>
                <w:lang w:val="ru-RU"/>
              </w:rPr>
              <w:t xml:space="preserve">Суфинансирање пројекта из других извора </w:t>
            </w:r>
          </w:p>
        </w:tc>
        <w:tc>
          <w:tcPr>
            <w:tcW w:w="4760" w:type="dxa"/>
            <w:shd w:val="clear" w:color="auto" w:fill="auto"/>
            <w:vAlign w:val="center"/>
          </w:tcPr>
          <w:p w:rsidR="001B7B7F" w:rsidRPr="00F6653B" w:rsidRDefault="001B7B7F" w:rsidP="002D1856">
            <w:pPr>
              <w:shd w:val="clear" w:color="auto" w:fill="FFFFFF" w:themeFill="background1"/>
              <w:spacing w:after="120" w:line="276" w:lineRule="auto"/>
              <w:contextualSpacing/>
              <w:rPr>
                <w:sz w:val="20"/>
                <w:szCs w:val="20"/>
                <w:lang w:val="sr-Cyrl-CS"/>
              </w:rPr>
            </w:pPr>
            <w:r w:rsidRPr="00F6653B">
              <w:rPr>
                <w:sz w:val="20"/>
                <w:szCs w:val="20"/>
                <w:lang w:val="ru-RU"/>
              </w:rPr>
              <w:t>Да ли је удружење предлагач пројекта/учесник конкурса обезбедило сопствено новчано учешће или други вид учешћа и/или суфинансирање пројекта из других извора?</w:t>
            </w:r>
          </w:p>
        </w:tc>
        <w:tc>
          <w:tcPr>
            <w:tcW w:w="1715" w:type="dxa"/>
          </w:tcPr>
          <w:p w:rsidR="001B7B7F" w:rsidRPr="00F6653B" w:rsidRDefault="001B7B7F" w:rsidP="002D1856">
            <w:pPr>
              <w:shd w:val="clear" w:color="auto" w:fill="FFFFFF" w:themeFill="background1"/>
              <w:spacing w:after="120" w:line="276" w:lineRule="auto"/>
              <w:contextualSpacing/>
              <w:jc w:val="center"/>
              <w:rPr>
                <w:sz w:val="20"/>
                <w:szCs w:val="20"/>
                <w:lang w:val="sr-Cyrl-CS"/>
              </w:rPr>
            </w:pPr>
            <w:r w:rsidRPr="00F6653B">
              <w:rPr>
                <w:sz w:val="20"/>
                <w:szCs w:val="20"/>
                <w:lang w:val="sr-Cyrl-CS"/>
              </w:rPr>
              <w:t>10</w:t>
            </w:r>
          </w:p>
        </w:tc>
      </w:tr>
      <w:tr w:rsidR="001B7B7F" w:rsidRPr="00F6653B" w:rsidTr="002D1856">
        <w:tc>
          <w:tcPr>
            <w:tcW w:w="2875" w:type="dxa"/>
            <w:shd w:val="clear" w:color="auto" w:fill="auto"/>
          </w:tcPr>
          <w:p w:rsidR="001B7B7F" w:rsidRPr="00F6653B" w:rsidRDefault="001B7B7F" w:rsidP="002D1856">
            <w:pPr>
              <w:shd w:val="clear" w:color="auto" w:fill="FFFFFF" w:themeFill="background1"/>
              <w:autoSpaceDE w:val="0"/>
              <w:autoSpaceDN w:val="0"/>
              <w:adjustRightInd w:val="0"/>
              <w:spacing w:after="120" w:line="276" w:lineRule="auto"/>
              <w:jc w:val="both"/>
              <w:rPr>
                <w:sz w:val="20"/>
                <w:szCs w:val="20"/>
                <w:lang w:val="ru-RU"/>
              </w:rPr>
            </w:pPr>
            <w:r w:rsidRPr="00F6653B">
              <w:rPr>
                <w:sz w:val="20"/>
                <w:szCs w:val="20"/>
                <w:lang w:val="ru-RU"/>
              </w:rPr>
              <w:t xml:space="preserve">Реализација пројеката у партнерству </w:t>
            </w:r>
          </w:p>
          <w:p w:rsidR="001B7B7F" w:rsidRPr="00F6653B" w:rsidRDefault="001B7B7F" w:rsidP="002D1856">
            <w:pPr>
              <w:shd w:val="clear" w:color="auto" w:fill="FFFFFF" w:themeFill="background1"/>
              <w:autoSpaceDE w:val="0"/>
              <w:autoSpaceDN w:val="0"/>
              <w:adjustRightInd w:val="0"/>
              <w:spacing w:after="120" w:line="276" w:lineRule="auto"/>
              <w:jc w:val="both"/>
              <w:rPr>
                <w:sz w:val="20"/>
                <w:szCs w:val="20"/>
                <w:lang w:val="ru-RU"/>
              </w:rPr>
            </w:pPr>
          </w:p>
        </w:tc>
        <w:tc>
          <w:tcPr>
            <w:tcW w:w="4760" w:type="dxa"/>
            <w:shd w:val="clear" w:color="auto" w:fill="auto"/>
            <w:vAlign w:val="center"/>
          </w:tcPr>
          <w:p w:rsidR="001B7B7F" w:rsidRPr="00F6653B" w:rsidRDefault="001B7B7F" w:rsidP="002D1856">
            <w:pPr>
              <w:shd w:val="clear" w:color="auto" w:fill="FFFFFF" w:themeFill="background1"/>
              <w:spacing w:after="120" w:line="276" w:lineRule="auto"/>
              <w:ind w:right="142"/>
              <w:rPr>
                <w:sz w:val="20"/>
                <w:szCs w:val="20"/>
                <w:lang w:val="ru-RU"/>
              </w:rPr>
            </w:pPr>
            <w:r w:rsidRPr="00F6653B">
              <w:rPr>
                <w:sz w:val="20"/>
                <w:szCs w:val="20"/>
                <w:lang w:val="ru-RU"/>
              </w:rPr>
              <w:t xml:space="preserve">Да ли носилац пројекта има обезбеђено адекватно партнерство са другим удружењима с јасно дефинисаним међусобним правима и обавезама у вези реализације пројектних активности? </w:t>
            </w:r>
          </w:p>
          <w:p w:rsidR="001B7B7F" w:rsidRPr="00F6653B" w:rsidRDefault="001B7B7F" w:rsidP="002D1856">
            <w:pPr>
              <w:shd w:val="clear" w:color="auto" w:fill="FFFFFF" w:themeFill="background1"/>
              <w:spacing w:after="120" w:line="276" w:lineRule="auto"/>
              <w:ind w:right="142"/>
              <w:rPr>
                <w:sz w:val="20"/>
                <w:szCs w:val="20"/>
                <w:lang w:val="ru-RU"/>
              </w:rPr>
            </w:pPr>
            <w:r w:rsidRPr="00F6653B">
              <w:rPr>
                <w:sz w:val="20"/>
                <w:szCs w:val="20"/>
                <w:lang w:val="ru-RU"/>
              </w:rPr>
              <w:t xml:space="preserve">Да ли носилац пројекта има обезбеђено друго </w:t>
            </w:r>
            <w:r w:rsidRPr="00F6653B">
              <w:rPr>
                <w:sz w:val="20"/>
                <w:szCs w:val="20"/>
                <w:lang w:val="ru-RU"/>
              </w:rPr>
              <w:lastRenderedPageBreak/>
              <w:t xml:space="preserve">адекватно партнерство с актером из јавног и/или приватног сектора, с јасно дефинисаним међусобним правима и обавезама у вези реализације пројектних активности? </w:t>
            </w:r>
          </w:p>
        </w:tc>
        <w:tc>
          <w:tcPr>
            <w:tcW w:w="1715" w:type="dxa"/>
          </w:tcPr>
          <w:p w:rsidR="001B7B7F" w:rsidRPr="00F6653B" w:rsidRDefault="001B7B7F" w:rsidP="002D1856">
            <w:pPr>
              <w:shd w:val="clear" w:color="auto" w:fill="FFFFFF" w:themeFill="background1"/>
              <w:spacing w:after="120" w:line="276" w:lineRule="auto"/>
              <w:contextualSpacing/>
              <w:jc w:val="center"/>
              <w:rPr>
                <w:sz w:val="20"/>
                <w:szCs w:val="20"/>
                <w:lang w:val="sr-Cyrl-CS"/>
              </w:rPr>
            </w:pPr>
            <w:r w:rsidRPr="00F6653B">
              <w:rPr>
                <w:sz w:val="20"/>
                <w:szCs w:val="20"/>
                <w:lang w:val="sr-Cyrl-CS"/>
              </w:rPr>
              <w:lastRenderedPageBreak/>
              <w:t>15</w:t>
            </w:r>
          </w:p>
        </w:tc>
      </w:tr>
      <w:tr w:rsidR="001B7B7F" w:rsidRPr="00F6653B" w:rsidTr="002D1856">
        <w:tc>
          <w:tcPr>
            <w:tcW w:w="2875" w:type="dxa"/>
            <w:shd w:val="clear" w:color="auto" w:fill="auto"/>
          </w:tcPr>
          <w:p w:rsidR="001B7B7F" w:rsidRPr="00F6653B" w:rsidRDefault="001B7B7F" w:rsidP="002D1856">
            <w:pPr>
              <w:shd w:val="clear" w:color="auto" w:fill="FFFFFF" w:themeFill="background1"/>
              <w:autoSpaceDE w:val="0"/>
              <w:autoSpaceDN w:val="0"/>
              <w:adjustRightInd w:val="0"/>
              <w:spacing w:after="120" w:line="276" w:lineRule="auto"/>
              <w:jc w:val="both"/>
              <w:rPr>
                <w:sz w:val="20"/>
                <w:szCs w:val="20"/>
                <w:lang w:val="ru-RU"/>
              </w:rPr>
            </w:pPr>
            <w:r w:rsidRPr="00F6653B">
              <w:rPr>
                <w:sz w:val="20"/>
                <w:szCs w:val="20"/>
                <w:lang w:val="sr-Cyrl-CS"/>
              </w:rPr>
              <w:lastRenderedPageBreak/>
              <w:t>Промоција, публицитет</w:t>
            </w:r>
          </w:p>
        </w:tc>
        <w:tc>
          <w:tcPr>
            <w:tcW w:w="4760" w:type="dxa"/>
            <w:shd w:val="clear" w:color="auto" w:fill="auto"/>
            <w:vAlign w:val="center"/>
          </w:tcPr>
          <w:p w:rsidR="001B7B7F" w:rsidRPr="00F6653B" w:rsidRDefault="001B7B7F" w:rsidP="002D1856">
            <w:pPr>
              <w:shd w:val="clear" w:color="auto" w:fill="FFFFFF" w:themeFill="background1"/>
              <w:spacing w:after="120" w:line="276" w:lineRule="auto"/>
              <w:contextualSpacing/>
              <w:rPr>
                <w:sz w:val="20"/>
                <w:szCs w:val="20"/>
                <w:lang w:val="ru-RU"/>
              </w:rPr>
            </w:pPr>
            <w:r w:rsidRPr="00F6653B">
              <w:rPr>
                <w:sz w:val="20"/>
                <w:szCs w:val="20"/>
                <w:lang w:val="sr-Cyrl-CS"/>
              </w:rPr>
              <w:t>Да ли удружење предлагач има маркетиншки план односно планирано  информисање циљне групе и шире јавности о програму или пројекту?</w:t>
            </w:r>
          </w:p>
        </w:tc>
        <w:tc>
          <w:tcPr>
            <w:tcW w:w="1715" w:type="dxa"/>
          </w:tcPr>
          <w:p w:rsidR="001B7B7F" w:rsidRPr="00F6653B" w:rsidRDefault="001B7B7F" w:rsidP="002D1856">
            <w:pPr>
              <w:shd w:val="clear" w:color="auto" w:fill="FFFFFF" w:themeFill="background1"/>
              <w:spacing w:after="120" w:line="276" w:lineRule="auto"/>
              <w:contextualSpacing/>
              <w:jc w:val="center"/>
              <w:rPr>
                <w:sz w:val="20"/>
                <w:szCs w:val="20"/>
                <w:lang w:val="sr-Cyrl-CS"/>
              </w:rPr>
            </w:pPr>
            <w:r w:rsidRPr="00F6653B">
              <w:rPr>
                <w:sz w:val="20"/>
                <w:szCs w:val="20"/>
                <w:lang w:val="sr-Cyrl-CS"/>
              </w:rPr>
              <w:t>5</w:t>
            </w:r>
          </w:p>
        </w:tc>
      </w:tr>
      <w:tr w:rsidR="001B7B7F" w:rsidRPr="00F6653B" w:rsidTr="002D1856">
        <w:tc>
          <w:tcPr>
            <w:tcW w:w="2875" w:type="dxa"/>
            <w:shd w:val="clear" w:color="auto" w:fill="auto"/>
          </w:tcPr>
          <w:p w:rsidR="001B7B7F" w:rsidRPr="00F6653B" w:rsidRDefault="001B7B7F" w:rsidP="002D1856">
            <w:pPr>
              <w:shd w:val="clear" w:color="auto" w:fill="FFFFFF" w:themeFill="background1"/>
              <w:spacing w:after="120" w:line="276" w:lineRule="auto"/>
              <w:jc w:val="both"/>
              <w:rPr>
                <w:b/>
                <w:sz w:val="20"/>
                <w:szCs w:val="20"/>
                <w:lang w:val="sr-Cyrl-CS"/>
              </w:rPr>
            </w:pPr>
            <w:r w:rsidRPr="00F6653B">
              <w:rPr>
                <w:b/>
                <w:bCs/>
                <w:sz w:val="20"/>
                <w:szCs w:val="20"/>
                <w:lang w:val="sr-Cyrl-CS"/>
              </w:rPr>
              <w:t xml:space="preserve">УКУПНО: </w:t>
            </w:r>
          </w:p>
        </w:tc>
        <w:tc>
          <w:tcPr>
            <w:tcW w:w="4760" w:type="dxa"/>
            <w:shd w:val="clear" w:color="auto" w:fill="auto"/>
            <w:vAlign w:val="center"/>
          </w:tcPr>
          <w:p w:rsidR="001B7B7F" w:rsidRPr="00F6653B" w:rsidRDefault="001B7B7F" w:rsidP="002D1856">
            <w:pPr>
              <w:shd w:val="clear" w:color="auto" w:fill="FFFFFF" w:themeFill="background1"/>
              <w:spacing w:after="120" w:line="276" w:lineRule="auto"/>
              <w:jc w:val="center"/>
              <w:rPr>
                <w:b/>
                <w:bCs/>
                <w:sz w:val="20"/>
                <w:szCs w:val="20"/>
                <w:lang w:val="sr-Cyrl-CS"/>
              </w:rPr>
            </w:pPr>
          </w:p>
        </w:tc>
        <w:tc>
          <w:tcPr>
            <w:tcW w:w="1715" w:type="dxa"/>
          </w:tcPr>
          <w:p w:rsidR="001B7B7F" w:rsidRPr="00F6653B" w:rsidRDefault="001B7B7F" w:rsidP="002D1856">
            <w:pPr>
              <w:shd w:val="clear" w:color="auto" w:fill="FFFFFF" w:themeFill="background1"/>
              <w:spacing w:after="120" w:line="276" w:lineRule="auto"/>
              <w:jc w:val="center"/>
              <w:rPr>
                <w:b/>
                <w:bCs/>
                <w:sz w:val="20"/>
                <w:szCs w:val="20"/>
                <w:lang w:val="sr-Cyrl-CS"/>
              </w:rPr>
            </w:pPr>
            <w:r w:rsidRPr="00F6653B">
              <w:rPr>
                <w:b/>
                <w:bCs/>
                <w:sz w:val="20"/>
                <w:szCs w:val="20"/>
                <w:lang w:val="sr-Cyrl-CS"/>
              </w:rPr>
              <w:t>100</w:t>
            </w:r>
          </w:p>
        </w:tc>
      </w:tr>
    </w:tbl>
    <w:p w:rsidR="001B7B7F" w:rsidRPr="00F6653B" w:rsidRDefault="001B7B7F" w:rsidP="001B7B7F">
      <w:pPr>
        <w:shd w:val="clear" w:color="auto" w:fill="FFFFFF" w:themeFill="background1"/>
        <w:spacing w:after="120" w:line="276" w:lineRule="auto"/>
        <w:jc w:val="both"/>
        <w:rPr>
          <w:b/>
          <w:bCs/>
          <w:color w:val="000000"/>
          <w:sz w:val="20"/>
          <w:szCs w:val="20"/>
        </w:rPr>
      </w:pP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 xml:space="preserve"> Приликом расписивања јавног конурса, могу се утврдити и допунске критеријуме који су специфични за одређену област, укључујући следеће допунске критеријуме:</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rPr>
      </w:pPr>
      <w:r w:rsidRPr="00F6653B">
        <w:rPr>
          <w:rFonts w:ascii="Times New Roman" w:eastAsia="Times New Roman" w:hAnsi="Times New Roman"/>
          <w:color w:val="000000"/>
          <w:sz w:val="20"/>
          <w:szCs w:val="20"/>
        </w:rPr>
        <w:t>Иновативност пројектне идеје;</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Друге допунске критеријуме, у складу са потребама задовољења јавног интереса.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Поступак одлучивања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13.</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Ради потпунијег сагледавања квалитета предлога пројеката, Комисија може тражити појашњења предлога пројекта и/или обавити интервју са удружењем предлагачем пројекта/учесником конкурса.</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 xml:space="preserve">Чланови комисије појединачно бодују сваки пројекат на основу критеријума из члана 12. овог правилника. Просечан број бодова представља коначан број бодова за тај предлог пројекта. </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Пројекат који је вреднован са мање од 60 бодова и који није подржала већина чланова Комисије неће бити предмет избора за доделу средстава из буџета Општине.</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О спроведеном поступку јавног конкурса Комисија води записник.</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 xml:space="preserve">Комисија, у складу са условима јавног конкурса и критеријумима из члана 12. овог правилника, </w:t>
      </w:r>
      <w:r w:rsidRPr="00F6653B">
        <w:rPr>
          <w:sz w:val="20"/>
          <w:szCs w:val="20"/>
          <w:lang w:val="ru-RU"/>
        </w:rPr>
        <w:t>утврђује листу вредновања и рангирања</w:t>
      </w:r>
      <w:r w:rsidRPr="00F6653B">
        <w:rPr>
          <w:color w:val="FF0000"/>
          <w:sz w:val="20"/>
          <w:szCs w:val="20"/>
          <w:lang w:val="ru-RU"/>
        </w:rPr>
        <w:t xml:space="preserve"> </w:t>
      </w:r>
      <w:r w:rsidRPr="00F6653B">
        <w:rPr>
          <w:color w:val="000000"/>
          <w:sz w:val="20"/>
          <w:szCs w:val="20"/>
          <w:lang w:val="ru-RU"/>
        </w:rPr>
        <w:t>и  исту доставља Општинском већу најкасније 30 дана од дана истека рока за подношење пријаве на јавни конкурс.</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 xml:space="preserve">Листа вредновања и рангирања  из става 5. овог члана објављује се на званичној интернет страници и огласној табли Општине Ивањица и на порталу е-Управа. </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Удружење предлагач пројекта/учесник конкурса има право увида у поднете пријаве и приложену документацију у року од три радна дана од дана објављивања  листе вредновања и рангирања из става 5. овог члана.</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На  листу вредновања и рангирања из става 5. овог члана удружења учесници конкурса имају право приговора у року од осам дана од дана њеног објављивања.</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Одлуку о приговору, која мора бити образложена, Општинско веће доноси у року од 15 дана од дана истека рока за подношење приговора.</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По окончању поступка по приговорима, Комисија сачињава коначни предлог одлуке о избору пројеката који ће се финансирати или суфинансирати из буџета Општине Ивањица у року од 3 дана од доношења одлуке о приговору и подноси га Општинском већу.</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Уколико није било приговора на листу вредновања и рангирања, Комисија доставља  предлог одлуке о избору пројеката који ће се финансирати или суфинансирати из буџета Општине Ивањица најкасније 60 дана од дана истека рока за подношење пријаве на јавни конкурс.</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 xml:space="preserve">Одлуку о избору пројеката доноси </w:t>
      </w:r>
      <w:r w:rsidRPr="00F6653B">
        <w:rPr>
          <w:sz w:val="20"/>
          <w:szCs w:val="20"/>
          <w:lang w:val="ru-RU"/>
        </w:rPr>
        <w:t>Општинско веће</w:t>
      </w:r>
      <w:r w:rsidRPr="00F6653B">
        <w:rPr>
          <w:color w:val="000000"/>
          <w:sz w:val="20"/>
          <w:szCs w:val="20"/>
          <w:lang w:val="ru-RU"/>
        </w:rPr>
        <w:t xml:space="preserve"> на основу записника о спроведеном јавном конкурсу и коначног предлога одлуке Комисије, у року од 8 дана од дана подношења коначног предлога одлуке од стране Комисије.</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Одлука из става 12. овог члана објављује се на званичној интернет страници и огласној табли Општине Ивањица и на порталу е-Управа, без одлагања по њеном доношењу.</w:t>
      </w:r>
    </w:p>
    <w:p w:rsidR="001B7B7F" w:rsidRPr="00F6653B" w:rsidRDefault="001B7B7F" w:rsidP="001B7B7F">
      <w:pPr>
        <w:shd w:val="clear" w:color="auto" w:fill="FFFFFF" w:themeFill="background1"/>
        <w:spacing w:after="120" w:line="276" w:lineRule="auto"/>
        <w:jc w:val="both"/>
        <w:rPr>
          <w:color w:val="000000"/>
          <w:sz w:val="20"/>
          <w:szCs w:val="20"/>
          <w:lang w:val="ru-RU"/>
        </w:rPr>
      </w:pPr>
    </w:p>
    <w:p w:rsidR="001B7B7F" w:rsidRDefault="001B7B7F" w:rsidP="001B7B7F">
      <w:pPr>
        <w:shd w:val="clear" w:color="auto" w:fill="FFFFFF" w:themeFill="background1"/>
        <w:spacing w:after="120" w:line="276" w:lineRule="auto"/>
        <w:jc w:val="both"/>
        <w:rPr>
          <w:color w:val="000000"/>
          <w:sz w:val="20"/>
          <w:szCs w:val="20"/>
        </w:rPr>
      </w:pPr>
    </w:p>
    <w:p w:rsidR="00866EE7" w:rsidRDefault="00866EE7" w:rsidP="001B7B7F">
      <w:pPr>
        <w:shd w:val="clear" w:color="auto" w:fill="FFFFFF" w:themeFill="background1"/>
        <w:spacing w:after="120" w:line="276" w:lineRule="auto"/>
        <w:jc w:val="both"/>
        <w:rPr>
          <w:color w:val="000000"/>
          <w:sz w:val="20"/>
          <w:szCs w:val="20"/>
        </w:rPr>
      </w:pPr>
    </w:p>
    <w:p w:rsidR="00866EE7" w:rsidRPr="00866EE7" w:rsidRDefault="00866EE7" w:rsidP="001B7B7F">
      <w:pPr>
        <w:shd w:val="clear" w:color="auto" w:fill="FFFFFF" w:themeFill="background1"/>
        <w:spacing w:after="120" w:line="276" w:lineRule="auto"/>
        <w:jc w:val="both"/>
        <w:rPr>
          <w:color w:val="000000"/>
          <w:sz w:val="20"/>
          <w:szCs w:val="20"/>
        </w:rPr>
      </w:pPr>
    </w:p>
    <w:p w:rsidR="001B7B7F" w:rsidRPr="00F6653B" w:rsidRDefault="001B7B7F" w:rsidP="001B7B7F">
      <w:pPr>
        <w:shd w:val="clear" w:color="auto" w:fill="FFFFFF" w:themeFill="background1"/>
        <w:spacing w:after="120" w:line="276" w:lineRule="auto"/>
        <w:jc w:val="center"/>
        <w:rPr>
          <w:color w:val="000000"/>
          <w:sz w:val="20"/>
          <w:szCs w:val="20"/>
          <w:lang w:val="ru-RU"/>
        </w:rPr>
      </w:pPr>
      <w:r w:rsidRPr="00F6653B">
        <w:rPr>
          <w:color w:val="000000"/>
          <w:sz w:val="20"/>
          <w:szCs w:val="20"/>
          <w:lang w:val="en-US"/>
        </w:rPr>
        <w:t>III</w:t>
      </w:r>
      <w:r w:rsidRPr="00F6653B">
        <w:rPr>
          <w:color w:val="000000"/>
          <w:sz w:val="20"/>
          <w:szCs w:val="20"/>
          <w:lang w:val="ru-RU"/>
        </w:rPr>
        <w:t xml:space="preserve"> КОРИШЋЕЊЕ СРЕДСТАВА И ПРАЋЕЊЕ РЕАЛИЗАЦИЈЕ ПРОЈЕКАТА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Средства из буџета за финансирање и суфинансирање пројеката удружења од јавног интереса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14.</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Средства која се одобре за реализацију пројеката јесу наменска средства и могу се користити искључиво за реализацију конкретног пројекта од јавног интереса и у складу са уговором који се закључује између Општине Ивањица и удружења корисника средстава.</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Пренос средстава из става 1. овог члана врши се у складу са прописима којима се уређује пренос средстава и отварање рачуна корисника јавних средстава.</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Удружење корисник средстава дужно је да, пре закључења уговора, отвори посебан наменски рачун код Управе за трезор, како би се буџетска средства за реализацију пројекта од јавног интереса пренела на тај рачун и користила са тог рачуна.</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Удружење корисник средстава дужно је да, пре склапања уговора о додели средстава, достави Комисији:</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sz w:val="20"/>
          <w:szCs w:val="20"/>
          <w:lang w:val="ru-RU"/>
        </w:rPr>
      </w:pPr>
      <w:r w:rsidRPr="00F6653B">
        <w:rPr>
          <w:rFonts w:ascii="Times New Roman" w:eastAsia="Times New Roman" w:hAnsi="Times New Roman"/>
          <w:sz w:val="20"/>
          <w:szCs w:val="20"/>
          <w:lang w:val="ru-RU"/>
        </w:rPr>
        <w:t>Изјаву да средства за реализацију одобреног пројекта нису на други начин већ обезбеђена;</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sz w:val="20"/>
          <w:szCs w:val="20"/>
          <w:lang w:val="ru-RU"/>
        </w:rPr>
      </w:pPr>
      <w:r w:rsidRPr="00F6653B">
        <w:rPr>
          <w:rFonts w:ascii="Times New Roman" w:eastAsia="Times New Roman" w:hAnsi="Times New Roman"/>
          <w:sz w:val="20"/>
          <w:szCs w:val="20"/>
          <w:lang w:val="ru-RU"/>
        </w:rPr>
        <w:t>Изјаву о непостојању сукоба интереса;</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sz w:val="20"/>
          <w:szCs w:val="20"/>
          <w:lang w:val="ru-RU"/>
        </w:rPr>
      </w:pPr>
      <w:r w:rsidRPr="00F6653B">
        <w:rPr>
          <w:rFonts w:ascii="Times New Roman" w:eastAsia="Times New Roman" w:hAnsi="Times New Roman"/>
          <w:sz w:val="20"/>
          <w:szCs w:val="20"/>
          <w:lang w:val="ru-RU"/>
        </w:rPr>
        <w:t>Интерни акт о антикорупцијској политици;</w:t>
      </w:r>
    </w:p>
    <w:p w:rsidR="001B7B7F" w:rsidRPr="00F6653B" w:rsidRDefault="001B7B7F" w:rsidP="008E0FC9">
      <w:pPr>
        <w:pStyle w:val="ListParagraph"/>
        <w:numPr>
          <w:ilvl w:val="0"/>
          <w:numId w:val="86"/>
        </w:numPr>
        <w:shd w:val="clear" w:color="auto" w:fill="FFFFFF" w:themeFill="background1"/>
        <w:spacing w:after="120"/>
        <w:jc w:val="both"/>
        <w:rPr>
          <w:rFonts w:ascii="Times New Roman" w:eastAsia="Times New Roman" w:hAnsi="Times New Roman"/>
          <w:sz w:val="20"/>
          <w:szCs w:val="20"/>
          <w:lang w:val="ru-RU"/>
        </w:rPr>
      </w:pPr>
      <w:r w:rsidRPr="00F6653B">
        <w:rPr>
          <w:rFonts w:ascii="Times New Roman" w:eastAsia="Times New Roman" w:hAnsi="Times New Roman"/>
          <w:sz w:val="20"/>
          <w:szCs w:val="20"/>
          <w:lang w:val="ru-RU"/>
        </w:rPr>
        <w:t>Ревидирани буџет и ревидирани наративни буџет пројекта у складу са одобреним средствима;</w:t>
      </w:r>
    </w:p>
    <w:p w:rsidR="001B7B7F" w:rsidRPr="00F6653B" w:rsidRDefault="001B7B7F" w:rsidP="008E0FC9">
      <w:pPr>
        <w:pStyle w:val="ListParagraph"/>
        <w:numPr>
          <w:ilvl w:val="0"/>
          <w:numId w:val="86"/>
        </w:numPr>
        <w:shd w:val="clear" w:color="auto" w:fill="FFFFFF"/>
        <w:spacing w:after="120"/>
        <w:jc w:val="both"/>
        <w:rPr>
          <w:rFonts w:ascii="Times New Roman" w:eastAsia="Times New Roman" w:hAnsi="Times New Roman"/>
          <w:sz w:val="20"/>
          <w:szCs w:val="20"/>
        </w:rPr>
      </w:pPr>
      <w:r w:rsidRPr="00F6653B">
        <w:rPr>
          <w:rFonts w:ascii="Times New Roman" w:eastAsia="Times New Roman" w:hAnsi="Times New Roman"/>
          <w:sz w:val="20"/>
          <w:szCs w:val="20"/>
        </w:rPr>
        <w:t>Одговарајући инструмент обезбеђења.</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Са удружењем неће бити закључен уговор у случају да документацију из става 4. овог члана не достави у предвиђеном року.</w:t>
      </w:r>
    </w:p>
    <w:p w:rsidR="001B7B7F" w:rsidRPr="00F6653B" w:rsidRDefault="001B7B7F" w:rsidP="001B7B7F">
      <w:pPr>
        <w:shd w:val="clear" w:color="auto" w:fill="FFFFFF" w:themeFill="background1"/>
        <w:spacing w:after="120" w:line="276" w:lineRule="auto"/>
        <w:jc w:val="center"/>
        <w:rPr>
          <w:b/>
          <w:bCs/>
          <w:sz w:val="20"/>
          <w:szCs w:val="20"/>
          <w:lang w:val="ru-RU"/>
        </w:rPr>
      </w:pPr>
      <w:r w:rsidRPr="00F6653B">
        <w:rPr>
          <w:b/>
          <w:bCs/>
          <w:sz w:val="20"/>
          <w:szCs w:val="20"/>
          <w:lang w:val="ru-RU"/>
        </w:rPr>
        <w:t>Уговор о додели средстава</w:t>
      </w:r>
    </w:p>
    <w:p w:rsidR="001B7B7F" w:rsidRPr="00F6653B" w:rsidRDefault="001B7B7F" w:rsidP="001B7B7F">
      <w:pPr>
        <w:shd w:val="clear" w:color="auto" w:fill="FFFFFF" w:themeFill="background1"/>
        <w:spacing w:after="120" w:line="276" w:lineRule="auto"/>
        <w:jc w:val="center"/>
        <w:rPr>
          <w:b/>
          <w:bCs/>
          <w:sz w:val="20"/>
          <w:szCs w:val="20"/>
          <w:lang w:val="ru-RU"/>
        </w:rPr>
      </w:pPr>
      <w:r w:rsidRPr="00F6653B">
        <w:rPr>
          <w:b/>
          <w:bCs/>
          <w:sz w:val="20"/>
          <w:szCs w:val="20"/>
          <w:lang w:val="ru-RU"/>
        </w:rPr>
        <w:t>Члан 15.</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 xml:space="preserve">Председник Општине Ивањица закључује са удружењем уговор о додели средстава из буџета Општине Ивањица најкасније у року од 15 дана од дана коначности </w:t>
      </w:r>
      <w:r w:rsidRPr="00F6653B">
        <w:rPr>
          <w:color w:val="000000"/>
          <w:sz w:val="20"/>
          <w:szCs w:val="20"/>
          <w:lang w:val="ru-RU"/>
        </w:rPr>
        <w:t>одлуке о избору пројеката који ће се финансирати или суфинансирати из буџета Општине Ивањица.</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Уговором се уређују међусобна права, обавезе и одговорности уговорених страна, и нарочито садржи следеће елементе:</w:t>
      </w:r>
    </w:p>
    <w:p w:rsidR="001B7B7F" w:rsidRPr="00F6653B" w:rsidRDefault="001B7B7F" w:rsidP="008E0FC9">
      <w:pPr>
        <w:pStyle w:val="ListParagraph"/>
        <w:numPr>
          <w:ilvl w:val="0"/>
          <w:numId w:val="88"/>
        </w:numPr>
        <w:shd w:val="clear" w:color="auto" w:fill="FFFFFF" w:themeFill="background1"/>
        <w:spacing w:after="120"/>
        <w:jc w:val="both"/>
        <w:rPr>
          <w:rFonts w:ascii="Times New Roman" w:eastAsia="Times New Roman" w:hAnsi="Times New Roman"/>
          <w:sz w:val="20"/>
          <w:szCs w:val="20"/>
        </w:rPr>
      </w:pPr>
      <w:r w:rsidRPr="00F6653B">
        <w:rPr>
          <w:rFonts w:ascii="Times New Roman" w:eastAsia="Times New Roman" w:hAnsi="Times New Roman"/>
          <w:sz w:val="20"/>
          <w:szCs w:val="20"/>
        </w:rPr>
        <w:t>Назив одобреног пројекта;</w:t>
      </w:r>
    </w:p>
    <w:p w:rsidR="001B7B7F" w:rsidRPr="00F6653B" w:rsidRDefault="001B7B7F" w:rsidP="008E0FC9">
      <w:pPr>
        <w:pStyle w:val="ListParagraph"/>
        <w:numPr>
          <w:ilvl w:val="0"/>
          <w:numId w:val="88"/>
        </w:numPr>
        <w:shd w:val="clear" w:color="auto" w:fill="FFFFFF" w:themeFill="background1"/>
        <w:spacing w:after="120"/>
        <w:jc w:val="both"/>
        <w:rPr>
          <w:rFonts w:ascii="Times New Roman" w:eastAsia="Times New Roman" w:hAnsi="Times New Roman"/>
          <w:sz w:val="20"/>
          <w:szCs w:val="20"/>
        </w:rPr>
      </w:pPr>
      <w:r w:rsidRPr="00F6653B">
        <w:rPr>
          <w:rFonts w:ascii="Times New Roman" w:eastAsia="Times New Roman" w:hAnsi="Times New Roman"/>
          <w:sz w:val="20"/>
          <w:szCs w:val="20"/>
        </w:rPr>
        <w:t>Утврђен предмет пројекта;</w:t>
      </w:r>
    </w:p>
    <w:p w:rsidR="001B7B7F" w:rsidRPr="00F6653B" w:rsidRDefault="001B7B7F" w:rsidP="008E0FC9">
      <w:pPr>
        <w:pStyle w:val="ListParagraph"/>
        <w:numPr>
          <w:ilvl w:val="0"/>
          <w:numId w:val="88"/>
        </w:numPr>
        <w:shd w:val="clear" w:color="auto" w:fill="FFFFFF" w:themeFill="background1"/>
        <w:spacing w:after="120"/>
        <w:jc w:val="both"/>
        <w:rPr>
          <w:rFonts w:ascii="Times New Roman" w:eastAsia="Times New Roman" w:hAnsi="Times New Roman"/>
          <w:sz w:val="20"/>
          <w:szCs w:val="20"/>
        </w:rPr>
      </w:pPr>
      <w:r w:rsidRPr="00F6653B">
        <w:rPr>
          <w:rFonts w:ascii="Times New Roman" w:eastAsia="Times New Roman" w:hAnsi="Times New Roman"/>
          <w:sz w:val="20"/>
          <w:szCs w:val="20"/>
        </w:rPr>
        <w:t>Време реализације пројекта;</w:t>
      </w:r>
    </w:p>
    <w:p w:rsidR="001B7B7F" w:rsidRPr="00F6653B" w:rsidRDefault="001B7B7F" w:rsidP="008E0FC9">
      <w:pPr>
        <w:pStyle w:val="ListParagraph"/>
        <w:numPr>
          <w:ilvl w:val="0"/>
          <w:numId w:val="88"/>
        </w:numPr>
        <w:shd w:val="clear" w:color="auto" w:fill="FFFFFF" w:themeFill="background1"/>
        <w:spacing w:after="120"/>
        <w:jc w:val="both"/>
        <w:rPr>
          <w:rFonts w:ascii="Times New Roman" w:eastAsia="Times New Roman" w:hAnsi="Times New Roman"/>
          <w:sz w:val="20"/>
          <w:szCs w:val="20"/>
          <w:lang w:val="ru-RU"/>
        </w:rPr>
      </w:pPr>
      <w:r w:rsidRPr="00F6653B">
        <w:rPr>
          <w:rFonts w:ascii="Times New Roman" w:eastAsia="Times New Roman" w:hAnsi="Times New Roman"/>
          <w:sz w:val="20"/>
          <w:szCs w:val="20"/>
          <w:lang w:val="ru-RU"/>
        </w:rPr>
        <w:t>Висину додељених средстава из буџета Општине Ивањица за реализацију пројекта;</w:t>
      </w:r>
    </w:p>
    <w:p w:rsidR="001B7B7F" w:rsidRPr="00F6653B" w:rsidRDefault="001B7B7F" w:rsidP="008E0FC9">
      <w:pPr>
        <w:pStyle w:val="ListParagraph"/>
        <w:numPr>
          <w:ilvl w:val="0"/>
          <w:numId w:val="88"/>
        </w:numPr>
        <w:shd w:val="clear" w:color="auto" w:fill="FFFFFF" w:themeFill="background1"/>
        <w:spacing w:after="120"/>
        <w:jc w:val="both"/>
        <w:rPr>
          <w:rFonts w:ascii="Times New Roman" w:eastAsia="Times New Roman" w:hAnsi="Times New Roman"/>
          <w:sz w:val="20"/>
          <w:szCs w:val="20"/>
        </w:rPr>
      </w:pPr>
      <w:r w:rsidRPr="00F6653B">
        <w:rPr>
          <w:rFonts w:ascii="Times New Roman" w:eastAsia="Times New Roman" w:hAnsi="Times New Roman"/>
          <w:sz w:val="20"/>
          <w:szCs w:val="20"/>
        </w:rPr>
        <w:t>Укупну вредност пројекта;</w:t>
      </w:r>
    </w:p>
    <w:p w:rsidR="001B7B7F" w:rsidRPr="00F6653B" w:rsidRDefault="001B7B7F" w:rsidP="008E0FC9">
      <w:pPr>
        <w:pStyle w:val="ListParagraph"/>
        <w:numPr>
          <w:ilvl w:val="0"/>
          <w:numId w:val="88"/>
        </w:numPr>
        <w:shd w:val="clear" w:color="auto" w:fill="FFFFFF" w:themeFill="background1"/>
        <w:spacing w:after="120"/>
        <w:jc w:val="both"/>
        <w:rPr>
          <w:rFonts w:ascii="Times New Roman" w:eastAsia="Times New Roman" w:hAnsi="Times New Roman"/>
          <w:sz w:val="20"/>
          <w:szCs w:val="20"/>
          <w:lang w:val="ru-RU"/>
        </w:rPr>
      </w:pPr>
      <w:r w:rsidRPr="00F6653B">
        <w:rPr>
          <w:rFonts w:ascii="Times New Roman" w:eastAsia="Times New Roman" w:hAnsi="Times New Roman"/>
          <w:sz w:val="20"/>
          <w:szCs w:val="20"/>
          <w:lang w:val="ru-RU"/>
        </w:rPr>
        <w:t>Процентуално учешће удружења корисника средстава у укупној вредности пројекта или средстава из других извора, уколико су ова средства обезбеђена;</w:t>
      </w:r>
    </w:p>
    <w:p w:rsidR="001B7B7F" w:rsidRPr="00F6653B" w:rsidRDefault="001B7B7F" w:rsidP="008E0FC9">
      <w:pPr>
        <w:pStyle w:val="ListParagraph"/>
        <w:numPr>
          <w:ilvl w:val="0"/>
          <w:numId w:val="88"/>
        </w:numPr>
        <w:shd w:val="clear" w:color="auto" w:fill="FFFFFF" w:themeFill="background1"/>
        <w:spacing w:after="120"/>
        <w:jc w:val="both"/>
        <w:rPr>
          <w:rFonts w:ascii="Times New Roman" w:eastAsia="Times New Roman" w:hAnsi="Times New Roman"/>
          <w:sz w:val="20"/>
          <w:szCs w:val="20"/>
          <w:lang w:val="ru-RU"/>
        </w:rPr>
      </w:pPr>
      <w:r w:rsidRPr="00F6653B">
        <w:rPr>
          <w:rFonts w:ascii="Times New Roman" w:eastAsia="Times New Roman" w:hAnsi="Times New Roman"/>
          <w:sz w:val="20"/>
          <w:szCs w:val="20"/>
          <w:lang w:val="ru-RU"/>
        </w:rPr>
        <w:t>Начин обезбеђења и преноса средстава;</w:t>
      </w:r>
    </w:p>
    <w:p w:rsidR="001B7B7F" w:rsidRPr="00F6653B" w:rsidRDefault="001B7B7F" w:rsidP="008E0FC9">
      <w:pPr>
        <w:pStyle w:val="ListParagraph"/>
        <w:numPr>
          <w:ilvl w:val="0"/>
          <w:numId w:val="88"/>
        </w:numPr>
        <w:shd w:val="clear" w:color="auto" w:fill="FFFFFF"/>
        <w:spacing w:after="120"/>
        <w:jc w:val="both"/>
        <w:rPr>
          <w:rFonts w:ascii="Times New Roman" w:hAnsi="Times New Roman"/>
          <w:sz w:val="20"/>
          <w:szCs w:val="20"/>
          <w:lang w:val="ru-RU"/>
        </w:rPr>
      </w:pPr>
      <w:r w:rsidRPr="00F6653B">
        <w:rPr>
          <w:rFonts w:ascii="Times New Roman" w:eastAsia="Times New Roman" w:hAnsi="Times New Roman"/>
          <w:sz w:val="20"/>
          <w:szCs w:val="20"/>
          <w:lang w:val="ru-RU"/>
        </w:rPr>
        <w:t>Инструменти обезбеђења за случај ненаменског трошења средстава обезбеђених за реализацију пројеката, односно за случај неизвршења уговорне обавезе - предмета пројеката;</w:t>
      </w:r>
    </w:p>
    <w:p w:rsidR="001B7B7F" w:rsidRPr="00F6653B" w:rsidRDefault="001B7B7F" w:rsidP="008E0FC9">
      <w:pPr>
        <w:pStyle w:val="ListParagraph"/>
        <w:numPr>
          <w:ilvl w:val="0"/>
          <w:numId w:val="88"/>
        </w:numPr>
        <w:shd w:val="clear" w:color="auto" w:fill="FFFFFF" w:themeFill="background1"/>
        <w:spacing w:after="120"/>
        <w:jc w:val="both"/>
        <w:rPr>
          <w:rFonts w:ascii="Times New Roman" w:eastAsia="Times New Roman" w:hAnsi="Times New Roman"/>
          <w:sz w:val="20"/>
          <w:szCs w:val="20"/>
        </w:rPr>
      </w:pPr>
      <w:r w:rsidRPr="00F6653B">
        <w:rPr>
          <w:rFonts w:ascii="Times New Roman" w:eastAsia="Times New Roman" w:hAnsi="Times New Roman"/>
          <w:sz w:val="20"/>
          <w:szCs w:val="20"/>
        </w:rPr>
        <w:t>Начин повраћаја неутрошених средстава;</w:t>
      </w:r>
    </w:p>
    <w:p w:rsidR="001B7B7F" w:rsidRPr="00F6653B" w:rsidRDefault="001B7B7F" w:rsidP="008E0FC9">
      <w:pPr>
        <w:pStyle w:val="ListParagraph"/>
        <w:numPr>
          <w:ilvl w:val="0"/>
          <w:numId w:val="88"/>
        </w:numPr>
        <w:shd w:val="clear" w:color="auto" w:fill="FFFFFF" w:themeFill="background1"/>
        <w:spacing w:after="120"/>
        <w:jc w:val="both"/>
        <w:rPr>
          <w:rFonts w:ascii="Times New Roman" w:eastAsia="Times New Roman" w:hAnsi="Times New Roman"/>
          <w:sz w:val="20"/>
          <w:szCs w:val="20"/>
          <w:lang w:val="ru-RU"/>
        </w:rPr>
      </w:pPr>
      <w:r w:rsidRPr="00F6653B">
        <w:rPr>
          <w:rFonts w:ascii="Times New Roman" w:eastAsia="Times New Roman" w:hAnsi="Times New Roman"/>
          <w:sz w:val="20"/>
          <w:szCs w:val="20"/>
          <w:lang w:val="ru-RU"/>
        </w:rPr>
        <w:t>Међусобна права, обавезе и одговорности уговорених страна;</w:t>
      </w:r>
    </w:p>
    <w:p w:rsidR="001B7B7F" w:rsidRPr="00F6653B" w:rsidRDefault="001B7B7F" w:rsidP="008E0FC9">
      <w:pPr>
        <w:pStyle w:val="ListParagraph"/>
        <w:numPr>
          <w:ilvl w:val="0"/>
          <w:numId w:val="88"/>
        </w:numPr>
        <w:shd w:val="clear" w:color="auto" w:fill="FFFFFF" w:themeFill="background1"/>
        <w:spacing w:after="120"/>
        <w:jc w:val="both"/>
        <w:rPr>
          <w:rFonts w:ascii="Times New Roman" w:eastAsia="Times New Roman" w:hAnsi="Times New Roman"/>
          <w:sz w:val="20"/>
          <w:szCs w:val="20"/>
        </w:rPr>
      </w:pPr>
      <w:r w:rsidRPr="00F6653B">
        <w:rPr>
          <w:rFonts w:ascii="Times New Roman" w:eastAsia="Times New Roman" w:hAnsi="Times New Roman"/>
          <w:sz w:val="20"/>
          <w:szCs w:val="20"/>
        </w:rPr>
        <w:t>Начин праћења реализације пројекта;</w:t>
      </w:r>
    </w:p>
    <w:p w:rsidR="001B7B7F" w:rsidRPr="00F6653B" w:rsidRDefault="001B7B7F" w:rsidP="008E0FC9">
      <w:pPr>
        <w:pStyle w:val="ListParagraph"/>
        <w:numPr>
          <w:ilvl w:val="0"/>
          <w:numId w:val="88"/>
        </w:numPr>
        <w:shd w:val="clear" w:color="auto" w:fill="FFFFFF" w:themeFill="background1"/>
        <w:spacing w:after="120"/>
        <w:jc w:val="both"/>
        <w:rPr>
          <w:rFonts w:ascii="Times New Roman" w:eastAsia="Times New Roman" w:hAnsi="Times New Roman"/>
          <w:sz w:val="20"/>
          <w:szCs w:val="20"/>
          <w:lang w:val="ru-RU"/>
        </w:rPr>
      </w:pPr>
      <w:r w:rsidRPr="00F6653B">
        <w:rPr>
          <w:rFonts w:ascii="Times New Roman" w:eastAsia="Times New Roman" w:hAnsi="Times New Roman"/>
          <w:sz w:val="20"/>
          <w:szCs w:val="20"/>
          <w:lang w:val="ru-RU"/>
        </w:rPr>
        <w:t>Обавезе носиоца пројекта у погледу реализације и подношења извештаја о реализацији пројекта;</w:t>
      </w:r>
    </w:p>
    <w:p w:rsidR="001B7B7F" w:rsidRPr="00F6653B" w:rsidRDefault="001B7B7F" w:rsidP="008E0FC9">
      <w:pPr>
        <w:pStyle w:val="ListParagraph"/>
        <w:numPr>
          <w:ilvl w:val="0"/>
          <w:numId w:val="88"/>
        </w:numPr>
        <w:shd w:val="clear" w:color="auto" w:fill="FFFFFF" w:themeFill="background1"/>
        <w:spacing w:after="120"/>
        <w:jc w:val="both"/>
        <w:rPr>
          <w:rFonts w:ascii="Times New Roman" w:eastAsia="Times New Roman" w:hAnsi="Times New Roman"/>
          <w:sz w:val="20"/>
          <w:szCs w:val="20"/>
          <w:lang w:val="ru-RU"/>
        </w:rPr>
      </w:pPr>
      <w:r w:rsidRPr="00F6653B">
        <w:rPr>
          <w:rFonts w:ascii="Times New Roman" w:eastAsia="Times New Roman" w:hAnsi="Times New Roman"/>
          <w:sz w:val="20"/>
          <w:szCs w:val="20"/>
          <w:lang w:val="ru-RU"/>
        </w:rPr>
        <w:t>Услове за раскид уговора пре истека времена на који је закључен;</w:t>
      </w:r>
    </w:p>
    <w:p w:rsidR="001B7B7F" w:rsidRPr="00F6653B" w:rsidRDefault="001B7B7F" w:rsidP="008E0FC9">
      <w:pPr>
        <w:pStyle w:val="ListParagraph"/>
        <w:numPr>
          <w:ilvl w:val="0"/>
          <w:numId w:val="88"/>
        </w:numPr>
        <w:shd w:val="clear" w:color="auto" w:fill="FFFFFF" w:themeFill="background1"/>
        <w:spacing w:after="120"/>
        <w:jc w:val="both"/>
        <w:rPr>
          <w:rFonts w:ascii="Times New Roman" w:eastAsia="Times New Roman" w:hAnsi="Times New Roman"/>
          <w:sz w:val="20"/>
          <w:szCs w:val="20"/>
          <w:lang w:val="ru-RU"/>
        </w:rPr>
      </w:pPr>
      <w:r w:rsidRPr="00F6653B">
        <w:rPr>
          <w:rFonts w:ascii="Times New Roman" w:eastAsia="Times New Roman" w:hAnsi="Times New Roman"/>
          <w:sz w:val="20"/>
          <w:szCs w:val="20"/>
          <w:lang w:val="ru-RU"/>
        </w:rPr>
        <w:t>Права и обавезе уговорних страна у случају раскида уговора пре истека времена на који је закључен;</w:t>
      </w:r>
    </w:p>
    <w:p w:rsidR="001B7B7F" w:rsidRPr="00F6653B" w:rsidRDefault="001B7B7F" w:rsidP="008E0FC9">
      <w:pPr>
        <w:pStyle w:val="ListParagraph"/>
        <w:numPr>
          <w:ilvl w:val="0"/>
          <w:numId w:val="88"/>
        </w:numPr>
        <w:shd w:val="clear" w:color="auto" w:fill="FFFFFF" w:themeFill="background1"/>
        <w:spacing w:after="120"/>
        <w:jc w:val="both"/>
        <w:rPr>
          <w:rFonts w:ascii="Times New Roman" w:eastAsia="Times New Roman" w:hAnsi="Times New Roman"/>
          <w:sz w:val="20"/>
          <w:szCs w:val="20"/>
        </w:rPr>
      </w:pPr>
      <w:r w:rsidRPr="00F6653B">
        <w:rPr>
          <w:rFonts w:ascii="Times New Roman" w:eastAsia="Times New Roman" w:hAnsi="Times New Roman"/>
          <w:sz w:val="20"/>
          <w:szCs w:val="20"/>
        </w:rPr>
        <w:t>Начин решавања спорова.</w:t>
      </w:r>
    </w:p>
    <w:p w:rsidR="001B7B7F" w:rsidRDefault="001B7B7F" w:rsidP="001B7B7F">
      <w:pPr>
        <w:shd w:val="clear" w:color="auto" w:fill="FFFFFF" w:themeFill="background1"/>
        <w:spacing w:after="120" w:line="276" w:lineRule="auto"/>
        <w:jc w:val="both"/>
        <w:rPr>
          <w:sz w:val="20"/>
          <w:szCs w:val="20"/>
        </w:rPr>
      </w:pPr>
      <w:r w:rsidRPr="00F6653B">
        <w:rPr>
          <w:sz w:val="20"/>
          <w:szCs w:val="20"/>
          <w:lang w:val="ru-RU"/>
        </w:rPr>
        <w:t xml:space="preserve">Одобрени пројекат, са свим прилозима, саставни је део уговора. </w:t>
      </w:r>
    </w:p>
    <w:p w:rsidR="00BD7720" w:rsidRDefault="00BD7720" w:rsidP="001B7B7F">
      <w:pPr>
        <w:shd w:val="clear" w:color="auto" w:fill="FFFFFF" w:themeFill="background1"/>
        <w:spacing w:after="120" w:line="276" w:lineRule="auto"/>
        <w:jc w:val="both"/>
        <w:rPr>
          <w:sz w:val="20"/>
          <w:szCs w:val="20"/>
        </w:rPr>
      </w:pPr>
    </w:p>
    <w:p w:rsidR="00BD7720" w:rsidRPr="00BD7720" w:rsidRDefault="00BD7720" w:rsidP="001B7B7F">
      <w:pPr>
        <w:shd w:val="clear" w:color="auto" w:fill="FFFFFF" w:themeFill="background1"/>
        <w:spacing w:after="120" w:line="276" w:lineRule="auto"/>
        <w:jc w:val="both"/>
        <w:rPr>
          <w:sz w:val="20"/>
          <w:szCs w:val="20"/>
        </w:rPr>
      </w:pP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lastRenderedPageBreak/>
        <w:t>Праћење реализације пројеката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16.</w:t>
      </w:r>
    </w:p>
    <w:p w:rsidR="001B7B7F" w:rsidRPr="00F6653B" w:rsidRDefault="001B7B7F" w:rsidP="001B7B7F">
      <w:pPr>
        <w:shd w:val="clear" w:color="auto" w:fill="FFFFFF" w:themeFill="background1"/>
        <w:spacing w:after="120" w:line="276" w:lineRule="auto"/>
        <w:jc w:val="both"/>
        <w:rPr>
          <w:color w:val="000000" w:themeColor="text1"/>
          <w:sz w:val="20"/>
          <w:szCs w:val="20"/>
          <w:lang w:val="ru-RU"/>
        </w:rPr>
      </w:pPr>
      <w:r w:rsidRPr="00F6653B">
        <w:rPr>
          <w:color w:val="000000" w:themeColor="text1"/>
          <w:sz w:val="20"/>
          <w:szCs w:val="20"/>
          <w:lang w:val="ru-RU"/>
        </w:rPr>
        <w:t>Комисију</w:t>
      </w:r>
      <w:r w:rsidRPr="00F6653B">
        <w:rPr>
          <w:sz w:val="20"/>
          <w:szCs w:val="20"/>
          <w:lang w:val="ru-RU"/>
        </w:rPr>
        <w:t xml:space="preserve"> за праћење реализације пројеката удружења грађана</w:t>
      </w:r>
      <w:r w:rsidRPr="00F6653B">
        <w:rPr>
          <w:color w:val="000000" w:themeColor="text1"/>
          <w:sz w:val="20"/>
          <w:szCs w:val="20"/>
          <w:lang w:val="ru-RU"/>
        </w:rPr>
        <w:t xml:space="preserve">  именује Општинско веће Општине Ивањица </w:t>
      </w:r>
      <w:r w:rsidRPr="00F6653B">
        <w:rPr>
          <w:sz w:val="20"/>
          <w:szCs w:val="20"/>
          <w:lang w:val="ru-RU"/>
        </w:rPr>
        <w:t xml:space="preserve">(у даљем тексту: Комисија за праћење). </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Комисију за праћење чине председник и 2 члана/ице. При чему један члан мора бити  представник/ица Одељења за буџет и финансије задужен/а за контролу финансијске документације.</w:t>
      </w:r>
    </w:p>
    <w:p w:rsidR="001B7B7F" w:rsidRPr="00F6653B" w:rsidRDefault="001B7B7F" w:rsidP="001B7B7F">
      <w:pPr>
        <w:shd w:val="clear" w:color="auto" w:fill="FFFFFF" w:themeFill="background1"/>
        <w:spacing w:after="120" w:line="276" w:lineRule="auto"/>
        <w:jc w:val="both"/>
        <w:rPr>
          <w:color w:val="000000" w:themeColor="text1"/>
          <w:sz w:val="20"/>
          <w:szCs w:val="20"/>
          <w:lang w:val="ru-RU"/>
        </w:rPr>
      </w:pPr>
      <w:r w:rsidRPr="00F6653B">
        <w:rPr>
          <w:sz w:val="20"/>
          <w:szCs w:val="20"/>
          <w:lang w:val="ru-RU"/>
        </w:rPr>
        <w:t xml:space="preserve">Поступак праћења реализације пројеката удружења за које су одобрена средства у складу са овим правилником спроводи </w:t>
      </w:r>
      <w:r w:rsidRPr="00F6653B">
        <w:rPr>
          <w:color w:val="000000" w:themeColor="text1"/>
          <w:sz w:val="20"/>
          <w:szCs w:val="20"/>
          <w:lang w:val="ru-RU"/>
        </w:rPr>
        <w:t xml:space="preserve">Комисија за праћење. </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Праћење спровођења пројекта и контрола његове реализације обухвата:</w:t>
      </w:r>
    </w:p>
    <w:p w:rsidR="001B7B7F" w:rsidRPr="00F6653B" w:rsidRDefault="001B7B7F" w:rsidP="008E0FC9">
      <w:pPr>
        <w:pStyle w:val="ListParagraph"/>
        <w:numPr>
          <w:ilvl w:val="0"/>
          <w:numId w:val="87"/>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Обавезу удружења корисника средстава да обавештава Комисију за праћење, у роковима одређеним уговором, достављањем периодичних и завршних извештаја;</w:t>
      </w:r>
    </w:p>
    <w:p w:rsidR="001B7B7F" w:rsidRPr="00F6653B" w:rsidRDefault="001B7B7F" w:rsidP="008E0FC9">
      <w:pPr>
        <w:pStyle w:val="ListParagraph"/>
        <w:numPr>
          <w:ilvl w:val="0"/>
          <w:numId w:val="87"/>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Прегледање извештаја удружења;</w:t>
      </w:r>
    </w:p>
    <w:p w:rsidR="001B7B7F" w:rsidRPr="00F6653B" w:rsidRDefault="001B7B7F" w:rsidP="008E0FC9">
      <w:pPr>
        <w:pStyle w:val="ListParagraph"/>
        <w:numPr>
          <w:ilvl w:val="0"/>
          <w:numId w:val="87"/>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Мониторинг посете представника/ица Комисије за праћење и непосредан увид у реализацију одобреног пројекта;</w:t>
      </w:r>
    </w:p>
    <w:p w:rsidR="001B7B7F" w:rsidRPr="00F6653B" w:rsidRDefault="001B7B7F" w:rsidP="008E0FC9">
      <w:pPr>
        <w:pStyle w:val="ListParagraph"/>
        <w:numPr>
          <w:ilvl w:val="0"/>
          <w:numId w:val="87"/>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Обавезу удружења корисника средстава да омогући Комисији за праћење да изврши увид у сву потребну документацију;</w:t>
      </w:r>
    </w:p>
    <w:p w:rsidR="001B7B7F" w:rsidRPr="00F6653B" w:rsidRDefault="001B7B7F" w:rsidP="008E0FC9">
      <w:pPr>
        <w:pStyle w:val="ListParagraph"/>
        <w:numPr>
          <w:ilvl w:val="0"/>
          <w:numId w:val="87"/>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Прикупљање информација од корисника пројекта у непосредном контакту с Комисијом за праћење;</w:t>
      </w:r>
    </w:p>
    <w:p w:rsidR="001B7B7F" w:rsidRPr="00F6653B" w:rsidRDefault="001B7B7F" w:rsidP="008E0FC9">
      <w:pPr>
        <w:pStyle w:val="ListParagraph"/>
        <w:numPr>
          <w:ilvl w:val="0"/>
          <w:numId w:val="87"/>
        </w:numPr>
        <w:shd w:val="clear" w:color="auto" w:fill="FFFFFF" w:themeFill="background1"/>
        <w:spacing w:after="120"/>
        <w:jc w:val="both"/>
        <w:rPr>
          <w:rFonts w:ascii="Times New Roman" w:eastAsia="Times New Roman" w:hAnsi="Times New Roman"/>
          <w:color w:val="000000"/>
          <w:sz w:val="20"/>
          <w:szCs w:val="20"/>
        </w:rPr>
      </w:pPr>
      <w:r w:rsidRPr="00F6653B">
        <w:rPr>
          <w:rFonts w:ascii="Times New Roman" w:eastAsia="Times New Roman" w:hAnsi="Times New Roman"/>
          <w:color w:val="000000"/>
          <w:sz w:val="20"/>
          <w:szCs w:val="20"/>
        </w:rPr>
        <w:t>Друге активности предвиђене уговором.</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Праћење може обухватити и ревизију овлашћеног ревизора, уколико је то предвиђено конкурсним условима и уговором.</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Општинско веће може ангажовати и стручњаке за поједине области ради оцене и припреме анализе о успешности, квалитету и остварењу циљева пројеката који се реализују.</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Удружење корисник средстава дужно је да Комисији за праћење из члана 15. овог правилника и стручњацима ангажованим за оцену успешности пројеката из става 4. овог члана омогући праћење реализације пројекта и увид у сву потребну документацију, у сваком тренутку.</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Мониторинг посета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17.</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 xml:space="preserve">У циљу праћења реализације пројеката, </w:t>
      </w:r>
      <w:r w:rsidRPr="00F6653B">
        <w:rPr>
          <w:sz w:val="20"/>
          <w:szCs w:val="20"/>
          <w:lang w:val="ru-RU"/>
        </w:rPr>
        <w:t xml:space="preserve">Комисија за праћење </w:t>
      </w:r>
      <w:r w:rsidRPr="00F6653B">
        <w:rPr>
          <w:color w:val="000000"/>
          <w:sz w:val="20"/>
          <w:szCs w:val="20"/>
          <w:lang w:val="ru-RU"/>
        </w:rPr>
        <w:t>реализује мониторинг посете.</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 xml:space="preserve">Под мониторинг посетом сматра се: посета удружењу кориснику средстава, одржавање састанака Комисије за праћење са овлашћеним представницима удружења корисника средстава, присуство одређеним догађајима и манифестацијама или другим пројектним активностима које удружење корисник средстава спроводи у склопу реализације пројеката, о чему је удружење корисник средстава у обавези да благовремено, писменим путем поштом или путем е-маила, обавести Комисију за праћење о времену и месту реализације активности на пројекту, и др. </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Мониторинг посета може бити најављена или ненајављена.</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 xml:space="preserve">За пројекте чије је трајање дуже од шест месеци и чија је вредност одобрених средстава </w:t>
      </w:r>
      <w:r w:rsidRPr="00F6653B">
        <w:rPr>
          <w:sz w:val="20"/>
          <w:szCs w:val="20"/>
          <w:lang w:val="ru-RU"/>
        </w:rPr>
        <w:t>већа од 500.000,00 динара, Комисија за праћење реализује најмање једну мониторинг посету у току</w:t>
      </w:r>
      <w:r w:rsidRPr="00F6653B">
        <w:rPr>
          <w:color w:val="000000"/>
          <w:sz w:val="20"/>
          <w:szCs w:val="20"/>
          <w:lang w:val="ru-RU"/>
        </w:rPr>
        <w:t xml:space="preserve"> трајања пројекта, односно најмање једном годишње.</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Извештај о мониторинг посети</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18.</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Комисија за праћење израђује извештај о мониторинг посети из члана 17. овог правилника у року од десет дана од дана спроведене посете.</w:t>
      </w:r>
    </w:p>
    <w:p w:rsidR="001B7B7F" w:rsidRDefault="001B7B7F" w:rsidP="001B7B7F">
      <w:pPr>
        <w:shd w:val="clear" w:color="auto" w:fill="FFFFFF" w:themeFill="background1"/>
        <w:spacing w:after="120" w:line="276" w:lineRule="auto"/>
        <w:jc w:val="both"/>
        <w:rPr>
          <w:color w:val="000000"/>
          <w:sz w:val="20"/>
          <w:szCs w:val="20"/>
        </w:rPr>
      </w:pPr>
      <w:r w:rsidRPr="00F6653B">
        <w:rPr>
          <w:color w:val="000000"/>
          <w:sz w:val="20"/>
          <w:szCs w:val="20"/>
          <w:lang w:val="ru-RU"/>
        </w:rPr>
        <w:t>Поред извештаја из става 1. овог члана, Комисија за праћење израђује и препоруке за отклањање недостатака и рокове за њихову реализацију и упућује их удружењу кориснику средстава.</w:t>
      </w:r>
    </w:p>
    <w:p w:rsidR="00BD7720" w:rsidRPr="00BD7720" w:rsidRDefault="00BD7720" w:rsidP="001B7B7F">
      <w:pPr>
        <w:shd w:val="clear" w:color="auto" w:fill="FFFFFF" w:themeFill="background1"/>
        <w:spacing w:after="120" w:line="276" w:lineRule="auto"/>
        <w:jc w:val="both"/>
        <w:rPr>
          <w:color w:val="000000"/>
          <w:sz w:val="20"/>
          <w:szCs w:val="20"/>
        </w:rPr>
      </w:pP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lastRenderedPageBreak/>
        <w:t>Прерасподела одобреног износа средстава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19.</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Удружење корисник средстава може, у изузетним ситуацијама у току реализације пројекта, да тражи сагласност Комисије за праћење прерасподелу средстава у оквиру одобреног пројекта.</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Захтевом за прерасподелу средстава не може се тражити повећање расхода који се односе на људске ресурсе.</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Прерасподела средстава може се извршити тек након добијања писмене сагласности или потписивањем анекса уговора са председником Општине Ивањица.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Извештавање</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20.</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 xml:space="preserve">Удружење корисник средстава дужно је да </w:t>
      </w:r>
      <w:r w:rsidRPr="00F6653B">
        <w:rPr>
          <w:color w:val="000000" w:themeColor="text1"/>
          <w:sz w:val="20"/>
          <w:szCs w:val="20"/>
          <w:lang w:val="ru-RU"/>
        </w:rPr>
        <w:t xml:space="preserve">Комисији за праћење </w:t>
      </w:r>
      <w:r w:rsidRPr="00F6653B">
        <w:rPr>
          <w:sz w:val="20"/>
          <w:szCs w:val="20"/>
          <w:lang w:val="ru-RU"/>
        </w:rPr>
        <w:t>подноси периодичне и завршне наративне и финансијске извештаје о реализацији пројекта, у роковима предвиђеним закљученим уговором.</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 xml:space="preserve">Периодични извештај се доставља квартално, осим у случају када пројекат не траје дуже од шест месеци и тада се периодични извештај доставља једном, на половини трајања пројекта.  </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 xml:space="preserve">Завршни наративни и финансијски извештај достављају се најкасније 15 дана по истеку трајања пројекта.    </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Периодични и завршни наративни извештај садржи:</w:t>
      </w:r>
    </w:p>
    <w:p w:rsidR="001B7B7F" w:rsidRPr="00F6653B" w:rsidRDefault="001B7B7F" w:rsidP="008E0FC9">
      <w:pPr>
        <w:pStyle w:val="ListParagraph"/>
        <w:numPr>
          <w:ilvl w:val="0"/>
          <w:numId w:val="87"/>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Детаљан опис активности и резултата реализације пројекта у односу на планиране активности дефинисане уговором, како би се могла извршити процена успешности од стране Комисије за праћење;</w:t>
      </w:r>
    </w:p>
    <w:p w:rsidR="001B7B7F" w:rsidRPr="00F6653B" w:rsidRDefault="001B7B7F" w:rsidP="008E0FC9">
      <w:pPr>
        <w:pStyle w:val="ListParagraph"/>
        <w:numPr>
          <w:ilvl w:val="0"/>
          <w:numId w:val="87"/>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 xml:space="preserve">Образложење за свако одступање од пројекта, и </w:t>
      </w:r>
    </w:p>
    <w:p w:rsidR="001B7B7F" w:rsidRPr="00F6653B" w:rsidRDefault="001B7B7F" w:rsidP="008E0FC9">
      <w:pPr>
        <w:pStyle w:val="ListParagraph"/>
        <w:numPr>
          <w:ilvl w:val="0"/>
          <w:numId w:val="87"/>
        </w:numPr>
        <w:shd w:val="clear" w:color="auto" w:fill="FFFFFF" w:themeFill="background1"/>
        <w:spacing w:after="120"/>
        <w:jc w:val="both"/>
        <w:rPr>
          <w:rFonts w:ascii="Times New Roman" w:eastAsia="Times New Roman" w:hAnsi="Times New Roman"/>
          <w:color w:val="000000"/>
          <w:sz w:val="20"/>
          <w:szCs w:val="20"/>
          <w:lang w:val="ru-RU"/>
        </w:rPr>
      </w:pPr>
      <w:r w:rsidRPr="00F6653B">
        <w:rPr>
          <w:rFonts w:ascii="Times New Roman" w:eastAsia="Times New Roman" w:hAnsi="Times New Roman"/>
          <w:color w:val="000000"/>
          <w:sz w:val="20"/>
          <w:szCs w:val="20"/>
          <w:lang w:val="ru-RU"/>
        </w:rPr>
        <w:t>Преглед корективних мера чије се предузимање планира од стране удружења корисника средстава.</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Периодични и завршни финансијски извештај из става 1. овог члана садржи:</w:t>
      </w:r>
    </w:p>
    <w:p w:rsidR="001B7B7F" w:rsidRPr="00F6653B" w:rsidRDefault="001B7B7F" w:rsidP="008E0FC9">
      <w:pPr>
        <w:pStyle w:val="ListParagraph"/>
        <w:numPr>
          <w:ilvl w:val="0"/>
          <w:numId w:val="87"/>
        </w:numPr>
        <w:shd w:val="clear" w:color="auto" w:fill="FFFFFF" w:themeFill="background1"/>
        <w:spacing w:after="120"/>
        <w:jc w:val="both"/>
        <w:rPr>
          <w:rFonts w:ascii="Times New Roman" w:eastAsia="Times New Roman" w:hAnsi="Times New Roman"/>
          <w:sz w:val="20"/>
          <w:szCs w:val="20"/>
          <w:lang w:val="ru-RU"/>
        </w:rPr>
      </w:pPr>
      <w:r w:rsidRPr="00F6653B">
        <w:rPr>
          <w:rFonts w:ascii="Times New Roman" w:eastAsia="Times New Roman" w:hAnsi="Times New Roman"/>
          <w:color w:val="000000"/>
          <w:sz w:val="20"/>
          <w:szCs w:val="20"/>
          <w:lang w:val="ru-RU"/>
        </w:rPr>
        <w:t xml:space="preserve">Приказ буџета, који је саставни део уговора, са прегледом свих трошкова који су настали током извештајног периода, као и </w:t>
      </w:r>
    </w:p>
    <w:p w:rsidR="001B7B7F" w:rsidRPr="00F6653B" w:rsidRDefault="001B7B7F" w:rsidP="008E0FC9">
      <w:pPr>
        <w:pStyle w:val="ListParagraph"/>
        <w:numPr>
          <w:ilvl w:val="0"/>
          <w:numId w:val="87"/>
        </w:numPr>
        <w:shd w:val="clear" w:color="auto" w:fill="FFFFFF" w:themeFill="background1"/>
        <w:spacing w:after="120"/>
        <w:jc w:val="both"/>
        <w:rPr>
          <w:rFonts w:ascii="Times New Roman" w:eastAsia="Times New Roman" w:hAnsi="Times New Roman"/>
          <w:sz w:val="20"/>
          <w:szCs w:val="20"/>
          <w:lang w:val="ru-RU"/>
        </w:rPr>
      </w:pPr>
      <w:r w:rsidRPr="00F6653B">
        <w:rPr>
          <w:rFonts w:ascii="Times New Roman" w:eastAsia="Times New Roman" w:hAnsi="Times New Roman"/>
          <w:color w:val="000000"/>
          <w:sz w:val="20"/>
          <w:szCs w:val="20"/>
          <w:lang w:val="ru-RU"/>
        </w:rPr>
        <w:t>Ц</w:t>
      </w:r>
      <w:r w:rsidRPr="00F6653B">
        <w:rPr>
          <w:rFonts w:ascii="Times New Roman" w:eastAsia="Times New Roman" w:hAnsi="Times New Roman"/>
          <w:sz w:val="20"/>
          <w:szCs w:val="20"/>
          <w:lang w:val="ru-RU"/>
        </w:rPr>
        <w:t>елокупну документацију која оправдава настале трошкове.</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 xml:space="preserve">Контролу финансијског и наративног  извештаја спроводи </w:t>
      </w:r>
      <w:r w:rsidRPr="00F6653B">
        <w:rPr>
          <w:color w:val="000000" w:themeColor="text1"/>
          <w:sz w:val="20"/>
          <w:szCs w:val="20"/>
          <w:lang w:val="ru-RU"/>
        </w:rPr>
        <w:t>Комисија за праћење</w:t>
      </w:r>
      <w:r w:rsidRPr="00F6653B">
        <w:rPr>
          <w:sz w:val="20"/>
          <w:szCs w:val="20"/>
          <w:lang w:val="ru-RU"/>
        </w:rPr>
        <w:t>.</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Удружење корисник средстава из буџета Општине Ивањица најмање једном годишње чини доступним јавности извештај о свом раду и обиму и начину стицања и коришћења тих средстава, при чему је дужно да јасно назначи да је реализацију конкретног пројекта подржала Општина Ивањица.</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У случају да удружење корисник средстава не поднесе извештаје о реализацији пројекта из става 1. овог члана, губи право учешћа на јавном конкурсу за доделу средстава из буџета Општине Ивањица за подстицање пројеката удружења од јавног интереса у наредне две године.</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Прегледање и процена извештаја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21.</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Комисија за праћење  разматра периодичне и завршне наративне и финансијске извештаје, утврђује да ли су буџетска средства наменски коришћена и да ли постоји рачуноводствена документација која указује на наменски утрошак истих.</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Плаћања и издаци који нису у складу са уговорним обавезама и/или без припадајуће рачуноводствене документације неће бити признати, о чему се удружење корисник средстава обавештава писаним путем.</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Прегледом наративног извештаја Комисија за праћење остварује увид и врши процену квалитета и успешности пројекта у смислу реализације постављених циљева.</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О извршеној процени финансијских и наративних извештаја, Комисија за праћење обавештава удружење корисника средстава.</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Удружење корисник средстава, на захтев Комисије за праћење, доставља допуну и додатно објашњење навода изнетих у извештајима, у року од осам дана од пријема захтева Комисије за праћење за доставу допуне документације.</w:t>
      </w:r>
    </w:p>
    <w:p w:rsidR="001B7B7F"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lastRenderedPageBreak/>
        <w:t>Обрасци за достављање периодичних и завршних наративних и финансијских извештаја чине саставни део овог правилника (Прилог 8, Прилог 7а).</w:t>
      </w:r>
    </w:p>
    <w:p w:rsidR="00E365A9" w:rsidRPr="00F6653B" w:rsidRDefault="00E365A9" w:rsidP="001B7B7F">
      <w:pPr>
        <w:shd w:val="clear" w:color="auto" w:fill="FFFFFF" w:themeFill="background1"/>
        <w:spacing w:after="120" w:line="276" w:lineRule="auto"/>
        <w:jc w:val="both"/>
        <w:rPr>
          <w:color w:val="000000"/>
          <w:sz w:val="20"/>
          <w:szCs w:val="20"/>
          <w:lang w:val="ru-RU"/>
        </w:rPr>
      </w:pPr>
    </w:p>
    <w:p w:rsidR="00BD7720" w:rsidRPr="00BD7720" w:rsidRDefault="001B7B7F" w:rsidP="00BD7720">
      <w:pPr>
        <w:shd w:val="clear" w:color="auto" w:fill="FFFFFF" w:themeFill="background1"/>
        <w:spacing w:after="120" w:line="276" w:lineRule="auto"/>
        <w:jc w:val="center"/>
        <w:rPr>
          <w:b/>
          <w:bCs/>
          <w:color w:val="000000"/>
          <w:sz w:val="20"/>
          <w:szCs w:val="20"/>
        </w:rPr>
      </w:pPr>
      <w:r w:rsidRPr="00F6653B">
        <w:rPr>
          <w:b/>
          <w:bCs/>
          <w:color w:val="000000"/>
          <w:sz w:val="20"/>
          <w:szCs w:val="20"/>
          <w:lang w:val="ru-RU"/>
        </w:rPr>
        <w:t>Сукоб интереса код удружења корисника средстава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22.</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Удружење корисник средстава предузима све потребне мере у циљу избегавања сукоба интереса приликом коришћења наменских средстава и одмах по сазнању обавештава Комисију из члана 16. овог правилника о свим ситуацијама које представљају или би могле довести до сукоба интереса, у складу са законом.</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Сукоб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кориснику средстава, а на штету јавног интереса и то у случају породичне повезаности, економских интереса или другог заједничког интереса са тим лицем.</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Сваки сукоб интереса Комисија из члана 16. овог правилника посебно разматра и може од удружења корисника средстава затражити сва потребна обавештења и документацију.</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У случају утврђеног постојања сукоба интереса у спровођењу уговора, Комисија за праћење ће затражити од удружења корисника средстава да без одлагања, а најкасније у року од 30 дана, предузме одговарајуће мере.</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Не сматра се сукобом интереса када удружење корисник средстава спроводи пројекат који је усмерен на чланове удружења као кориснике пројекта који припадају социјално осетљивим групама или особама са инвалидитетом.</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bookmarkStart w:id="213" w:name="str_21"/>
      <w:bookmarkStart w:id="214" w:name="str_22"/>
      <w:bookmarkEnd w:id="213"/>
      <w:bookmarkEnd w:id="214"/>
      <w:r w:rsidRPr="00F6653B">
        <w:rPr>
          <w:b/>
          <w:bCs/>
          <w:color w:val="000000"/>
          <w:sz w:val="20"/>
          <w:szCs w:val="20"/>
          <w:lang w:val="ru-RU"/>
        </w:rPr>
        <w:t>Поступање у случају неправилности</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23.</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Комисија за праћење обавештава удружење корисника средстава да ће покренути поступак за раскид уговора и повраћај средстава са припадајућом каматом уколико су неправилности такве природе да није могуће утврдити да ли су додељена средства наменски коришћена, односно у случају да се утврди ненаменски утрошак средстава.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bookmarkStart w:id="215" w:name="str_23"/>
      <w:bookmarkEnd w:id="215"/>
      <w:r w:rsidRPr="00F6653B">
        <w:rPr>
          <w:b/>
          <w:bCs/>
          <w:color w:val="000000"/>
          <w:sz w:val="20"/>
          <w:szCs w:val="20"/>
          <w:lang w:val="ru-RU"/>
        </w:rPr>
        <w:t>Раскид уговора и повраћај средстава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24.</w:t>
      </w:r>
    </w:p>
    <w:p w:rsidR="001B7B7F" w:rsidRPr="00F6653B" w:rsidRDefault="001B7B7F" w:rsidP="001B7B7F">
      <w:pPr>
        <w:shd w:val="clear" w:color="auto" w:fill="FFFFFF" w:themeFill="background1"/>
        <w:spacing w:after="120" w:line="276" w:lineRule="auto"/>
        <w:jc w:val="both"/>
        <w:rPr>
          <w:sz w:val="20"/>
          <w:szCs w:val="20"/>
          <w:lang w:val="ru-RU"/>
        </w:rPr>
      </w:pPr>
      <w:r w:rsidRPr="00F6653B">
        <w:rPr>
          <w:sz w:val="20"/>
          <w:szCs w:val="20"/>
          <w:lang w:val="ru-RU"/>
        </w:rPr>
        <w:t>Ако се приликом праћења реализације пројекта утврди ненаменско трошење средстава, Општинско веће, на предлог Комисије за праћење, захтева раскид уговора, повраћај пренетих средстава, односно активирање инструмената обезбеђења.</w:t>
      </w:r>
    </w:p>
    <w:p w:rsidR="001B7B7F" w:rsidRPr="00F6653B" w:rsidRDefault="001B7B7F" w:rsidP="001B7B7F">
      <w:pPr>
        <w:shd w:val="clear" w:color="auto" w:fill="FFFFFF" w:themeFill="background1"/>
        <w:spacing w:after="120" w:line="276" w:lineRule="auto"/>
        <w:jc w:val="both"/>
        <w:rPr>
          <w:color w:val="FF0000"/>
          <w:sz w:val="20"/>
          <w:szCs w:val="20"/>
          <w:lang w:val="ru-RU"/>
        </w:rPr>
      </w:pPr>
      <w:r w:rsidRPr="00F6653B">
        <w:rPr>
          <w:color w:val="000000"/>
          <w:sz w:val="20"/>
          <w:szCs w:val="20"/>
          <w:lang w:val="ru-RU"/>
        </w:rPr>
        <w:t xml:space="preserve">У случају ненаменског трошења буџетских средстава, удружење корисник средстава је дужно да средства врати са законском каматом и губи право учешћа на јавном конкурсу за доделу средстава из буџета Општине Ивањица за подстицање пројеката удружења од јавног интереса у наредне </w:t>
      </w:r>
      <w:r w:rsidRPr="00F6653B">
        <w:rPr>
          <w:sz w:val="20"/>
          <w:szCs w:val="20"/>
          <w:lang w:val="ru-RU"/>
        </w:rPr>
        <w:t>две</w:t>
      </w:r>
      <w:r w:rsidRPr="00F6653B">
        <w:rPr>
          <w:color w:val="FF0000"/>
          <w:sz w:val="20"/>
          <w:szCs w:val="20"/>
          <w:lang w:val="ru-RU"/>
        </w:rPr>
        <w:t xml:space="preserve"> </w:t>
      </w:r>
      <w:r w:rsidRPr="00F6653B">
        <w:rPr>
          <w:sz w:val="20"/>
          <w:szCs w:val="20"/>
          <w:lang w:val="ru-RU"/>
        </w:rPr>
        <w:t>године.</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bookmarkStart w:id="216" w:name="str_24"/>
      <w:bookmarkEnd w:id="216"/>
      <w:r w:rsidRPr="00F6653B">
        <w:rPr>
          <w:b/>
          <w:bCs/>
          <w:color w:val="000000"/>
          <w:sz w:val="20"/>
          <w:szCs w:val="20"/>
          <w:lang w:val="ru-RU"/>
        </w:rPr>
        <w:t>Извештај Комисије за праћење реализације пројеката удружења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25.</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Комисија за праћење израђује извештај о реализованој финансијској подршци пројектима удружења из буџетских средстава Општине Ивањица у претходној календарској години и доставља Општинском већу на усвајање.</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Извештај из става 1. овог члана објављује се на званичној интернет страници и огласној табли Општине Ивањица и на порталу е-Управа, без одлагања по његовом усвајању.</w:t>
      </w:r>
    </w:p>
    <w:p w:rsidR="001B7B7F" w:rsidRDefault="001B7B7F" w:rsidP="001B7B7F">
      <w:pPr>
        <w:shd w:val="clear" w:color="auto" w:fill="FFFFFF" w:themeFill="background1"/>
        <w:spacing w:after="120" w:line="276" w:lineRule="auto"/>
        <w:jc w:val="both"/>
        <w:rPr>
          <w:color w:val="000000"/>
          <w:sz w:val="20"/>
          <w:szCs w:val="20"/>
        </w:rPr>
      </w:pPr>
      <w:r w:rsidRPr="00F6653B">
        <w:rPr>
          <w:color w:val="000000"/>
          <w:sz w:val="20"/>
          <w:szCs w:val="20"/>
          <w:lang w:val="ru-RU"/>
        </w:rPr>
        <w:t>Комисија за праћење спроводи анализу успешности, квалитета и степена остварености циљева пројеката за која су додељена средства на јавном конкурсу, како би оценила у којој мери је то довело до унапређења стања у одређеној области од јавног интереса у којој се удружењима додељују финансијска средства.</w:t>
      </w:r>
    </w:p>
    <w:p w:rsidR="00BD7720" w:rsidRDefault="00BD7720" w:rsidP="001B7B7F">
      <w:pPr>
        <w:shd w:val="clear" w:color="auto" w:fill="FFFFFF" w:themeFill="background1"/>
        <w:spacing w:after="120" w:line="276" w:lineRule="auto"/>
        <w:jc w:val="both"/>
        <w:rPr>
          <w:color w:val="000000"/>
          <w:sz w:val="20"/>
          <w:szCs w:val="20"/>
        </w:rPr>
      </w:pPr>
    </w:p>
    <w:p w:rsidR="00BD7720" w:rsidRDefault="00BD7720" w:rsidP="001B7B7F">
      <w:pPr>
        <w:shd w:val="clear" w:color="auto" w:fill="FFFFFF" w:themeFill="background1"/>
        <w:spacing w:after="120" w:line="276" w:lineRule="auto"/>
        <w:jc w:val="both"/>
        <w:rPr>
          <w:color w:val="000000"/>
          <w:sz w:val="20"/>
          <w:szCs w:val="20"/>
        </w:rPr>
      </w:pPr>
    </w:p>
    <w:p w:rsidR="00BD7720" w:rsidRPr="00BD7720" w:rsidRDefault="00BD7720" w:rsidP="001B7B7F">
      <w:pPr>
        <w:shd w:val="clear" w:color="auto" w:fill="FFFFFF" w:themeFill="background1"/>
        <w:spacing w:after="120" w:line="276" w:lineRule="auto"/>
        <w:jc w:val="both"/>
        <w:rPr>
          <w:color w:val="000000"/>
          <w:sz w:val="20"/>
          <w:szCs w:val="20"/>
        </w:rPr>
      </w:pPr>
    </w:p>
    <w:p w:rsidR="001B7B7F" w:rsidRPr="00F6653B" w:rsidRDefault="001B7B7F" w:rsidP="001B7B7F">
      <w:pPr>
        <w:shd w:val="clear" w:color="auto" w:fill="FFFFFF" w:themeFill="background1"/>
        <w:spacing w:after="120" w:line="276" w:lineRule="auto"/>
        <w:jc w:val="center"/>
        <w:rPr>
          <w:color w:val="000000"/>
          <w:sz w:val="20"/>
          <w:szCs w:val="20"/>
          <w:lang w:val="ru-RU"/>
        </w:rPr>
      </w:pPr>
      <w:bookmarkStart w:id="217" w:name="str_25"/>
      <w:bookmarkStart w:id="218" w:name="str_26"/>
      <w:bookmarkEnd w:id="217"/>
      <w:bookmarkEnd w:id="218"/>
      <w:r w:rsidRPr="00F6653B">
        <w:rPr>
          <w:color w:val="000000"/>
          <w:sz w:val="20"/>
          <w:szCs w:val="20"/>
          <w:lang w:val="en-US"/>
        </w:rPr>
        <w:lastRenderedPageBreak/>
        <w:t>IV</w:t>
      </w:r>
      <w:r w:rsidRPr="00F6653B">
        <w:rPr>
          <w:color w:val="000000"/>
          <w:sz w:val="20"/>
          <w:szCs w:val="20"/>
          <w:lang w:val="ru-RU"/>
        </w:rPr>
        <w:t xml:space="preserve"> ПРЕЛАЗНЕ И ЗАВРШНЕ ОДРЕДБЕ</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bookmarkStart w:id="219" w:name="str_27"/>
      <w:bookmarkEnd w:id="219"/>
      <w:r w:rsidRPr="00F6653B">
        <w:rPr>
          <w:b/>
          <w:bCs/>
          <w:color w:val="000000"/>
          <w:sz w:val="20"/>
          <w:szCs w:val="20"/>
          <w:lang w:val="ru-RU"/>
        </w:rPr>
        <w:t>Престанак важења ранијег прописа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26.</w:t>
      </w:r>
    </w:p>
    <w:p w:rsidR="001B7B7F" w:rsidRPr="00F6653B" w:rsidRDefault="001B7B7F" w:rsidP="001B7B7F">
      <w:pPr>
        <w:shd w:val="clear" w:color="auto" w:fill="FFFFFF" w:themeFill="background1"/>
        <w:spacing w:after="120" w:line="276" w:lineRule="auto"/>
        <w:ind w:left="142" w:right="142"/>
        <w:jc w:val="both"/>
        <w:rPr>
          <w:sz w:val="20"/>
          <w:szCs w:val="20"/>
          <w:lang w:val="ru-RU"/>
        </w:rPr>
      </w:pPr>
      <w:r w:rsidRPr="00F6653B">
        <w:rPr>
          <w:color w:val="000000"/>
          <w:sz w:val="20"/>
          <w:szCs w:val="20"/>
          <w:lang w:val="ru-RU"/>
        </w:rPr>
        <w:t xml:space="preserve">Даном ступања на снагу овог правилника престаје да важи </w:t>
      </w:r>
      <w:r w:rsidRPr="00F6653B">
        <w:rPr>
          <w:sz w:val="20"/>
          <w:szCs w:val="20"/>
          <w:lang w:val="sr-Cyrl-CS"/>
        </w:rPr>
        <w:t>Правилник</w:t>
      </w:r>
      <w:r w:rsidRPr="00F6653B">
        <w:rPr>
          <w:b/>
          <w:sz w:val="20"/>
          <w:szCs w:val="20"/>
          <w:lang w:val="sr-Cyrl-CS"/>
        </w:rPr>
        <w:t xml:space="preserve"> </w:t>
      </w:r>
      <w:r w:rsidRPr="00F6653B">
        <w:rPr>
          <w:sz w:val="20"/>
          <w:szCs w:val="20"/>
          <w:lang w:val="ru-RU"/>
        </w:rPr>
        <w:t>о начину, критеријумима и поступку доделе средстава удружењима за подстицање  програма/пројеката која се финансирају или суфинансирају из буџета општине Ивањица (Сл. лист општина Ивањица бр. 6/2018)</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bookmarkStart w:id="220" w:name="str_28"/>
      <w:bookmarkEnd w:id="220"/>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Спровођење започетих поступака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27.</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Поступци доделе средстава који су отпочели пре ступања на снагу овог правилника а нису окончани, спровешће се према прописима који су важили пре ступања на снагу овог правилника.</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Ступање на снагу</w:t>
      </w:r>
    </w:p>
    <w:p w:rsidR="001B7B7F" w:rsidRPr="00F6653B" w:rsidRDefault="001B7B7F" w:rsidP="001B7B7F">
      <w:pPr>
        <w:shd w:val="clear" w:color="auto" w:fill="FFFFFF" w:themeFill="background1"/>
        <w:spacing w:after="120" w:line="276" w:lineRule="auto"/>
        <w:jc w:val="center"/>
        <w:rPr>
          <w:b/>
          <w:bCs/>
          <w:color w:val="000000"/>
          <w:sz w:val="20"/>
          <w:szCs w:val="20"/>
          <w:lang w:val="ru-RU"/>
        </w:rPr>
      </w:pPr>
      <w:r w:rsidRPr="00F6653B">
        <w:rPr>
          <w:b/>
          <w:bCs/>
          <w:color w:val="000000"/>
          <w:sz w:val="20"/>
          <w:szCs w:val="20"/>
          <w:lang w:val="ru-RU"/>
        </w:rPr>
        <w:t>Члан 28.</w:t>
      </w:r>
    </w:p>
    <w:p w:rsidR="001B7B7F" w:rsidRPr="00F6653B" w:rsidRDefault="001B7B7F" w:rsidP="001B7B7F">
      <w:pPr>
        <w:shd w:val="clear" w:color="auto" w:fill="FFFFFF" w:themeFill="background1"/>
        <w:spacing w:after="120" w:line="276" w:lineRule="auto"/>
        <w:jc w:val="both"/>
        <w:rPr>
          <w:color w:val="000000"/>
          <w:sz w:val="20"/>
          <w:szCs w:val="20"/>
          <w:lang w:val="ru-RU"/>
        </w:rPr>
      </w:pPr>
      <w:r w:rsidRPr="00F6653B">
        <w:rPr>
          <w:color w:val="000000"/>
          <w:sz w:val="20"/>
          <w:szCs w:val="20"/>
          <w:lang w:val="ru-RU"/>
        </w:rPr>
        <w:t>Овај правилник ступа на снагу даном доношења и објавиће се у „Службеном листу Општине Ивањица“.</w:t>
      </w:r>
    </w:p>
    <w:p w:rsidR="001B7B7F" w:rsidRPr="00F6653B" w:rsidRDefault="001B7B7F" w:rsidP="001B7B7F">
      <w:pPr>
        <w:shd w:val="clear" w:color="auto" w:fill="FFFFFF" w:themeFill="background1"/>
        <w:spacing w:after="120" w:line="276" w:lineRule="auto"/>
        <w:jc w:val="both"/>
        <w:rPr>
          <w:color w:val="000000"/>
          <w:sz w:val="20"/>
          <w:szCs w:val="20"/>
          <w:lang w:val="ru-RU"/>
        </w:rPr>
      </w:pPr>
    </w:p>
    <w:p w:rsidR="001B7B7F" w:rsidRPr="00F6653B" w:rsidRDefault="001B7B7F" w:rsidP="001B7B7F">
      <w:pPr>
        <w:pStyle w:val="Heading4"/>
        <w:spacing w:before="0"/>
        <w:jc w:val="center"/>
        <w:rPr>
          <w:i/>
          <w:sz w:val="20"/>
          <w:szCs w:val="20"/>
          <w:lang w:val="sr-Cyrl-CS"/>
        </w:rPr>
      </w:pPr>
      <w:r w:rsidRPr="00F6653B">
        <w:rPr>
          <w:sz w:val="20"/>
          <w:szCs w:val="20"/>
          <w:lang w:val="sr-Cyrl-CS"/>
        </w:rPr>
        <w:t>СКУПШТИНА ОПШТИНЕ ИВАЊИЦА</w:t>
      </w:r>
    </w:p>
    <w:p w:rsidR="001B7B7F" w:rsidRDefault="001B7B7F" w:rsidP="001B7B7F">
      <w:pPr>
        <w:pStyle w:val="Heading4"/>
        <w:spacing w:before="0"/>
        <w:ind w:left="684"/>
        <w:jc w:val="center"/>
        <w:rPr>
          <w:sz w:val="20"/>
          <w:szCs w:val="20"/>
          <w:lang w:val="ru-RU"/>
        </w:rPr>
      </w:pPr>
      <w:r w:rsidRPr="00F6653B">
        <w:rPr>
          <w:sz w:val="20"/>
          <w:szCs w:val="20"/>
          <w:lang w:val="sr-Cyrl-CS"/>
        </w:rPr>
        <w:t xml:space="preserve">01 Број: -  </w:t>
      </w:r>
      <w:r w:rsidRPr="00F6653B">
        <w:rPr>
          <w:sz w:val="20"/>
          <w:szCs w:val="20"/>
          <w:lang w:val="ru-RU"/>
        </w:rPr>
        <w:t>110-4</w:t>
      </w:r>
      <w:r w:rsidRPr="00F6653B">
        <w:rPr>
          <w:sz w:val="20"/>
          <w:szCs w:val="20"/>
          <w:lang w:val="sr-Cyrl-CS"/>
        </w:rPr>
        <w:t xml:space="preserve"> /201</w:t>
      </w:r>
      <w:r w:rsidRPr="00F6653B">
        <w:rPr>
          <w:sz w:val="20"/>
          <w:szCs w:val="20"/>
          <w:lang w:val="ru-RU"/>
        </w:rPr>
        <w:t>9</w:t>
      </w:r>
    </w:p>
    <w:p w:rsidR="001B7B7F" w:rsidRPr="001B7B7F" w:rsidRDefault="001B7B7F" w:rsidP="001B7B7F">
      <w:pPr>
        <w:rPr>
          <w:lang w:val="ru-RU"/>
        </w:rPr>
      </w:pPr>
    </w:p>
    <w:p w:rsidR="001B7B7F" w:rsidRPr="00F6653B" w:rsidRDefault="001B7B7F" w:rsidP="001B7B7F">
      <w:pPr>
        <w:ind w:left="684"/>
        <w:rPr>
          <w:b/>
          <w:sz w:val="20"/>
          <w:szCs w:val="20"/>
          <w:lang w:val="sr-Cyrl-CS"/>
        </w:rPr>
      </w:pPr>
    </w:p>
    <w:p w:rsidR="001B7B7F" w:rsidRPr="00F6653B" w:rsidRDefault="001B7B7F" w:rsidP="001B7B7F">
      <w:pPr>
        <w:ind w:left="2268"/>
        <w:jc w:val="right"/>
        <w:rPr>
          <w:b/>
          <w:sz w:val="20"/>
          <w:szCs w:val="20"/>
          <w:lang w:val="sr-Cyrl-CS"/>
        </w:rPr>
      </w:pPr>
      <w:r w:rsidRPr="00F6653B">
        <w:rPr>
          <w:b/>
          <w:sz w:val="20"/>
          <w:szCs w:val="20"/>
          <w:lang w:val="sr-Cyrl-CS"/>
        </w:rPr>
        <w:t xml:space="preserve">                                </w:t>
      </w:r>
      <w:r>
        <w:rPr>
          <w:b/>
          <w:sz w:val="20"/>
          <w:szCs w:val="20"/>
          <w:lang w:val="sr-Cyrl-CS"/>
        </w:rPr>
        <w:t xml:space="preserve">               </w:t>
      </w:r>
      <w:r w:rsidRPr="00F6653B">
        <w:rPr>
          <w:b/>
          <w:sz w:val="20"/>
          <w:szCs w:val="20"/>
          <w:lang w:val="sr-Cyrl-CS"/>
        </w:rPr>
        <w:t xml:space="preserve"> ПРЕДСЕДНИК</w:t>
      </w:r>
      <w:r>
        <w:rPr>
          <w:b/>
          <w:sz w:val="20"/>
          <w:szCs w:val="20"/>
          <w:lang w:val="sr-Cyrl-CS"/>
        </w:rPr>
        <w:t xml:space="preserve"> СКУПШТИНЕ</w:t>
      </w:r>
      <w:r w:rsidRPr="00F6653B">
        <w:rPr>
          <w:b/>
          <w:sz w:val="20"/>
          <w:szCs w:val="20"/>
          <w:lang w:val="sr-Cyrl-CS"/>
        </w:rPr>
        <w:t xml:space="preserve"> </w:t>
      </w:r>
    </w:p>
    <w:p w:rsidR="001B7B7F" w:rsidRPr="001B7B7F" w:rsidRDefault="001B7B7F" w:rsidP="001B7B7F">
      <w:pPr>
        <w:shd w:val="clear" w:color="auto" w:fill="FFFFFF" w:themeFill="background1"/>
        <w:spacing w:after="120" w:line="276" w:lineRule="auto"/>
        <w:jc w:val="both"/>
        <w:rPr>
          <w:sz w:val="20"/>
          <w:szCs w:val="20"/>
          <w:lang w:val="ru-RU"/>
        </w:rPr>
      </w:pPr>
      <w:r w:rsidRPr="001B7B7F">
        <w:rPr>
          <w:sz w:val="20"/>
          <w:szCs w:val="20"/>
          <w:lang w:val="sr-Cyrl-CS"/>
        </w:rPr>
        <w:t xml:space="preserve">                                                                                                                                  </w:t>
      </w:r>
      <w:r>
        <w:rPr>
          <w:sz w:val="20"/>
          <w:szCs w:val="20"/>
          <w:lang w:val="sr-Cyrl-CS"/>
        </w:rPr>
        <w:t xml:space="preserve">                  </w:t>
      </w:r>
      <w:r w:rsidRPr="001B7B7F">
        <w:rPr>
          <w:sz w:val="20"/>
          <w:szCs w:val="20"/>
          <w:lang w:val="sr-Cyrl-CS"/>
        </w:rPr>
        <w:t xml:space="preserve">    Александар Трипковић  </w:t>
      </w:r>
    </w:p>
    <w:p w:rsidR="001B7B7F" w:rsidRPr="00F6653B" w:rsidRDefault="001B7B7F" w:rsidP="001B7B7F">
      <w:pPr>
        <w:rPr>
          <w:sz w:val="20"/>
          <w:szCs w:val="20"/>
          <w:lang w:val="ru-RU"/>
        </w:rPr>
      </w:pPr>
    </w:p>
    <w:p w:rsidR="001B7B7F" w:rsidRPr="00F6653B" w:rsidRDefault="001B7B7F" w:rsidP="001B7B7F">
      <w:pPr>
        <w:rPr>
          <w:sz w:val="20"/>
          <w:szCs w:val="20"/>
          <w:lang w:val="ru-RU"/>
        </w:rPr>
      </w:pPr>
    </w:p>
    <w:p w:rsidR="001B7B7F" w:rsidRPr="00F6653B" w:rsidRDefault="001B7B7F" w:rsidP="001B7B7F">
      <w:pPr>
        <w:rPr>
          <w:sz w:val="20"/>
          <w:szCs w:val="20"/>
          <w:lang w:val="ru-RU"/>
        </w:rPr>
      </w:pPr>
    </w:p>
    <w:p w:rsidR="001B7B7F" w:rsidRPr="00F6653B" w:rsidRDefault="001B7B7F" w:rsidP="001B7B7F">
      <w:pPr>
        <w:rPr>
          <w:sz w:val="20"/>
          <w:szCs w:val="20"/>
          <w:lang w:val="ru-RU"/>
        </w:rPr>
      </w:pPr>
    </w:p>
    <w:p w:rsidR="001B7B7F" w:rsidRPr="00F6653B" w:rsidRDefault="001B7B7F" w:rsidP="001B7B7F">
      <w:pPr>
        <w:rPr>
          <w:sz w:val="20"/>
          <w:szCs w:val="20"/>
          <w:lang w:val="ru-RU"/>
        </w:rPr>
      </w:pPr>
    </w:p>
    <w:p w:rsidR="001B7B7F" w:rsidRPr="00F6653B" w:rsidRDefault="001B7B7F" w:rsidP="001B7B7F">
      <w:pPr>
        <w:rPr>
          <w:sz w:val="20"/>
          <w:szCs w:val="20"/>
          <w:lang w:val="ru-RU"/>
        </w:rPr>
      </w:pPr>
    </w:p>
    <w:p w:rsidR="001B7B7F" w:rsidRPr="00F6653B" w:rsidRDefault="001B7B7F" w:rsidP="001B7B7F">
      <w:pPr>
        <w:rPr>
          <w:sz w:val="20"/>
          <w:szCs w:val="20"/>
          <w:lang w:val="ru-RU"/>
        </w:rPr>
      </w:pPr>
    </w:p>
    <w:p w:rsidR="001B7B7F" w:rsidRPr="00F6653B" w:rsidRDefault="001B7B7F" w:rsidP="001B7B7F">
      <w:pPr>
        <w:rPr>
          <w:sz w:val="20"/>
          <w:szCs w:val="20"/>
          <w:lang w:val="ru-RU"/>
        </w:rPr>
      </w:pPr>
    </w:p>
    <w:p w:rsidR="001B7B7F" w:rsidRPr="00F6653B" w:rsidRDefault="001B7B7F" w:rsidP="001B7B7F">
      <w:pPr>
        <w:rPr>
          <w:sz w:val="20"/>
          <w:szCs w:val="20"/>
          <w:lang w:val="ru-RU"/>
        </w:rPr>
      </w:pPr>
    </w:p>
    <w:p w:rsidR="001B7B7F" w:rsidRPr="00F6653B" w:rsidRDefault="001B7B7F" w:rsidP="001B7B7F">
      <w:pPr>
        <w:rPr>
          <w:sz w:val="20"/>
          <w:szCs w:val="20"/>
          <w:lang w:val="ru-RU"/>
        </w:rPr>
      </w:pPr>
    </w:p>
    <w:p w:rsidR="001B7B7F" w:rsidRPr="00F6653B" w:rsidRDefault="001B7B7F" w:rsidP="001B7B7F">
      <w:pPr>
        <w:rPr>
          <w:sz w:val="20"/>
          <w:szCs w:val="20"/>
          <w:lang w:val="ru-RU"/>
        </w:rPr>
      </w:pPr>
    </w:p>
    <w:p w:rsidR="001B7B7F" w:rsidRPr="00F6653B" w:rsidRDefault="001B7B7F" w:rsidP="001B7B7F">
      <w:pPr>
        <w:rPr>
          <w:sz w:val="20"/>
          <w:szCs w:val="20"/>
          <w:lang w:val="ru-RU"/>
        </w:rPr>
      </w:pPr>
    </w:p>
    <w:p w:rsidR="001B7B7F" w:rsidRPr="00F6653B" w:rsidRDefault="001B7B7F" w:rsidP="001B7B7F">
      <w:pPr>
        <w:rPr>
          <w:sz w:val="20"/>
          <w:szCs w:val="20"/>
          <w:lang w:val="ru-RU"/>
        </w:rPr>
      </w:pPr>
    </w:p>
    <w:p w:rsidR="001B7B7F" w:rsidRPr="00F6653B" w:rsidRDefault="001B7B7F" w:rsidP="001B7B7F">
      <w:pPr>
        <w:rPr>
          <w:sz w:val="20"/>
          <w:szCs w:val="20"/>
          <w:lang w:val="ru-RU"/>
        </w:rPr>
      </w:pPr>
    </w:p>
    <w:p w:rsidR="001B7B7F" w:rsidRPr="00F6653B" w:rsidRDefault="001B7B7F" w:rsidP="001B7B7F">
      <w:pPr>
        <w:rPr>
          <w:sz w:val="20"/>
          <w:szCs w:val="20"/>
          <w:lang w:val="ru-RU"/>
        </w:rPr>
      </w:pPr>
    </w:p>
    <w:p w:rsidR="001B7B7F" w:rsidRPr="00F6653B" w:rsidRDefault="001B7B7F" w:rsidP="001B7B7F">
      <w:pPr>
        <w:rPr>
          <w:sz w:val="20"/>
          <w:szCs w:val="20"/>
          <w:lang w:val="ru-RU"/>
        </w:rPr>
      </w:pPr>
    </w:p>
    <w:p w:rsidR="001B7B7F" w:rsidRPr="00F6653B" w:rsidRDefault="001B7B7F" w:rsidP="001B7B7F">
      <w:pPr>
        <w:rPr>
          <w:sz w:val="20"/>
          <w:szCs w:val="20"/>
          <w:lang w:val="ru-RU"/>
        </w:rPr>
      </w:pPr>
    </w:p>
    <w:p w:rsidR="001B7B7F" w:rsidRPr="00F6653B" w:rsidRDefault="001B7B7F" w:rsidP="001B7B7F">
      <w:pPr>
        <w:rPr>
          <w:sz w:val="20"/>
          <w:szCs w:val="20"/>
          <w:lang w:val="ru-RU"/>
        </w:rPr>
      </w:pPr>
    </w:p>
    <w:p w:rsidR="001B7B7F" w:rsidRPr="00F6653B" w:rsidRDefault="001B7B7F" w:rsidP="001B7B7F">
      <w:pPr>
        <w:rPr>
          <w:sz w:val="20"/>
          <w:szCs w:val="20"/>
          <w:lang w:val="ru-RU"/>
        </w:rPr>
      </w:pPr>
    </w:p>
    <w:p w:rsidR="001B7B7F" w:rsidRPr="00F6653B" w:rsidRDefault="001B7B7F" w:rsidP="001B7B7F">
      <w:pPr>
        <w:rPr>
          <w:sz w:val="20"/>
          <w:szCs w:val="20"/>
          <w:lang w:val="ru-RU"/>
        </w:rPr>
      </w:pPr>
    </w:p>
    <w:p w:rsidR="001B7B7F" w:rsidRPr="00F6653B" w:rsidRDefault="001B7B7F" w:rsidP="001B7B7F">
      <w:pPr>
        <w:rPr>
          <w:sz w:val="20"/>
          <w:szCs w:val="20"/>
          <w:lang w:val="ru-RU"/>
        </w:rPr>
      </w:pPr>
    </w:p>
    <w:p w:rsidR="001B7B7F" w:rsidRPr="00F6653B" w:rsidRDefault="001B7B7F" w:rsidP="001B7B7F">
      <w:pPr>
        <w:rPr>
          <w:sz w:val="20"/>
          <w:szCs w:val="20"/>
          <w:lang w:val="ru-RU"/>
        </w:rPr>
      </w:pPr>
    </w:p>
    <w:p w:rsidR="000C277B" w:rsidRPr="0023240F" w:rsidRDefault="000C277B" w:rsidP="000C277B">
      <w:pPr>
        <w:shd w:val="clear" w:color="auto" w:fill="FFFFFF"/>
        <w:jc w:val="center"/>
        <w:rPr>
          <w:sz w:val="20"/>
          <w:szCs w:val="20"/>
          <w:lang w:val="ru-RU"/>
        </w:rPr>
      </w:pPr>
    </w:p>
    <w:p w:rsidR="000C277B" w:rsidRPr="0023240F" w:rsidRDefault="000C277B" w:rsidP="000C277B">
      <w:pPr>
        <w:shd w:val="clear" w:color="auto" w:fill="FFFFFF"/>
        <w:jc w:val="center"/>
        <w:rPr>
          <w:sz w:val="20"/>
          <w:szCs w:val="20"/>
          <w:lang w:val="ru-RU"/>
        </w:rPr>
      </w:pPr>
    </w:p>
    <w:p w:rsidR="000C277B" w:rsidRPr="0023240F" w:rsidRDefault="000C277B" w:rsidP="000C277B">
      <w:pPr>
        <w:shd w:val="clear" w:color="auto" w:fill="FFFFFF"/>
        <w:jc w:val="center"/>
        <w:rPr>
          <w:sz w:val="20"/>
          <w:szCs w:val="20"/>
          <w:lang w:val="ru-RU"/>
        </w:rPr>
      </w:pPr>
    </w:p>
    <w:p w:rsidR="000C277B" w:rsidRPr="0023240F" w:rsidRDefault="000C277B" w:rsidP="000C277B">
      <w:pPr>
        <w:shd w:val="clear" w:color="auto" w:fill="FFFFFF"/>
        <w:jc w:val="center"/>
        <w:rPr>
          <w:sz w:val="20"/>
          <w:szCs w:val="20"/>
          <w:lang w:val="ru-RU"/>
        </w:rPr>
      </w:pPr>
    </w:p>
    <w:p w:rsidR="000C277B" w:rsidRPr="0023240F" w:rsidRDefault="000C277B" w:rsidP="000C277B">
      <w:pPr>
        <w:shd w:val="clear" w:color="auto" w:fill="FFFFFF"/>
        <w:jc w:val="center"/>
        <w:rPr>
          <w:sz w:val="20"/>
          <w:szCs w:val="20"/>
          <w:lang w:val="ru-RU"/>
        </w:rPr>
      </w:pPr>
    </w:p>
    <w:p w:rsidR="000C277B" w:rsidRPr="0023240F" w:rsidRDefault="000C277B" w:rsidP="000C277B">
      <w:pPr>
        <w:shd w:val="clear" w:color="auto" w:fill="FFFFFF"/>
        <w:jc w:val="center"/>
        <w:rPr>
          <w:sz w:val="20"/>
          <w:szCs w:val="20"/>
          <w:lang w:val="ru-RU"/>
        </w:rPr>
      </w:pPr>
    </w:p>
    <w:p w:rsidR="000C277B" w:rsidRDefault="000C277B" w:rsidP="000C277B">
      <w:pPr>
        <w:shd w:val="clear" w:color="auto" w:fill="FFFFFF"/>
        <w:jc w:val="center"/>
        <w:rPr>
          <w:sz w:val="20"/>
          <w:szCs w:val="20"/>
          <w:lang w:val="ru-RU"/>
        </w:rPr>
      </w:pPr>
    </w:p>
    <w:p w:rsidR="00E365A9" w:rsidRDefault="00E365A9" w:rsidP="000C277B">
      <w:pPr>
        <w:shd w:val="clear" w:color="auto" w:fill="FFFFFF"/>
        <w:jc w:val="center"/>
        <w:rPr>
          <w:sz w:val="20"/>
          <w:szCs w:val="20"/>
          <w:lang w:val="ru-RU"/>
        </w:rPr>
      </w:pPr>
    </w:p>
    <w:p w:rsidR="00E365A9" w:rsidRDefault="00E365A9" w:rsidP="000C277B">
      <w:pPr>
        <w:shd w:val="clear" w:color="auto" w:fill="FFFFFF"/>
        <w:jc w:val="center"/>
        <w:rPr>
          <w:sz w:val="20"/>
          <w:szCs w:val="20"/>
          <w:lang w:val="ru-RU"/>
        </w:rPr>
      </w:pPr>
    </w:p>
    <w:p w:rsidR="00E365A9" w:rsidRDefault="00E365A9" w:rsidP="000C277B">
      <w:pPr>
        <w:shd w:val="clear" w:color="auto" w:fill="FFFFFF"/>
        <w:jc w:val="center"/>
        <w:rPr>
          <w:sz w:val="20"/>
          <w:szCs w:val="20"/>
          <w:lang w:val="ru-RU"/>
        </w:rPr>
      </w:pPr>
    </w:p>
    <w:p w:rsidR="00E365A9" w:rsidRDefault="00E365A9" w:rsidP="000C277B">
      <w:pPr>
        <w:shd w:val="clear" w:color="auto" w:fill="FFFFFF"/>
        <w:jc w:val="center"/>
        <w:rPr>
          <w:sz w:val="20"/>
          <w:szCs w:val="20"/>
          <w:lang w:val="ru-RU"/>
        </w:rPr>
      </w:pPr>
    </w:p>
    <w:p w:rsidR="00E365A9" w:rsidRDefault="00E365A9" w:rsidP="000C277B">
      <w:pPr>
        <w:shd w:val="clear" w:color="auto" w:fill="FFFFFF"/>
        <w:jc w:val="center"/>
        <w:rPr>
          <w:sz w:val="20"/>
          <w:szCs w:val="20"/>
          <w:lang w:val="ru-RU"/>
        </w:rPr>
      </w:pPr>
    </w:p>
    <w:p w:rsidR="000C277B" w:rsidRPr="0023240F" w:rsidRDefault="009B0A82" w:rsidP="000C277B">
      <w:pPr>
        <w:shd w:val="clear" w:color="auto" w:fill="FFFFFF"/>
        <w:jc w:val="center"/>
        <w:rPr>
          <w:sz w:val="20"/>
          <w:szCs w:val="20"/>
          <w:lang w:val="ru-RU"/>
        </w:rPr>
      </w:pPr>
      <w:r>
        <w:rPr>
          <w:noProof/>
          <w:sz w:val="20"/>
          <w:szCs w:val="20"/>
        </w:rPr>
        <w:pict>
          <v:line id="_x0000_s1105" style="position:absolute;left:0;text-align:left;z-index:251669504" from="165.45pt,10.45pt" to="345.45pt,10.45pt" strokecolor="#339" strokeweight="1.25pt"/>
        </w:pict>
      </w:r>
    </w:p>
    <w:p w:rsidR="000C277B" w:rsidRPr="0023240F" w:rsidRDefault="000C277B" w:rsidP="000C277B">
      <w:pPr>
        <w:shd w:val="clear" w:color="auto" w:fill="FFFFFF"/>
        <w:jc w:val="center"/>
        <w:rPr>
          <w:sz w:val="20"/>
          <w:szCs w:val="20"/>
          <w:lang w:val="ru-RU"/>
        </w:rPr>
      </w:pPr>
    </w:p>
    <w:p w:rsidR="00191DE8" w:rsidRPr="00631551" w:rsidRDefault="00191DE8" w:rsidP="001B7B7F">
      <w:pPr>
        <w:pStyle w:val="Bodytext21"/>
        <w:shd w:val="clear" w:color="auto" w:fill="auto"/>
        <w:tabs>
          <w:tab w:val="left" w:pos="992"/>
        </w:tabs>
        <w:spacing w:after="858" w:line="288" w:lineRule="exact"/>
        <w:jc w:val="right"/>
        <w:rPr>
          <w:b/>
          <w:sz w:val="20"/>
          <w:szCs w:val="20"/>
          <w:lang w:val="ru-RU"/>
        </w:rPr>
      </w:pPr>
      <w:r w:rsidRPr="00631551">
        <w:rPr>
          <w:b/>
          <w:sz w:val="20"/>
          <w:szCs w:val="20"/>
          <w:lang w:val="ru-RU"/>
        </w:rPr>
        <w:t>Прилог 1</w:t>
      </w:r>
    </w:p>
    <w:p w:rsidR="00191DE8" w:rsidRPr="00631551" w:rsidRDefault="00191DE8" w:rsidP="00191DE8">
      <w:pPr>
        <w:pStyle w:val="NormalWeb"/>
        <w:jc w:val="center"/>
        <w:rPr>
          <w:b/>
          <w:sz w:val="20"/>
          <w:szCs w:val="20"/>
          <w:lang w:val="ru-RU"/>
        </w:rPr>
      </w:pPr>
      <w:r w:rsidRPr="00631551">
        <w:rPr>
          <w:b/>
          <w:sz w:val="20"/>
          <w:szCs w:val="20"/>
          <w:lang w:val="ru-RU"/>
        </w:rPr>
        <w:t>Комисија за спровођење поступка доделе бесповратних средстава за финансирање пројеката удружења од јавног ин</w:t>
      </w:r>
      <w:r w:rsidRPr="00631551">
        <w:rPr>
          <w:b/>
          <w:sz w:val="20"/>
          <w:szCs w:val="20"/>
        </w:rPr>
        <w:t>т</w:t>
      </w:r>
      <w:r w:rsidRPr="00631551">
        <w:rPr>
          <w:b/>
          <w:sz w:val="20"/>
          <w:szCs w:val="20"/>
          <w:lang w:val="ru-RU"/>
        </w:rPr>
        <w:t>ереса у општини Ивањица</w:t>
      </w:r>
      <w:r w:rsidRPr="00631551">
        <w:rPr>
          <w:b/>
          <w:sz w:val="20"/>
          <w:szCs w:val="20"/>
        </w:rPr>
        <w:t xml:space="preserve"> </w:t>
      </w:r>
      <w:r w:rsidRPr="00631551">
        <w:rPr>
          <w:b/>
          <w:sz w:val="20"/>
          <w:szCs w:val="20"/>
          <w:lang w:val="ru-RU"/>
        </w:rPr>
        <w:t>за 20__. године</w:t>
      </w:r>
    </w:p>
    <w:p w:rsidR="00191DE8" w:rsidRPr="00631551" w:rsidRDefault="00191DE8" w:rsidP="00191DE8">
      <w:pPr>
        <w:pStyle w:val="NormalWeb"/>
        <w:jc w:val="center"/>
        <w:rPr>
          <w:b/>
          <w:sz w:val="20"/>
          <w:szCs w:val="20"/>
          <w:lang w:val="ru-RU"/>
        </w:rPr>
      </w:pPr>
      <w:r w:rsidRPr="00631551">
        <w:rPr>
          <w:b/>
          <w:sz w:val="20"/>
          <w:szCs w:val="20"/>
          <w:lang w:val="sr-Cyrl-CS"/>
        </w:rPr>
        <w:t>Изјава о непостојању сукоба интереса</w:t>
      </w:r>
      <w:r w:rsidRPr="00631551">
        <w:rPr>
          <w:b/>
          <w:sz w:val="20"/>
          <w:szCs w:val="20"/>
          <w:lang w:val="ru-RU"/>
        </w:rPr>
        <w:t xml:space="preserve"> чланова Комисије</w:t>
      </w:r>
    </w:p>
    <w:p w:rsidR="00191DE8" w:rsidRPr="00631551" w:rsidRDefault="00191DE8" w:rsidP="00191DE8">
      <w:pPr>
        <w:jc w:val="both"/>
        <w:rPr>
          <w:sz w:val="20"/>
          <w:szCs w:val="20"/>
          <w:lang w:val="sr-Cyrl-CS"/>
        </w:rPr>
      </w:pPr>
      <w:r w:rsidRPr="00631551">
        <w:rPr>
          <w:sz w:val="20"/>
          <w:szCs w:val="20"/>
          <w:lang w:val="sr-Cyrl-CS"/>
        </w:rPr>
        <w:t xml:space="preserve">На основу Уредбе о средствима за подстицање програма или недостајућег дела средстава за финансирање програма од јавног интереса која реализују удружења („Сл.гласник РС бр.16/2018), </w:t>
      </w:r>
      <w:r w:rsidRPr="00631551">
        <w:rPr>
          <w:sz w:val="20"/>
          <w:szCs w:val="20"/>
          <w:lang w:val="ru-RU"/>
        </w:rPr>
        <w:t>и чл. 8 Правилника о начину, критеријумима и поступку доделе средстава из буџета општине  Ивањица за подстицање пројеката од јавног интереса које реализују удружења,</w:t>
      </w:r>
      <w:r w:rsidRPr="00631551">
        <w:rPr>
          <w:sz w:val="20"/>
          <w:szCs w:val="20"/>
          <w:lang w:val="sr-Cyrl-CS"/>
        </w:rPr>
        <w:t xml:space="preserve"> члан Комисије</w:t>
      </w:r>
      <w:r w:rsidRPr="00631551">
        <w:rPr>
          <w:sz w:val="20"/>
          <w:szCs w:val="20"/>
          <w:lang w:val="ru-RU"/>
        </w:rPr>
        <w:t xml:space="preserve"> за доделу средстава удружењима  за финансирање и суфинансирање пројеката од јавног интереса у општини Ивањица за 20___. годину (у даљем тексту: Комисија), </w:t>
      </w:r>
      <w:r w:rsidRPr="00631551">
        <w:rPr>
          <w:sz w:val="20"/>
          <w:szCs w:val="20"/>
          <w:lang w:val="sr-Cyrl-CS"/>
        </w:rPr>
        <w:t>овом изјавом потврђује следеће:</w:t>
      </w:r>
    </w:p>
    <w:p w:rsidR="00191DE8" w:rsidRPr="00631551" w:rsidRDefault="00191DE8" w:rsidP="008E0FC9">
      <w:pPr>
        <w:numPr>
          <w:ilvl w:val="0"/>
          <w:numId w:val="71"/>
        </w:numPr>
        <w:spacing w:after="160" w:line="259" w:lineRule="auto"/>
        <w:jc w:val="both"/>
        <w:rPr>
          <w:rFonts w:eastAsia="Calibri"/>
          <w:sz w:val="20"/>
          <w:szCs w:val="20"/>
          <w:lang w:val="ru-RU"/>
        </w:rPr>
      </w:pPr>
      <w:r w:rsidRPr="00631551">
        <w:rPr>
          <w:sz w:val="20"/>
          <w:szCs w:val="20"/>
          <w:lang w:val="sr-Cyrl-CS"/>
        </w:rPr>
        <w:t>да н</w:t>
      </w:r>
      <w:r w:rsidRPr="00631551">
        <w:rPr>
          <w:rFonts w:eastAsia="Calibri"/>
          <w:sz w:val="20"/>
          <w:szCs w:val="20"/>
          <w:lang w:val="ru-RU"/>
        </w:rPr>
        <w:t>ема приватни интерес у вези са радом и одлучивањем Комисије, односно спровођењем јавног конкурса;</w:t>
      </w:r>
    </w:p>
    <w:p w:rsidR="00191DE8" w:rsidRPr="00631551" w:rsidRDefault="00191DE8" w:rsidP="008E0FC9">
      <w:pPr>
        <w:numPr>
          <w:ilvl w:val="0"/>
          <w:numId w:val="71"/>
        </w:numPr>
        <w:spacing w:after="160" w:line="259" w:lineRule="auto"/>
        <w:jc w:val="both"/>
        <w:rPr>
          <w:rFonts w:eastAsia="Calibri"/>
          <w:sz w:val="20"/>
          <w:szCs w:val="20"/>
          <w:lang w:val="ru-RU"/>
        </w:rPr>
      </w:pPr>
      <w:r w:rsidRPr="00631551">
        <w:rPr>
          <w:rFonts w:eastAsia="Calibri"/>
          <w:sz w:val="20"/>
          <w:szCs w:val="20"/>
          <w:lang w:val="ru-RU"/>
        </w:rPr>
        <w:t>да члан Комисије  или члан његове породице (брачни или ванбрачни друг, дете или родитељ) запослени или члан органа удружења које учествује на конкурсу или било ког другог удружења повезаног на било који начин са тим удружењем, или у односу на та удружења има било који материјални или нематеријални интерес, супротан јавном интересу и то у случајевима породичне повезаности, економских интереса или другог заједничког интереса.</w:t>
      </w:r>
    </w:p>
    <w:p w:rsidR="00191DE8" w:rsidRPr="00631551" w:rsidRDefault="00191DE8" w:rsidP="00191DE8">
      <w:pPr>
        <w:jc w:val="both"/>
        <w:rPr>
          <w:sz w:val="20"/>
          <w:szCs w:val="20"/>
          <w:lang w:val="ru-RU"/>
        </w:rPr>
      </w:pPr>
      <w:r w:rsidRPr="00631551">
        <w:rPr>
          <w:sz w:val="20"/>
          <w:szCs w:val="20"/>
          <w:lang w:val="ru-RU"/>
        </w:rPr>
        <w:t>У случају сазнања да се налази у сукобу интереса, члан Комисије је дужан да о томе одмах обавести остале чланове Комисије и да се изузме из даљег рада Комисије. О решавању сукоба интереса Општинско веће одлучује у сваком случају посебно, а када утврди сукоб интереса, обавештава председника општине о потреби замене члана који је у сукобу интереса</w:t>
      </w:r>
    </w:p>
    <w:tbl>
      <w:tblPr>
        <w:tblpPr w:leftFromText="180" w:rightFromText="180" w:vertAnchor="text" w:horzAnchor="margin" w:tblpXSpec="center" w:tblpY="732"/>
        <w:tblOverlap w:val="never"/>
        <w:tblW w:w="7188" w:type="dxa"/>
        <w:tblLayout w:type="fixed"/>
        <w:tblLook w:val="04A0"/>
      </w:tblPr>
      <w:tblGrid>
        <w:gridCol w:w="1104"/>
        <w:gridCol w:w="4160"/>
        <w:gridCol w:w="1924"/>
      </w:tblGrid>
      <w:tr w:rsidR="00191DE8" w:rsidRPr="00631551" w:rsidTr="00191DE8">
        <w:trPr>
          <w:trHeight w:val="889"/>
        </w:trPr>
        <w:tc>
          <w:tcPr>
            <w:tcW w:w="1104" w:type="dxa"/>
            <w:tcBorders>
              <w:top w:val="nil"/>
              <w:left w:val="nil"/>
              <w:bottom w:val="nil"/>
              <w:right w:val="nil"/>
            </w:tcBorders>
            <w:vAlign w:val="center"/>
          </w:tcPr>
          <w:p w:rsidR="00191DE8" w:rsidRPr="00631551" w:rsidRDefault="00191DE8" w:rsidP="00191DE8">
            <w:pPr>
              <w:snapToGrid w:val="0"/>
              <w:rPr>
                <w:sz w:val="20"/>
                <w:szCs w:val="20"/>
                <w:lang w:val="sr-Cyrl-CS"/>
              </w:rPr>
            </w:pPr>
            <w:r w:rsidRPr="00631551">
              <w:rPr>
                <w:sz w:val="20"/>
                <w:szCs w:val="20"/>
                <w:lang w:val="sr-Cyrl-CS"/>
              </w:rPr>
              <w:t>Датум:</w:t>
            </w:r>
          </w:p>
          <w:p w:rsidR="00191DE8" w:rsidRPr="00631551" w:rsidRDefault="00191DE8" w:rsidP="00191DE8">
            <w:pPr>
              <w:snapToGrid w:val="0"/>
              <w:rPr>
                <w:sz w:val="20"/>
                <w:szCs w:val="20"/>
              </w:rPr>
            </w:pPr>
            <w:r w:rsidRPr="00631551">
              <w:rPr>
                <w:sz w:val="20"/>
                <w:szCs w:val="20"/>
              </w:rPr>
              <w:t>_______</w:t>
            </w:r>
          </w:p>
        </w:tc>
        <w:tc>
          <w:tcPr>
            <w:tcW w:w="4160" w:type="dxa"/>
          </w:tcPr>
          <w:p w:rsidR="00191DE8" w:rsidRPr="00631551" w:rsidRDefault="00191DE8" w:rsidP="00191DE8">
            <w:pPr>
              <w:rPr>
                <w:sz w:val="20"/>
                <w:szCs w:val="20"/>
              </w:rPr>
            </w:pPr>
            <w:r w:rsidRPr="00631551">
              <w:rPr>
                <w:sz w:val="20"/>
                <w:szCs w:val="20"/>
              </w:rPr>
              <w:t xml:space="preserve">Чланови Комисије: </w:t>
            </w:r>
          </w:p>
          <w:p w:rsidR="00191DE8" w:rsidRPr="00631551" w:rsidRDefault="00191DE8" w:rsidP="00191DE8">
            <w:pPr>
              <w:rPr>
                <w:sz w:val="20"/>
                <w:szCs w:val="20"/>
              </w:rPr>
            </w:pPr>
            <w:r w:rsidRPr="00631551">
              <w:rPr>
                <w:sz w:val="20"/>
                <w:szCs w:val="20"/>
              </w:rPr>
              <w:t>_____________________, председник</w:t>
            </w:r>
          </w:p>
        </w:tc>
        <w:tc>
          <w:tcPr>
            <w:tcW w:w="1924" w:type="dxa"/>
          </w:tcPr>
          <w:p w:rsidR="00191DE8" w:rsidRPr="00631551" w:rsidRDefault="00191DE8" w:rsidP="00191DE8">
            <w:pPr>
              <w:rPr>
                <w:sz w:val="20"/>
                <w:szCs w:val="20"/>
              </w:rPr>
            </w:pPr>
            <w:r w:rsidRPr="00631551">
              <w:rPr>
                <w:sz w:val="20"/>
                <w:szCs w:val="20"/>
              </w:rPr>
              <w:t>Потпис:</w:t>
            </w:r>
          </w:p>
          <w:p w:rsidR="00191DE8" w:rsidRPr="00631551" w:rsidRDefault="00191DE8" w:rsidP="00191DE8">
            <w:pPr>
              <w:rPr>
                <w:sz w:val="20"/>
                <w:szCs w:val="20"/>
              </w:rPr>
            </w:pPr>
            <w:r w:rsidRPr="00631551">
              <w:rPr>
                <w:sz w:val="20"/>
                <w:szCs w:val="20"/>
              </w:rPr>
              <w:t>_____________</w:t>
            </w:r>
          </w:p>
        </w:tc>
      </w:tr>
      <w:tr w:rsidR="00191DE8" w:rsidRPr="00631551" w:rsidTr="00191DE8">
        <w:trPr>
          <w:trHeight w:val="1716"/>
        </w:trPr>
        <w:tc>
          <w:tcPr>
            <w:tcW w:w="1104" w:type="dxa"/>
            <w:tcBorders>
              <w:top w:val="nil"/>
              <w:left w:val="nil"/>
              <w:bottom w:val="nil"/>
              <w:right w:val="nil"/>
            </w:tcBorders>
            <w:vAlign w:val="center"/>
          </w:tcPr>
          <w:p w:rsidR="00191DE8" w:rsidRPr="00631551" w:rsidRDefault="00191DE8" w:rsidP="00191DE8">
            <w:pPr>
              <w:snapToGrid w:val="0"/>
              <w:rPr>
                <w:sz w:val="20"/>
                <w:szCs w:val="20"/>
                <w:lang w:val="sr-Cyrl-CS"/>
              </w:rPr>
            </w:pPr>
            <w:r w:rsidRPr="00631551">
              <w:rPr>
                <w:sz w:val="20"/>
                <w:szCs w:val="20"/>
                <w:lang w:val="sr-Cyrl-CS"/>
              </w:rPr>
              <w:t>Место:</w:t>
            </w:r>
          </w:p>
          <w:p w:rsidR="00191DE8" w:rsidRPr="00631551" w:rsidRDefault="00191DE8" w:rsidP="00191DE8">
            <w:pPr>
              <w:snapToGrid w:val="0"/>
              <w:rPr>
                <w:sz w:val="20"/>
                <w:szCs w:val="20"/>
              </w:rPr>
            </w:pPr>
            <w:r w:rsidRPr="00631551">
              <w:rPr>
                <w:sz w:val="20"/>
                <w:szCs w:val="20"/>
              </w:rPr>
              <w:t>_______</w:t>
            </w:r>
          </w:p>
        </w:tc>
        <w:tc>
          <w:tcPr>
            <w:tcW w:w="4160" w:type="dxa"/>
          </w:tcPr>
          <w:p w:rsidR="00191DE8" w:rsidRPr="00631551" w:rsidRDefault="00191DE8" w:rsidP="00191DE8">
            <w:pPr>
              <w:snapToGrid w:val="0"/>
              <w:rPr>
                <w:sz w:val="20"/>
                <w:szCs w:val="20"/>
              </w:rPr>
            </w:pPr>
            <w:r w:rsidRPr="00631551">
              <w:rPr>
                <w:sz w:val="20"/>
                <w:szCs w:val="20"/>
              </w:rPr>
              <w:t>_____________________,члан</w:t>
            </w:r>
          </w:p>
          <w:p w:rsidR="00191DE8" w:rsidRPr="00631551" w:rsidRDefault="00191DE8" w:rsidP="00191DE8">
            <w:pPr>
              <w:snapToGrid w:val="0"/>
              <w:rPr>
                <w:sz w:val="20"/>
                <w:szCs w:val="20"/>
              </w:rPr>
            </w:pPr>
            <w:r w:rsidRPr="00631551">
              <w:rPr>
                <w:sz w:val="20"/>
                <w:szCs w:val="20"/>
              </w:rPr>
              <w:t>_____________________ ,члан</w:t>
            </w:r>
          </w:p>
          <w:p w:rsidR="00191DE8" w:rsidRPr="00631551" w:rsidRDefault="00191DE8" w:rsidP="00191DE8">
            <w:pPr>
              <w:rPr>
                <w:sz w:val="20"/>
                <w:szCs w:val="20"/>
              </w:rPr>
            </w:pPr>
          </w:p>
          <w:p w:rsidR="00191DE8" w:rsidRPr="00631551" w:rsidRDefault="00191DE8" w:rsidP="00191DE8">
            <w:pPr>
              <w:rPr>
                <w:sz w:val="20"/>
                <w:szCs w:val="20"/>
              </w:rPr>
            </w:pPr>
          </w:p>
        </w:tc>
        <w:tc>
          <w:tcPr>
            <w:tcW w:w="1924" w:type="dxa"/>
          </w:tcPr>
          <w:p w:rsidR="00191DE8" w:rsidRPr="00631551" w:rsidRDefault="00191DE8" w:rsidP="00191DE8">
            <w:pPr>
              <w:rPr>
                <w:sz w:val="20"/>
                <w:szCs w:val="20"/>
              </w:rPr>
            </w:pPr>
            <w:r w:rsidRPr="00631551">
              <w:rPr>
                <w:sz w:val="20"/>
                <w:szCs w:val="20"/>
              </w:rPr>
              <w:t>_____________</w:t>
            </w:r>
          </w:p>
          <w:p w:rsidR="00191DE8" w:rsidRPr="00631551" w:rsidRDefault="00191DE8" w:rsidP="00191DE8">
            <w:pPr>
              <w:rPr>
                <w:sz w:val="20"/>
                <w:szCs w:val="20"/>
              </w:rPr>
            </w:pPr>
            <w:r w:rsidRPr="00631551">
              <w:rPr>
                <w:sz w:val="20"/>
                <w:szCs w:val="20"/>
              </w:rPr>
              <w:t>_____________</w:t>
            </w:r>
          </w:p>
          <w:p w:rsidR="00191DE8" w:rsidRPr="00631551" w:rsidRDefault="00191DE8" w:rsidP="00191DE8">
            <w:pPr>
              <w:rPr>
                <w:sz w:val="20"/>
                <w:szCs w:val="20"/>
              </w:rPr>
            </w:pPr>
          </w:p>
        </w:tc>
      </w:tr>
    </w:tbl>
    <w:p w:rsidR="00191DE8" w:rsidRDefault="00191DE8" w:rsidP="00E667BA">
      <w:pPr>
        <w:pStyle w:val="Bodytext21"/>
        <w:shd w:val="clear" w:color="auto" w:fill="auto"/>
        <w:tabs>
          <w:tab w:val="left" w:pos="992"/>
        </w:tabs>
        <w:spacing w:after="858" w:line="288" w:lineRule="exact"/>
        <w:rPr>
          <w:sz w:val="20"/>
          <w:szCs w:val="20"/>
        </w:rPr>
      </w:pPr>
    </w:p>
    <w:p w:rsidR="00D26E96" w:rsidRDefault="00D26E96" w:rsidP="00E667BA">
      <w:pPr>
        <w:pStyle w:val="Bodytext21"/>
        <w:shd w:val="clear" w:color="auto" w:fill="auto"/>
        <w:tabs>
          <w:tab w:val="left" w:pos="992"/>
        </w:tabs>
        <w:spacing w:after="858" w:line="288" w:lineRule="exact"/>
        <w:rPr>
          <w:sz w:val="20"/>
          <w:szCs w:val="20"/>
        </w:rPr>
      </w:pPr>
    </w:p>
    <w:p w:rsidR="00D26E96" w:rsidRDefault="00D26E96" w:rsidP="00E667BA">
      <w:pPr>
        <w:pStyle w:val="Bodytext21"/>
        <w:shd w:val="clear" w:color="auto" w:fill="auto"/>
        <w:tabs>
          <w:tab w:val="left" w:pos="992"/>
        </w:tabs>
        <w:spacing w:after="858" w:line="288" w:lineRule="exact"/>
        <w:rPr>
          <w:sz w:val="20"/>
          <w:szCs w:val="20"/>
        </w:rPr>
      </w:pPr>
    </w:p>
    <w:p w:rsidR="00D26E96" w:rsidRDefault="00D26E96" w:rsidP="00E667BA">
      <w:pPr>
        <w:pStyle w:val="Bodytext21"/>
        <w:shd w:val="clear" w:color="auto" w:fill="auto"/>
        <w:tabs>
          <w:tab w:val="left" w:pos="992"/>
        </w:tabs>
        <w:spacing w:after="858" w:line="288" w:lineRule="exact"/>
        <w:rPr>
          <w:sz w:val="20"/>
          <w:szCs w:val="20"/>
        </w:rPr>
      </w:pPr>
    </w:p>
    <w:p w:rsidR="003B31E6" w:rsidRDefault="003B31E6" w:rsidP="00E667BA">
      <w:pPr>
        <w:pStyle w:val="Bodytext21"/>
        <w:shd w:val="clear" w:color="auto" w:fill="auto"/>
        <w:tabs>
          <w:tab w:val="left" w:pos="992"/>
        </w:tabs>
        <w:spacing w:after="858" w:line="288" w:lineRule="exact"/>
        <w:rPr>
          <w:sz w:val="20"/>
          <w:szCs w:val="20"/>
        </w:rPr>
      </w:pPr>
    </w:p>
    <w:p w:rsidR="003B31E6" w:rsidRDefault="003B31E6" w:rsidP="00E667BA">
      <w:pPr>
        <w:pStyle w:val="Bodytext21"/>
        <w:shd w:val="clear" w:color="auto" w:fill="auto"/>
        <w:tabs>
          <w:tab w:val="left" w:pos="992"/>
        </w:tabs>
        <w:spacing w:after="858" w:line="288" w:lineRule="exact"/>
        <w:rPr>
          <w:sz w:val="20"/>
          <w:szCs w:val="20"/>
        </w:rPr>
      </w:pPr>
    </w:p>
    <w:p w:rsidR="003B31E6" w:rsidRPr="00A43407" w:rsidRDefault="003B31E6" w:rsidP="00E667BA">
      <w:pPr>
        <w:pStyle w:val="Bodytext21"/>
        <w:shd w:val="clear" w:color="auto" w:fill="auto"/>
        <w:tabs>
          <w:tab w:val="left" w:pos="992"/>
        </w:tabs>
        <w:spacing w:after="858" w:line="288" w:lineRule="exact"/>
        <w:rPr>
          <w:sz w:val="20"/>
          <w:szCs w:val="20"/>
        </w:rPr>
      </w:pPr>
    </w:p>
    <w:p w:rsidR="00E667BA" w:rsidRDefault="00E667BA" w:rsidP="00E667BA">
      <w:pPr>
        <w:autoSpaceDE w:val="0"/>
        <w:autoSpaceDN w:val="0"/>
        <w:adjustRightInd w:val="0"/>
        <w:jc w:val="both"/>
        <w:rPr>
          <w:bCs/>
          <w:sz w:val="20"/>
          <w:szCs w:val="20"/>
        </w:rPr>
      </w:pPr>
    </w:p>
    <w:p w:rsidR="00FE43CA" w:rsidRDefault="00FE43CA" w:rsidP="00B83622">
      <w:pPr>
        <w:autoSpaceDE w:val="0"/>
        <w:autoSpaceDN w:val="0"/>
        <w:adjustRightInd w:val="0"/>
        <w:ind w:firstLine="720"/>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2"/>
        <w:gridCol w:w="7150"/>
      </w:tblGrid>
      <w:tr w:rsidR="00191DE8" w:rsidRPr="00EF4610" w:rsidTr="00504FB2">
        <w:tc>
          <w:tcPr>
            <w:tcW w:w="3227" w:type="dxa"/>
            <w:vAlign w:val="center"/>
          </w:tcPr>
          <w:p w:rsidR="00191DE8" w:rsidRPr="00EF4610" w:rsidRDefault="00191DE8" w:rsidP="00504FB2">
            <w:pPr>
              <w:rPr>
                <w:rFonts w:ascii="Cambria" w:hAnsi="Cambria" w:cs="Arial"/>
                <w:noProof/>
              </w:rPr>
            </w:pPr>
            <w:r w:rsidRPr="00EF4610">
              <w:rPr>
                <w:rFonts w:ascii="Cambria" w:hAnsi="Cambria" w:cs="Arial"/>
                <w:noProof/>
              </w:rPr>
              <w:t>Име и презиме</w:t>
            </w:r>
          </w:p>
        </w:tc>
        <w:tc>
          <w:tcPr>
            <w:tcW w:w="7789" w:type="dxa"/>
            <w:vAlign w:val="center"/>
          </w:tcPr>
          <w:p w:rsidR="00191DE8" w:rsidRPr="00EF4610" w:rsidRDefault="00191DE8" w:rsidP="00504FB2">
            <w:pPr>
              <w:rPr>
                <w:rFonts w:ascii="Cambria" w:hAnsi="Cambria" w:cs="Arial"/>
                <w:noProof/>
              </w:rPr>
            </w:pPr>
          </w:p>
        </w:tc>
      </w:tr>
      <w:tr w:rsidR="00191DE8" w:rsidRPr="00EF4610" w:rsidTr="00504FB2">
        <w:tc>
          <w:tcPr>
            <w:tcW w:w="3227" w:type="dxa"/>
            <w:vAlign w:val="center"/>
          </w:tcPr>
          <w:p w:rsidR="00191DE8" w:rsidRPr="00EF4610" w:rsidRDefault="00191DE8" w:rsidP="00504FB2">
            <w:pPr>
              <w:rPr>
                <w:rFonts w:ascii="Cambria" w:hAnsi="Cambria" w:cs="Arial"/>
                <w:noProof/>
              </w:rPr>
            </w:pPr>
            <w:r w:rsidRPr="00EF4610">
              <w:rPr>
                <w:rFonts w:ascii="Cambria" w:hAnsi="Cambria" w:cs="Arial"/>
                <w:noProof/>
              </w:rPr>
              <w:t>Удружење</w:t>
            </w:r>
          </w:p>
        </w:tc>
        <w:tc>
          <w:tcPr>
            <w:tcW w:w="7789" w:type="dxa"/>
            <w:vAlign w:val="center"/>
          </w:tcPr>
          <w:p w:rsidR="00191DE8" w:rsidRPr="00EF4610" w:rsidRDefault="00191DE8" w:rsidP="00504FB2">
            <w:pPr>
              <w:rPr>
                <w:rFonts w:ascii="Cambria" w:hAnsi="Cambria" w:cs="Arial"/>
                <w:noProof/>
              </w:rPr>
            </w:pPr>
          </w:p>
        </w:tc>
      </w:tr>
      <w:tr w:rsidR="00191DE8" w:rsidRPr="00EF4610" w:rsidTr="00504FB2">
        <w:tc>
          <w:tcPr>
            <w:tcW w:w="3227" w:type="dxa"/>
            <w:vAlign w:val="center"/>
          </w:tcPr>
          <w:p w:rsidR="00191DE8" w:rsidRPr="00EF4610" w:rsidRDefault="00191DE8" w:rsidP="00504FB2">
            <w:pPr>
              <w:rPr>
                <w:rFonts w:ascii="Cambria" w:hAnsi="Cambria" w:cs="Arial"/>
                <w:noProof/>
              </w:rPr>
            </w:pPr>
            <w:r w:rsidRPr="00EF4610">
              <w:rPr>
                <w:rFonts w:ascii="Cambria" w:hAnsi="Cambria" w:cs="Arial"/>
                <w:noProof/>
              </w:rPr>
              <w:t>Адреса становања</w:t>
            </w:r>
          </w:p>
        </w:tc>
        <w:tc>
          <w:tcPr>
            <w:tcW w:w="7789" w:type="dxa"/>
            <w:vAlign w:val="center"/>
          </w:tcPr>
          <w:p w:rsidR="00191DE8" w:rsidRPr="00EF4610" w:rsidRDefault="00191DE8" w:rsidP="00504FB2">
            <w:pPr>
              <w:rPr>
                <w:rFonts w:ascii="Cambria" w:hAnsi="Cambria" w:cs="Arial"/>
                <w:noProof/>
              </w:rPr>
            </w:pPr>
          </w:p>
        </w:tc>
      </w:tr>
      <w:tr w:rsidR="00191DE8" w:rsidRPr="00EF4610" w:rsidTr="00504FB2">
        <w:tc>
          <w:tcPr>
            <w:tcW w:w="3227" w:type="dxa"/>
            <w:vAlign w:val="center"/>
          </w:tcPr>
          <w:p w:rsidR="00191DE8" w:rsidRPr="00EF4610" w:rsidRDefault="00191DE8" w:rsidP="00504FB2">
            <w:pPr>
              <w:rPr>
                <w:rFonts w:ascii="Cambria" w:hAnsi="Cambria" w:cs="Arial"/>
                <w:noProof/>
              </w:rPr>
            </w:pPr>
            <w:r w:rsidRPr="00EF4610">
              <w:rPr>
                <w:rFonts w:ascii="Cambria" w:hAnsi="Cambria" w:cs="Arial"/>
                <w:noProof/>
              </w:rPr>
              <w:t>Број личне карте/пасоша</w:t>
            </w:r>
          </w:p>
        </w:tc>
        <w:tc>
          <w:tcPr>
            <w:tcW w:w="7789" w:type="dxa"/>
            <w:vAlign w:val="center"/>
          </w:tcPr>
          <w:p w:rsidR="00191DE8" w:rsidRPr="00EF4610" w:rsidRDefault="00191DE8" w:rsidP="00504FB2">
            <w:pPr>
              <w:rPr>
                <w:rFonts w:ascii="Cambria" w:hAnsi="Cambria" w:cs="Arial"/>
                <w:noProof/>
              </w:rPr>
            </w:pPr>
          </w:p>
        </w:tc>
      </w:tr>
    </w:tbl>
    <w:p w:rsidR="00FE43CA" w:rsidRDefault="00FE43CA" w:rsidP="00B83622">
      <w:pPr>
        <w:autoSpaceDE w:val="0"/>
        <w:autoSpaceDN w:val="0"/>
        <w:adjustRightInd w:val="0"/>
        <w:ind w:firstLine="720"/>
        <w:jc w:val="both"/>
        <w:rPr>
          <w:bCs/>
          <w:sz w:val="20"/>
          <w:szCs w:val="20"/>
        </w:rPr>
      </w:pPr>
    </w:p>
    <w:p w:rsidR="00191DE8" w:rsidRDefault="00191DE8" w:rsidP="00191DE8">
      <w:pPr>
        <w:jc w:val="center"/>
        <w:rPr>
          <w:b/>
          <w:noProof/>
          <w:sz w:val="20"/>
          <w:szCs w:val="20"/>
        </w:rPr>
      </w:pPr>
    </w:p>
    <w:p w:rsidR="00191DE8" w:rsidRPr="00D142B1" w:rsidRDefault="00191DE8" w:rsidP="00191DE8">
      <w:pPr>
        <w:jc w:val="center"/>
        <w:rPr>
          <w:b/>
          <w:noProof/>
          <w:sz w:val="20"/>
          <w:szCs w:val="20"/>
        </w:rPr>
      </w:pPr>
      <w:r w:rsidRPr="00D142B1">
        <w:rPr>
          <w:b/>
          <w:noProof/>
          <w:sz w:val="20"/>
          <w:szCs w:val="20"/>
        </w:rPr>
        <w:t>ИЗЈАВА О НЕПОСТОЈАЊУ СУКОБА ИНТЕРЕСА</w:t>
      </w:r>
    </w:p>
    <w:p w:rsidR="00191DE8" w:rsidRPr="00D142B1" w:rsidRDefault="00191DE8" w:rsidP="00191DE8">
      <w:pPr>
        <w:jc w:val="center"/>
        <w:rPr>
          <w:b/>
          <w:noProof/>
          <w:sz w:val="20"/>
          <w:szCs w:val="20"/>
          <w:lang w:val="ru-RU"/>
        </w:rPr>
      </w:pPr>
      <w:r w:rsidRPr="00D142B1">
        <w:rPr>
          <w:b/>
          <w:noProof/>
          <w:sz w:val="20"/>
          <w:szCs w:val="20"/>
        </w:rPr>
        <w:t>за чланове Удружења корисника средстава јавног конкурса за доделу средстава за подстицање пројеката или за недостајући дела средстава за финансирање пројеката из буџета општине Ивањица</w:t>
      </w:r>
      <w:r w:rsidRPr="00D142B1">
        <w:rPr>
          <w:noProof/>
          <w:sz w:val="20"/>
          <w:szCs w:val="20"/>
        </w:rPr>
        <w:t xml:space="preserve">  </w:t>
      </w:r>
      <w:r w:rsidRPr="00D142B1">
        <w:rPr>
          <w:b/>
          <w:noProof/>
          <w:sz w:val="20"/>
          <w:szCs w:val="20"/>
        </w:rPr>
        <w:t>у 20____.години</w:t>
      </w:r>
    </w:p>
    <w:p w:rsidR="00191DE8" w:rsidRPr="00D142B1" w:rsidRDefault="00191DE8" w:rsidP="00191DE8">
      <w:pPr>
        <w:jc w:val="center"/>
        <w:rPr>
          <w:b/>
          <w:noProof/>
          <w:sz w:val="20"/>
          <w:szCs w:val="20"/>
          <w:lang w:val="ru-RU"/>
        </w:rPr>
      </w:pPr>
    </w:p>
    <w:p w:rsidR="00191DE8" w:rsidRPr="00D142B1" w:rsidRDefault="00191DE8" w:rsidP="00191DE8">
      <w:pPr>
        <w:jc w:val="both"/>
        <w:rPr>
          <w:noProof/>
          <w:sz w:val="20"/>
          <w:szCs w:val="20"/>
        </w:rPr>
      </w:pPr>
      <w:r w:rsidRPr="00D142B1">
        <w:rPr>
          <w:noProof/>
          <w:sz w:val="20"/>
          <w:szCs w:val="20"/>
        </w:rPr>
        <w:t>Ја, ____________________________, под кривичном и материјалном одговорношћу изјављујем да ћу предузети све потребне мере у циљу избегавања сукоба интереса приликом коришћења наменских средстава. Лично нисам, нити су чланови моје породице у ситуацији у којој је непристрасно извршење уговорних обавеза било ког лица везаног Уговором о додели средстава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кориснику средстава, а на штету јавног интереса и то у случају породичне повезаности, економских интереса или другог заједничког интереса са тим лицем, као и да немам никакав имовински интерес у односу на финансирање пројекта удружења.</w:t>
      </w:r>
    </w:p>
    <w:p w:rsidR="00191DE8" w:rsidRPr="00D142B1" w:rsidRDefault="00191DE8" w:rsidP="00191DE8">
      <w:pPr>
        <w:jc w:val="both"/>
        <w:rPr>
          <w:noProof/>
          <w:sz w:val="20"/>
          <w:szCs w:val="20"/>
        </w:rPr>
      </w:pPr>
      <w:r w:rsidRPr="00D142B1">
        <w:rPr>
          <w:noProof/>
          <w:sz w:val="20"/>
          <w:szCs w:val="20"/>
        </w:rPr>
        <w:t xml:space="preserve">У случају да у раду дођем до сазнања да бих могао да се нађем у сукобу интереса, одмах ћу о томе обавестити општину Ивањица и у потпуности прихватити став који о мом могућем сукобу интереса заузме </w:t>
      </w:r>
      <w:r w:rsidRPr="00D142B1">
        <w:rPr>
          <w:color w:val="000000"/>
          <w:sz w:val="20"/>
          <w:szCs w:val="20"/>
          <w:lang w:val="ru-RU"/>
        </w:rPr>
        <w:t>Комисија за спровођење поступка доделе бесповратних средстава за финансирање пројеката удружења</w:t>
      </w:r>
      <w:r w:rsidRPr="00D142B1">
        <w:rPr>
          <w:noProof/>
          <w:sz w:val="20"/>
          <w:szCs w:val="20"/>
        </w:rPr>
        <w:t xml:space="preserve"> у општини Ивањица (у даљем тексту: Комисија).</w:t>
      </w:r>
    </w:p>
    <w:p w:rsidR="00191DE8" w:rsidRPr="00D142B1" w:rsidRDefault="00191DE8" w:rsidP="00191DE8">
      <w:pPr>
        <w:shd w:val="clear" w:color="auto" w:fill="FFFFFF"/>
        <w:spacing w:after="120"/>
        <w:jc w:val="both"/>
        <w:rPr>
          <w:noProof/>
          <w:color w:val="000000"/>
          <w:sz w:val="20"/>
          <w:szCs w:val="20"/>
        </w:rPr>
      </w:pPr>
      <w:r w:rsidRPr="00D142B1">
        <w:rPr>
          <w:noProof/>
          <w:color w:val="000000"/>
          <w:sz w:val="20"/>
          <w:szCs w:val="20"/>
        </w:rPr>
        <w:t>На основу обавештења удружења, сваки сукоб интереса Комисија посебно разматра и може од удружења корисника средстава затражити сва потребна обавештења и документацију.</w:t>
      </w:r>
    </w:p>
    <w:p w:rsidR="00191DE8" w:rsidRPr="00D142B1" w:rsidRDefault="00191DE8" w:rsidP="00191DE8">
      <w:pPr>
        <w:spacing w:after="120"/>
        <w:jc w:val="both"/>
        <w:rPr>
          <w:bCs/>
          <w:noProof/>
          <w:sz w:val="20"/>
          <w:szCs w:val="20"/>
        </w:rPr>
      </w:pPr>
      <w:r w:rsidRPr="00D142B1">
        <w:rPr>
          <w:noProof/>
          <w:color w:val="000000"/>
          <w:sz w:val="20"/>
          <w:szCs w:val="20"/>
        </w:rPr>
        <w:t>У случају утврђеног постојања сукоба интереса у спровођењу уговора, Комисија ће затражити од удружења корисника средстава да без одлагања, а најкасније у року од 30 дана, предузме одговарајуће мере, у складу са Правилником о начину, критеријумима и поступку доделе средстава из буџета Општине Ивањица  за подстицање пројеката од јавног инереса које реализују удружења.</w:t>
      </w:r>
    </w:p>
    <w:p w:rsidR="00191DE8" w:rsidRPr="00D142B1" w:rsidRDefault="00191DE8" w:rsidP="00191DE8">
      <w:pPr>
        <w:jc w:val="both"/>
        <w:rPr>
          <w:noProof/>
          <w:sz w:val="20"/>
          <w:szCs w:val="20"/>
        </w:rPr>
      </w:pPr>
      <w:r w:rsidRPr="00D142B1">
        <w:rPr>
          <w:noProof/>
          <w:sz w:val="20"/>
          <w:szCs w:val="20"/>
        </w:rPr>
        <w:t>Такође изјављујем да са моје стране не постоје лични интереси који могу утицати на непристрасност рада удружења корисника средстава чији сам члан. У вршењу дужности поступаћу часно, поштено, савесно, одговорно и непристрасно и чуваћу лични кредибилитет и достојанство дужности која ми је поверена од стране удружења за реализацију пројекта.</w:t>
      </w:r>
    </w:p>
    <w:p w:rsidR="00191DE8" w:rsidRPr="00D142B1" w:rsidRDefault="00191DE8" w:rsidP="00191DE8">
      <w:pPr>
        <w:jc w:val="both"/>
        <w:rPr>
          <w:noProof/>
          <w:sz w:val="20"/>
          <w:szCs w:val="20"/>
        </w:rPr>
      </w:pPr>
      <w:r w:rsidRPr="00D142B1">
        <w:rPr>
          <w:noProof/>
          <w:sz w:val="20"/>
          <w:szCs w:val="20"/>
        </w:rPr>
        <w:t>Ову изјаву дајем у складу са начином коришћења додељених средстава из буџета Општине Ивањица  за реализацију пројекта _____________________________________.</w:t>
      </w:r>
    </w:p>
    <w:p w:rsidR="00191DE8" w:rsidRPr="00D142B1" w:rsidRDefault="00191DE8" w:rsidP="00191DE8">
      <w:pPr>
        <w:jc w:val="both"/>
        <w:rPr>
          <w:noProof/>
          <w:sz w:val="20"/>
          <w:szCs w:val="20"/>
          <w:highlight w:val="yellow"/>
        </w:rPr>
      </w:pPr>
    </w:p>
    <w:p w:rsidR="00191DE8" w:rsidRPr="00D142B1" w:rsidRDefault="00191DE8" w:rsidP="00191DE8">
      <w:pPr>
        <w:jc w:val="both"/>
        <w:rPr>
          <w:noProof/>
          <w:sz w:val="20"/>
          <w:szCs w:val="20"/>
        </w:rPr>
      </w:pPr>
      <w:r w:rsidRPr="00D142B1">
        <w:rPr>
          <w:noProof/>
          <w:sz w:val="20"/>
          <w:szCs w:val="20"/>
        </w:rPr>
        <w:t xml:space="preserve">Место и датум _______________                                                       </w:t>
      </w:r>
      <w:r w:rsidR="002727B5">
        <w:rPr>
          <w:noProof/>
          <w:sz w:val="20"/>
          <w:szCs w:val="20"/>
          <w:lang w:val="sr-Cyrl-CS"/>
        </w:rPr>
        <w:t xml:space="preserve">                                       </w:t>
      </w:r>
      <w:r w:rsidRPr="00D142B1">
        <w:rPr>
          <w:noProof/>
          <w:sz w:val="20"/>
          <w:szCs w:val="20"/>
        </w:rPr>
        <w:t xml:space="preserve"> _______________________</w:t>
      </w:r>
    </w:p>
    <w:p w:rsidR="00191DE8" w:rsidRPr="00D142B1" w:rsidRDefault="00191DE8" w:rsidP="00191DE8">
      <w:pPr>
        <w:jc w:val="center"/>
        <w:rPr>
          <w:noProof/>
          <w:sz w:val="20"/>
          <w:szCs w:val="20"/>
        </w:rPr>
      </w:pPr>
      <w:r w:rsidRPr="00D142B1">
        <w:rPr>
          <w:noProof/>
          <w:sz w:val="20"/>
          <w:szCs w:val="20"/>
        </w:rPr>
        <w:t xml:space="preserve">                                                                                                           </w:t>
      </w:r>
      <w:r w:rsidR="002727B5">
        <w:rPr>
          <w:noProof/>
          <w:sz w:val="20"/>
          <w:szCs w:val="20"/>
          <w:lang w:val="sr-Cyrl-CS"/>
        </w:rPr>
        <w:t xml:space="preserve">                                                </w:t>
      </w:r>
      <w:r w:rsidRPr="00D142B1">
        <w:rPr>
          <w:noProof/>
          <w:sz w:val="20"/>
          <w:szCs w:val="20"/>
        </w:rPr>
        <w:t xml:space="preserve"> ПОТПИС</w:t>
      </w:r>
    </w:p>
    <w:p w:rsidR="00191DE8" w:rsidRDefault="00191DE8" w:rsidP="00191DE8">
      <w:pPr>
        <w:autoSpaceDE w:val="0"/>
        <w:autoSpaceDN w:val="0"/>
        <w:adjustRightInd w:val="0"/>
        <w:jc w:val="both"/>
        <w:rPr>
          <w:bCs/>
          <w:sz w:val="20"/>
          <w:szCs w:val="20"/>
        </w:rPr>
      </w:pPr>
    </w:p>
    <w:p w:rsidR="00FE43CA" w:rsidRDefault="00FE43CA" w:rsidP="00E667BA">
      <w:pPr>
        <w:autoSpaceDE w:val="0"/>
        <w:autoSpaceDN w:val="0"/>
        <w:adjustRightInd w:val="0"/>
        <w:jc w:val="both"/>
        <w:rPr>
          <w:bCs/>
          <w:sz w:val="20"/>
          <w:szCs w:val="20"/>
        </w:rPr>
      </w:pPr>
    </w:p>
    <w:p w:rsidR="00FE43CA" w:rsidRDefault="00FE43CA" w:rsidP="00B83622">
      <w:pPr>
        <w:autoSpaceDE w:val="0"/>
        <w:autoSpaceDN w:val="0"/>
        <w:adjustRightInd w:val="0"/>
        <w:ind w:firstLine="720"/>
        <w:jc w:val="both"/>
        <w:rPr>
          <w:bCs/>
          <w:sz w:val="20"/>
          <w:szCs w:val="20"/>
        </w:rPr>
      </w:pPr>
    </w:p>
    <w:p w:rsidR="00FE43CA" w:rsidRDefault="00FE43CA" w:rsidP="00B83622">
      <w:pPr>
        <w:autoSpaceDE w:val="0"/>
        <w:autoSpaceDN w:val="0"/>
        <w:adjustRightInd w:val="0"/>
        <w:ind w:firstLine="720"/>
        <w:jc w:val="both"/>
        <w:rPr>
          <w:bCs/>
          <w:sz w:val="20"/>
          <w:szCs w:val="20"/>
        </w:rPr>
      </w:pPr>
    </w:p>
    <w:p w:rsidR="003B31E6" w:rsidRDefault="00191DE8" w:rsidP="00191DE8">
      <w:pPr>
        <w:rPr>
          <w:rFonts w:ascii="Arial" w:hAnsi="Arial"/>
        </w:rPr>
      </w:pPr>
      <w:r w:rsidRPr="00BA2257">
        <w:rPr>
          <w:rFonts w:ascii="Arial" w:hAnsi="Arial"/>
        </w:rPr>
        <w:t xml:space="preserve">           </w:t>
      </w:r>
    </w:p>
    <w:p w:rsidR="003B31E6" w:rsidRDefault="003B31E6" w:rsidP="00191DE8">
      <w:pPr>
        <w:rPr>
          <w:rFonts w:ascii="Arial" w:hAnsi="Arial"/>
        </w:rPr>
      </w:pPr>
    </w:p>
    <w:p w:rsidR="003B31E6" w:rsidRDefault="003B31E6" w:rsidP="00191DE8">
      <w:pPr>
        <w:rPr>
          <w:rFonts w:ascii="Arial" w:hAnsi="Arial"/>
        </w:rPr>
      </w:pPr>
    </w:p>
    <w:p w:rsidR="003B31E6" w:rsidRDefault="003B31E6" w:rsidP="00191DE8">
      <w:pPr>
        <w:rPr>
          <w:rFonts w:ascii="Arial" w:hAnsi="Arial"/>
        </w:rPr>
      </w:pPr>
    </w:p>
    <w:p w:rsidR="003B31E6" w:rsidRDefault="003B31E6" w:rsidP="00191DE8">
      <w:pPr>
        <w:rPr>
          <w:rFonts w:ascii="Arial" w:hAnsi="Arial"/>
        </w:rPr>
      </w:pPr>
    </w:p>
    <w:p w:rsidR="003B31E6" w:rsidRDefault="003B31E6" w:rsidP="00191DE8">
      <w:pPr>
        <w:rPr>
          <w:rFonts w:ascii="Arial" w:hAnsi="Arial"/>
        </w:rPr>
      </w:pPr>
    </w:p>
    <w:p w:rsidR="003B31E6" w:rsidRDefault="003B31E6" w:rsidP="00191DE8">
      <w:pPr>
        <w:rPr>
          <w:rFonts w:ascii="Arial" w:hAnsi="Arial"/>
        </w:rPr>
      </w:pPr>
    </w:p>
    <w:p w:rsidR="003B31E6" w:rsidRDefault="003B31E6" w:rsidP="00191DE8">
      <w:pPr>
        <w:rPr>
          <w:rFonts w:ascii="Arial" w:hAnsi="Arial"/>
        </w:rPr>
      </w:pPr>
    </w:p>
    <w:p w:rsidR="003B31E6" w:rsidRDefault="003B31E6" w:rsidP="00191DE8">
      <w:pPr>
        <w:rPr>
          <w:rFonts w:ascii="Arial" w:hAnsi="Arial"/>
        </w:rPr>
      </w:pPr>
    </w:p>
    <w:p w:rsidR="003B31E6" w:rsidRDefault="003B31E6" w:rsidP="00191DE8">
      <w:pPr>
        <w:rPr>
          <w:rFonts w:ascii="Arial" w:hAnsi="Arial"/>
        </w:rPr>
      </w:pPr>
    </w:p>
    <w:p w:rsidR="003B31E6" w:rsidRDefault="003B31E6" w:rsidP="00191DE8">
      <w:pPr>
        <w:rPr>
          <w:rFonts w:ascii="Arial" w:hAnsi="Arial"/>
        </w:rPr>
      </w:pPr>
    </w:p>
    <w:p w:rsidR="003B31E6" w:rsidRDefault="003B31E6" w:rsidP="00191DE8">
      <w:pPr>
        <w:rPr>
          <w:rFonts w:ascii="Arial" w:hAnsi="Arial"/>
        </w:rPr>
      </w:pPr>
    </w:p>
    <w:p w:rsidR="003B31E6" w:rsidRDefault="003B31E6" w:rsidP="00191DE8">
      <w:pPr>
        <w:rPr>
          <w:rFonts w:ascii="Arial" w:hAnsi="Arial"/>
        </w:rPr>
      </w:pPr>
    </w:p>
    <w:p w:rsidR="003B31E6" w:rsidRDefault="003B31E6" w:rsidP="00191DE8">
      <w:pPr>
        <w:rPr>
          <w:rFonts w:ascii="Arial" w:hAnsi="Arial"/>
        </w:rPr>
      </w:pPr>
    </w:p>
    <w:p w:rsidR="003B31E6" w:rsidRDefault="003B31E6" w:rsidP="00191DE8">
      <w:pPr>
        <w:rPr>
          <w:rFonts w:ascii="Arial" w:hAnsi="Arial"/>
        </w:rPr>
      </w:pPr>
    </w:p>
    <w:p w:rsidR="00191DE8" w:rsidRPr="00BA2257" w:rsidRDefault="00191DE8" w:rsidP="00191DE8">
      <w:pPr>
        <w:rPr>
          <w:rFonts w:ascii="Arial" w:hAnsi="Arial"/>
        </w:rPr>
      </w:pPr>
      <w:r w:rsidRPr="00BA2257">
        <w:rPr>
          <w:rFonts w:ascii="Arial" w:hAnsi="Arial"/>
        </w:rPr>
        <w:t xml:space="preserve">                       </w:t>
      </w:r>
    </w:p>
    <w:p w:rsidR="00191DE8" w:rsidRPr="00191DE8" w:rsidRDefault="00191DE8" w:rsidP="00191DE8">
      <w:pPr>
        <w:jc w:val="right"/>
        <w:rPr>
          <w:b/>
          <w:sz w:val="20"/>
          <w:szCs w:val="20"/>
        </w:rPr>
      </w:pPr>
      <w:r w:rsidRPr="00191DE8">
        <w:rPr>
          <w:sz w:val="20"/>
          <w:szCs w:val="20"/>
        </w:rPr>
        <w:lastRenderedPageBreak/>
        <w:t xml:space="preserve">       </w:t>
      </w:r>
      <w:r w:rsidRPr="00191DE8">
        <w:rPr>
          <w:b/>
          <w:sz w:val="20"/>
          <w:szCs w:val="20"/>
        </w:rPr>
        <w:t>Прилог 3</w:t>
      </w:r>
    </w:p>
    <w:p w:rsidR="00191DE8" w:rsidRPr="00191DE8" w:rsidRDefault="00191DE8" w:rsidP="00191DE8">
      <w:pPr>
        <w:jc w:val="right"/>
        <w:rPr>
          <w:b/>
          <w:sz w:val="20"/>
          <w:szCs w:val="20"/>
        </w:rPr>
      </w:pPr>
    </w:p>
    <w:p w:rsidR="00191DE8" w:rsidRPr="00191DE8" w:rsidRDefault="00191DE8" w:rsidP="00191DE8">
      <w:pPr>
        <w:jc w:val="center"/>
        <w:rPr>
          <w:b/>
          <w:sz w:val="20"/>
          <w:szCs w:val="20"/>
          <w:lang w:val="ru-RU"/>
        </w:rPr>
      </w:pPr>
      <w:r w:rsidRPr="00191DE8">
        <w:rPr>
          <w:b/>
          <w:sz w:val="20"/>
          <w:szCs w:val="20"/>
          <w:lang w:val="ru-RU"/>
        </w:rPr>
        <w:t>О Б Р А З А Ц</w:t>
      </w:r>
    </w:p>
    <w:p w:rsidR="00191DE8" w:rsidRPr="00191DE8" w:rsidRDefault="00191DE8" w:rsidP="00191DE8">
      <w:pPr>
        <w:jc w:val="center"/>
        <w:rPr>
          <w:b/>
          <w:sz w:val="20"/>
          <w:szCs w:val="20"/>
          <w:lang w:val="ru-RU"/>
        </w:rPr>
      </w:pPr>
    </w:p>
    <w:p w:rsidR="00191DE8" w:rsidRPr="00191DE8" w:rsidRDefault="00191DE8" w:rsidP="00191DE8">
      <w:pPr>
        <w:jc w:val="center"/>
        <w:rPr>
          <w:sz w:val="20"/>
          <w:szCs w:val="20"/>
          <w:lang w:val="ru-RU"/>
        </w:rPr>
      </w:pPr>
      <w:r w:rsidRPr="00191DE8">
        <w:rPr>
          <w:sz w:val="20"/>
          <w:szCs w:val="20"/>
          <w:lang w:val="ru-RU"/>
        </w:rPr>
        <w:t xml:space="preserve">ЗА ПРИЈАВУ НА ЈАВНИ КОНКУРС ЗА ДОДЕЛУ СРЕДСТАВА ЗА ПОДСТИЦАЊЕ ПРОЈЕКАТА ИЛИ НЕДОСТАЈУЋЕГ ДЕЛА СРЕДСТАВА ЗА ФИНАНСИРАЊЕ ПРОЈЕКАТА УДРУЖЕЊА ГРАЂАНА </w:t>
      </w:r>
    </w:p>
    <w:p w:rsidR="00191DE8" w:rsidRPr="00191DE8" w:rsidRDefault="00191DE8" w:rsidP="00191DE8">
      <w:pPr>
        <w:jc w:val="center"/>
        <w:rPr>
          <w:sz w:val="20"/>
          <w:szCs w:val="20"/>
          <w:lang w:val="ru-RU"/>
        </w:rPr>
      </w:pPr>
      <w:r w:rsidRPr="00191DE8">
        <w:rPr>
          <w:sz w:val="20"/>
          <w:szCs w:val="20"/>
          <w:lang w:val="ru-RU"/>
        </w:rPr>
        <w:t>ИЗ БУЏЕТА ОПШТИНЕ ИВАЊИЦА ЗА 20</w:t>
      </w:r>
      <w:r w:rsidRPr="00191DE8">
        <w:rPr>
          <w:sz w:val="20"/>
          <w:szCs w:val="20"/>
        </w:rPr>
        <w:t>___</w:t>
      </w:r>
      <w:r w:rsidRPr="00191DE8">
        <w:rPr>
          <w:sz w:val="20"/>
          <w:szCs w:val="20"/>
          <w:lang w:val="ru-RU"/>
        </w:rPr>
        <w:t>.Г.</w:t>
      </w:r>
    </w:p>
    <w:p w:rsidR="00191DE8" w:rsidRPr="00191DE8" w:rsidRDefault="00191DE8" w:rsidP="00191DE8">
      <w:pPr>
        <w:jc w:val="center"/>
        <w:rPr>
          <w:sz w:val="20"/>
          <w:szCs w:val="20"/>
          <w:lang w:val="ru-RU"/>
        </w:rPr>
      </w:pPr>
    </w:p>
    <w:p w:rsidR="00191DE8" w:rsidRPr="00191DE8" w:rsidRDefault="00191DE8" w:rsidP="00191DE8">
      <w:pPr>
        <w:jc w:val="center"/>
        <w:rPr>
          <w:sz w:val="20"/>
          <w:szCs w:val="20"/>
        </w:rPr>
      </w:pPr>
      <w:r w:rsidRPr="00191DE8">
        <w:rPr>
          <w:sz w:val="20"/>
          <w:szCs w:val="20"/>
        </w:rPr>
        <w:t>ОБЛАСТ: ___________________________</w:t>
      </w:r>
    </w:p>
    <w:p w:rsidR="00191DE8" w:rsidRPr="00191DE8" w:rsidRDefault="00191DE8" w:rsidP="00191DE8">
      <w:pPr>
        <w:jc w:val="center"/>
        <w:rPr>
          <w:sz w:val="20"/>
          <w:szCs w:val="20"/>
        </w:rPr>
      </w:pPr>
    </w:p>
    <w:p w:rsidR="00191DE8" w:rsidRPr="00191DE8" w:rsidRDefault="00191DE8" w:rsidP="00191DE8">
      <w:pPr>
        <w:jc w:val="center"/>
        <w:rPr>
          <w:sz w:val="20"/>
          <w:szCs w:val="20"/>
        </w:rPr>
      </w:pPr>
      <w:r w:rsidRPr="00191DE8">
        <w:rPr>
          <w:sz w:val="20"/>
          <w:szCs w:val="20"/>
        </w:rPr>
        <w:t>Тематска (приоритетна) област: ___________________________________</w:t>
      </w:r>
    </w:p>
    <w:p w:rsidR="00191DE8" w:rsidRPr="00191DE8" w:rsidRDefault="00191DE8" w:rsidP="00191DE8">
      <w:pPr>
        <w:jc w:val="center"/>
        <w:rPr>
          <w:sz w:val="20"/>
          <w:szCs w:val="20"/>
        </w:rPr>
      </w:pPr>
    </w:p>
    <w:p w:rsidR="00191DE8" w:rsidRPr="00191DE8" w:rsidRDefault="00191DE8" w:rsidP="00191DE8">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2"/>
        <w:gridCol w:w="1852"/>
      </w:tblGrid>
      <w:tr w:rsidR="00191DE8" w:rsidRPr="00191DE8" w:rsidTr="00504FB2">
        <w:trPr>
          <w:trHeight w:val="674"/>
          <w:jc w:val="center"/>
        </w:trPr>
        <w:tc>
          <w:tcPr>
            <w:tcW w:w="9024" w:type="dxa"/>
            <w:gridSpan w:val="2"/>
            <w:shd w:val="pct10" w:color="auto" w:fill="FFFFFF"/>
          </w:tcPr>
          <w:p w:rsidR="00191DE8" w:rsidRPr="00191DE8" w:rsidRDefault="00191DE8" w:rsidP="00504FB2">
            <w:pPr>
              <w:spacing w:after="240"/>
              <w:jc w:val="center"/>
              <w:rPr>
                <w:b/>
                <w:sz w:val="20"/>
                <w:szCs w:val="20"/>
              </w:rPr>
            </w:pPr>
            <w:r w:rsidRPr="00191DE8">
              <w:rPr>
                <w:b/>
                <w:sz w:val="20"/>
                <w:szCs w:val="20"/>
              </w:rPr>
              <w:t>БРОЈ ПРИЈАВЕ</w:t>
            </w:r>
          </w:p>
        </w:tc>
      </w:tr>
      <w:tr w:rsidR="00191DE8" w:rsidRPr="00191DE8" w:rsidTr="00504FB2">
        <w:trPr>
          <w:trHeight w:val="472"/>
          <w:jc w:val="center"/>
        </w:trPr>
        <w:tc>
          <w:tcPr>
            <w:tcW w:w="7172" w:type="dxa"/>
            <w:shd w:val="pct10" w:color="auto" w:fill="FFFFFF"/>
          </w:tcPr>
          <w:p w:rsidR="00191DE8" w:rsidRPr="00191DE8" w:rsidRDefault="00191DE8" w:rsidP="00504FB2">
            <w:pPr>
              <w:spacing w:after="240"/>
              <w:jc w:val="center"/>
              <w:rPr>
                <w:bCs/>
                <w:sz w:val="20"/>
                <w:szCs w:val="20"/>
                <w:lang w:val="ru-RU"/>
              </w:rPr>
            </w:pPr>
            <w:r w:rsidRPr="00191DE8">
              <w:rPr>
                <w:bCs/>
                <w:sz w:val="20"/>
                <w:szCs w:val="20"/>
                <w:lang w:val="ru-RU"/>
              </w:rPr>
              <w:t xml:space="preserve"> (Попуњава </w:t>
            </w:r>
            <w:r w:rsidRPr="00191DE8">
              <w:rPr>
                <w:color w:val="000000"/>
                <w:sz w:val="20"/>
                <w:szCs w:val="20"/>
                <w:lang w:val="ru-RU"/>
              </w:rPr>
              <w:t>Комисија за доделу средстава удружењима за финансирање и суфинансирање пројеката од јавног интереса</w:t>
            </w:r>
            <w:r w:rsidRPr="00191DE8">
              <w:rPr>
                <w:bCs/>
                <w:sz w:val="20"/>
                <w:szCs w:val="20"/>
                <w:lang w:val="ru-RU"/>
              </w:rPr>
              <w:t>)</w:t>
            </w:r>
          </w:p>
        </w:tc>
        <w:tc>
          <w:tcPr>
            <w:tcW w:w="1852" w:type="dxa"/>
          </w:tcPr>
          <w:p w:rsidR="00191DE8" w:rsidRPr="00191DE8" w:rsidRDefault="00191DE8" w:rsidP="00504FB2">
            <w:pPr>
              <w:spacing w:before="140" w:after="480"/>
              <w:jc w:val="center"/>
              <w:rPr>
                <w:bCs/>
                <w:sz w:val="20"/>
                <w:szCs w:val="20"/>
                <w:lang w:val="ru-RU"/>
              </w:rPr>
            </w:pPr>
          </w:p>
        </w:tc>
      </w:tr>
    </w:tbl>
    <w:p w:rsidR="00191DE8" w:rsidRPr="00191DE8" w:rsidRDefault="00191DE8" w:rsidP="002727B5">
      <w:pPr>
        <w:rPr>
          <w:b/>
          <w:sz w:val="20"/>
          <w:szCs w:val="20"/>
          <w:lang w:val="ru-RU"/>
        </w:rPr>
      </w:pPr>
    </w:p>
    <w:tbl>
      <w:tblPr>
        <w:tblpPr w:leftFromText="180" w:rightFromText="180" w:vertAnchor="text" w:horzAnchor="margin" w:tblpXSpec="center" w:tblpY="123"/>
        <w:tblW w:w="0" w:type="auto"/>
        <w:tblLayout w:type="fixed"/>
        <w:tblLook w:val="0000"/>
      </w:tblPr>
      <w:tblGrid>
        <w:gridCol w:w="2880"/>
        <w:gridCol w:w="6138"/>
      </w:tblGrid>
      <w:tr w:rsidR="00191DE8" w:rsidRPr="00191DE8" w:rsidTr="00504FB2">
        <w:trPr>
          <w:trHeight w:val="800"/>
        </w:trPr>
        <w:tc>
          <w:tcPr>
            <w:tcW w:w="90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91DE8" w:rsidRPr="00191DE8" w:rsidRDefault="00191DE8" w:rsidP="00504FB2">
            <w:pPr>
              <w:jc w:val="center"/>
              <w:rPr>
                <w:b/>
                <w:bCs/>
                <w:sz w:val="20"/>
                <w:szCs w:val="20"/>
              </w:rPr>
            </w:pPr>
            <w:r w:rsidRPr="00191DE8">
              <w:rPr>
                <w:b/>
                <w:bCs/>
                <w:sz w:val="20"/>
                <w:szCs w:val="20"/>
              </w:rPr>
              <w:t>ПРИЈАВА</w:t>
            </w:r>
          </w:p>
        </w:tc>
      </w:tr>
      <w:tr w:rsidR="00191DE8" w:rsidRPr="00191DE8" w:rsidTr="00504FB2">
        <w:trPr>
          <w:trHeight w:val="1427"/>
        </w:trPr>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191DE8" w:rsidRPr="00191DE8" w:rsidRDefault="00191DE8" w:rsidP="00504FB2">
            <w:pPr>
              <w:rPr>
                <w:b/>
                <w:bCs/>
                <w:sz w:val="20"/>
                <w:szCs w:val="20"/>
              </w:rPr>
            </w:pPr>
            <w:r w:rsidRPr="00191DE8">
              <w:rPr>
                <w:b/>
                <w:bCs/>
                <w:sz w:val="20"/>
                <w:szCs w:val="20"/>
              </w:rPr>
              <w:t>Предлагач програма/пројекта:</w:t>
            </w:r>
          </w:p>
        </w:tc>
        <w:tc>
          <w:tcPr>
            <w:tcW w:w="6138" w:type="dxa"/>
            <w:tcBorders>
              <w:top w:val="single" w:sz="4" w:space="0" w:color="auto"/>
              <w:left w:val="single" w:sz="4" w:space="0" w:color="auto"/>
              <w:right w:val="single" w:sz="4" w:space="0" w:color="auto"/>
            </w:tcBorders>
            <w:vAlign w:val="center"/>
          </w:tcPr>
          <w:p w:rsidR="00191DE8" w:rsidRPr="00191DE8" w:rsidRDefault="00191DE8" w:rsidP="00504FB2">
            <w:pPr>
              <w:rPr>
                <w:sz w:val="20"/>
                <w:szCs w:val="20"/>
              </w:rPr>
            </w:pPr>
          </w:p>
        </w:tc>
      </w:tr>
      <w:tr w:rsidR="00191DE8" w:rsidRPr="00191DE8" w:rsidTr="00504FB2">
        <w:trPr>
          <w:trHeight w:val="707"/>
        </w:trPr>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191DE8" w:rsidRPr="00191DE8" w:rsidRDefault="00191DE8" w:rsidP="00504FB2">
            <w:pPr>
              <w:rPr>
                <w:sz w:val="20"/>
                <w:szCs w:val="20"/>
              </w:rPr>
            </w:pPr>
            <w:r w:rsidRPr="00191DE8">
              <w:rPr>
                <w:b/>
                <w:bCs/>
                <w:sz w:val="20"/>
                <w:szCs w:val="20"/>
              </w:rPr>
              <w:t>Назив програма/пројекта:</w:t>
            </w:r>
          </w:p>
        </w:tc>
        <w:tc>
          <w:tcPr>
            <w:tcW w:w="6138" w:type="dxa"/>
            <w:tcBorders>
              <w:top w:val="single" w:sz="4" w:space="0" w:color="auto"/>
              <w:left w:val="single" w:sz="4" w:space="0" w:color="auto"/>
              <w:bottom w:val="single" w:sz="4" w:space="0" w:color="auto"/>
              <w:right w:val="single" w:sz="4" w:space="0" w:color="auto"/>
            </w:tcBorders>
            <w:vAlign w:val="center"/>
          </w:tcPr>
          <w:p w:rsidR="00191DE8" w:rsidRPr="00191DE8" w:rsidRDefault="00191DE8" w:rsidP="00504FB2">
            <w:pPr>
              <w:rPr>
                <w:sz w:val="20"/>
                <w:szCs w:val="20"/>
              </w:rPr>
            </w:pPr>
          </w:p>
        </w:tc>
      </w:tr>
      <w:tr w:rsidR="00191DE8" w:rsidRPr="00191DE8" w:rsidTr="00504FB2">
        <w:trPr>
          <w:trHeight w:val="707"/>
        </w:trPr>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191DE8" w:rsidRPr="00191DE8" w:rsidRDefault="00191DE8" w:rsidP="00504FB2">
            <w:pPr>
              <w:rPr>
                <w:b/>
                <w:bCs/>
                <w:sz w:val="20"/>
                <w:szCs w:val="20"/>
              </w:rPr>
            </w:pPr>
            <w:r w:rsidRPr="00191DE8">
              <w:rPr>
                <w:b/>
                <w:bCs/>
                <w:sz w:val="20"/>
                <w:szCs w:val="20"/>
              </w:rPr>
              <w:t>Датум:</w:t>
            </w:r>
          </w:p>
        </w:tc>
        <w:tc>
          <w:tcPr>
            <w:tcW w:w="6138" w:type="dxa"/>
            <w:tcBorders>
              <w:top w:val="single" w:sz="4" w:space="0" w:color="auto"/>
              <w:left w:val="single" w:sz="4" w:space="0" w:color="auto"/>
              <w:bottom w:val="single" w:sz="4" w:space="0" w:color="auto"/>
              <w:right w:val="single" w:sz="4" w:space="0" w:color="auto"/>
            </w:tcBorders>
            <w:vAlign w:val="center"/>
          </w:tcPr>
          <w:p w:rsidR="00191DE8" w:rsidRPr="00191DE8" w:rsidRDefault="00191DE8" w:rsidP="00504FB2">
            <w:pPr>
              <w:rPr>
                <w:sz w:val="20"/>
                <w:szCs w:val="20"/>
              </w:rPr>
            </w:pPr>
          </w:p>
        </w:tc>
      </w:tr>
      <w:tr w:rsidR="00191DE8" w:rsidRPr="00191DE8" w:rsidTr="00504FB2">
        <w:trPr>
          <w:trHeight w:val="707"/>
        </w:trPr>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191DE8" w:rsidRPr="00191DE8" w:rsidRDefault="00191DE8" w:rsidP="00504FB2">
            <w:pPr>
              <w:rPr>
                <w:b/>
                <w:bCs/>
                <w:sz w:val="20"/>
                <w:szCs w:val="20"/>
              </w:rPr>
            </w:pPr>
            <w:r w:rsidRPr="00191DE8">
              <w:rPr>
                <w:b/>
                <w:bCs/>
                <w:sz w:val="20"/>
                <w:szCs w:val="20"/>
              </w:rPr>
              <w:t>Место:</w:t>
            </w:r>
          </w:p>
        </w:tc>
        <w:tc>
          <w:tcPr>
            <w:tcW w:w="6138" w:type="dxa"/>
            <w:tcBorders>
              <w:top w:val="single" w:sz="4" w:space="0" w:color="auto"/>
              <w:left w:val="single" w:sz="4" w:space="0" w:color="auto"/>
              <w:bottom w:val="single" w:sz="4" w:space="0" w:color="auto"/>
              <w:right w:val="single" w:sz="4" w:space="0" w:color="auto"/>
            </w:tcBorders>
            <w:vAlign w:val="center"/>
          </w:tcPr>
          <w:p w:rsidR="00191DE8" w:rsidRPr="00191DE8" w:rsidRDefault="00191DE8" w:rsidP="00504FB2">
            <w:pPr>
              <w:rPr>
                <w:sz w:val="20"/>
                <w:szCs w:val="20"/>
              </w:rPr>
            </w:pPr>
          </w:p>
        </w:tc>
      </w:tr>
    </w:tbl>
    <w:p w:rsidR="00191DE8" w:rsidRPr="00191DE8" w:rsidRDefault="00191DE8" w:rsidP="00191DE8">
      <w:pPr>
        <w:ind w:left="3600" w:firstLine="720"/>
        <w:jc w:val="right"/>
        <w:rPr>
          <w:sz w:val="20"/>
          <w:szCs w:val="20"/>
          <w:lang w:val="ru-RU"/>
        </w:rPr>
      </w:pPr>
      <w:r w:rsidRPr="00191DE8">
        <w:rPr>
          <w:sz w:val="20"/>
          <w:szCs w:val="20"/>
          <w:lang w:val="ru-RU"/>
        </w:rPr>
        <w:t xml:space="preserve">  </w:t>
      </w:r>
      <w:r w:rsidRPr="00191DE8">
        <w:rPr>
          <w:sz w:val="20"/>
          <w:szCs w:val="20"/>
          <w:lang w:val="ru-RU"/>
        </w:rPr>
        <w:tab/>
        <w:t xml:space="preserve">  (Не дуже од 3 стране формата А4)</w:t>
      </w:r>
    </w:p>
    <w:p w:rsidR="00191DE8" w:rsidRPr="00191DE8" w:rsidRDefault="00191DE8" w:rsidP="00191DE8">
      <w:pPr>
        <w:ind w:left="3600" w:firstLine="720"/>
        <w:jc w:val="center"/>
        <w:rPr>
          <w:sz w:val="20"/>
          <w:szCs w:val="20"/>
          <w:lang w:val="ru-RU"/>
        </w:rPr>
      </w:pPr>
    </w:p>
    <w:tbl>
      <w:tblPr>
        <w:tblW w:w="0" w:type="auto"/>
        <w:shd w:val="clear" w:color="auto" w:fill="D9D9D9"/>
        <w:tblLook w:val="04A0"/>
      </w:tblPr>
      <w:tblGrid>
        <w:gridCol w:w="10252"/>
      </w:tblGrid>
      <w:tr w:rsidR="00191DE8" w:rsidRPr="00191DE8" w:rsidTr="00504FB2">
        <w:tc>
          <w:tcPr>
            <w:tcW w:w="10754" w:type="dxa"/>
            <w:shd w:val="clear" w:color="auto" w:fill="D9D9D9"/>
          </w:tcPr>
          <w:p w:rsidR="00191DE8" w:rsidRPr="00191DE8" w:rsidRDefault="00191DE8" w:rsidP="008E0FC9">
            <w:pPr>
              <w:numPr>
                <w:ilvl w:val="0"/>
                <w:numId w:val="72"/>
              </w:numPr>
              <w:jc w:val="both"/>
              <w:rPr>
                <w:sz w:val="20"/>
                <w:szCs w:val="20"/>
              </w:rPr>
            </w:pPr>
            <w:r w:rsidRPr="00191DE8">
              <w:rPr>
                <w:b/>
                <w:sz w:val="20"/>
                <w:szCs w:val="20"/>
              </w:rPr>
              <w:t>Основни подаци:</w:t>
            </w:r>
          </w:p>
        </w:tc>
      </w:tr>
    </w:tbl>
    <w:p w:rsidR="00191DE8" w:rsidRPr="00191DE8" w:rsidRDefault="00191DE8" w:rsidP="00191DE8">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6"/>
        <w:gridCol w:w="6586"/>
      </w:tblGrid>
      <w:tr w:rsidR="00191DE8" w:rsidRPr="00191DE8" w:rsidTr="00504FB2">
        <w:tc>
          <w:tcPr>
            <w:tcW w:w="3794" w:type="dxa"/>
          </w:tcPr>
          <w:p w:rsidR="00191DE8" w:rsidRPr="00191DE8" w:rsidRDefault="00191DE8" w:rsidP="00504FB2">
            <w:pPr>
              <w:jc w:val="both"/>
              <w:rPr>
                <w:sz w:val="20"/>
                <w:szCs w:val="20"/>
              </w:rPr>
            </w:pPr>
            <w:r w:rsidRPr="00191DE8">
              <w:rPr>
                <w:sz w:val="20"/>
                <w:szCs w:val="20"/>
              </w:rPr>
              <w:t>Назив удружења:</w:t>
            </w:r>
          </w:p>
        </w:tc>
        <w:tc>
          <w:tcPr>
            <w:tcW w:w="6960" w:type="dxa"/>
          </w:tcPr>
          <w:p w:rsidR="00191DE8" w:rsidRPr="00191DE8" w:rsidRDefault="00191DE8" w:rsidP="00504FB2">
            <w:pPr>
              <w:jc w:val="both"/>
              <w:rPr>
                <w:b/>
                <w:sz w:val="20"/>
                <w:szCs w:val="20"/>
              </w:rPr>
            </w:pPr>
          </w:p>
        </w:tc>
      </w:tr>
      <w:tr w:rsidR="00191DE8" w:rsidRPr="00191DE8" w:rsidTr="00504FB2">
        <w:tc>
          <w:tcPr>
            <w:tcW w:w="3794" w:type="dxa"/>
          </w:tcPr>
          <w:p w:rsidR="00191DE8" w:rsidRPr="00191DE8" w:rsidRDefault="00191DE8" w:rsidP="00504FB2">
            <w:pPr>
              <w:jc w:val="both"/>
              <w:rPr>
                <w:sz w:val="20"/>
                <w:szCs w:val="20"/>
              </w:rPr>
            </w:pPr>
            <w:r w:rsidRPr="00191DE8">
              <w:rPr>
                <w:sz w:val="20"/>
                <w:szCs w:val="20"/>
              </w:rPr>
              <w:t>Jединица локалне самоуправе:</w:t>
            </w:r>
          </w:p>
        </w:tc>
        <w:tc>
          <w:tcPr>
            <w:tcW w:w="6960" w:type="dxa"/>
          </w:tcPr>
          <w:p w:rsidR="00191DE8" w:rsidRPr="00191DE8" w:rsidRDefault="00191DE8" w:rsidP="00504FB2">
            <w:pPr>
              <w:jc w:val="both"/>
              <w:rPr>
                <w:b/>
                <w:sz w:val="20"/>
                <w:szCs w:val="20"/>
              </w:rPr>
            </w:pPr>
          </w:p>
        </w:tc>
      </w:tr>
      <w:tr w:rsidR="00191DE8" w:rsidRPr="00191DE8" w:rsidTr="00504FB2">
        <w:tc>
          <w:tcPr>
            <w:tcW w:w="3794" w:type="dxa"/>
          </w:tcPr>
          <w:p w:rsidR="00191DE8" w:rsidRPr="00191DE8" w:rsidRDefault="00191DE8" w:rsidP="00504FB2">
            <w:pPr>
              <w:jc w:val="both"/>
              <w:rPr>
                <w:sz w:val="20"/>
                <w:szCs w:val="20"/>
              </w:rPr>
            </w:pPr>
            <w:r w:rsidRPr="00191DE8">
              <w:rPr>
                <w:sz w:val="20"/>
                <w:szCs w:val="20"/>
              </w:rPr>
              <w:t>Датум оснивања:</w:t>
            </w:r>
          </w:p>
        </w:tc>
        <w:tc>
          <w:tcPr>
            <w:tcW w:w="6960" w:type="dxa"/>
          </w:tcPr>
          <w:p w:rsidR="00191DE8" w:rsidRPr="00191DE8" w:rsidRDefault="00191DE8" w:rsidP="00504FB2">
            <w:pPr>
              <w:jc w:val="both"/>
              <w:rPr>
                <w:b/>
                <w:sz w:val="20"/>
                <w:szCs w:val="20"/>
              </w:rPr>
            </w:pPr>
          </w:p>
        </w:tc>
      </w:tr>
      <w:tr w:rsidR="00191DE8" w:rsidRPr="00191DE8" w:rsidTr="00504FB2">
        <w:tc>
          <w:tcPr>
            <w:tcW w:w="3794" w:type="dxa"/>
          </w:tcPr>
          <w:p w:rsidR="00191DE8" w:rsidRPr="00191DE8" w:rsidRDefault="00191DE8" w:rsidP="00504FB2">
            <w:pPr>
              <w:jc w:val="both"/>
              <w:rPr>
                <w:sz w:val="20"/>
                <w:szCs w:val="20"/>
              </w:rPr>
            </w:pPr>
            <w:r w:rsidRPr="00191DE8">
              <w:rPr>
                <w:sz w:val="20"/>
                <w:szCs w:val="20"/>
              </w:rPr>
              <w:t>Регистрациони број:</w:t>
            </w:r>
          </w:p>
        </w:tc>
        <w:tc>
          <w:tcPr>
            <w:tcW w:w="6960" w:type="dxa"/>
          </w:tcPr>
          <w:p w:rsidR="00191DE8" w:rsidRPr="00191DE8" w:rsidRDefault="00191DE8" w:rsidP="00504FB2">
            <w:pPr>
              <w:jc w:val="both"/>
              <w:rPr>
                <w:b/>
                <w:sz w:val="20"/>
                <w:szCs w:val="20"/>
              </w:rPr>
            </w:pPr>
          </w:p>
        </w:tc>
      </w:tr>
      <w:tr w:rsidR="00191DE8" w:rsidRPr="00191DE8" w:rsidTr="00504FB2">
        <w:tc>
          <w:tcPr>
            <w:tcW w:w="3794" w:type="dxa"/>
          </w:tcPr>
          <w:p w:rsidR="00191DE8" w:rsidRPr="00191DE8" w:rsidRDefault="00191DE8" w:rsidP="00504FB2">
            <w:pPr>
              <w:jc w:val="both"/>
              <w:rPr>
                <w:sz w:val="20"/>
                <w:szCs w:val="20"/>
              </w:rPr>
            </w:pPr>
            <w:r w:rsidRPr="00191DE8">
              <w:rPr>
                <w:sz w:val="20"/>
                <w:szCs w:val="20"/>
              </w:rPr>
              <w:t>Седиште:</w:t>
            </w:r>
          </w:p>
        </w:tc>
        <w:tc>
          <w:tcPr>
            <w:tcW w:w="6960" w:type="dxa"/>
          </w:tcPr>
          <w:p w:rsidR="00191DE8" w:rsidRPr="00191DE8" w:rsidRDefault="00191DE8" w:rsidP="00504FB2">
            <w:pPr>
              <w:jc w:val="both"/>
              <w:rPr>
                <w:b/>
                <w:sz w:val="20"/>
                <w:szCs w:val="20"/>
              </w:rPr>
            </w:pPr>
          </w:p>
        </w:tc>
      </w:tr>
      <w:tr w:rsidR="00191DE8" w:rsidRPr="00191DE8" w:rsidTr="00504FB2">
        <w:tc>
          <w:tcPr>
            <w:tcW w:w="3794" w:type="dxa"/>
          </w:tcPr>
          <w:p w:rsidR="00191DE8" w:rsidRPr="00191DE8" w:rsidRDefault="00191DE8" w:rsidP="00504FB2">
            <w:pPr>
              <w:jc w:val="both"/>
              <w:rPr>
                <w:sz w:val="20"/>
                <w:szCs w:val="20"/>
              </w:rPr>
            </w:pPr>
            <w:r w:rsidRPr="00191DE8">
              <w:rPr>
                <w:sz w:val="20"/>
                <w:szCs w:val="20"/>
              </w:rPr>
              <w:t>Адреса:</w:t>
            </w:r>
          </w:p>
        </w:tc>
        <w:tc>
          <w:tcPr>
            <w:tcW w:w="6960" w:type="dxa"/>
          </w:tcPr>
          <w:p w:rsidR="00191DE8" w:rsidRPr="00191DE8" w:rsidRDefault="00191DE8" w:rsidP="00504FB2">
            <w:pPr>
              <w:jc w:val="both"/>
              <w:rPr>
                <w:b/>
                <w:sz w:val="20"/>
                <w:szCs w:val="20"/>
              </w:rPr>
            </w:pPr>
          </w:p>
        </w:tc>
      </w:tr>
      <w:tr w:rsidR="00191DE8" w:rsidRPr="00191DE8" w:rsidTr="00504FB2">
        <w:tc>
          <w:tcPr>
            <w:tcW w:w="3794" w:type="dxa"/>
          </w:tcPr>
          <w:p w:rsidR="00191DE8" w:rsidRPr="00191DE8" w:rsidRDefault="00191DE8" w:rsidP="00504FB2">
            <w:pPr>
              <w:jc w:val="both"/>
              <w:rPr>
                <w:sz w:val="20"/>
                <w:szCs w:val="20"/>
              </w:rPr>
            </w:pPr>
            <w:r w:rsidRPr="00191DE8">
              <w:rPr>
                <w:sz w:val="20"/>
                <w:szCs w:val="20"/>
              </w:rPr>
              <w:t>Матични број:</w:t>
            </w:r>
          </w:p>
        </w:tc>
        <w:tc>
          <w:tcPr>
            <w:tcW w:w="6960" w:type="dxa"/>
          </w:tcPr>
          <w:p w:rsidR="00191DE8" w:rsidRPr="00191DE8" w:rsidRDefault="00191DE8" w:rsidP="00504FB2">
            <w:pPr>
              <w:jc w:val="both"/>
              <w:rPr>
                <w:b/>
                <w:sz w:val="20"/>
                <w:szCs w:val="20"/>
              </w:rPr>
            </w:pPr>
          </w:p>
        </w:tc>
      </w:tr>
      <w:tr w:rsidR="00191DE8" w:rsidRPr="00191DE8" w:rsidTr="00504FB2">
        <w:tc>
          <w:tcPr>
            <w:tcW w:w="3794" w:type="dxa"/>
          </w:tcPr>
          <w:p w:rsidR="00191DE8" w:rsidRPr="00191DE8" w:rsidRDefault="00191DE8" w:rsidP="00504FB2">
            <w:pPr>
              <w:jc w:val="both"/>
              <w:rPr>
                <w:sz w:val="20"/>
                <w:szCs w:val="20"/>
              </w:rPr>
            </w:pPr>
            <w:r w:rsidRPr="00191DE8">
              <w:rPr>
                <w:sz w:val="20"/>
                <w:szCs w:val="20"/>
              </w:rPr>
              <w:t>ПИБ:</w:t>
            </w:r>
          </w:p>
        </w:tc>
        <w:tc>
          <w:tcPr>
            <w:tcW w:w="6960" w:type="dxa"/>
          </w:tcPr>
          <w:p w:rsidR="00191DE8" w:rsidRPr="00191DE8" w:rsidRDefault="00191DE8" w:rsidP="00504FB2">
            <w:pPr>
              <w:jc w:val="both"/>
              <w:rPr>
                <w:b/>
                <w:sz w:val="20"/>
                <w:szCs w:val="20"/>
              </w:rPr>
            </w:pPr>
          </w:p>
        </w:tc>
      </w:tr>
      <w:tr w:rsidR="00191DE8" w:rsidRPr="00191DE8" w:rsidTr="00504FB2">
        <w:tc>
          <w:tcPr>
            <w:tcW w:w="3794" w:type="dxa"/>
          </w:tcPr>
          <w:p w:rsidR="00191DE8" w:rsidRPr="00191DE8" w:rsidRDefault="00191DE8" w:rsidP="00504FB2">
            <w:pPr>
              <w:jc w:val="both"/>
              <w:rPr>
                <w:sz w:val="20"/>
                <w:szCs w:val="20"/>
              </w:rPr>
            </w:pPr>
            <w:r w:rsidRPr="00191DE8">
              <w:rPr>
                <w:sz w:val="20"/>
                <w:szCs w:val="20"/>
              </w:rPr>
              <w:t>Телефон:</w:t>
            </w:r>
          </w:p>
        </w:tc>
        <w:tc>
          <w:tcPr>
            <w:tcW w:w="6960" w:type="dxa"/>
          </w:tcPr>
          <w:p w:rsidR="00191DE8" w:rsidRPr="00191DE8" w:rsidRDefault="00191DE8" w:rsidP="00504FB2">
            <w:pPr>
              <w:jc w:val="both"/>
              <w:rPr>
                <w:b/>
                <w:sz w:val="20"/>
                <w:szCs w:val="20"/>
              </w:rPr>
            </w:pPr>
          </w:p>
        </w:tc>
      </w:tr>
      <w:tr w:rsidR="00191DE8" w:rsidRPr="00191DE8" w:rsidTr="00504FB2">
        <w:tc>
          <w:tcPr>
            <w:tcW w:w="3794" w:type="dxa"/>
          </w:tcPr>
          <w:p w:rsidR="00191DE8" w:rsidRPr="00191DE8" w:rsidRDefault="00191DE8" w:rsidP="00504FB2">
            <w:pPr>
              <w:jc w:val="both"/>
              <w:rPr>
                <w:sz w:val="20"/>
                <w:szCs w:val="20"/>
              </w:rPr>
            </w:pPr>
            <w:r w:rsidRPr="00191DE8">
              <w:rPr>
                <w:sz w:val="20"/>
                <w:szCs w:val="20"/>
              </w:rPr>
              <w:t>Факс:</w:t>
            </w:r>
          </w:p>
        </w:tc>
        <w:tc>
          <w:tcPr>
            <w:tcW w:w="6960" w:type="dxa"/>
          </w:tcPr>
          <w:p w:rsidR="00191DE8" w:rsidRPr="00191DE8" w:rsidRDefault="00191DE8" w:rsidP="00504FB2">
            <w:pPr>
              <w:jc w:val="both"/>
              <w:rPr>
                <w:b/>
                <w:sz w:val="20"/>
                <w:szCs w:val="20"/>
              </w:rPr>
            </w:pPr>
          </w:p>
        </w:tc>
      </w:tr>
      <w:tr w:rsidR="00191DE8" w:rsidRPr="00191DE8" w:rsidTr="00504FB2">
        <w:tc>
          <w:tcPr>
            <w:tcW w:w="3794" w:type="dxa"/>
          </w:tcPr>
          <w:p w:rsidR="00191DE8" w:rsidRPr="00191DE8" w:rsidRDefault="00191DE8" w:rsidP="00504FB2">
            <w:pPr>
              <w:jc w:val="both"/>
              <w:rPr>
                <w:sz w:val="20"/>
                <w:szCs w:val="20"/>
              </w:rPr>
            </w:pPr>
            <w:r w:rsidRPr="00191DE8">
              <w:rPr>
                <w:sz w:val="20"/>
                <w:szCs w:val="20"/>
              </w:rPr>
              <w:t>Е – mail:</w:t>
            </w:r>
          </w:p>
        </w:tc>
        <w:tc>
          <w:tcPr>
            <w:tcW w:w="6960" w:type="dxa"/>
          </w:tcPr>
          <w:p w:rsidR="00191DE8" w:rsidRPr="00191DE8" w:rsidRDefault="00191DE8" w:rsidP="00504FB2">
            <w:pPr>
              <w:jc w:val="both"/>
              <w:rPr>
                <w:b/>
                <w:sz w:val="20"/>
                <w:szCs w:val="20"/>
              </w:rPr>
            </w:pPr>
          </w:p>
        </w:tc>
      </w:tr>
      <w:tr w:rsidR="00191DE8" w:rsidRPr="00191DE8" w:rsidTr="00504FB2">
        <w:tc>
          <w:tcPr>
            <w:tcW w:w="3794" w:type="dxa"/>
          </w:tcPr>
          <w:p w:rsidR="00191DE8" w:rsidRPr="00191DE8" w:rsidRDefault="00191DE8" w:rsidP="00504FB2">
            <w:pPr>
              <w:jc w:val="both"/>
              <w:rPr>
                <w:sz w:val="20"/>
                <w:szCs w:val="20"/>
              </w:rPr>
            </w:pPr>
            <w:r w:rsidRPr="00191DE8">
              <w:rPr>
                <w:sz w:val="20"/>
                <w:szCs w:val="20"/>
              </w:rPr>
              <w:t>Интернет адреса:</w:t>
            </w:r>
          </w:p>
        </w:tc>
        <w:tc>
          <w:tcPr>
            <w:tcW w:w="6960" w:type="dxa"/>
          </w:tcPr>
          <w:p w:rsidR="00191DE8" w:rsidRPr="00191DE8" w:rsidRDefault="00191DE8" w:rsidP="00504FB2">
            <w:pPr>
              <w:jc w:val="both"/>
              <w:rPr>
                <w:b/>
                <w:sz w:val="20"/>
                <w:szCs w:val="20"/>
              </w:rPr>
            </w:pPr>
          </w:p>
        </w:tc>
      </w:tr>
      <w:tr w:rsidR="00191DE8" w:rsidRPr="00191DE8" w:rsidTr="00504FB2">
        <w:tc>
          <w:tcPr>
            <w:tcW w:w="3794" w:type="dxa"/>
          </w:tcPr>
          <w:p w:rsidR="00191DE8" w:rsidRPr="00191DE8" w:rsidRDefault="00191DE8" w:rsidP="00504FB2">
            <w:pPr>
              <w:jc w:val="both"/>
              <w:rPr>
                <w:sz w:val="20"/>
                <w:szCs w:val="20"/>
              </w:rPr>
            </w:pPr>
            <w:r w:rsidRPr="00191DE8">
              <w:rPr>
                <w:sz w:val="20"/>
                <w:szCs w:val="20"/>
              </w:rPr>
              <w:t xml:space="preserve">Законски заступник: </w:t>
            </w:r>
          </w:p>
          <w:p w:rsidR="00191DE8" w:rsidRPr="00191DE8" w:rsidRDefault="00191DE8" w:rsidP="00504FB2">
            <w:pPr>
              <w:jc w:val="both"/>
              <w:rPr>
                <w:sz w:val="20"/>
                <w:szCs w:val="20"/>
                <w:lang w:val="ru-RU"/>
              </w:rPr>
            </w:pPr>
            <w:r w:rsidRPr="00191DE8">
              <w:rPr>
                <w:sz w:val="20"/>
                <w:szCs w:val="20"/>
                <w:lang w:val="ru-RU"/>
              </w:rPr>
              <w:t>(име, презиме, кућна адреса, мобилни телефон, е-маил адреса):</w:t>
            </w:r>
          </w:p>
        </w:tc>
        <w:tc>
          <w:tcPr>
            <w:tcW w:w="6960" w:type="dxa"/>
          </w:tcPr>
          <w:p w:rsidR="00191DE8" w:rsidRPr="00191DE8" w:rsidRDefault="00191DE8" w:rsidP="00504FB2">
            <w:pPr>
              <w:jc w:val="both"/>
              <w:rPr>
                <w:b/>
                <w:sz w:val="20"/>
                <w:szCs w:val="20"/>
                <w:lang w:val="ru-RU"/>
              </w:rPr>
            </w:pPr>
          </w:p>
        </w:tc>
      </w:tr>
    </w:tbl>
    <w:p w:rsidR="00191DE8" w:rsidRDefault="00191DE8" w:rsidP="00191DE8">
      <w:pPr>
        <w:jc w:val="both"/>
        <w:rPr>
          <w:b/>
          <w:sz w:val="20"/>
          <w:szCs w:val="20"/>
          <w:lang w:val="ru-RU"/>
        </w:rPr>
      </w:pPr>
    </w:p>
    <w:p w:rsidR="002727B5" w:rsidRPr="00191DE8" w:rsidRDefault="002727B5" w:rsidP="00191DE8">
      <w:pPr>
        <w:jc w:val="both"/>
        <w:rPr>
          <w:b/>
          <w:sz w:val="20"/>
          <w:szCs w:val="20"/>
          <w:lang w:val="ru-RU"/>
        </w:rPr>
      </w:pPr>
    </w:p>
    <w:p w:rsidR="00191DE8" w:rsidRPr="00191DE8" w:rsidRDefault="00191DE8" w:rsidP="00191DE8">
      <w:pPr>
        <w:jc w:val="both"/>
        <w:rPr>
          <w:sz w:val="20"/>
          <w:szCs w:val="20"/>
          <w:lang w:val="ru-RU"/>
        </w:rPr>
      </w:pPr>
      <w:r w:rsidRPr="00191DE8">
        <w:rPr>
          <w:sz w:val="20"/>
          <w:szCs w:val="20"/>
          <w:lang w:val="ru-RU"/>
        </w:rPr>
        <w:t xml:space="preserve"> </w:t>
      </w:r>
    </w:p>
    <w:tbl>
      <w:tblPr>
        <w:tblW w:w="0" w:type="auto"/>
        <w:tblLook w:val="04A0"/>
      </w:tblPr>
      <w:tblGrid>
        <w:gridCol w:w="10252"/>
      </w:tblGrid>
      <w:tr w:rsidR="00191DE8" w:rsidRPr="00191DE8" w:rsidTr="00504FB2">
        <w:tc>
          <w:tcPr>
            <w:tcW w:w="10754" w:type="dxa"/>
            <w:shd w:val="clear" w:color="auto" w:fill="D9D9D9"/>
          </w:tcPr>
          <w:p w:rsidR="00191DE8" w:rsidRPr="00191DE8" w:rsidRDefault="00191DE8" w:rsidP="008E0FC9">
            <w:pPr>
              <w:numPr>
                <w:ilvl w:val="0"/>
                <w:numId w:val="72"/>
              </w:numPr>
              <w:jc w:val="both"/>
              <w:rPr>
                <w:b/>
                <w:sz w:val="20"/>
                <w:szCs w:val="20"/>
              </w:rPr>
            </w:pPr>
            <w:r w:rsidRPr="00191DE8">
              <w:rPr>
                <w:b/>
                <w:sz w:val="20"/>
                <w:szCs w:val="20"/>
              </w:rPr>
              <w:lastRenderedPageBreak/>
              <w:t>Подаци о банци:</w:t>
            </w:r>
          </w:p>
        </w:tc>
      </w:tr>
    </w:tbl>
    <w:p w:rsidR="00191DE8" w:rsidRPr="00191DE8" w:rsidRDefault="00191DE8" w:rsidP="00191DE8">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8"/>
        <w:gridCol w:w="5924"/>
      </w:tblGrid>
      <w:tr w:rsidR="00191DE8" w:rsidRPr="00191DE8" w:rsidTr="00504FB2">
        <w:tc>
          <w:tcPr>
            <w:tcW w:w="4503" w:type="dxa"/>
          </w:tcPr>
          <w:p w:rsidR="00191DE8" w:rsidRPr="00191DE8" w:rsidRDefault="00191DE8" w:rsidP="00504FB2">
            <w:pPr>
              <w:jc w:val="both"/>
              <w:rPr>
                <w:sz w:val="20"/>
                <w:szCs w:val="20"/>
                <w:lang w:val="ru-RU"/>
              </w:rPr>
            </w:pPr>
            <w:r w:rsidRPr="00191DE8">
              <w:rPr>
                <w:sz w:val="20"/>
                <w:szCs w:val="20"/>
                <w:lang w:val="ru-RU"/>
              </w:rPr>
              <w:t>Број ж. рачуна код Управе за трезор:</w:t>
            </w:r>
          </w:p>
        </w:tc>
        <w:tc>
          <w:tcPr>
            <w:tcW w:w="6251" w:type="dxa"/>
          </w:tcPr>
          <w:p w:rsidR="00191DE8" w:rsidRPr="00191DE8" w:rsidRDefault="00191DE8" w:rsidP="00504FB2">
            <w:pPr>
              <w:jc w:val="both"/>
              <w:rPr>
                <w:b/>
                <w:sz w:val="20"/>
                <w:szCs w:val="20"/>
                <w:lang w:val="ru-RU"/>
              </w:rPr>
            </w:pPr>
          </w:p>
        </w:tc>
      </w:tr>
      <w:tr w:rsidR="00191DE8" w:rsidRPr="00191DE8" w:rsidTr="00504FB2">
        <w:tc>
          <w:tcPr>
            <w:tcW w:w="4503" w:type="dxa"/>
          </w:tcPr>
          <w:p w:rsidR="00191DE8" w:rsidRPr="00191DE8" w:rsidRDefault="00191DE8" w:rsidP="00504FB2">
            <w:pPr>
              <w:jc w:val="both"/>
              <w:rPr>
                <w:sz w:val="20"/>
                <w:szCs w:val="20"/>
              </w:rPr>
            </w:pPr>
            <w:r w:rsidRPr="00191DE8">
              <w:rPr>
                <w:sz w:val="20"/>
                <w:szCs w:val="20"/>
              </w:rPr>
              <w:t>Имена потписника:</w:t>
            </w:r>
          </w:p>
        </w:tc>
        <w:tc>
          <w:tcPr>
            <w:tcW w:w="6251" w:type="dxa"/>
          </w:tcPr>
          <w:p w:rsidR="00191DE8" w:rsidRPr="00191DE8" w:rsidRDefault="00191DE8" w:rsidP="00504FB2">
            <w:pPr>
              <w:jc w:val="both"/>
              <w:rPr>
                <w:b/>
                <w:sz w:val="20"/>
                <w:szCs w:val="20"/>
              </w:rPr>
            </w:pPr>
          </w:p>
        </w:tc>
      </w:tr>
      <w:tr w:rsidR="00191DE8" w:rsidRPr="00191DE8" w:rsidTr="00504FB2">
        <w:tc>
          <w:tcPr>
            <w:tcW w:w="4503" w:type="dxa"/>
          </w:tcPr>
          <w:p w:rsidR="00191DE8" w:rsidRPr="00191DE8" w:rsidRDefault="00191DE8" w:rsidP="00504FB2">
            <w:pPr>
              <w:jc w:val="both"/>
              <w:rPr>
                <w:sz w:val="20"/>
                <w:szCs w:val="20"/>
              </w:rPr>
            </w:pPr>
            <w:r w:rsidRPr="00191DE8">
              <w:rPr>
                <w:sz w:val="20"/>
                <w:szCs w:val="20"/>
              </w:rPr>
              <w:t>Функције потписника:</w:t>
            </w:r>
          </w:p>
        </w:tc>
        <w:tc>
          <w:tcPr>
            <w:tcW w:w="6251" w:type="dxa"/>
          </w:tcPr>
          <w:p w:rsidR="00191DE8" w:rsidRPr="00191DE8" w:rsidRDefault="00191DE8" w:rsidP="00504FB2">
            <w:pPr>
              <w:jc w:val="both"/>
              <w:rPr>
                <w:b/>
                <w:sz w:val="20"/>
                <w:szCs w:val="20"/>
              </w:rPr>
            </w:pPr>
          </w:p>
        </w:tc>
      </w:tr>
    </w:tbl>
    <w:p w:rsidR="00191DE8" w:rsidRPr="00191DE8" w:rsidRDefault="00191DE8" w:rsidP="00191DE8">
      <w:pPr>
        <w:jc w:val="both"/>
        <w:rPr>
          <w:sz w:val="20"/>
          <w:szCs w:val="20"/>
        </w:rPr>
      </w:pPr>
    </w:p>
    <w:tbl>
      <w:tblPr>
        <w:tblW w:w="0" w:type="auto"/>
        <w:tblLook w:val="04A0"/>
      </w:tblPr>
      <w:tblGrid>
        <w:gridCol w:w="10252"/>
      </w:tblGrid>
      <w:tr w:rsidR="00191DE8" w:rsidRPr="00191DE8" w:rsidTr="002727B5">
        <w:tc>
          <w:tcPr>
            <w:tcW w:w="10252" w:type="dxa"/>
            <w:shd w:val="clear" w:color="auto" w:fill="D9D9D9"/>
          </w:tcPr>
          <w:p w:rsidR="00191DE8" w:rsidRPr="00191DE8" w:rsidRDefault="00191DE8" w:rsidP="008E0FC9">
            <w:pPr>
              <w:numPr>
                <w:ilvl w:val="0"/>
                <w:numId w:val="72"/>
              </w:numPr>
              <w:jc w:val="both"/>
              <w:rPr>
                <w:b/>
                <w:sz w:val="20"/>
                <w:szCs w:val="20"/>
              </w:rPr>
            </w:pPr>
            <w:r w:rsidRPr="00191DE8">
              <w:rPr>
                <w:b/>
                <w:sz w:val="20"/>
                <w:szCs w:val="20"/>
              </w:rPr>
              <w:t>Опис организације/удружења:</w:t>
            </w:r>
          </w:p>
        </w:tc>
      </w:tr>
    </w:tbl>
    <w:p w:rsidR="00191DE8" w:rsidRPr="00191DE8" w:rsidRDefault="00191DE8" w:rsidP="00191DE8">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191DE8" w:rsidTr="00504FB2">
        <w:tc>
          <w:tcPr>
            <w:tcW w:w="10754" w:type="dxa"/>
            <w:tcBorders>
              <w:top w:val="nil"/>
              <w:left w:val="nil"/>
              <w:right w:val="nil"/>
            </w:tcBorders>
          </w:tcPr>
          <w:p w:rsidR="00191DE8" w:rsidRPr="00191DE8" w:rsidRDefault="00191DE8" w:rsidP="00504FB2">
            <w:pPr>
              <w:jc w:val="both"/>
              <w:rPr>
                <w:sz w:val="20"/>
                <w:szCs w:val="20"/>
                <w:lang w:val="ru-RU"/>
              </w:rPr>
            </w:pPr>
            <w:r w:rsidRPr="00191DE8">
              <w:rPr>
                <w:sz w:val="20"/>
                <w:szCs w:val="20"/>
                <w:lang w:val="ru-RU"/>
              </w:rPr>
              <w:t>3.1. Када је ваше удужење основано и када је почело са радом?</w:t>
            </w:r>
          </w:p>
        </w:tc>
      </w:tr>
      <w:tr w:rsidR="00191DE8" w:rsidRPr="00191DE8" w:rsidTr="00504FB2">
        <w:tc>
          <w:tcPr>
            <w:tcW w:w="10754" w:type="dxa"/>
          </w:tcPr>
          <w:p w:rsidR="00191DE8" w:rsidRPr="00191DE8" w:rsidRDefault="00191DE8" w:rsidP="00504FB2">
            <w:pPr>
              <w:jc w:val="both"/>
              <w:rPr>
                <w:sz w:val="20"/>
                <w:szCs w:val="20"/>
                <w:lang w:val="ru-RU"/>
              </w:rPr>
            </w:pPr>
          </w:p>
        </w:tc>
      </w:tr>
    </w:tbl>
    <w:p w:rsidR="00191DE8" w:rsidRPr="00191DE8" w:rsidRDefault="00191DE8" w:rsidP="00191DE8">
      <w:pPr>
        <w:ind w:left="720"/>
        <w:jc w:val="both"/>
        <w:rPr>
          <w:b/>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191DE8" w:rsidTr="00504FB2">
        <w:tc>
          <w:tcPr>
            <w:tcW w:w="10754" w:type="dxa"/>
            <w:tcBorders>
              <w:top w:val="nil"/>
              <w:left w:val="nil"/>
              <w:right w:val="nil"/>
            </w:tcBorders>
          </w:tcPr>
          <w:p w:rsidR="00191DE8" w:rsidRPr="00191DE8" w:rsidRDefault="00191DE8" w:rsidP="00504FB2">
            <w:pPr>
              <w:jc w:val="both"/>
              <w:rPr>
                <w:sz w:val="20"/>
                <w:szCs w:val="20"/>
                <w:lang w:val="ru-RU"/>
              </w:rPr>
            </w:pPr>
            <w:r w:rsidRPr="00191DE8">
              <w:rPr>
                <w:sz w:val="20"/>
                <w:szCs w:val="20"/>
                <w:lang w:val="ru-RU"/>
              </w:rPr>
              <w:t>3.2. Које су главне активности вашег удружења?</w:t>
            </w:r>
          </w:p>
        </w:tc>
      </w:tr>
      <w:tr w:rsidR="00191DE8" w:rsidRPr="00191DE8" w:rsidTr="00504FB2">
        <w:tc>
          <w:tcPr>
            <w:tcW w:w="10754" w:type="dxa"/>
          </w:tcPr>
          <w:p w:rsidR="00191DE8" w:rsidRPr="00191DE8" w:rsidRDefault="00191DE8" w:rsidP="00504FB2">
            <w:pPr>
              <w:jc w:val="both"/>
              <w:rPr>
                <w:sz w:val="20"/>
                <w:szCs w:val="20"/>
                <w:lang w:val="ru-RU"/>
              </w:rPr>
            </w:pPr>
          </w:p>
        </w:tc>
      </w:tr>
    </w:tbl>
    <w:p w:rsidR="00191DE8" w:rsidRPr="00191DE8" w:rsidRDefault="00191DE8" w:rsidP="00191DE8">
      <w:pPr>
        <w:jc w:val="both"/>
        <w:rPr>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191DE8" w:rsidTr="00504FB2">
        <w:tc>
          <w:tcPr>
            <w:tcW w:w="10754" w:type="dxa"/>
            <w:tcBorders>
              <w:top w:val="nil"/>
              <w:left w:val="nil"/>
              <w:right w:val="nil"/>
            </w:tcBorders>
          </w:tcPr>
          <w:p w:rsidR="00191DE8" w:rsidRPr="00191DE8" w:rsidRDefault="00191DE8" w:rsidP="00504FB2">
            <w:pPr>
              <w:pStyle w:val="CommentText"/>
              <w:jc w:val="both"/>
              <w:rPr>
                <w:lang w:val="ru-RU"/>
              </w:rPr>
            </w:pPr>
            <w:r w:rsidRPr="00191DE8">
              <w:rPr>
                <w:lang w:val="ru-RU"/>
              </w:rPr>
              <w:t xml:space="preserve">3.3. Наведите и опишите сличне пројекте које је Ваше удружење раније спровело (донатор, година реализације,  фотокопија уговора у прилогу и сл...). </w:t>
            </w:r>
            <w:r w:rsidRPr="00191DE8">
              <w:t>(Највише 2 стране.)</w:t>
            </w:r>
          </w:p>
        </w:tc>
      </w:tr>
      <w:tr w:rsidR="00191DE8" w:rsidRPr="00191DE8" w:rsidTr="00504FB2">
        <w:tc>
          <w:tcPr>
            <w:tcW w:w="10754" w:type="dxa"/>
          </w:tcPr>
          <w:p w:rsidR="00191DE8" w:rsidRPr="00191DE8" w:rsidRDefault="00191DE8" w:rsidP="00504FB2">
            <w:pPr>
              <w:jc w:val="both"/>
              <w:rPr>
                <w:sz w:val="20"/>
                <w:szCs w:val="20"/>
              </w:rPr>
            </w:pPr>
          </w:p>
        </w:tc>
      </w:tr>
    </w:tbl>
    <w:p w:rsidR="00191DE8" w:rsidRPr="00191DE8" w:rsidRDefault="00191DE8" w:rsidP="00191DE8">
      <w:pPr>
        <w:jc w:val="both"/>
        <w:rPr>
          <w:b/>
          <w:sz w:val="20"/>
          <w:szCs w:val="20"/>
        </w:rPr>
      </w:pPr>
    </w:p>
    <w:tbl>
      <w:tblPr>
        <w:tblW w:w="0" w:type="auto"/>
        <w:tblLook w:val="04A0"/>
      </w:tblPr>
      <w:tblGrid>
        <w:gridCol w:w="10252"/>
      </w:tblGrid>
      <w:tr w:rsidR="00191DE8" w:rsidRPr="00191DE8" w:rsidTr="003B31E6">
        <w:tc>
          <w:tcPr>
            <w:tcW w:w="10252" w:type="dxa"/>
            <w:shd w:val="clear" w:color="auto" w:fill="D9D9D9"/>
          </w:tcPr>
          <w:p w:rsidR="00191DE8" w:rsidRPr="00191DE8" w:rsidRDefault="00191DE8" w:rsidP="008E0FC9">
            <w:pPr>
              <w:numPr>
                <w:ilvl w:val="0"/>
                <w:numId w:val="72"/>
              </w:numPr>
              <w:tabs>
                <w:tab w:val="left" w:pos="1080"/>
                <w:tab w:val="left" w:pos="3855"/>
                <w:tab w:val="left" w:pos="4125"/>
              </w:tabs>
              <w:jc w:val="both"/>
              <w:rPr>
                <w:b/>
                <w:sz w:val="20"/>
                <w:szCs w:val="20"/>
              </w:rPr>
            </w:pPr>
            <w:r w:rsidRPr="00191DE8">
              <w:rPr>
                <w:b/>
                <w:sz w:val="20"/>
                <w:szCs w:val="20"/>
              </w:rPr>
              <w:t>Кадровски и материјални капацитети:</w:t>
            </w:r>
          </w:p>
        </w:tc>
      </w:tr>
    </w:tbl>
    <w:p w:rsidR="00191DE8" w:rsidRPr="00191DE8" w:rsidRDefault="00191DE8" w:rsidP="00191DE8">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4573"/>
        <w:gridCol w:w="1368"/>
        <w:gridCol w:w="1368"/>
        <w:gridCol w:w="1368"/>
        <w:gridCol w:w="853"/>
      </w:tblGrid>
      <w:tr w:rsidR="00191DE8" w:rsidRPr="00191DE8" w:rsidTr="00504FB2">
        <w:tc>
          <w:tcPr>
            <w:tcW w:w="10754" w:type="dxa"/>
            <w:gridSpan w:val="6"/>
            <w:tcBorders>
              <w:top w:val="nil"/>
              <w:left w:val="nil"/>
              <w:bottom w:val="nil"/>
              <w:right w:val="nil"/>
            </w:tcBorders>
          </w:tcPr>
          <w:p w:rsidR="00191DE8" w:rsidRPr="00191DE8" w:rsidRDefault="00191DE8" w:rsidP="00504FB2">
            <w:pPr>
              <w:widowControl w:val="0"/>
              <w:suppressAutoHyphens/>
              <w:spacing w:before="120"/>
              <w:rPr>
                <w:bCs/>
                <w:sz w:val="20"/>
                <w:szCs w:val="20"/>
                <w:lang w:val="ru-RU"/>
              </w:rPr>
            </w:pPr>
            <w:r w:rsidRPr="00191DE8">
              <w:rPr>
                <w:bCs/>
                <w:sz w:val="20"/>
                <w:szCs w:val="20"/>
                <w:lang w:val="ru-RU"/>
              </w:rPr>
              <w:t>4.1. Годишњи приходи за последње три године (изражено по годинама и по изворима прихода)</w:t>
            </w:r>
          </w:p>
          <w:p w:rsidR="00191DE8" w:rsidRPr="00191DE8" w:rsidRDefault="00191DE8" w:rsidP="00504FB2">
            <w:pPr>
              <w:widowControl w:val="0"/>
              <w:suppressAutoHyphens/>
              <w:spacing w:before="120"/>
              <w:rPr>
                <w:bCs/>
                <w:sz w:val="20"/>
                <w:szCs w:val="20"/>
                <w:lang w:val="ru-RU"/>
              </w:rPr>
            </w:pPr>
          </w:p>
        </w:tc>
      </w:tr>
      <w:tr w:rsidR="00191DE8" w:rsidRPr="00191DE8" w:rsidTr="00504FB2">
        <w:tblPrEx>
          <w:jc w:val="center"/>
          <w:tblCellMar>
            <w:top w:w="55" w:type="dxa"/>
            <w:left w:w="55" w:type="dxa"/>
            <w:bottom w:w="55" w:type="dxa"/>
            <w:right w:w="55" w:type="dxa"/>
          </w:tblCellMar>
          <w:tblLook w:val="0000"/>
        </w:tblPrEx>
        <w:trPr>
          <w:gridBefore w:val="1"/>
          <w:gridAfter w:val="1"/>
          <w:wBefore w:w="773" w:type="dxa"/>
          <w:wAfter w:w="912" w:type="dxa"/>
          <w:jc w:val="center"/>
        </w:trPr>
        <w:tc>
          <w:tcPr>
            <w:tcW w:w="4818" w:type="dxa"/>
          </w:tcPr>
          <w:p w:rsidR="00191DE8" w:rsidRPr="00191DE8" w:rsidRDefault="00191DE8" w:rsidP="00504FB2">
            <w:pPr>
              <w:widowControl w:val="0"/>
              <w:suppressLineNumbers/>
              <w:suppressAutoHyphens/>
              <w:snapToGrid w:val="0"/>
              <w:rPr>
                <w:rFonts w:eastAsia="Lucida Sans Unicode"/>
                <w:b/>
                <w:bCs/>
                <w:sz w:val="20"/>
                <w:szCs w:val="20"/>
                <w:lang w:val="ru-RU" w:eastAsia="ar-SA"/>
              </w:rPr>
            </w:pPr>
          </w:p>
        </w:tc>
        <w:tc>
          <w:tcPr>
            <w:tcW w:w="1417" w:type="dxa"/>
          </w:tcPr>
          <w:p w:rsidR="00191DE8" w:rsidRPr="00191DE8" w:rsidRDefault="00191DE8" w:rsidP="00504FB2">
            <w:pPr>
              <w:widowControl w:val="0"/>
              <w:suppressLineNumbers/>
              <w:suppressAutoHyphens/>
              <w:snapToGrid w:val="0"/>
              <w:jc w:val="center"/>
              <w:rPr>
                <w:rFonts w:eastAsia="Lucida Sans Unicode"/>
                <w:b/>
                <w:bCs/>
                <w:color w:val="FF0000"/>
                <w:sz w:val="20"/>
                <w:szCs w:val="20"/>
                <w:lang w:eastAsia="ar-SA"/>
              </w:rPr>
            </w:pPr>
            <w:r w:rsidRPr="00191DE8">
              <w:rPr>
                <w:rFonts w:eastAsia="Lucida Sans Unicode"/>
                <w:b/>
                <w:bCs/>
                <w:color w:val="FF0000"/>
                <w:sz w:val="20"/>
                <w:szCs w:val="20"/>
                <w:lang w:eastAsia="ar-SA"/>
              </w:rPr>
              <w:t>20___.</w:t>
            </w:r>
          </w:p>
        </w:tc>
        <w:tc>
          <w:tcPr>
            <w:tcW w:w="1417" w:type="dxa"/>
          </w:tcPr>
          <w:p w:rsidR="00191DE8" w:rsidRPr="00191DE8" w:rsidRDefault="00191DE8" w:rsidP="00504FB2">
            <w:pPr>
              <w:widowControl w:val="0"/>
              <w:suppressLineNumbers/>
              <w:suppressAutoHyphens/>
              <w:snapToGrid w:val="0"/>
              <w:jc w:val="center"/>
              <w:rPr>
                <w:rFonts w:eastAsia="Lucida Sans Unicode"/>
                <w:b/>
                <w:bCs/>
                <w:color w:val="FF0000"/>
                <w:sz w:val="20"/>
                <w:szCs w:val="20"/>
                <w:lang w:eastAsia="ar-SA"/>
              </w:rPr>
            </w:pPr>
            <w:r w:rsidRPr="00191DE8">
              <w:rPr>
                <w:rFonts w:eastAsia="Lucida Sans Unicode"/>
                <w:b/>
                <w:bCs/>
                <w:color w:val="FF0000"/>
                <w:sz w:val="20"/>
                <w:szCs w:val="20"/>
                <w:lang w:eastAsia="ar-SA"/>
              </w:rPr>
              <w:t>20___.</w:t>
            </w:r>
          </w:p>
        </w:tc>
        <w:tc>
          <w:tcPr>
            <w:tcW w:w="1417" w:type="dxa"/>
          </w:tcPr>
          <w:p w:rsidR="00191DE8" w:rsidRPr="00191DE8" w:rsidRDefault="00191DE8" w:rsidP="00504FB2">
            <w:pPr>
              <w:widowControl w:val="0"/>
              <w:suppressLineNumbers/>
              <w:suppressAutoHyphens/>
              <w:snapToGrid w:val="0"/>
              <w:jc w:val="center"/>
              <w:rPr>
                <w:rFonts w:eastAsia="Lucida Sans Unicode"/>
                <w:b/>
                <w:bCs/>
                <w:color w:val="FF0000"/>
                <w:sz w:val="20"/>
                <w:szCs w:val="20"/>
                <w:lang w:eastAsia="ar-SA"/>
              </w:rPr>
            </w:pPr>
            <w:r w:rsidRPr="00191DE8">
              <w:rPr>
                <w:rFonts w:eastAsia="Lucida Sans Unicode"/>
                <w:b/>
                <w:bCs/>
                <w:color w:val="FF0000"/>
                <w:sz w:val="20"/>
                <w:szCs w:val="20"/>
                <w:lang w:eastAsia="ar-SA"/>
              </w:rPr>
              <w:t>20___.</w:t>
            </w:r>
          </w:p>
        </w:tc>
      </w:tr>
      <w:tr w:rsidR="00191DE8" w:rsidRPr="00191DE8" w:rsidTr="00504FB2">
        <w:tblPrEx>
          <w:jc w:val="center"/>
          <w:tblCellMar>
            <w:top w:w="55" w:type="dxa"/>
            <w:left w:w="55" w:type="dxa"/>
            <w:bottom w:w="55" w:type="dxa"/>
            <w:right w:w="55" w:type="dxa"/>
          </w:tblCellMar>
          <w:tblLook w:val="0000"/>
        </w:tblPrEx>
        <w:trPr>
          <w:gridBefore w:val="1"/>
          <w:gridAfter w:val="1"/>
          <w:wBefore w:w="773" w:type="dxa"/>
          <w:wAfter w:w="912" w:type="dxa"/>
          <w:jc w:val="center"/>
        </w:trPr>
        <w:tc>
          <w:tcPr>
            <w:tcW w:w="4818" w:type="dxa"/>
          </w:tcPr>
          <w:p w:rsidR="00191DE8" w:rsidRPr="00191DE8" w:rsidRDefault="00191DE8" w:rsidP="00504FB2">
            <w:pPr>
              <w:widowControl w:val="0"/>
              <w:suppressLineNumbers/>
              <w:suppressAutoHyphens/>
              <w:snapToGrid w:val="0"/>
              <w:rPr>
                <w:rFonts w:eastAsia="Lucida Sans Unicode"/>
                <w:bCs/>
                <w:sz w:val="20"/>
                <w:szCs w:val="20"/>
                <w:lang w:eastAsia="ar-SA"/>
              </w:rPr>
            </w:pPr>
            <w:r w:rsidRPr="00191DE8">
              <w:rPr>
                <w:rFonts w:eastAsia="Lucida Sans Unicode"/>
                <w:bCs/>
                <w:sz w:val="20"/>
                <w:szCs w:val="20"/>
                <w:lang w:eastAsia="ar-SA"/>
              </w:rPr>
              <w:t>Укупно</w:t>
            </w:r>
          </w:p>
        </w:tc>
        <w:tc>
          <w:tcPr>
            <w:tcW w:w="1417" w:type="dxa"/>
          </w:tcPr>
          <w:p w:rsidR="00191DE8" w:rsidRPr="00191DE8" w:rsidRDefault="00191DE8" w:rsidP="00504FB2">
            <w:pPr>
              <w:widowControl w:val="0"/>
              <w:suppressLineNumbers/>
              <w:suppressAutoHyphens/>
              <w:snapToGrid w:val="0"/>
              <w:jc w:val="right"/>
              <w:rPr>
                <w:rFonts w:eastAsia="Lucida Sans Unicode"/>
                <w:bCs/>
                <w:sz w:val="20"/>
                <w:szCs w:val="20"/>
                <w:lang w:eastAsia="ar-SA"/>
              </w:rPr>
            </w:pPr>
          </w:p>
        </w:tc>
        <w:tc>
          <w:tcPr>
            <w:tcW w:w="1417" w:type="dxa"/>
          </w:tcPr>
          <w:p w:rsidR="00191DE8" w:rsidRPr="00191DE8" w:rsidRDefault="00191DE8" w:rsidP="00504FB2">
            <w:pPr>
              <w:widowControl w:val="0"/>
              <w:suppressLineNumbers/>
              <w:suppressAutoHyphens/>
              <w:snapToGrid w:val="0"/>
              <w:jc w:val="right"/>
              <w:rPr>
                <w:rFonts w:eastAsia="Lucida Sans Unicode"/>
                <w:bCs/>
                <w:sz w:val="20"/>
                <w:szCs w:val="20"/>
                <w:lang w:eastAsia="ar-SA"/>
              </w:rPr>
            </w:pPr>
          </w:p>
        </w:tc>
        <w:tc>
          <w:tcPr>
            <w:tcW w:w="1417" w:type="dxa"/>
          </w:tcPr>
          <w:p w:rsidR="00191DE8" w:rsidRPr="00191DE8" w:rsidRDefault="00191DE8" w:rsidP="00504FB2">
            <w:pPr>
              <w:widowControl w:val="0"/>
              <w:suppressLineNumbers/>
              <w:suppressAutoHyphens/>
              <w:snapToGrid w:val="0"/>
              <w:jc w:val="right"/>
              <w:rPr>
                <w:rFonts w:eastAsia="Lucida Sans Unicode"/>
                <w:bCs/>
                <w:sz w:val="20"/>
                <w:szCs w:val="20"/>
                <w:lang w:eastAsia="ar-SA"/>
              </w:rPr>
            </w:pPr>
          </w:p>
        </w:tc>
      </w:tr>
      <w:tr w:rsidR="00191DE8" w:rsidRPr="00191DE8" w:rsidTr="00504FB2">
        <w:tblPrEx>
          <w:jc w:val="center"/>
          <w:tblCellMar>
            <w:top w:w="55" w:type="dxa"/>
            <w:left w:w="55" w:type="dxa"/>
            <w:bottom w:w="55" w:type="dxa"/>
            <w:right w:w="55" w:type="dxa"/>
          </w:tblCellMar>
          <w:tblLook w:val="0000"/>
        </w:tblPrEx>
        <w:trPr>
          <w:gridBefore w:val="1"/>
          <w:gridAfter w:val="1"/>
          <w:wBefore w:w="773" w:type="dxa"/>
          <w:wAfter w:w="912" w:type="dxa"/>
          <w:jc w:val="center"/>
        </w:trPr>
        <w:tc>
          <w:tcPr>
            <w:tcW w:w="4818" w:type="dxa"/>
          </w:tcPr>
          <w:p w:rsidR="00191DE8" w:rsidRPr="00191DE8" w:rsidRDefault="00191DE8" w:rsidP="00504FB2">
            <w:pPr>
              <w:widowControl w:val="0"/>
              <w:suppressLineNumbers/>
              <w:suppressAutoHyphens/>
              <w:snapToGrid w:val="0"/>
              <w:rPr>
                <w:rFonts w:eastAsia="Lucida Sans Unicode"/>
                <w:sz w:val="20"/>
                <w:szCs w:val="20"/>
                <w:lang w:eastAsia="ar-SA"/>
              </w:rPr>
            </w:pPr>
            <w:r w:rsidRPr="00191DE8">
              <w:rPr>
                <w:rFonts w:eastAsia="Lucida Sans Unicode"/>
                <w:sz w:val="20"/>
                <w:szCs w:val="20"/>
                <w:lang w:eastAsia="ar-SA"/>
              </w:rPr>
              <w:t>Из буџета</w:t>
            </w:r>
          </w:p>
        </w:tc>
        <w:tc>
          <w:tcPr>
            <w:tcW w:w="1417" w:type="dxa"/>
          </w:tcPr>
          <w:p w:rsidR="00191DE8" w:rsidRPr="00191DE8" w:rsidRDefault="00191DE8" w:rsidP="00504FB2">
            <w:pPr>
              <w:widowControl w:val="0"/>
              <w:suppressLineNumbers/>
              <w:suppressAutoHyphens/>
              <w:snapToGrid w:val="0"/>
              <w:jc w:val="right"/>
              <w:rPr>
                <w:rFonts w:eastAsia="Lucida Sans Unicode"/>
                <w:sz w:val="20"/>
                <w:szCs w:val="20"/>
                <w:lang w:eastAsia="ar-SA"/>
              </w:rPr>
            </w:pPr>
          </w:p>
        </w:tc>
        <w:tc>
          <w:tcPr>
            <w:tcW w:w="1417" w:type="dxa"/>
          </w:tcPr>
          <w:p w:rsidR="00191DE8" w:rsidRPr="00191DE8" w:rsidRDefault="00191DE8" w:rsidP="00504FB2">
            <w:pPr>
              <w:widowControl w:val="0"/>
              <w:suppressLineNumbers/>
              <w:suppressAutoHyphens/>
              <w:snapToGrid w:val="0"/>
              <w:jc w:val="right"/>
              <w:rPr>
                <w:rFonts w:eastAsia="Lucida Sans Unicode"/>
                <w:sz w:val="20"/>
                <w:szCs w:val="20"/>
                <w:lang w:eastAsia="ar-SA"/>
              </w:rPr>
            </w:pPr>
          </w:p>
        </w:tc>
        <w:tc>
          <w:tcPr>
            <w:tcW w:w="1417" w:type="dxa"/>
          </w:tcPr>
          <w:p w:rsidR="00191DE8" w:rsidRPr="00191DE8" w:rsidRDefault="00191DE8" w:rsidP="00504FB2">
            <w:pPr>
              <w:widowControl w:val="0"/>
              <w:suppressLineNumbers/>
              <w:suppressAutoHyphens/>
              <w:snapToGrid w:val="0"/>
              <w:jc w:val="right"/>
              <w:rPr>
                <w:rFonts w:eastAsia="Lucida Sans Unicode"/>
                <w:sz w:val="20"/>
                <w:szCs w:val="20"/>
                <w:lang w:eastAsia="ar-SA"/>
              </w:rPr>
            </w:pPr>
          </w:p>
        </w:tc>
      </w:tr>
      <w:tr w:rsidR="00191DE8" w:rsidRPr="00191DE8" w:rsidTr="00504FB2">
        <w:tblPrEx>
          <w:jc w:val="center"/>
          <w:tblCellMar>
            <w:top w:w="55" w:type="dxa"/>
            <w:left w:w="55" w:type="dxa"/>
            <w:bottom w:w="55" w:type="dxa"/>
            <w:right w:w="55" w:type="dxa"/>
          </w:tblCellMar>
          <w:tblLook w:val="0000"/>
        </w:tblPrEx>
        <w:trPr>
          <w:gridBefore w:val="1"/>
          <w:gridAfter w:val="1"/>
          <w:wBefore w:w="773" w:type="dxa"/>
          <w:wAfter w:w="912" w:type="dxa"/>
          <w:jc w:val="center"/>
        </w:trPr>
        <w:tc>
          <w:tcPr>
            <w:tcW w:w="4818" w:type="dxa"/>
          </w:tcPr>
          <w:p w:rsidR="00191DE8" w:rsidRPr="00191DE8" w:rsidRDefault="00191DE8" w:rsidP="00504FB2">
            <w:pPr>
              <w:widowControl w:val="0"/>
              <w:suppressLineNumbers/>
              <w:suppressAutoHyphens/>
              <w:snapToGrid w:val="0"/>
              <w:rPr>
                <w:rFonts w:eastAsia="Lucida Sans Unicode"/>
                <w:sz w:val="20"/>
                <w:szCs w:val="20"/>
                <w:lang w:eastAsia="ar-SA"/>
              </w:rPr>
            </w:pPr>
            <w:r w:rsidRPr="00191DE8">
              <w:rPr>
                <w:rFonts w:eastAsia="Lucida Sans Unicode"/>
                <w:sz w:val="20"/>
                <w:szCs w:val="20"/>
                <w:lang w:eastAsia="ar-SA"/>
              </w:rPr>
              <w:t>Из сопстевних прихода</w:t>
            </w:r>
          </w:p>
        </w:tc>
        <w:tc>
          <w:tcPr>
            <w:tcW w:w="1417" w:type="dxa"/>
          </w:tcPr>
          <w:p w:rsidR="00191DE8" w:rsidRPr="00191DE8" w:rsidRDefault="00191DE8" w:rsidP="00504FB2">
            <w:pPr>
              <w:widowControl w:val="0"/>
              <w:suppressLineNumbers/>
              <w:suppressAutoHyphens/>
              <w:snapToGrid w:val="0"/>
              <w:jc w:val="right"/>
              <w:rPr>
                <w:rFonts w:eastAsia="Lucida Sans Unicode"/>
                <w:sz w:val="20"/>
                <w:szCs w:val="20"/>
                <w:lang w:eastAsia="ar-SA"/>
              </w:rPr>
            </w:pPr>
          </w:p>
        </w:tc>
        <w:tc>
          <w:tcPr>
            <w:tcW w:w="1417" w:type="dxa"/>
          </w:tcPr>
          <w:p w:rsidR="00191DE8" w:rsidRPr="00191DE8" w:rsidRDefault="00191DE8" w:rsidP="00504FB2">
            <w:pPr>
              <w:widowControl w:val="0"/>
              <w:suppressLineNumbers/>
              <w:suppressAutoHyphens/>
              <w:snapToGrid w:val="0"/>
              <w:jc w:val="right"/>
              <w:rPr>
                <w:rFonts w:eastAsia="Lucida Sans Unicode"/>
                <w:sz w:val="20"/>
                <w:szCs w:val="20"/>
                <w:lang w:eastAsia="ar-SA"/>
              </w:rPr>
            </w:pPr>
          </w:p>
        </w:tc>
        <w:tc>
          <w:tcPr>
            <w:tcW w:w="1417" w:type="dxa"/>
          </w:tcPr>
          <w:p w:rsidR="00191DE8" w:rsidRPr="00191DE8" w:rsidRDefault="00191DE8" w:rsidP="00504FB2">
            <w:pPr>
              <w:widowControl w:val="0"/>
              <w:suppressLineNumbers/>
              <w:suppressAutoHyphens/>
              <w:snapToGrid w:val="0"/>
              <w:jc w:val="right"/>
              <w:rPr>
                <w:rFonts w:eastAsia="Lucida Sans Unicode"/>
                <w:sz w:val="20"/>
                <w:szCs w:val="20"/>
                <w:lang w:eastAsia="ar-SA"/>
              </w:rPr>
            </w:pPr>
          </w:p>
        </w:tc>
      </w:tr>
    </w:tbl>
    <w:p w:rsidR="00191DE8" w:rsidRPr="00191DE8" w:rsidRDefault="00191DE8" w:rsidP="00191DE8">
      <w:pPr>
        <w:jc w:val="both"/>
        <w:rPr>
          <w:sz w:val="20"/>
          <w:szCs w:val="20"/>
        </w:rPr>
      </w:pPr>
    </w:p>
    <w:tbl>
      <w:tblPr>
        <w:tblW w:w="0" w:type="auto"/>
        <w:tblLook w:val="04A0"/>
      </w:tblPr>
      <w:tblGrid>
        <w:gridCol w:w="10252"/>
      </w:tblGrid>
      <w:tr w:rsidR="00191DE8" w:rsidRPr="00191DE8" w:rsidTr="00504FB2">
        <w:tc>
          <w:tcPr>
            <w:tcW w:w="10754" w:type="dxa"/>
          </w:tcPr>
          <w:p w:rsidR="00191DE8" w:rsidRPr="00191DE8" w:rsidRDefault="00191DE8" w:rsidP="00504FB2">
            <w:pPr>
              <w:pStyle w:val="CommentText"/>
              <w:jc w:val="both"/>
              <w:rPr>
                <w:lang w:val="ru-RU"/>
              </w:rPr>
            </w:pPr>
            <w:r w:rsidRPr="00191DE8">
              <w:rPr>
                <w:lang w:val="ru-RU"/>
              </w:rPr>
              <w:t xml:space="preserve">4.2. Број </w:t>
            </w:r>
            <w:r w:rsidRPr="00191DE8">
              <w:rPr>
                <w:bCs/>
                <w:lang w:val="ru-RU"/>
              </w:rPr>
              <w:t>стално и привремено запослених по категоријама</w:t>
            </w:r>
          </w:p>
        </w:tc>
      </w:tr>
    </w:tbl>
    <w:p w:rsidR="00191DE8" w:rsidRPr="00191DE8" w:rsidRDefault="00191DE8" w:rsidP="00191DE8">
      <w:pPr>
        <w:widowControl w:val="0"/>
        <w:suppressAutoHyphens/>
        <w:rPr>
          <w:b/>
          <w:bCs/>
          <w:sz w:val="20"/>
          <w:szCs w:val="20"/>
          <w:lang w:val="ru-RU"/>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0"/>
        <w:gridCol w:w="2552"/>
        <w:gridCol w:w="2508"/>
        <w:gridCol w:w="990"/>
        <w:gridCol w:w="1038"/>
      </w:tblGrid>
      <w:tr w:rsidR="00191DE8" w:rsidRPr="00191DE8" w:rsidTr="00504FB2">
        <w:trPr>
          <w:jc w:val="center"/>
        </w:trPr>
        <w:tc>
          <w:tcPr>
            <w:tcW w:w="9678" w:type="dxa"/>
            <w:gridSpan w:val="5"/>
            <w:shd w:val="clear" w:color="auto" w:fill="D9D9D9"/>
          </w:tcPr>
          <w:p w:rsidR="00191DE8" w:rsidRPr="00191DE8" w:rsidRDefault="00191DE8" w:rsidP="00504FB2">
            <w:pPr>
              <w:jc w:val="center"/>
              <w:rPr>
                <w:b/>
                <w:sz w:val="20"/>
                <w:szCs w:val="20"/>
                <w:lang w:val="ru-RU"/>
              </w:rPr>
            </w:pPr>
            <w:r w:rsidRPr="00191DE8">
              <w:rPr>
                <w:b/>
                <w:sz w:val="20"/>
                <w:szCs w:val="20"/>
                <w:lang w:val="ru-RU"/>
              </w:rPr>
              <w:t>Људски ресурси ангажовани на пројекту</w:t>
            </w:r>
          </w:p>
        </w:tc>
      </w:tr>
      <w:tr w:rsidR="00191DE8" w:rsidRPr="00191DE8" w:rsidTr="00504FB2">
        <w:trPr>
          <w:jc w:val="center"/>
        </w:trPr>
        <w:tc>
          <w:tcPr>
            <w:tcW w:w="2590" w:type="dxa"/>
            <w:shd w:val="clear" w:color="auto" w:fill="D9D9D9"/>
            <w:vAlign w:val="center"/>
          </w:tcPr>
          <w:p w:rsidR="00191DE8" w:rsidRPr="00191DE8" w:rsidRDefault="00191DE8" w:rsidP="00504FB2">
            <w:pPr>
              <w:rPr>
                <w:sz w:val="20"/>
                <w:szCs w:val="20"/>
              </w:rPr>
            </w:pPr>
            <w:r w:rsidRPr="00191DE8">
              <w:rPr>
                <w:sz w:val="20"/>
                <w:szCs w:val="20"/>
              </w:rPr>
              <w:t>Име и презиме</w:t>
            </w:r>
          </w:p>
        </w:tc>
        <w:tc>
          <w:tcPr>
            <w:tcW w:w="2552" w:type="dxa"/>
            <w:shd w:val="clear" w:color="auto" w:fill="D9D9D9"/>
            <w:vAlign w:val="center"/>
          </w:tcPr>
          <w:p w:rsidR="00191DE8" w:rsidRPr="00191DE8" w:rsidRDefault="00191DE8" w:rsidP="00504FB2">
            <w:pPr>
              <w:rPr>
                <w:sz w:val="20"/>
                <w:szCs w:val="20"/>
              </w:rPr>
            </w:pPr>
            <w:r w:rsidRPr="00191DE8">
              <w:rPr>
                <w:sz w:val="20"/>
                <w:szCs w:val="20"/>
              </w:rPr>
              <w:t>Позиција у пројектном тиму</w:t>
            </w:r>
          </w:p>
        </w:tc>
        <w:tc>
          <w:tcPr>
            <w:tcW w:w="2508" w:type="dxa"/>
            <w:shd w:val="clear" w:color="auto" w:fill="D9D9D9"/>
            <w:vAlign w:val="center"/>
          </w:tcPr>
          <w:p w:rsidR="00191DE8" w:rsidRPr="00191DE8" w:rsidRDefault="00191DE8" w:rsidP="00504FB2">
            <w:pPr>
              <w:rPr>
                <w:sz w:val="20"/>
                <w:szCs w:val="20"/>
              </w:rPr>
            </w:pPr>
            <w:r w:rsidRPr="00191DE8">
              <w:rPr>
                <w:sz w:val="20"/>
                <w:szCs w:val="20"/>
              </w:rPr>
              <w:t>Задужен/а за</w:t>
            </w:r>
          </w:p>
        </w:tc>
        <w:tc>
          <w:tcPr>
            <w:tcW w:w="990" w:type="dxa"/>
            <w:shd w:val="clear" w:color="auto" w:fill="D9D9D9"/>
            <w:vAlign w:val="center"/>
          </w:tcPr>
          <w:p w:rsidR="00191DE8" w:rsidRPr="00191DE8" w:rsidRDefault="00191DE8" w:rsidP="00504FB2">
            <w:pPr>
              <w:rPr>
                <w:sz w:val="20"/>
                <w:szCs w:val="20"/>
              </w:rPr>
            </w:pPr>
            <w:r w:rsidRPr="00191DE8">
              <w:rPr>
                <w:sz w:val="20"/>
                <w:szCs w:val="20"/>
              </w:rPr>
              <w:t>Пуно радно време</w:t>
            </w:r>
          </w:p>
        </w:tc>
        <w:tc>
          <w:tcPr>
            <w:tcW w:w="1038" w:type="dxa"/>
            <w:shd w:val="clear" w:color="auto" w:fill="D9D9D9"/>
            <w:vAlign w:val="center"/>
          </w:tcPr>
          <w:p w:rsidR="00191DE8" w:rsidRPr="00191DE8" w:rsidRDefault="00191DE8" w:rsidP="00504FB2">
            <w:pPr>
              <w:rPr>
                <w:sz w:val="20"/>
                <w:szCs w:val="20"/>
              </w:rPr>
            </w:pPr>
            <w:r w:rsidRPr="00191DE8">
              <w:rPr>
                <w:sz w:val="20"/>
                <w:szCs w:val="20"/>
              </w:rPr>
              <w:t>Непуно радно време</w:t>
            </w:r>
          </w:p>
        </w:tc>
      </w:tr>
      <w:tr w:rsidR="00191DE8" w:rsidRPr="00191DE8" w:rsidTr="00504FB2">
        <w:trPr>
          <w:jc w:val="center"/>
        </w:trPr>
        <w:tc>
          <w:tcPr>
            <w:tcW w:w="2590" w:type="dxa"/>
          </w:tcPr>
          <w:p w:rsidR="00191DE8" w:rsidRPr="00191DE8" w:rsidRDefault="00191DE8" w:rsidP="00504FB2">
            <w:pPr>
              <w:rPr>
                <w:sz w:val="20"/>
                <w:szCs w:val="20"/>
              </w:rPr>
            </w:pPr>
          </w:p>
        </w:tc>
        <w:tc>
          <w:tcPr>
            <w:tcW w:w="2552" w:type="dxa"/>
          </w:tcPr>
          <w:p w:rsidR="00191DE8" w:rsidRPr="00191DE8" w:rsidRDefault="00191DE8" w:rsidP="00504FB2">
            <w:pPr>
              <w:rPr>
                <w:sz w:val="20"/>
                <w:szCs w:val="20"/>
              </w:rPr>
            </w:pPr>
          </w:p>
        </w:tc>
        <w:tc>
          <w:tcPr>
            <w:tcW w:w="2508" w:type="dxa"/>
          </w:tcPr>
          <w:p w:rsidR="00191DE8" w:rsidRPr="00191DE8" w:rsidRDefault="00191DE8" w:rsidP="00504FB2">
            <w:pPr>
              <w:rPr>
                <w:sz w:val="20"/>
                <w:szCs w:val="20"/>
              </w:rPr>
            </w:pPr>
          </w:p>
        </w:tc>
        <w:tc>
          <w:tcPr>
            <w:tcW w:w="990" w:type="dxa"/>
          </w:tcPr>
          <w:p w:rsidR="00191DE8" w:rsidRPr="00191DE8" w:rsidRDefault="00191DE8" w:rsidP="00504FB2">
            <w:pPr>
              <w:rPr>
                <w:sz w:val="20"/>
                <w:szCs w:val="20"/>
              </w:rPr>
            </w:pPr>
          </w:p>
        </w:tc>
        <w:tc>
          <w:tcPr>
            <w:tcW w:w="1038" w:type="dxa"/>
          </w:tcPr>
          <w:p w:rsidR="00191DE8" w:rsidRPr="00191DE8" w:rsidRDefault="00191DE8" w:rsidP="00504FB2">
            <w:pPr>
              <w:rPr>
                <w:sz w:val="20"/>
                <w:szCs w:val="20"/>
              </w:rPr>
            </w:pPr>
          </w:p>
        </w:tc>
      </w:tr>
      <w:tr w:rsidR="00191DE8" w:rsidRPr="00191DE8" w:rsidTr="00504FB2">
        <w:trPr>
          <w:jc w:val="center"/>
        </w:trPr>
        <w:tc>
          <w:tcPr>
            <w:tcW w:w="2590" w:type="dxa"/>
          </w:tcPr>
          <w:p w:rsidR="00191DE8" w:rsidRPr="00191DE8" w:rsidRDefault="00191DE8" w:rsidP="00504FB2">
            <w:pPr>
              <w:rPr>
                <w:sz w:val="20"/>
                <w:szCs w:val="20"/>
              </w:rPr>
            </w:pPr>
          </w:p>
        </w:tc>
        <w:tc>
          <w:tcPr>
            <w:tcW w:w="2552" w:type="dxa"/>
          </w:tcPr>
          <w:p w:rsidR="00191DE8" w:rsidRPr="00191DE8" w:rsidRDefault="00191DE8" w:rsidP="00504FB2">
            <w:pPr>
              <w:rPr>
                <w:sz w:val="20"/>
                <w:szCs w:val="20"/>
              </w:rPr>
            </w:pPr>
          </w:p>
        </w:tc>
        <w:tc>
          <w:tcPr>
            <w:tcW w:w="2508" w:type="dxa"/>
          </w:tcPr>
          <w:p w:rsidR="00191DE8" w:rsidRPr="00191DE8" w:rsidRDefault="00191DE8" w:rsidP="00504FB2">
            <w:pPr>
              <w:rPr>
                <w:sz w:val="20"/>
                <w:szCs w:val="20"/>
              </w:rPr>
            </w:pPr>
          </w:p>
        </w:tc>
        <w:tc>
          <w:tcPr>
            <w:tcW w:w="990" w:type="dxa"/>
          </w:tcPr>
          <w:p w:rsidR="00191DE8" w:rsidRPr="00191DE8" w:rsidRDefault="00191DE8" w:rsidP="00504FB2">
            <w:pPr>
              <w:rPr>
                <w:sz w:val="20"/>
                <w:szCs w:val="20"/>
              </w:rPr>
            </w:pPr>
          </w:p>
        </w:tc>
        <w:tc>
          <w:tcPr>
            <w:tcW w:w="1038" w:type="dxa"/>
          </w:tcPr>
          <w:p w:rsidR="00191DE8" w:rsidRPr="00191DE8" w:rsidRDefault="00191DE8" w:rsidP="00504FB2">
            <w:pPr>
              <w:rPr>
                <w:sz w:val="20"/>
                <w:szCs w:val="20"/>
              </w:rPr>
            </w:pPr>
          </w:p>
        </w:tc>
      </w:tr>
      <w:tr w:rsidR="00191DE8" w:rsidRPr="00191DE8" w:rsidTr="00504FB2">
        <w:trPr>
          <w:jc w:val="center"/>
        </w:trPr>
        <w:tc>
          <w:tcPr>
            <w:tcW w:w="2590" w:type="dxa"/>
          </w:tcPr>
          <w:p w:rsidR="00191DE8" w:rsidRPr="00191DE8" w:rsidRDefault="00191DE8" w:rsidP="00504FB2">
            <w:pPr>
              <w:rPr>
                <w:sz w:val="20"/>
                <w:szCs w:val="20"/>
              </w:rPr>
            </w:pPr>
          </w:p>
        </w:tc>
        <w:tc>
          <w:tcPr>
            <w:tcW w:w="2552" w:type="dxa"/>
          </w:tcPr>
          <w:p w:rsidR="00191DE8" w:rsidRPr="00191DE8" w:rsidRDefault="00191DE8" w:rsidP="00504FB2">
            <w:pPr>
              <w:rPr>
                <w:sz w:val="20"/>
                <w:szCs w:val="20"/>
              </w:rPr>
            </w:pPr>
          </w:p>
        </w:tc>
        <w:tc>
          <w:tcPr>
            <w:tcW w:w="2508" w:type="dxa"/>
          </w:tcPr>
          <w:p w:rsidR="00191DE8" w:rsidRPr="00191DE8" w:rsidRDefault="00191DE8" w:rsidP="00504FB2">
            <w:pPr>
              <w:rPr>
                <w:sz w:val="20"/>
                <w:szCs w:val="20"/>
              </w:rPr>
            </w:pPr>
          </w:p>
        </w:tc>
        <w:tc>
          <w:tcPr>
            <w:tcW w:w="990" w:type="dxa"/>
          </w:tcPr>
          <w:p w:rsidR="00191DE8" w:rsidRPr="00191DE8" w:rsidRDefault="00191DE8" w:rsidP="00504FB2">
            <w:pPr>
              <w:rPr>
                <w:sz w:val="20"/>
                <w:szCs w:val="20"/>
              </w:rPr>
            </w:pPr>
          </w:p>
        </w:tc>
        <w:tc>
          <w:tcPr>
            <w:tcW w:w="1038" w:type="dxa"/>
          </w:tcPr>
          <w:p w:rsidR="00191DE8" w:rsidRPr="00191DE8" w:rsidRDefault="00191DE8" w:rsidP="00504FB2">
            <w:pPr>
              <w:rPr>
                <w:sz w:val="20"/>
                <w:szCs w:val="20"/>
              </w:rPr>
            </w:pPr>
          </w:p>
        </w:tc>
      </w:tr>
    </w:tbl>
    <w:p w:rsidR="00191DE8" w:rsidRPr="00191DE8" w:rsidRDefault="00191DE8" w:rsidP="00191DE8">
      <w:pPr>
        <w:widowControl w:val="0"/>
        <w:suppressAutoHyphens/>
        <w:spacing w:before="170"/>
        <w:ind w:left="108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191DE8" w:rsidTr="00504FB2">
        <w:tc>
          <w:tcPr>
            <w:tcW w:w="10754" w:type="dxa"/>
            <w:tcBorders>
              <w:top w:val="nil"/>
              <w:left w:val="nil"/>
              <w:right w:val="nil"/>
            </w:tcBorders>
          </w:tcPr>
          <w:p w:rsidR="00191DE8" w:rsidRPr="00191DE8" w:rsidRDefault="00191DE8" w:rsidP="00504FB2">
            <w:pPr>
              <w:pStyle w:val="CommentText"/>
              <w:jc w:val="both"/>
              <w:rPr>
                <w:lang w:val="ru-RU"/>
              </w:rPr>
            </w:pPr>
            <w:r w:rsidRPr="00191DE8">
              <w:t>4.3. Опрема и канцеларије</w:t>
            </w:r>
          </w:p>
        </w:tc>
      </w:tr>
      <w:tr w:rsidR="00191DE8" w:rsidRPr="00191DE8" w:rsidTr="00504FB2">
        <w:tc>
          <w:tcPr>
            <w:tcW w:w="10754" w:type="dxa"/>
          </w:tcPr>
          <w:p w:rsidR="00191DE8" w:rsidRPr="00191DE8" w:rsidRDefault="00191DE8" w:rsidP="00504FB2">
            <w:pPr>
              <w:jc w:val="both"/>
              <w:rPr>
                <w:sz w:val="20"/>
                <w:szCs w:val="20"/>
              </w:rPr>
            </w:pPr>
          </w:p>
        </w:tc>
      </w:tr>
    </w:tbl>
    <w:p w:rsidR="00191DE8" w:rsidRPr="00191DE8" w:rsidRDefault="00191DE8" w:rsidP="00191DE8">
      <w:pPr>
        <w:widowControl w:val="0"/>
        <w:suppressAutoHyphens/>
        <w:spacing w:before="170"/>
        <w:ind w:left="108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191DE8" w:rsidTr="00504FB2">
        <w:tc>
          <w:tcPr>
            <w:tcW w:w="10754" w:type="dxa"/>
            <w:tcBorders>
              <w:top w:val="nil"/>
              <w:left w:val="nil"/>
              <w:right w:val="nil"/>
            </w:tcBorders>
          </w:tcPr>
          <w:p w:rsidR="00191DE8" w:rsidRPr="00191DE8" w:rsidRDefault="00191DE8" w:rsidP="00504FB2">
            <w:pPr>
              <w:pStyle w:val="CommentText"/>
              <w:jc w:val="both"/>
              <w:rPr>
                <w:lang w:val="ru-RU"/>
              </w:rPr>
            </w:pPr>
            <w:r w:rsidRPr="00191DE8">
              <w:rPr>
                <w:lang w:val="ru-RU"/>
              </w:rPr>
              <w:t>4.4. Остали ресурси (</w:t>
            </w:r>
            <w:r w:rsidRPr="00191DE8">
              <w:rPr>
                <w:bCs/>
                <w:lang w:val="ru-RU"/>
              </w:rPr>
              <w:t>волонтери, организације са којима сарађујете, мреже чији сте члан и сл.)</w:t>
            </w:r>
          </w:p>
        </w:tc>
      </w:tr>
      <w:tr w:rsidR="00191DE8" w:rsidRPr="00191DE8" w:rsidTr="00504FB2">
        <w:tc>
          <w:tcPr>
            <w:tcW w:w="10754" w:type="dxa"/>
          </w:tcPr>
          <w:p w:rsidR="00191DE8" w:rsidRPr="00191DE8" w:rsidRDefault="00191DE8" w:rsidP="00504FB2">
            <w:pPr>
              <w:jc w:val="both"/>
              <w:rPr>
                <w:sz w:val="20"/>
                <w:szCs w:val="20"/>
                <w:lang w:val="ru-RU"/>
              </w:rPr>
            </w:pPr>
          </w:p>
        </w:tc>
      </w:tr>
    </w:tbl>
    <w:p w:rsidR="00191DE8" w:rsidRPr="00191DE8" w:rsidRDefault="00191DE8" w:rsidP="00191DE8">
      <w:pPr>
        <w:widowControl w:val="0"/>
        <w:suppressAutoHyphens/>
        <w:spacing w:before="170" w:line="360" w:lineRule="auto"/>
        <w:jc w:val="center"/>
        <w:rPr>
          <w:b/>
          <w:sz w:val="20"/>
          <w:szCs w:val="20"/>
          <w:lang w:val="ru-RU"/>
        </w:rPr>
      </w:pPr>
      <w:r w:rsidRPr="00191DE8">
        <w:rPr>
          <w:b/>
          <w:sz w:val="20"/>
          <w:szCs w:val="20"/>
          <w:lang w:val="ru-RU"/>
        </w:rPr>
        <w:t xml:space="preserve">Потврђујем да су сви подаци у овој пријави тачни и </w:t>
      </w:r>
      <w:r w:rsidRPr="00191DE8">
        <w:rPr>
          <w:b/>
          <w:color w:val="000000"/>
          <w:sz w:val="20"/>
          <w:szCs w:val="20"/>
          <w:lang w:val="ru-RU"/>
        </w:rPr>
        <w:t>сагласан сам да Комисија за потребе поступка јавног конкурса може извршити увид, прибавити и обрадити личне податке о чињеницама о којима се води службена евиденција;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785"/>
      </w:tblGrid>
      <w:tr w:rsidR="00191DE8" w:rsidRPr="00191DE8" w:rsidTr="00504FB2">
        <w:trPr>
          <w:jc w:val="center"/>
        </w:trPr>
        <w:tc>
          <w:tcPr>
            <w:tcW w:w="4077" w:type="dxa"/>
          </w:tcPr>
          <w:p w:rsidR="00191DE8" w:rsidRPr="00191DE8" w:rsidRDefault="00191DE8" w:rsidP="00504FB2">
            <w:pPr>
              <w:jc w:val="center"/>
              <w:rPr>
                <w:sz w:val="20"/>
                <w:szCs w:val="20"/>
              </w:rPr>
            </w:pPr>
            <w:r w:rsidRPr="00191DE8">
              <w:rPr>
                <w:sz w:val="20"/>
                <w:szCs w:val="20"/>
              </w:rPr>
              <w:t>Место и датум</w:t>
            </w:r>
          </w:p>
          <w:p w:rsidR="00191DE8" w:rsidRPr="00191DE8" w:rsidRDefault="00191DE8" w:rsidP="00504FB2">
            <w:pPr>
              <w:jc w:val="center"/>
              <w:rPr>
                <w:sz w:val="20"/>
                <w:szCs w:val="20"/>
              </w:rPr>
            </w:pPr>
          </w:p>
          <w:p w:rsidR="00191DE8" w:rsidRPr="00191DE8" w:rsidRDefault="00191DE8" w:rsidP="00504FB2">
            <w:pPr>
              <w:jc w:val="center"/>
              <w:rPr>
                <w:sz w:val="20"/>
                <w:szCs w:val="20"/>
              </w:rPr>
            </w:pPr>
          </w:p>
          <w:p w:rsidR="00191DE8" w:rsidRPr="00191DE8" w:rsidRDefault="00191DE8" w:rsidP="00504FB2">
            <w:pPr>
              <w:jc w:val="center"/>
              <w:rPr>
                <w:sz w:val="20"/>
                <w:szCs w:val="20"/>
              </w:rPr>
            </w:pPr>
          </w:p>
        </w:tc>
        <w:tc>
          <w:tcPr>
            <w:tcW w:w="4785" w:type="dxa"/>
          </w:tcPr>
          <w:p w:rsidR="00191DE8" w:rsidRPr="00191DE8" w:rsidRDefault="00191DE8" w:rsidP="00504FB2">
            <w:pPr>
              <w:jc w:val="center"/>
              <w:rPr>
                <w:sz w:val="20"/>
                <w:szCs w:val="20"/>
              </w:rPr>
            </w:pPr>
            <w:r w:rsidRPr="00191DE8">
              <w:rPr>
                <w:sz w:val="20"/>
                <w:szCs w:val="20"/>
              </w:rPr>
              <w:t>Одговорно лице – подносилац пријаве</w:t>
            </w:r>
          </w:p>
          <w:p w:rsidR="00191DE8" w:rsidRPr="00191DE8" w:rsidRDefault="00191DE8" w:rsidP="00504FB2">
            <w:pPr>
              <w:jc w:val="center"/>
              <w:rPr>
                <w:sz w:val="20"/>
                <w:szCs w:val="20"/>
              </w:rPr>
            </w:pPr>
          </w:p>
          <w:p w:rsidR="00191DE8" w:rsidRPr="00191DE8" w:rsidRDefault="00191DE8" w:rsidP="00504FB2">
            <w:pPr>
              <w:jc w:val="center"/>
              <w:rPr>
                <w:sz w:val="20"/>
                <w:szCs w:val="20"/>
              </w:rPr>
            </w:pPr>
          </w:p>
          <w:p w:rsidR="00191DE8" w:rsidRPr="00191DE8" w:rsidRDefault="00191DE8" w:rsidP="00504FB2">
            <w:pPr>
              <w:jc w:val="center"/>
              <w:rPr>
                <w:sz w:val="20"/>
                <w:szCs w:val="20"/>
              </w:rPr>
            </w:pPr>
          </w:p>
        </w:tc>
      </w:tr>
    </w:tbl>
    <w:p w:rsidR="00191DE8" w:rsidRPr="00191DE8" w:rsidRDefault="00191DE8" w:rsidP="00191DE8">
      <w:pPr>
        <w:jc w:val="both"/>
        <w:rPr>
          <w:sz w:val="20"/>
          <w:szCs w:val="20"/>
        </w:rPr>
      </w:pPr>
    </w:p>
    <w:p w:rsidR="00191DE8" w:rsidRPr="00191DE8" w:rsidRDefault="00191DE8" w:rsidP="00191DE8">
      <w:pPr>
        <w:tabs>
          <w:tab w:val="left" w:pos="0"/>
        </w:tabs>
        <w:jc w:val="both"/>
        <w:rPr>
          <w:b/>
          <w:bCs/>
          <w:sz w:val="20"/>
          <w:szCs w:val="20"/>
          <w:lang w:val="ru-RU"/>
        </w:rPr>
      </w:pPr>
      <w:r w:rsidRPr="00191DE8">
        <w:rPr>
          <w:sz w:val="20"/>
          <w:szCs w:val="20"/>
          <w:lang w:val="ru-RU"/>
        </w:rPr>
        <w:t>Све информације наведене у пријави су строго поверљиве и неће бити достављане трећим лицима без писменог одобрења вашег удружења, нити ће бити коришћене за било коју другу сврху осим за потребе Конкурса за доделу средстава за подстицање пројеката или недостајућег дела средстава за финансирање пројеката из буџета општине Ивањица у 20</w:t>
      </w:r>
      <w:r w:rsidRPr="00191DE8">
        <w:rPr>
          <w:sz w:val="20"/>
          <w:szCs w:val="20"/>
        </w:rPr>
        <w:t>___</w:t>
      </w:r>
      <w:r w:rsidRPr="00191DE8">
        <w:rPr>
          <w:sz w:val="20"/>
          <w:szCs w:val="20"/>
          <w:lang w:val="ru-RU"/>
        </w:rPr>
        <w:t>. години.</w:t>
      </w:r>
    </w:p>
    <w:p w:rsidR="00FE43CA" w:rsidRDefault="00FE43CA" w:rsidP="00191DE8">
      <w:pPr>
        <w:autoSpaceDE w:val="0"/>
        <w:autoSpaceDN w:val="0"/>
        <w:adjustRightInd w:val="0"/>
        <w:jc w:val="both"/>
        <w:rPr>
          <w:bCs/>
          <w:sz w:val="20"/>
          <w:szCs w:val="20"/>
        </w:rPr>
      </w:pPr>
    </w:p>
    <w:p w:rsidR="003B31E6" w:rsidRDefault="003B31E6" w:rsidP="00191DE8">
      <w:pPr>
        <w:autoSpaceDE w:val="0"/>
        <w:autoSpaceDN w:val="0"/>
        <w:adjustRightInd w:val="0"/>
        <w:jc w:val="both"/>
        <w:rPr>
          <w:bCs/>
          <w:sz w:val="20"/>
          <w:szCs w:val="20"/>
        </w:rPr>
      </w:pPr>
    </w:p>
    <w:p w:rsidR="00191DE8" w:rsidRPr="00D862F5" w:rsidRDefault="00191DE8" w:rsidP="00191DE8">
      <w:pPr>
        <w:suppressAutoHyphens/>
        <w:rPr>
          <w:sz w:val="20"/>
          <w:szCs w:val="20"/>
          <w:lang w:val="en-US" w:eastAsia="ar-SA"/>
        </w:rPr>
      </w:pPr>
    </w:p>
    <w:p w:rsidR="00191DE8" w:rsidRPr="00D862F5" w:rsidRDefault="00191DE8" w:rsidP="00191DE8">
      <w:pPr>
        <w:suppressAutoHyphens/>
        <w:jc w:val="right"/>
        <w:rPr>
          <w:b/>
          <w:sz w:val="20"/>
          <w:szCs w:val="20"/>
          <w:lang w:eastAsia="ar-SA"/>
        </w:rPr>
      </w:pPr>
      <w:r w:rsidRPr="00D862F5">
        <w:rPr>
          <w:b/>
          <w:sz w:val="20"/>
          <w:szCs w:val="20"/>
          <w:lang w:val="ru-RU" w:eastAsia="ar-SA"/>
        </w:rPr>
        <w:t xml:space="preserve">Прилог </w:t>
      </w:r>
      <w:r w:rsidRPr="00D862F5">
        <w:rPr>
          <w:b/>
          <w:sz w:val="20"/>
          <w:szCs w:val="20"/>
          <w:lang w:eastAsia="ar-SA"/>
        </w:rPr>
        <w:t>4</w:t>
      </w:r>
    </w:p>
    <w:p w:rsidR="00191DE8" w:rsidRPr="00D862F5" w:rsidRDefault="00191DE8" w:rsidP="00191DE8">
      <w:pPr>
        <w:suppressAutoHyphens/>
        <w:jc w:val="center"/>
        <w:rPr>
          <w:b/>
          <w:sz w:val="20"/>
          <w:szCs w:val="20"/>
          <w:lang w:eastAsia="ar-SA"/>
        </w:rPr>
      </w:pPr>
      <w:r w:rsidRPr="00D862F5">
        <w:rPr>
          <w:b/>
          <w:sz w:val="20"/>
          <w:szCs w:val="20"/>
          <w:lang w:eastAsia="ar-SA"/>
        </w:rPr>
        <w:t>ОБРАЗАЦ ПРЕДЛОГА ПРОЈЕКТА</w:t>
      </w:r>
    </w:p>
    <w:p w:rsidR="00191DE8" w:rsidRPr="00D862F5" w:rsidRDefault="00191DE8" w:rsidP="00191DE8">
      <w:pPr>
        <w:suppressAutoHyphens/>
        <w:jc w:val="center"/>
        <w:rPr>
          <w:sz w:val="20"/>
          <w:szCs w:val="20"/>
          <w:lang w:eastAsia="ar-SA"/>
        </w:rPr>
      </w:pPr>
      <w:r w:rsidRPr="00D862F5">
        <w:rPr>
          <w:sz w:val="20"/>
          <w:szCs w:val="20"/>
          <w:lang w:eastAsia="ar-SA"/>
        </w:rPr>
        <w:t xml:space="preserve">ЗА УЧЕШЋЕ НА ЈАВНОМ КОНКУРСУ ЗА ДОДЕЛУ СРЕДСТАВА ЗА ПОДСТИЦАЊЕ ПРОЈЕКАТА ИЛИ НЕДОСТАЈУЋЕГ ДЕЛА СРЕДСТАВА ЗА ФИНАНСИРАЊЕ ПРОЈЕКАТА УДРУЖЕЊА ГРАЂАНА ИЗ БУЏЕТА ОПШТИНЕ ИВАЊИЦА ЗА 20___.Г. </w:t>
      </w:r>
    </w:p>
    <w:p w:rsidR="00191DE8" w:rsidRPr="00D862F5" w:rsidRDefault="00191DE8" w:rsidP="00191DE8">
      <w:pPr>
        <w:suppressAutoHyphens/>
        <w:jc w:val="center"/>
        <w:rPr>
          <w:sz w:val="20"/>
          <w:szCs w:val="20"/>
          <w:lang w:eastAsia="ar-SA"/>
        </w:rPr>
      </w:pPr>
    </w:p>
    <w:p w:rsidR="00191DE8" w:rsidRPr="00D862F5" w:rsidRDefault="00191DE8" w:rsidP="00191DE8">
      <w:pPr>
        <w:suppressAutoHyphens/>
        <w:jc w:val="center"/>
        <w:rPr>
          <w:sz w:val="20"/>
          <w:szCs w:val="20"/>
          <w:lang w:eastAsia="ar-SA"/>
        </w:rPr>
      </w:pPr>
      <w:r w:rsidRPr="00D862F5">
        <w:rPr>
          <w:sz w:val="20"/>
          <w:szCs w:val="20"/>
          <w:lang w:eastAsia="ar-SA"/>
        </w:rPr>
        <w:t>ОБЛАСТ: ______________________________________________________</w:t>
      </w:r>
    </w:p>
    <w:p w:rsidR="00191DE8" w:rsidRPr="00D862F5" w:rsidRDefault="00191DE8" w:rsidP="00191DE8">
      <w:pPr>
        <w:suppressAutoHyphens/>
        <w:jc w:val="center"/>
        <w:rPr>
          <w:sz w:val="20"/>
          <w:szCs w:val="20"/>
          <w:lang w:eastAsia="ar-SA"/>
        </w:rPr>
      </w:pPr>
    </w:p>
    <w:p w:rsidR="00191DE8" w:rsidRPr="00D862F5" w:rsidRDefault="00191DE8" w:rsidP="00191DE8">
      <w:pPr>
        <w:jc w:val="center"/>
        <w:rPr>
          <w:sz w:val="20"/>
          <w:szCs w:val="20"/>
        </w:rPr>
      </w:pPr>
      <w:r w:rsidRPr="00D862F5">
        <w:rPr>
          <w:sz w:val="20"/>
          <w:szCs w:val="20"/>
        </w:rPr>
        <w:t>Тематска (приоритетна) област: _________________________________________________</w:t>
      </w:r>
    </w:p>
    <w:p w:rsidR="00191DE8" w:rsidRPr="00D862F5" w:rsidRDefault="00191DE8" w:rsidP="00191DE8">
      <w:pPr>
        <w:suppressAutoHyphens/>
        <w:jc w:val="center"/>
        <w:rPr>
          <w:sz w:val="20"/>
          <w:szCs w:val="20"/>
          <w:lang w:eastAsia="ar-SA"/>
        </w:rPr>
      </w:pPr>
    </w:p>
    <w:p w:rsidR="00191DE8" w:rsidRPr="00D862F5" w:rsidRDefault="00191DE8" w:rsidP="00191DE8">
      <w:pPr>
        <w:suppressAutoHyphens/>
        <w:jc w:val="both"/>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D862F5" w:rsidTr="00504FB2">
        <w:tc>
          <w:tcPr>
            <w:tcW w:w="10754" w:type="dxa"/>
            <w:tcBorders>
              <w:top w:val="nil"/>
              <w:left w:val="nil"/>
              <w:bottom w:val="nil"/>
              <w:right w:val="nil"/>
            </w:tcBorders>
            <w:shd w:val="clear" w:color="auto" w:fill="D9D9D9"/>
          </w:tcPr>
          <w:p w:rsidR="00191DE8" w:rsidRPr="00D862F5" w:rsidRDefault="00191DE8" w:rsidP="008E0FC9">
            <w:pPr>
              <w:numPr>
                <w:ilvl w:val="0"/>
                <w:numId w:val="73"/>
              </w:numPr>
              <w:suppressAutoHyphens/>
              <w:ind w:hanging="360"/>
              <w:jc w:val="both"/>
              <w:rPr>
                <w:sz w:val="20"/>
                <w:szCs w:val="20"/>
                <w:lang w:eastAsia="ar-SA"/>
              </w:rPr>
            </w:pPr>
            <w:r w:rsidRPr="00D862F5">
              <w:rPr>
                <w:sz w:val="20"/>
                <w:szCs w:val="20"/>
                <w:lang w:eastAsia="ar-SA"/>
              </w:rPr>
              <w:t>Назив пројекта:</w:t>
            </w:r>
          </w:p>
        </w:tc>
      </w:tr>
      <w:tr w:rsidR="00191DE8" w:rsidRPr="00D862F5" w:rsidTr="00504FB2">
        <w:tc>
          <w:tcPr>
            <w:tcW w:w="10754" w:type="dxa"/>
          </w:tcPr>
          <w:p w:rsidR="00191DE8" w:rsidRPr="00D862F5" w:rsidRDefault="00191DE8" w:rsidP="00504FB2">
            <w:pPr>
              <w:suppressAutoHyphens/>
              <w:jc w:val="both"/>
              <w:rPr>
                <w:sz w:val="20"/>
                <w:szCs w:val="20"/>
                <w:lang w:eastAsia="ar-SA"/>
              </w:rPr>
            </w:pPr>
          </w:p>
          <w:p w:rsidR="00191DE8" w:rsidRPr="00D862F5" w:rsidRDefault="00191DE8" w:rsidP="00504FB2">
            <w:pPr>
              <w:suppressAutoHyphens/>
              <w:jc w:val="both"/>
              <w:rPr>
                <w:sz w:val="20"/>
                <w:szCs w:val="20"/>
                <w:lang w:eastAsia="ar-SA"/>
              </w:rPr>
            </w:pPr>
          </w:p>
        </w:tc>
      </w:tr>
    </w:tbl>
    <w:p w:rsidR="00191DE8" w:rsidRPr="00D862F5" w:rsidRDefault="00191DE8" w:rsidP="00191DE8">
      <w:pPr>
        <w:suppressAutoHyphens/>
        <w:jc w:val="both"/>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D862F5" w:rsidTr="00504FB2">
        <w:tc>
          <w:tcPr>
            <w:tcW w:w="10754" w:type="dxa"/>
            <w:tcBorders>
              <w:top w:val="nil"/>
              <w:left w:val="nil"/>
              <w:bottom w:val="nil"/>
              <w:right w:val="nil"/>
            </w:tcBorders>
            <w:shd w:val="clear" w:color="auto" w:fill="D9D9D9"/>
          </w:tcPr>
          <w:p w:rsidR="00191DE8" w:rsidRPr="00D862F5" w:rsidRDefault="00191DE8" w:rsidP="008E0FC9">
            <w:pPr>
              <w:numPr>
                <w:ilvl w:val="0"/>
                <w:numId w:val="73"/>
              </w:numPr>
              <w:suppressAutoHyphens/>
              <w:ind w:hanging="360"/>
              <w:jc w:val="both"/>
              <w:rPr>
                <w:sz w:val="20"/>
                <w:szCs w:val="20"/>
                <w:lang w:eastAsia="ar-SA"/>
              </w:rPr>
            </w:pPr>
            <w:r w:rsidRPr="00D862F5">
              <w:rPr>
                <w:sz w:val="20"/>
                <w:szCs w:val="20"/>
                <w:lang w:eastAsia="ar-SA"/>
              </w:rPr>
              <w:t>Трајање пројекта:</w:t>
            </w:r>
          </w:p>
        </w:tc>
      </w:tr>
      <w:tr w:rsidR="00191DE8" w:rsidRPr="00D862F5" w:rsidTr="00504FB2">
        <w:tc>
          <w:tcPr>
            <w:tcW w:w="10754" w:type="dxa"/>
          </w:tcPr>
          <w:p w:rsidR="00191DE8" w:rsidRPr="00D862F5" w:rsidRDefault="00191DE8" w:rsidP="00504FB2">
            <w:pPr>
              <w:suppressAutoHyphens/>
              <w:jc w:val="both"/>
              <w:rPr>
                <w:sz w:val="20"/>
                <w:szCs w:val="20"/>
                <w:lang w:eastAsia="ar-SA"/>
              </w:rPr>
            </w:pPr>
            <w:r w:rsidRPr="00D862F5">
              <w:rPr>
                <w:sz w:val="20"/>
                <w:szCs w:val="20"/>
                <w:lang w:eastAsia="ar-SA"/>
              </w:rPr>
              <w:t>Од ________ до _________. Укупно _____ месеци</w:t>
            </w:r>
          </w:p>
        </w:tc>
      </w:tr>
    </w:tbl>
    <w:p w:rsidR="00191DE8" w:rsidRPr="00D862F5" w:rsidRDefault="00191DE8" w:rsidP="00191DE8">
      <w:pPr>
        <w:suppressAutoHyphens/>
        <w:jc w:val="both"/>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D862F5" w:rsidTr="00504FB2">
        <w:tc>
          <w:tcPr>
            <w:tcW w:w="10754" w:type="dxa"/>
            <w:tcBorders>
              <w:top w:val="nil"/>
              <w:left w:val="nil"/>
              <w:bottom w:val="nil"/>
              <w:right w:val="nil"/>
            </w:tcBorders>
            <w:shd w:val="clear" w:color="auto" w:fill="D9D9D9"/>
          </w:tcPr>
          <w:p w:rsidR="00191DE8" w:rsidRPr="00D862F5" w:rsidRDefault="00191DE8" w:rsidP="008E0FC9">
            <w:pPr>
              <w:numPr>
                <w:ilvl w:val="0"/>
                <w:numId w:val="73"/>
              </w:numPr>
              <w:suppressAutoHyphens/>
              <w:ind w:hanging="360"/>
              <w:jc w:val="both"/>
              <w:rPr>
                <w:sz w:val="20"/>
                <w:szCs w:val="20"/>
                <w:lang w:eastAsia="ar-SA"/>
              </w:rPr>
            </w:pPr>
            <w:r w:rsidRPr="00D862F5">
              <w:rPr>
                <w:sz w:val="20"/>
                <w:szCs w:val="20"/>
                <w:lang w:eastAsia="ar-SA"/>
              </w:rPr>
              <w:t>Вредност  пројекта:</w:t>
            </w:r>
          </w:p>
        </w:tc>
      </w:tr>
      <w:tr w:rsidR="00191DE8" w:rsidRPr="00D862F5" w:rsidTr="00504FB2">
        <w:tc>
          <w:tcPr>
            <w:tcW w:w="10754" w:type="dxa"/>
          </w:tcPr>
          <w:tbl>
            <w:tblPr>
              <w:tblW w:w="10763" w:type="dxa"/>
              <w:jc w:val="center"/>
              <w:tblLook w:val="0000"/>
            </w:tblPr>
            <w:tblGrid>
              <w:gridCol w:w="5206"/>
              <w:gridCol w:w="2889"/>
              <w:gridCol w:w="2668"/>
            </w:tblGrid>
            <w:tr w:rsidR="00191DE8" w:rsidRPr="00D862F5" w:rsidTr="00504FB2">
              <w:trPr>
                <w:jc w:val="center"/>
              </w:trPr>
              <w:tc>
                <w:tcPr>
                  <w:tcW w:w="5206" w:type="dxa"/>
                  <w:tcBorders>
                    <w:top w:val="single" w:sz="4" w:space="0" w:color="000000"/>
                    <w:left w:val="single" w:sz="4" w:space="0" w:color="000000"/>
                    <w:bottom w:val="single" w:sz="4" w:space="0" w:color="000000"/>
                  </w:tcBorders>
                </w:tcPr>
                <w:p w:rsidR="00191DE8" w:rsidRPr="00D862F5" w:rsidRDefault="00191DE8" w:rsidP="00504FB2">
                  <w:pPr>
                    <w:suppressAutoHyphens/>
                    <w:snapToGrid w:val="0"/>
                    <w:jc w:val="center"/>
                    <w:rPr>
                      <w:sz w:val="20"/>
                      <w:szCs w:val="20"/>
                      <w:lang w:eastAsia="ar-SA"/>
                    </w:rPr>
                  </w:pPr>
                  <w:r w:rsidRPr="00D862F5">
                    <w:rPr>
                      <w:sz w:val="20"/>
                      <w:szCs w:val="20"/>
                      <w:lang w:eastAsia="ar-SA"/>
                    </w:rPr>
                    <w:t>Укупна  вредност пројекта</w:t>
                  </w:r>
                </w:p>
              </w:tc>
              <w:tc>
                <w:tcPr>
                  <w:tcW w:w="2889" w:type="dxa"/>
                  <w:tcBorders>
                    <w:top w:val="single" w:sz="4" w:space="0" w:color="000000"/>
                    <w:left w:val="single" w:sz="4" w:space="0" w:color="000000"/>
                    <w:bottom w:val="single" w:sz="4" w:space="0" w:color="000000"/>
                  </w:tcBorders>
                </w:tcPr>
                <w:p w:rsidR="00191DE8" w:rsidRPr="00D862F5" w:rsidRDefault="00191DE8" w:rsidP="00504FB2">
                  <w:pPr>
                    <w:suppressAutoHyphens/>
                    <w:snapToGrid w:val="0"/>
                    <w:jc w:val="center"/>
                    <w:rPr>
                      <w:sz w:val="20"/>
                      <w:szCs w:val="20"/>
                      <w:lang w:eastAsia="ar-SA"/>
                    </w:rPr>
                  </w:pPr>
                  <w:r w:rsidRPr="00D862F5">
                    <w:rPr>
                      <w:sz w:val="20"/>
                      <w:szCs w:val="20"/>
                      <w:lang w:eastAsia="ar-SA"/>
                    </w:rPr>
                    <w:t>Износ који се тражи од Општине</w:t>
                  </w:r>
                </w:p>
              </w:tc>
              <w:tc>
                <w:tcPr>
                  <w:tcW w:w="2668" w:type="dxa"/>
                  <w:tcBorders>
                    <w:top w:val="single" w:sz="4" w:space="0" w:color="000000"/>
                    <w:left w:val="single" w:sz="4" w:space="0" w:color="000000"/>
                    <w:bottom w:val="single" w:sz="4" w:space="0" w:color="000000"/>
                    <w:right w:val="single" w:sz="4" w:space="0" w:color="000000"/>
                  </w:tcBorders>
                </w:tcPr>
                <w:p w:rsidR="00191DE8" w:rsidRPr="00D862F5" w:rsidRDefault="00191DE8" w:rsidP="00504FB2">
                  <w:pPr>
                    <w:suppressAutoHyphens/>
                    <w:snapToGrid w:val="0"/>
                    <w:jc w:val="center"/>
                    <w:rPr>
                      <w:sz w:val="20"/>
                      <w:szCs w:val="20"/>
                      <w:lang w:eastAsia="ar-SA"/>
                    </w:rPr>
                  </w:pPr>
                  <w:r w:rsidRPr="00D862F5">
                    <w:rPr>
                      <w:sz w:val="20"/>
                      <w:szCs w:val="20"/>
                      <w:lang w:eastAsia="ar-SA"/>
                    </w:rPr>
                    <w:t>% укупне вредности</w:t>
                  </w:r>
                </w:p>
                <w:p w:rsidR="00191DE8" w:rsidRPr="00D862F5" w:rsidRDefault="00191DE8" w:rsidP="00504FB2">
                  <w:pPr>
                    <w:suppressAutoHyphens/>
                    <w:jc w:val="center"/>
                    <w:rPr>
                      <w:sz w:val="20"/>
                      <w:szCs w:val="20"/>
                      <w:lang w:eastAsia="ar-SA"/>
                    </w:rPr>
                  </w:pPr>
                  <w:r w:rsidRPr="00D862F5">
                    <w:rPr>
                      <w:sz w:val="20"/>
                      <w:szCs w:val="20"/>
                      <w:lang w:eastAsia="ar-SA"/>
                    </w:rPr>
                    <w:t>пројекта</w:t>
                  </w:r>
                </w:p>
              </w:tc>
            </w:tr>
            <w:tr w:rsidR="00191DE8" w:rsidRPr="00D862F5" w:rsidTr="00504FB2">
              <w:trPr>
                <w:jc w:val="center"/>
              </w:trPr>
              <w:tc>
                <w:tcPr>
                  <w:tcW w:w="5206" w:type="dxa"/>
                  <w:tcBorders>
                    <w:top w:val="single" w:sz="4" w:space="0" w:color="000000"/>
                    <w:left w:val="single" w:sz="4" w:space="0" w:color="000000"/>
                    <w:bottom w:val="single" w:sz="4" w:space="0" w:color="000000"/>
                  </w:tcBorders>
                </w:tcPr>
                <w:p w:rsidR="00191DE8" w:rsidRPr="00D862F5" w:rsidRDefault="00191DE8" w:rsidP="00504FB2">
                  <w:pPr>
                    <w:suppressAutoHyphens/>
                    <w:snapToGrid w:val="0"/>
                    <w:jc w:val="center"/>
                    <w:rPr>
                      <w:b/>
                      <w:bCs/>
                      <w:sz w:val="20"/>
                      <w:szCs w:val="20"/>
                      <w:lang w:eastAsia="ar-SA"/>
                    </w:rPr>
                  </w:pPr>
                </w:p>
                <w:p w:rsidR="00191DE8" w:rsidRPr="00D862F5" w:rsidRDefault="00191DE8" w:rsidP="00504FB2">
                  <w:pPr>
                    <w:suppressAutoHyphens/>
                    <w:snapToGrid w:val="0"/>
                    <w:jc w:val="center"/>
                    <w:rPr>
                      <w:b/>
                      <w:bCs/>
                      <w:sz w:val="20"/>
                      <w:szCs w:val="20"/>
                      <w:lang w:eastAsia="ar-SA"/>
                    </w:rPr>
                  </w:pPr>
                </w:p>
              </w:tc>
              <w:tc>
                <w:tcPr>
                  <w:tcW w:w="2889" w:type="dxa"/>
                  <w:tcBorders>
                    <w:top w:val="single" w:sz="4" w:space="0" w:color="000000"/>
                    <w:left w:val="single" w:sz="4" w:space="0" w:color="000000"/>
                    <w:bottom w:val="single" w:sz="4" w:space="0" w:color="000000"/>
                  </w:tcBorders>
                </w:tcPr>
                <w:p w:rsidR="00191DE8" w:rsidRPr="00D862F5" w:rsidRDefault="00191DE8" w:rsidP="00504FB2">
                  <w:pPr>
                    <w:suppressAutoHyphens/>
                    <w:snapToGrid w:val="0"/>
                    <w:jc w:val="center"/>
                    <w:rPr>
                      <w:b/>
                      <w:bCs/>
                      <w:sz w:val="20"/>
                      <w:szCs w:val="20"/>
                      <w:lang w:eastAsia="ar-SA"/>
                    </w:rPr>
                  </w:pPr>
                </w:p>
              </w:tc>
              <w:tc>
                <w:tcPr>
                  <w:tcW w:w="2668" w:type="dxa"/>
                  <w:tcBorders>
                    <w:top w:val="single" w:sz="4" w:space="0" w:color="000000"/>
                    <w:left w:val="single" w:sz="4" w:space="0" w:color="000000"/>
                    <w:bottom w:val="single" w:sz="4" w:space="0" w:color="000000"/>
                    <w:right w:val="single" w:sz="4" w:space="0" w:color="000000"/>
                  </w:tcBorders>
                </w:tcPr>
                <w:p w:rsidR="00191DE8" w:rsidRPr="00D862F5" w:rsidRDefault="00191DE8" w:rsidP="00504FB2">
                  <w:pPr>
                    <w:suppressAutoHyphens/>
                    <w:snapToGrid w:val="0"/>
                    <w:jc w:val="center"/>
                    <w:rPr>
                      <w:b/>
                      <w:bCs/>
                      <w:sz w:val="20"/>
                      <w:szCs w:val="20"/>
                      <w:lang w:eastAsia="ar-SA"/>
                    </w:rPr>
                  </w:pPr>
                </w:p>
              </w:tc>
            </w:tr>
          </w:tbl>
          <w:p w:rsidR="00191DE8" w:rsidRPr="00D862F5" w:rsidRDefault="00191DE8" w:rsidP="00504FB2">
            <w:pPr>
              <w:suppressAutoHyphens/>
              <w:jc w:val="both"/>
              <w:rPr>
                <w:sz w:val="20"/>
                <w:szCs w:val="20"/>
                <w:lang w:eastAsia="ar-SA"/>
              </w:rPr>
            </w:pPr>
          </w:p>
        </w:tc>
      </w:tr>
    </w:tbl>
    <w:p w:rsidR="00191DE8" w:rsidRPr="00D862F5" w:rsidRDefault="00191DE8" w:rsidP="00191DE8">
      <w:pPr>
        <w:suppressAutoHyphens/>
        <w:jc w:val="both"/>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D862F5" w:rsidTr="00504FB2">
        <w:tc>
          <w:tcPr>
            <w:tcW w:w="10754" w:type="dxa"/>
            <w:tcBorders>
              <w:top w:val="nil"/>
              <w:left w:val="nil"/>
              <w:bottom w:val="nil"/>
              <w:right w:val="nil"/>
            </w:tcBorders>
            <w:shd w:val="clear" w:color="auto" w:fill="D9D9D9"/>
          </w:tcPr>
          <w:p w:rsidR="00191DE8" w:rsidRPr="00D862F5" w:rsidRDefault="00191DE8" w:rsidP="008E0FC9">
            <w:pPr>
              <w:numPr>
                <w:ilvl w:val="0"/>
                <w:numId w:val="73"/>
              </w:numPr>
              <w:suppressAutoHyphens/>
              <w:ind w:hanging="360"/>
              <w:jc w:val="both"/>
              <w:rPr>
                <w:sz w:val="20"/>
                <w:szCs w:val="20"/>
                <w:lang w:eastAsia="ar-SA"/>
              </w:rPr>
            </w:pPr>
            <w:r w:rsidRPr="00D862F5">
              <w:rPr>
                <w:sz w:val="20"/>
                <w:szCs w:val="20"/>
                <w:lang w:eastAsia="ar-SA"/>
              </w:rPr>
              <w:t>Назив подносиоца пројекта:</w:t>
            </w:r>
          </w:p>
        </w:tc>
      </w:tr>
      <w:tr w:rsidR="00191DE8" w:rsidRPr="00D862F5" w:rsidTr="00504FB2">
        <w:tc>
          <w:tcPr>
            <w:tcW w:w="10754" w:type="dxa"/>
          </w:tcPr>
          <w:p w:rsidR="00191DE8" w:rsidRPr="00D862F5" w:rsidRDefault="00191DE8" w:rsidP="00504FB2">
            <w:pPr>
              <w:suppressAutoHyphens/>
              <w:jc w:val="both"/>
              <w:rPr>
                <w:sz w:val="20"/>
                <w:szCs w:val="20"/>
                <w:lang w:eastAsia="ar-SA"/>
              </w:rPr>
            </w:pPr>
          </w:p>
          <w:p w:rsidR="00191DE8" w:rsidRPr="00D862F5" w:rsidRDefault="00191DE8" w:rsidP="00504FB2">
            <w:pPr>
              <w:suppressAutoHyphens/>
              <w:jc w:val="both"/>
              <w:rPr>
                <w:sz w:val="20"/>
                <w:szCs w:val="20"/>
                <w:lang w:eastAsia="ar-SA"/>
              </w:rPr>
            </w:pPr>
          </w:p>
        </w:tc>
      </w:tr>
    </w:tbl>
    <w:p w:rsidR="00191DE8" w:rsidRPr="00D862F5" w:rsidRDefault="00191DE8" w:rsidP="00191DE8">
      <w:pPr>
        <w:suppressAutoHyphens/>
        <w:jc w:val="both"/>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D862F5" w:rsidTr="00504FB2">
        <w:tc>
          <w:tcPr>
            <w:tcW w:w="10754" w:type="dxa"/>
            <w:tcBorders>
              <w:top w:val="nil"/>
              <w:left w:val="nil"/>
              <w:bottom w:val="nil"/>
              <w:right w:val="nil"/>
            </w:tcBorders>
            <w:shd w:val="clear" w:color="auto" w:fill="D9D9D9"/>
          </w:tcPr>
          <w:p w:rsidR="00191DE8" w:rsidRPr="00D862F5" w:rsidRDefault="00191DE8" w:rsidP="008E0FC9">
            <w:pPr>
              <w:numPr>
                <w:ilvl w:val="0"/>
                <w:numId w:val="73"/>
              </w:numPr>
              <w:suppressAutoHyphens/>
              <w:ind w:hanging="360"/>
              <w:jc w:val="both"/>
              <w:rPr>
                <w:sz w:val="20"/>
                <w:szCs w:val="20"/>
                <w:lang w:eastAsia="ar-SA"/>
              </w:rPr>
            </w:pPr>
            <w:r w:rsidRPr="00D862F5">
              <w:rPr>
                <w:sz w:val="20"/>
                <w:szCs w:val="20"/>
                <w:lang w:eastAsia="ar-SA"/>
              </w:rPr>
              <w:t>Локација на којој се одвијају пројектне активности:</w:t>
            </w:r>
          </w:p>
          <w:p w:rsidR="00191DE8" w:rsidRPr="00D862F5" w:rsidRDefault="00191DE8" w:rsidP="00504FB2">
            <w:pPr>
              <w:suppressAutoHyphens/>
              <w:jc w:val="both"/>
              <w:rPr>
                <w:sz w:val="20"/>
                <w:szCs w:val="20"/>
              </w:rPr>
            </w:pPr>
            <w:r w:rsidRPr="00D862F5">
              <w:rPr>
                <w:sz w:val="20"/>
                <w:szCs w:val="20"/>
              </w:rPr>
              <w:t>(Један пројекат може да се одвија на више локација. Наведите назив насеља, села, града, градова, округа.)</w:t>
            </w:r>
          </w:p>
        </w:tc>
      </w:tr>
      <w:tr w:rsidR="00191DE8" w:rsidRPr="00D862F5" w:rsidTr="00504FB2">
        <w:tc>
          <w:tcPr>
            <w:tcW w:w="10754" w:type="dxa"/>
          </w:tcPr>
          <w:p w:rsidR="00191DE8" w:rsidRPr="00D862F5" w:rsidRDefault="00191DE8" w:rsidP="00504FB2">
            <w:pPr>
              <w:suppressAutoHyphens/>
              <w:jc w:val="both"/>
              <w:rPr>
                <w:sz w:val="20"/>
                <w:szCs w:val="20"/>
                <w:lang w:eastAsia="ar-SA"/>
              </w:rPr>
            </w:pPr>
          </w:p>
          <w:p w:rsidR="00191DE8" w:rsidRPr="00D862F5" w:rsidRDefault="00191DE8" w:rsidP="00504FB2">
            <w:pPr>
              <w:suppressAutoHyphens/>
              <w:jc w:val="both"/>
              <w:rPr>
                <w:sz w:val="20"/>
                <w:szCs w:val="20"/>
                <w:lang w:eastAsia="ar-SA"/>
              </w:rPr>
            </w:pPr>
          </w:p>
        </w:tc>
      </w:tr>
    </w:tbl>
    <w:p w:rsidR="00191DE8" w:rsidRPr="00D862F5" w:rsidRDefault="00191DE8" w:rsidP="00191DE8">
      <w:pPr>
        <w:suppressAutoHyphens/>
        <w:jc w:val="both"/>
        <w:rPr>
          <w:sz w:val="20"/>
          <w:szCs w:val="20"/>
          <w:u w:val="single"/>
          <w:lang w:eastAsia="ar-SA"/>
        </w:rPr>
      </w:pPr>
      <w:r w:rsidRPr="00D862F5">
        <w:rPr>
          <w:sz w:val="20"/>
          <w:szCs w:val="20"/>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D862F5" w:rsidTr="00504FB2">
        <w:tc>
          <w:tcPr>
            <w:tcW w:w="10754" w:type="dxa"/>
            <w:tcBorders>
              <w:top w:val="nil"/>
              <w:left w:val="nil"/>
              <w:bottom w:val="nil"/>
              <w:right w:val="nil"/>
            </w:tcBorders>
            <w:shd w:val="clear" w:color="auto" w:fill="D9D9D9"/>
          </w:tcPr>
          <w:p w:rsidR="00191DE8" w:rsidRPr="00D862F5" w:rsidRDefault="00191DE8" w:rsidP="008E0FC9">
            <w:pPr>
              <w:numPr>
                <w:ilvl w:val="0"/>
                <w:numId w:val="73"/>
              </w:numPr>
              <w:suppressAutoHyphens/>
              <w:ind w:hanging="360"/>
              <w:jc w:val="both"/>
              <w:rPr>
                <w:sz w:val="20"/>
                <w:szCs w:val="20"/>
                <w:lang w:eastAsia="ar-SA"/>
              </w:rPr>
            </w:pPr>
            <w:r w:rsidRPr="00D862F5">
              <w:rPr>
                <w:sz w:val="20"/>
                <w:szCs w:val="20"/>
                <w:lang w:eastAsia="ar-SA"/>
              </w:rPr>
              <w:t>Детаљи о партнерству - АКО СЕ ПРОЈЕКАТ РЕАЛИЗУЈЕ НА ТАЈ НАЧИН:</w:t>
            </w:r>
          </w:p>
          <w:p w:rsidR="00191DE8" w:rsidRPr="00D862F5" w:rsidRDefault="00191DE8" w:rsidP="00504FB2">
            <w:pPr>
              <w:suppressAutoHyphens/>
              <w:jc w:val="both"/>
              <w:rPr>
                <w:sz w:val="20"/>
                <w:szCs w:val="20"/>
                <w:lang w:eastAsia="ar-SA"/>
              </w:rPr>
            </w:pPr>
            <w:r w:rsidRPr="00D862F5">
              <w:rPr>
                <w:sz w:val="20"/>
                <w:szCs w:val="20"/>
                <w:lang w:eastAsia="ar-SA"/>
              </w:rPr>
              <w:t>(Опис улога и дужности свих партнера, оперативних модалитета, финансијских обавеза и доприноса. Уз пријаву поднети и споразум о партнерству, односно изјаву о сарадњи.)</w:t>
            </w:r>
          </w:p>
        </w:tc>
      </w:tr>
      <w:tr w:rsidR="00191DE8" w:rsidRPr="00D862F5" w:rsidTr="00504FB2">
        <w:tc>
          <w:tcPr>
            <w:tcW w:w="10754" w:type="dxa"/>
          </w:tcPr>
          <w:p w:rsidR="00191DE8" w:rsidRPr="00D862F5" w:rsidRDefault="00191DE8" w:rsidP="00504FB2">
            <w:pPr>
              <w:suppressAutoHyphens/>
              <w:jc w:val="both"/>
              <w:rPr>
                <w:sz w:val="20"/>
                <w:szCs w:val="20"/>
                <w:lang w:eastAsia="ar-SA"/>
              </w:rPr>
            </w:pPr>
          </w:p>
          <w:p w:rsidR="00191DE8" w:rsidRPr="00D862F5" w:rsidRDefault="00191DE8" w:rsidP="00504FB2">
            <w:pPr>
              <w:suppressAutoHyphens/>
              <w:jc w:val="both"/>
              <w:rPr>
                <w:sz w:val="20"/>
                <w:szCs w:val="20"/>
                <w:lang w:eastAsia="ar-SA"/>
              </w:rPr>
            </w:pPr>
          </w:p>
        </w:tc>
      </w:tr>
    </w:tbl>
    <w:p w:rsidR="00191DE8" w:rsidRPr="00D862F5" w:rsidRDefault="00191DE8" w:rsidP="00191DE8">
      <w:pPr>
        <w:suppressAutoHyphens/>
        <w:jc w:val="both"/>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D862F5" w:rsidTr="00504FB2">
        <w:tc>
          <w:tcPr>
            <w:tcW w:w="10754" w:type="dxa"/>
            <w:tcBorders>
              <w:top w:val="nil"/>
              <w:left w:val="nil"/>
              <w:bottom w:val="nil"/>
              <w:right w:val="nil"/>
            </w:tcBorders>
            <w:shd w:val="clear" w:color="auto" w:fill="D9D9D9"/>
          </w:tcPr>
          <w:p w:rsidR="00191DE8" w:rsidRPr="00D862F5" w:rsidRDefault="00191DE8" w:rsidP="008E0FC9">
            <w:pPr>
              <w:numPr>
                <w:ilvl w:val="0"/>
                <w:numId w:val="73"/>
              </w:numPr>
              <w:suppressAutoHyphens/>
              <w:ind w:hanging="360"/>
              <w:jc w:val="both"/>
              <w:rPr>
                <w:sz w:val="20"/>
                <w:szCs w:val="20"/>
                <w:lang w:eastAsia="ar-SA"/>
              </w:rPr>
            </w:pPr>
            <w:r w:rsidRPr="00D862F5">
              <w:rPr>
                <w:sz w:val="20"/>
                <w:szCs w:val="20"/>
                <w:lang w:eastAsia="ar-SA"/>
              </w:rPr>
              <w:t xml:space="preserve">Суфинансирање пројеката: </w:t>
            </w:r>
          </w:p>
          <w:p w:rsidR="00191DE8" w:rsidRPr="00D862F5" w:rsidRDefault="00191DE8" w:rsidP="00504FB2">
            <w:pPr>
              <w:suppressAutoHyphens/>
              <w:jc w:val="both"/>
              <w:rPr>
                <w:sz w:val="20"/>
                <w:szCs w:val="20"/>
                <w:lang w:eastAsia="ar-SA"/>
              </w:rPr>
            </w:pPr>
            <w:r w:rsidRPr="00D862F5">
              <w:rPr>
                <w:sz w:val="20"/>
                <w:szCs w:val="20"/>
                <w:lang w:eastAsia="ar-SA"/>
              </w:rPr>
              <w:t>(Образложите да ли је ваше удружење обезбедило сопствено новчано учешће или други вид учешћа и/или суфинансирање пројекта из других извора, на који начин и из којих извора.)</w:t>
            </w:r>
          </w:p>
        </w:tc>
      </w:tr>
      <w:tr w:rsidR="00191DE8" w:rsidRPr="00D862F5" w:rsidTr="00504FB2">
        <w:tc>
          <w:tcPr>
            <w:tcW w:w="10754" w:type="dxa"/>
          </w:tcPr>
          <w:p w:rsidR="00191DE8" w:rsidRPr="00D862F5" w:rsidRDefault="00191DE8" w:rsidP="00504FB2">
            <w:pPr>
              <w:suppressAutoHyphens/>
              <w:jc w:val="both"/>
              <w:rPr>
                <w:sz w:val="20"/>
                <w:szCs w:val="20"/>
                <w:lang w:eastAsia="ar-SA"/>
              </w:rPr>
            </w:pPr>
          </w:p>
          <w:p w:rsidR="00191DE8" w:rsidRPr="00D862F5" w:rsidRDefault="00191DE8" w:rsidP="00504FB2">
            <w:pPr>
              <w:suppressAutoHyphens/>
              <w:jc w:val="both"/>
              <w:rPr>
                <w:sz w:val="20"/>
                <w:szCs w:val="20"/>
                <w:lang w:eastAsia="ar-SA"/>
              </w:rPr>
            </w:pPr>
          </w:p>
        </w:tc>
      </w:tr>
    </w:tbl>
    <w:p w:rsidR="00191DE8" w:rsidRPr="00D862F5" w:rsidRDefault="00191DE8" w:rsidP="00191DE8">
      <w:pPr>
        <w:suppressAutoHyphens/>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D862F5" w:rsidTr="00504FB2">
        <w:tc>
          <w:tcPr>
            <w:tcW w:w="10754" w:type="dxa"/>
            <w:tcBorders>
              <w:top w:val="nil"/>
              <w:left w:val="nil"/>
              <w:bottom w:val="nil"/>
              <w:right w:val="nil"/>
            </w:tcBorders>
            <w:shd w:val="clear" w:color="auto" w:fill="D9D9D9"/>
          </w:tcPr>
          <w:p w:rsidR="00191DE8" w:rsidRPr="00D862F5" w:rsidRDefault="00191DE8" w:rsidP="008E0FC9">
            <w:pPr>
              <w:numPr>
                <w:ilvl w:val="0"/>
                <w:numId w:val="73"/>
              </w:numPr>
              <w:suppressAutoHyphens/>
              <w:ind w:hanging="360"/>
              <w:jc w:val="both"/>
              <w:rPr>
                <w:sz w:val="20"/>
                <w:szCs w:val="20"/>
                <w:lang w:eastAsia="ar-SA"/>
              </w:rPr>
            </w:pPr>
            <w:r w:rsidRPr="00D862F5">
              <w:rPr>
                <w:sz w:val="20"/>
                <w:szCs w:val="20"/>
                <w:lang w:eastAsia="ar-SA"/>
              </w:rPr>
              <w:t>Кратак опис пројекта:</w:t>
            </w:r>
          </w:p>
          <w:p w:rsidR="00191DE8" w:rsidRPr="00D862F5" w:rsidRDefault="00191DE8" w:rsidP="00504FB2">
            <w:pPr>
              <w:suppressAutoHyphens/>
              <w:jc w:val="both"/>
              <w:rPr>
                <w:sz w:val="20"/>
                <w:szCs w:val="20"/>
                <w:lang w:eastAsia="ar-SA"/>
              </w:rPr>
            </w:pPr>
            <w:r w:rsidRPr="00D862F5">
              <w:rPr>
                <w:sz w:val="20"/>
                <w:szCs w:val="20"/>
                <w:lang w:eastAsia="ar-SA"/>
              </w:rPr>
              <w:t>(Не више од једне стране.)</w:t>
            </w:r>
          </w:p>
        </w:tc>
      </w:tr>
      <w:tr w:rsidR="00191DE8" w:rsidRPr="00D862F5" w:rsidTr="00504FB2">
        <w:tc>
          <w:tcPr>
            <w:tcW w:w="10754" w:type="dxa"/>
          </w:tcPr>
          <w:p w:rsidR="00191DE8" w:rsidRPr="00D862F5" w:rsidRDefault="00191DE8" w:rsidP="00504FB2">
            <w:pPr>
              <w:suppressAutoHyphens/>
              <w:jc w:val="both"/>
              <w:rPr>
                <w:sz w:val="20"/>
                <w:szCs w:val="20"/>
                <w:lang w:eastAsia="ar-SA"/>
              </w:rPr>
            </w:pPr>
          </w:p>
          <w:p w:rsidR="00191DE8" w:rsidRPr="00D862F5" w:rsidRDefault="00191DE8" w:rsidP="00504FB2">
            <w:pPr>
              <w:suppressAutoHyphens/>
              <w:jc w:val="both"/>
              <w:rPr>
                <w:sz w:val="20"/>
                <w:szCs w:val="20"/>
                <w:lang w:eastAsia="ar-SA"/>
              </w:rPr>
            </w:pPr>
          </w:p>
        </w:tc>
      </w:tr>
    </w:tbl>
    <w:p w:rsidR="00191DE8" w:rsidRPr="00D862F5" w:rsidRDefault="00191DE8" w:rsidP="00191DE8">
      <w:pPr>
        <w:suppressAutoHyphens/>
        <w:jc w:val="both"/>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D862F5" w:rsidTr="00504FB2">
        <w:tc>
          <w:tcPr>
            <w:tcW w:w="10754" w:type="dxa"/>
            <w:tcBorders>
              <w:top w:val="nil"/>
              <w:left w:val="nil"/>
              <w:bottom w:val="nil"/>
              <w:right w:val="nil"/>
            </w:tcBorders>
            <w:shd w:val="clear" w:color="auto" w:fill="D9D9D9"/>
          </w:tcPr>
          <w:p w:rsidR="00191DE8" w:rsidRPr="00D862F5" w:rsidRDefault="00191DE8" w:rsidP="008E0FC9">
            <w:pPr>
              <w:numPr>
                <w:ilvl w:val="0"/>
                <w:numId w:val="73"/>
              </w:numPr>
              <w:suppressAutoHyphens/>
              <w:ind w:hanging="360"/>
              <w:jc w:val="both"/>
              <w:rPr>
                <w:sz w:val="20"/>
                <w:szCs w:val="20"/>
                <w:lang w:eastAsia="ar-SA"/>
              </w:rPr>
            </w:pPr>
            <w:r w:rsidRPr="00D862F5">
              <w:rPr>
                <w:sz w:val="20"/>
                <w:szCs w:val="20"/>
                <w:lang w:eastAsia="ar-SA"/>
              </w:rPr>
              <w:t>Образложење пројекта</w:t>
            </w:r>
          </w:p>
          <w:p w:rsidR="00191DE8" w:rsidRPr="00D862F5" w:rsidRDefault="00191DE8" w:rsidP="00504FB2">
            <w:pPr>
              <w:pStyle w:val="CommentText"/>
            </w:pPr>
            <w:r w:rsidRPr="00D862F5">
              <w:t xml:space="preserve">(Којим проблемом би се пројекат бавио и зашто је од значаја за локалну заједницу. </w:t>
            </w:r>
            <w:r w:rsidRPr="00D862F5">
              <w:rPr>
                <w:lang w:eastAsia="ar-SA"/>
              </w:rPr>
              <w:t>Не више од једне стране.)</w:t>
            </w:r>
          </w:p>
        </w:tc>
      </w:tr>
      <w:tr w:rsidR="00191DE8" w:rsidRPr="00D862F5" w:rsidTr="00504FB2">
        <w:tc>
          <w:tcPr>
            <w:tcW w:w="10754" w:type="dxa"/>
          </w:tcPr>
          <w:p w:rsidR="00191DE8" w:rsidRPr="00D862F5" w:rsidRDefault="00191DE8" w:rsidP="00504FB2">
            <w:pPr>
              <w:suppressAutoHyphens/>
              <w:jc w:val="both"/>
              <w:rPr>
                <w:sz w:val="20"/>
                <w:szCs w:val="20"/>
                <w:lang w:eastAsia="ar-SA"/>
              </w:rPr>
            </w:pPr>
          </w:p>
          <w:p w:rsidR="00191DE8" w:rsidRPr="00D862F5" w:rsidRDefault="00191DE8" w:rsidP="00504FB2">
            <w:pPr>
              <w:suppressAutoHyphens/>
              <w:jc w:val="both"/>
              <w:rPr>
                <w:sz w:val="20"/>
                <w:szCs w:val="20"/>
                <w:lang w:eastAsia="ar-SA"/>
              </w:rPr>
            </w:pPr>
          </w:p>
        </w:tc>
      </w:tr>
    </w:tbl>
    <w:p w:rsidR="00191DE8" w:rsidRPr="00D862F5" w:rsidRDefault="00191DE8" w:rsidP="00191DE8">
      <w:pPr>
        <w:suppressAutoHyphens/>
        <w:jc w:val="both"/>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D862F5" w:rsidTr="00504FB2">
        <w:tc>
          <w:tcPr>
            <w:tcW w:w="10754" w:type="dxa"/>
            <w:tcBorders>
              <w:top w:val="nil"/>
              <w:left w:val="nil"/>
              <w:bottom w:val="nil"/>
              <w:right w:val="nil"/>
            </w:tcBorders>
            <w:shd w:val="clear" w:color="auto" w:fill="D9D9D9"/>
          </w:tcPr>
          <w:p w:rsidR="00191DE8" w:rsidRPr="00D862F5" w:rsidRDefault="00191DE8" w:rsidP="008E0FC9">
            <w:pPr>
              <w:numPr>
                <w:ilvl w:val="0"/>
                <w:numId w:val="73"/>
              </w:numPr>
              <w:suppressAutoHyphens/>
              <w:ind w:hanging="360"/>
              <w:jc w:val="both"/>
              <w:rPr>
                <w:sz w:val="20"/>
                <w:szCs w:val="20"/>
                <w:lang w:eastAsia="ar-SA"/>
              </w:rPr>
            </w:pPr>
            <w:r w:rsidRPr="00D862F5">
              <w:rPr>
                <w:sz w:val="20"/>
                <w:szCs w:val="20"/>
                <w:lang w:eastAsia="ar-SA"/>
              </w:rPr>
              <w:t>Усаглашеност с постојећим стратешким документима Општине:</w:t>
            </w:r>
          </w:p>
          <w:p w:rsidR="00191DE8" w:rsidRPr="00D862F5" w:rsidRDefault="00191DE8" w:rsidP="00504FB2">
            <w:pPr>
              <w:suppressAutoHyphens/>
              <w:jc w:val="both"/>
              <w:rPr>
                <w:sz w:val="20"/>
                <w:szCs w:val="20"/>
                <w:lang w:eastAsia="ar-SA"/>
              </w:rPr>
            </w:pPr>
            <w:r w:rsidRPr="00D862F5">
              <w:rPr>
                <w:sz w:val="20"/>
                <w:szCs w:val="20"/>
                <w:lang w:eastAsia="ar-SA"/>
              </w:rPr>
              <w:t>(Oпишите стратешку утемељеност пројекта, односно усаглашеност пројекта са важећим стратешким документима општине Ивањица. Наведите област, назив, циљ и меру за сваки стратешки документ са којим је пројекат усаглашен.)</w:t>
            </w:r>
          </w:p>
        </w:tc>
      </w:tr>
      <w:tr w:rsidR="00191DE8" w:rsidRPr="00D862F5" w:rsidTr="00504FB2">
        <w:tc>
          <w:tcPr>
            <w:tcW w:w="10754" w:type="dxa"/>
          </w:tcPr>
          <w:p w:rsidR="00191DE8" w:rsidRPr="00D862F5" w:rsidRDefault="00191DE8" w:rsidP="00504FB2">
            <w:pPr>
              <w:suppressAutoHyphens/>
              <w:jc w:val="both"/>
              <w:rPr>
                <w:sz w:val="20"/>
                <w:szCs w:val="20"/>
                <w:lang w:eastAsia="ar-SA"/>
              </w:rPr>
            </w:pPr>
          </w:p>
          <w:p w:rsidR="00191DE8" w:rsidRPr="00D862F5" w:rsidRDefault="00191DE8" w:rsidP="00504FB2">
            <w:pPr>
              <w:suppressAutoHyphens/>
              <w:jc w:val="both"/>
              <w:rPr>
                <w:sz w:val="20"/>
                <w:szCs w:val="20"/>
                <w:lang w:eastAsia="ar-SA"/>
              </w:rPr>
            </w:pPr>
          </w:p>
        </w:tc>
      </w:tr>
    </w:tbl>
    <w:p w:rsidR="00191DE8" w:rsidRPr="00D862F5" w:rsidRDefault="00191DE8" w:rsidP="00191DE8">
      <w:pPr>
        <w:suppressAutoHyphens/>
        <w:jc w:val="both"/>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D862F5" w:rsidTr="00504FB2">
        <w:tc>
          <w:tcPr>
            <w:tcW w:w="10754" w:type="dxa"/>
            <w:tcBorders>
              <w:top w:val="nil"/>
              <w:left w:val="nil"/>
              <w:bottom w:val="nil"/>
              <w:right w:val="nil"/>
            </w:tcBorders>
            <w:shd w:val="clear" w:color="auto" w:fill="D9D9D9"/>
          </w:tcPr>
          <w:p w:rsidR="00191DE8" w:rsidRPr="00D862F5" w:rsidRDefault="00191DE8" w:rsidP="008E0FC9">
            <w:pPr>
              <w:numPr>
                <w:ilvl w:val="0"/>
                <w:numId w:val="73"/>
              </w:numPr>
              <w:suppressAutoHyphens/>
              <w:ind w:hanging="360"/>
              <w:jc w:val="both"/>
              <w:rPr>
                <w:sz w:val="20"/>
                <w:szCs w:val="20"/>
                <w:lang w:eastAsia="ar-SA"/>
              </w:rPr>
            </w:pPr>
            <w:r w:rsidRPr="00D862F5">
              <w:rPr>
                <w:sz w:val="20"/>
                <w:szCs w:val="20"/>
                <w:lang w:eastAsia="ar-SA"/>
              </w:rPr>
              <w:t xml:space="preserve">Циљеви пројекта: </w:t>
            </w:r>
          </w:p>
          <w:p w:rsidR="00191DE8" w:rsidRPr="00D862F5" w:rsidRDefault="00191DE8" w:rsidP="00504FB2">
            <w:pPr>
              <w:suppressAutoHyphens/>
              <w:jc w:val="both"/>
              <w:rPr>
                <w:sz w:val="20"/>
                <w:szCs w:val="20"/>
                <w:lang w:eastAsia="ar-SA"/>
              </w:rPr>
            </w:pPr>
            <w:r w:rsidRPr="00D862F5">
              <w:rPr>
                <w:sz w:val="20"/>
                <w:szCs w:val="20"/>
                <w:lang w:eastAsia="ar-SA"/>
              </w:rPr>
              <w:t>(Дефинишите јасно циљеве пројекта. Општи циљ је свеобухватнији од специфичног и одражава промену коју желите да постигнете, објашњава суштину проблема и дугорочан је. Специфични циљеви воде остварењу главног циља, мерљиви су, временски ограничени и краткорочни.)</w:t>
            </w:r>
          </w:p>
        </w:tc>
      </w:tr>
      <w:tr w:rsidR="00191DE8" w:rsidRPr="00D862F5" w:rsidTr="00504FB2">
        <w:tc>
          <w:tcPr>
            <w:tcW w:w="10754" w:type="dxa"/>
          </w:tcPr>
          <w:p w:rsidR="00191DE8" w:rsidRPr="00D862F5" w:rsidRDefault="00191DE8" w:rsidP="00504FB2">
            <w:pPr>
              <w:suppressAutoHyphens/>
              <w:jc w:val="both"/>
              <w:rPr>
                <w:sz w:val="20"/>
                <w:szCs w:val="20"/>
                <w:lang w:eastAsia="ar-SA"/>
              </w:rPr>
            </w:pPr>
            <w:r w:rsidRPr="00D862F5">
              <w:rPr>
                <w:sz w:val="20"/>
                <w:szCs w:val="20"/>
                <w:lang w:eastAsia="ar-SA"/>
              </w:rPr>
              <w:t>Општи циљ пројекта:</w:t>
            </w:r>
          </w:p>
          <w:p w:rsidR="00191DE8" w:rsidRPr="00D862F5" w:rsidRDefault="00191DE8" w:rsidP="00504FB2">
            <w:pPr>
              <w:suppressAutoHyphens/>
              <w:jc w:val="both"/>
              <w:rPr>
                <w:sz w:val="20"/>
                <w:szCs w:val="20"/>
                <w:lang w:eastAsia="ar-SA"/>
              </w:rPr>
            </w:pPr>
          </w:p>
          <w:p w:rsidR="00191DE8" w:rsidRPr="00D862F5" w:rsidRDefault="00191DE8" w:rsidP="00504FB2">
            <w:pPr>
              <w:suppressAutoHyphens/>
              <w:jc w:val="both"/>
              <w:rPr>
                <w:sz w:val="20"/>
                <w:szCs w:val="20"/>
                <w:lang w:eastAsia="ar-SA"/>
              </w:rPr>
            </w:pPr>
          </w:p>
          <w:p w:rsidR="00191DE8" w:rsidRPr="00D862F5" w:rsidRDefault="00191DE8" w:rsidP="00504FB2">
            <w:pPr>
              <w:suppressAutoHyphens/>
              <w:jc w:val="both"/>
              <w:rPr>
                <w:sz w:val="20"/>
                <w:szCs w:val="20"/>
                <w:lang w:eastAsia="ar-SA"/>
              </w:rPr>
            </w:pPr>
            <w:r w:rsidRPr="00D862F5">
              <w:rPr>
                <w:sz w:val="20"/>
                <w:szCs w:val="20"/>
                <w:lang w:eastAsia="ar-SA"/>
              </w:rPr>
              <w:t>Специфични циљеви пројекта:</w:t>
            </w:r>
          </w:p>
          <w:p w:rsidR="00191DE8" w:rsidRPr="00D862F5" w:rsidRDefault="00191DE8" w:rsidP="00504FB2">
            <w:pPr>
              <w:suppressAutoHyphens/>
              <w:jc w:val="both"/>
              <w:rPr>
                <w:sz w:val="20"/>
                <w:szCs w:val="20"/>
                <w:lang w:eastAsia="ar-SA"/>
              </w:rPr>
            </w:pPr>
          </w:p>
          <w:p w:rsidR="00191DE8" w:rsidRPr="00D862F5" w:rsidRDefault="00191DE8" w:rsidP="00504FB2">
            <w:pPr>
              <w:suppressAutoHyphens/>
              <w:jc w:val="both"/>
              <w:rPr>
                <w:sz w:val="20"/>
                <w:szCs w:val="20"/>
                <w:lang w:eastAsia="ar-SA"/>
              </w:rPr>
            </w:pPr>
          </w:p>
        </w:tc>
      </w:tr>
    </w:tbl>
    <w:p w:rsidR="00191DE8" w:rsidRPr="00D862F5" w:rsidRDefault="00191DE8" w:rsidP="00191DE8">
      <w:pPr>
        <w:suppressAutoHyphens/>
        <w:jc w:val="both"/>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D862F5" w:rsidTr="00504FB2">
        <w:tc>
          <w:tcPr>
            <w:tcW w:w="10754" w:type="dxa"/>
            <w:tcBorders>
              <w:top w:val="nil"/>
              <w:left w:val="nil"/>
              <w:bottom w:val="nil"/>
              <w:right w:val="nil"/>
            </w:tcBorders>
            <w:shd w:val="clear" w:color="auto" w:fill="D9D9D9"/>
          </w:tcPr>
          <w:p w:rsidR="00191DE8" w:rsidRPr="00D862F5" w:rsidRDefault="00191DE8" w:rsidP="008E0FC9">
            <w:pPr>
              <w:numPr>
                <w:ilvl w:val="0"/>
                <w:numId w:val="73"/>
              </w:numPr>
              <w:suppressAutoHyphens/>
              <w:ind w:hanging="360"/>
              <w:jc w:val="both"/>
              <w:rPr>
                <w:sz w:val="20"/>
                <w:szCs w:val="20"/>
                <w:lang w:eastAsia="ar-SA"/>
              </w:rPr>
            </w:pPr>
            <w:r w:rsidRPr="00D862F5">
              <w:rPr>
                <w:sz w:val="20"/>
                <w:szCs w:val="20"/>
                <w:lang w:eastAsia="ar-SA"/>
              </w:rPr>
              <w:t>Циљне групе и корисници пројекта, број директних и индиректних корисника пројекта и њихове потребе:</w:t>
            </w:r>
          </w:p>
          <w:p w:rsidR="00191DE8" w:rsidRPr="00D862F5" w:rsidRDefault="00191DE8" w:rsidP="00504FB2">
            <w:pPr>
              <w:suppressAutoHyphens/>
              <w:jc w:val="both"/>
              <w:rPr>
                <w:sz w:val="20"/>
                <w:szCs w:val="20"/>
                <w:lang w:eastAsia="ar-SA"/>
              </w:rPr>
            </w:pPr>
            <w:r w:rsidRPr="00D862F5">
              <w:rPr>
                <w:sz w:val="20"/>
                <w:szCs w:val="20"/>
                <w:lang w:eastAsia="ar-SA"/>
              </w:rPr>
              <w:t>(Дефинишите јасно циљне групе и кориснике пројекта</w:t>
            </w:r>
            <w:r w:rsidRPr="00D862F5">
              <w:rPr>
                <w:rStyle w:val="FootnoteReference"/>
                <w:sz w:val="20"/>
                <w:szCs w:val="20"/>
                <w:lang w:eastAsia="ar-SA"/>
              </w:rPr>
              <w:footnoteReference w:id="2"/>
            </w:r>
            <w:r w:rsidRPr="00D862F5">
              <w:rPr>
                <w:sz w:val="20"/>
                <w:szCs w:val="20"/>
                <w:lang w:eastAsia="ar-SA"/>
              </w:rPr>
              <w:t>. Представите процену броја директних и индиректних корисника пројекта. Опишите на који начин ће циљеви пројекта моћи да се постигну током трајања пројекта. Опишите на који начин ће остварење циљева пројекта представљати решење уочених проблема у локалној заједници, односно на који начин ће задовољити јавни интерес.. . Не више од ½ стране.)</w:t>
            </w:r>
          </w:p>
        </w:tc>
      </w:tr>
      <w:tr w:rsidR="00191DE8" w:rsidRPr="00D862F5" w:rsidTr="00504FB2">
        <w:tc>
          <w:tcPr>
            <w:tcW w:w="10754" w:type="dxa"/>
          </w:tcPr>
          <w:p w:rsidR="00191DE8" w:rsidRPr="00D862F5" w:rsidRDefault="00191DE8" w:rsidP="00504FB2">
            <w:pPr>
              <w:suppressAutoHyphens/>
              <w:jc w:val="both"/>
              <w:rPr>
                <w:sz w:val="20"/>
                <w:szCs w:val="20"/>
                <w:lang w:eastAsia="ar-SA"/>
              </w:rPr>
            </w:pPr>
          </w:p>
        </w:tc>
      </w:tr>
    </w:tbl>
    <w:p w:rsidR="00191DE8" w:rsidRPr="00D862F5" w:rsidRDefault="00191DE8" w:rsidP="00191DE8">
      <w:pPr>
        <w:suppressAutoHyphens/>
        <w:jc w:val="both"/>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D862F5" w:rsidTr="00504FB2">
        <w:tc>
          <w:tcPr>
            <w:tcW w:w="10754" w:type="dxa"/>
            <w:tcBorders>
              <w:top w:val="nil"/>
              <w:left w:val="nil"/>
              <w:bottom w:val="nil"/>
              <w:right w:val="nil"/>
            </w:tcBorders>
            <w:shd w:val="clear" w:color="auto" w:fill="D9D9D9"/>
          </w:tcPr>
          <w:p w:rsidR="00191DE8" w:rsidRPr="00D862F5" w:rsidRDefault="00191DE8" w:rsidP="008E0FC9">
            <w:pPr>
              <w:numPr>
                <w:ilvl w:val="0"/>
                <w:numId w:val="73"/>
              </w:numPr>
              <w:suppressAutoHyphens/>
              <w:ind w:hanging="360"/>
              <w:jc w:val="both"/>
              <w:rPr>
                <w:sz w:val="20"/>
                <w:szCs w:val="20"/>
                <w:lang w:eastAsia="ar-SA"/>
              </w:rPr>
            </w:pPr>
            <w:r w:rsidRPr="00D862F5">
              <w:rPr>
                <w:sz w:val="20"/>
                <w:szCs w:val="20"/>
                <w:lang w:eastAsia="ar-SA"/>
              </w:rPr>
              <w:t>Планирани  утицај на циљне групе и кориснике пројекта:</w:t>
            </w:r>
          </w:p>
          <w:p w:rsidR="00191DE8" w:rsidRPr="00D862F5" w:rsidRDefault="00191DE8" w:rsidP="00504FB2">
            <w:pPr>
              <w:suppressAutoHyphens/>
              <w:jc w:val="both"/>
              <w:rPr>
                <w:sz w:val="20"/>
                <w:szCs w:val="20"/>
                <w:lang w:eastAsia="ar-SA"/>
              </w:rPr>
            </w:pPr>
            <w:r w:rsidRPr="00D862F5">
              <w:rPr>
                <w:sz w:val="20"/>
                <w:szCs w:val="20"/>
                <w:lang w:eastAsia="ar-SA"/>
              </w:rPr>
              <w:t>(Опишите на који начин и у ком обиму ће потребе циљне групе и корисника пројекта бити задовољене, односно у ком обиму ће јавни интерес бити задовољен. Не више од ½ стране.)</w:t>
            </w:r>
          </w:p>
        </w:tc>
      </w:tr>
      <w:tr w:rsidR="00191DE8" w:rsidRPr="00D862F5" w:rsidTr="00504FB2">
        <w:tc>
          <w:tcPr>
            <w:tcW w:w="10754" w:type="dxa"/>
          </w:tcPr>
          <w:p w:rsidR="00191DE8" w:rsidRPr="00D862F5" w:rsidRDefault="00191DE8" w:rsidP="00504FB2">
            <w:pPr>
              <w:suppressAutoHyphens/>
              <w:jc w:val="both"/>
              <w:rPr>
                <w:sz w:val="20"/>
                <w:szCs w:val="20"/>
                <w:lang w:eastAsia="ar-SA"/>
              </w:rPr>
            </w:pPr>
          </w:p>
          <w:p w:rsidR="00191DE8" w:rsidRPr="00D862F5" w:rsidRDefault="00191DE8" w:rsidP="00504FB2">
            <w:pPr>
              <w:suppressAutoHyphens/>
              <w:jc w:val="both"/>
              <w:rPr>
                <w:sz w:val="20"/>
                <w:szCs w:val="20"/>
                <w:lang w:eastAsia="ar-SA"/>
              </w:rPr>
            </w:pPr>
          </w:p>
        </w:tc>
      </w:tr>
    </w:tbl>
    <w:p w:rsidR="00191DE8" w:rsidRPr="00D862F5" w:rsidRDefault="00191DE8" w:rsidP="00191DE8">
      <w:pPr>
        <w:suppressAutoHyphens/>
        <w:jc w:val="both"/>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D862F5" w:rsidTr="00504FB2">
        <w:tc>
          <w:tcPr>
            <w:tcW w:w="10754" w:type="dxa"/>
            <w:tcBorders>
              <w:top w:val="nil"/>
              <w:left w:val="nil"/>
              <w:bottom w:val="nil"/>
              <w:right w:val="nil"/>
            </w:tcBorders>
            <w:shd w:val="clear" w:color="auto" w:fill="D9D9D9"/>
          </w:tcPr>
          <w:p w:rsidR="00191DE8" w:rsidRPr="00D862F5" w:rsidRDefault="00191DE8" w:rsidP="008E0FC9">
            <w:pPr>
              <w:numPr>
                <w:ilvl w:val="0"/>
                <w:numId w:val="73"/>
              </w:numPr>
              <w:suppressAutoHyphens/>
              <w:ind w:hanging="360"/>
              <w:jc w:val="both"/>
              <w:rPr>
                <w:sz w:val="20"/>
                <w:szCs w:val="20"/>
                <w:lang w:eastAsia="ar-SA"/>
              </w:rPr>
            </w:pPr>
            <w:r w:rsidRPr="00D862F5">
              <w:rPr>
                <w:sz w:val="20"/>
                <w:szCs w:val="20"/>
                <w:lang w:eastAsia="ar-SA"/>
              </w:rPr>
              <w:t xml:space="preserve">Детаљан  </w:t>
            </w:r>
            <w:r w:rsidRPr="00D862F5">
              <w:rPr>
                <w:sz w:val="20"/>
                <w:szCs w:val="20"/>
                <w:lang w:val="sr-Cyrl-CS" w:eastAsia="ar-SA"/>
              </w:rPr>
              <w:t>опис активности:</w:t>
            </w:r>
          </w:p>
          <w:p w:rsidR="00191DE8" w:rsidRPr="00D862F5" w:rsidRDefault="00191DE8" w:rsidP="00504FB2">
            <w:pPr>
              <w:suppressAutoHyphens/>
              <w:jc w:val="both"/>
              <w:rPr>
                <w:sz w:val="20"/>
                <w:szCs w:val="20"/>
                <w:lang w:val="sr-Cyrl-CS" w:eastAsia="ar-SA"/>
              </w:rPr>
            </w:pPr>
            <w:r w:rsidRPr="00D862F5">
              <w:rPr>
                <w:sz w:val="20"/>
                <w:szCs w:val="20"/>
                <w:lang w:val="sr-Cyrl-CS" w:eastAsia="ar-SA"/>
              </w:rPr>
              <w:t>(Опишите како ће помоћу Вашег пројекта уочени проблеми бити решени.  Како ће јавни интерес бити задовољен на бази задовољења потреба циљних група и корисника пројекта? Које активности планирате да спроведете и како ће те активности допринети остварењу циљева пројекта? – Не више од 2 стране.)</w:t>
            </w:r>
          </w:p>
        </w:tc>
      </w:tr>
      <w:tr w:rsidR="00191DE8" w:rsidRPr="00D862F5" w:rsidTr="00504FB2">
        <w:tc>
          <w:tcPr>
            <w:tcW w:w="10754" w:type="dxa"/>
          </w:tcPr>
          <w:p w:rsidR="00191DE8" w:rsidRPr="00D862F5" w:rsidRDefault="00191DE8" w:rsidP="00504FB2">
            <w:pPr>
              <w:suppressAutoHyphens/>
              <w:jc w:val="both"/>
              <w:rPr>
                <w:sz w:val="20"/>
                <w:szCs w:val="20"/>
                <w:lang w:eastAsia="ar-SA"/>
              </w:rPr>
            </w:pPr>
          </w:p>
          <w:p w:rsidR="00191DE8" w:rsidRPr="00D862F5" w:rsidRDefault="00191DE8" w:rsidP="00504FB2">
            <w:pPr>
              <w:suppressAutoHyphens/>
              <w:jc w:val="both"/>
              <w:rPr>
                <w:sz w:val="20"/>
                <w:szCs w:val="20"/>
                <w:lang w:eastAsia="ar-SA"/>
              </w:rPr>
            </w:pPr>
          </w:p>
        </w:tc>
      </w:tr>
    </w:tbl>
    <w:p w:rsidR="00191DE8" w:rsidRPr="00D862F5" w:rsidRDefault="00191DE8" w:rsidP="00191DE8">
      <w:pPr>
        <w:suppressAutoHyphens/>
        <w:jc w:val="both"/>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D862F5" w:rsidTr="00504FB2">
        <w:tc>
          <w:tcPr>
            <w:tcW w:w="10754" w:type="dxa"/>
            <w:tcBorders>
              <w:top w:val="nil"/>
              <w:left w:val="nil"/>
              <w:bottom w:val="nil"/>
              <w:right w:val="nil"/>
            </w:tcBorders>
            <w:shd w:val="clear" w:color="auto" w:fill="D9D9D9"/>
          </w:tcPr>
          <w:p w:rsidR="00191DE8" w:rsidRPr="00D862F5" w:rsidRDefault="00191DE8" w:rsidP="008E0FC9">
            <w:pPr>
              <w:numPr>
                <w:ilvl w:val="0"/>
                <w:numId w:val="73"/>
              </w:numPr>
              <w:suppressAutoHyphens/>
              <w:ind w:hanging="360"/>
              <w:jc w:val="both"/>
              <w:rPr>
                <w:sz w:val="20"/>
                <w:szCs w:val="20"/>
                <w:lang w:eastAsia="ar-SA"/>
              </w:rPr>
            </w:pPr>
            <w:r w:rsidRPr="00D862F5">
              <w:rPr>
                <w:sz w:val="20"/>
                <w:szCs w:val="20"/>
                <w:lang w:eastAsia="ar-SA"/>
              </w:rPr>
              <w:t>План активности и трајање</w:t>
            </w:r>
          </w:p>
          <w:p w:rsidR="00191DE8" w:rsidRPr="00D862F5" w:rsidRDefault="00191DE8" w:rsidP="00504FB2">
            <w:pPr>
              <w:suppressAutoHyphens/>
              <w:jc w:val="both"/>
              <w:rPr>
                <w:sz w:val="20"/>
                <w:szCs w:val="20"/>
              </w:rPr>
            </w:pPr>
            <w:r w:rsidRPr="00D862F5">
              <w:rPr>
                <w:sz w:val="20"/>
                <w:szCs w:val="20"/>
              </w:rPr>
              <w:t>(</w:t>
            </w:r>
            <w:r w:rsidRPr="00D862F5">
              <w:rPr>
                <w:sz w:val="20"/>
                <w:szCs w:val="20"/>
                <w:lang w:val="sr-Cyrl-CS"/>
              </w:rPr>
              <w:t xml:space="preserve">Потребно је да детаљно наведете и опишете све активности и подактивности које су планиране </w:t>
            </w:r>
            <w:r w:rsidRPr="00D862F5">
              <w:rPr>
                <w:sz w:val="20"/>
                <w:szCs w:val="20"/>
              </w:rPr>
              <w:t>током</w:t>
            </w:r>
            <w:r w:rsidRPr="00D862F5">
              <w:rPr>
                <w:sz w:val="20"/>
                <w:szCs w:val="20"/>
                <w:lang w:val="sr-Cyrl-CS"/>
              </w:rPr>
              <w:t xml:space="preserve"> пројекта да би сте остварили циљ пројекта. План активности са подактивностима је изузетно важан ради касније израде буџета пројекта. У план активности стављамо све кораке који су неопходни за реализацију пројекта. Донатору треба да буде јасно шта тачно радимо. П</w:t>
            </w:r>
            <w:r w:rsidRPr="00D862F5">
              <w:rPr>
                <w:sz w:val="20"/>
                <w:szCs w:val="20"/>
              </w:rPr>
              <w:t>роширите табелу</w:t>
            </w:r>
            <w:r w:rsidRPr="00D862F5">
              <w:rPr>
                <w:sz w:val="20"/>
                <w:szCs w:val="20"/>
                <w:lang w:val="sr-Cyrl-CS"/>
              </w:rPr>
              <w:t xml:space="preserve"> према потреби.</w:t>
            </w:r>
            <w:r w:rsidRPr="00D862F5">
              <w:rPr>
                <w:sz w:val="20"/>
                <w:szCs w:val="20"/>
              </w:rPr>
              <w:t>)</w:t>
            </w:r>
          </w:p>
        </w:tc>
      </w:tr>
    </w:tbl>
    <w:tbl>
      <w:tblPr>
        <w:tblpPr w:leftFromText="180" w:rightFromText="180" w:vertAnchor="text" w:horzAnchor="margin" w:tblpXSpec="center" w:tblpY="190"/>
        <w:tblW w:w="10709" w:type="dxa"/>
        <w:tblLayout w:type="fixed"/>
        <w:tblLook w:val="0000"/>
      </w:tblPr>
      <w:tblGrid>
        <w:gridCol w:w="4721"/>
        <w:gridCol w:w="339"/>
        <w:gridCol w:w="339"/>
        <w:gridCol w:w="339"/>
        <w:gridCol w:w="339"/>
        <w:gridCol w:w="339"/>
        <w:gridCol w:w="339"/>
        <w:gridCol w:w="339"/>
        <w:gridCol w:w="339"/>
        <w:gridCol w:w="339"/>
        <w:gridCol w:w="339"/>
        <w:gridCol w:w="339"/>
        <w:gridCol w:w="339"/>
        <w:gridCol w:w="1920"/>
      </w:tblGrid>
      <w:tr w:rsidR="00191DE8" w:rsidRPr="00D862F5" w:rsidTr="00504FB2">
        <w:trPr>
          <w:trHeight w:val="787"/>
        </w:trPr>
        <w:tc>
          <w:tcPr>
            <w:tcW w:w="4721" w:type="dxa"/>
            <w:tcBorders>
              <w:top w:val="single" w:sz="4" w:space="0" w:color="000000"/>
              <w:left w:val="single" w:sz="4" w:space="0" w:color="000000"/>
              <w:bottom w:val="single" w:sz="4" w:space="0" w:color="000000"/>
            </w:tcBorders>
          </w:tcPr>
          <w:p w:rsidR="00191DE8" w:rsidRPr="00D862F5" w:rsidRDefault="00191DE8" w:rsidP="00504FB2">
            <w:pPr>
              <w:suppressAutoHyphens/>
              <w:snapToGrid w:val="0"/>
              <w:jc w:val="both"/>
              <w:rPr>
                <w:b/>
                <w:bCs/>
                <w:sz w:val="20"/>
                <w:szCs w:val="20"/>
                <w:lang w:eastAsia="ar-SA"/>
              </w:rPr>
            </w:pPr>
            <w:r w:rsidRPr="00D862F5">
              <w:rPr>
                <w:b/>
                <w:bCs/>
                <w:sz w:val="20"/>
                <w:szCs w:val="20"/>
                <w:lang w:val="sr-Cyrl-CS" w:eastAsia="ar-SA"/>
              </w:rPr>
              <w:t>Активности</w:t>
            </w:r>
            <w:r w:rsidRPr="00D862F5">
              <w:rPr>
                <w:b/>
                <w:bCs/>
                <w:sz w:val="20"/>
                <w:szCs w:val="20"/>
                <w:vertAlign w:val="superscript"/>
                <w:lang w:val="sr-Cyrl-CS" w:eastAsia="ar-SA"/>
              </w:rPr>
              <w:footnoteReference w:id="3"/>
            </w:r>
          </w:p>
          <w:p w:rsidR="00191DE8" w:rsidRPr="00D862F5" w:rsidRDefault="00191DE8" w:rsidP="00504FB2">
            <w:pPr>
              <w:suppressAutoHyphens/>
              <w:jc w:val="both"/>
              <w:rPr>
                <w:b/>
                <w:bCs/>
                <w:sz w:val="20"/>
                <w:szCs w:val="20"/>
                <w:lang w:val="sr-Cyrl-CS" w:eastAsia="ar-SA"/>
              </w:rPr>
            </w:pPr>
          </w:p>
        </w:tc>
        <w:tc>
          <w:tcPr>
            <w:tcW w:w="339" w:type="dxa"/>
            <w:tcBorders>
              <w:top w:val="single" w:sz="4" w:space="0" w:color="000000"/>
              <w:left w:val="single" w:sz="4" w:space="0" w:color="000000"/>
              <w:bottom w:val="single" w:sz="4" w:space="0" w:color="000000"/>
            </w:tcBorders>
          </w:tcPr>
          <w:p w:rsidR="00191DE8" w:rsidRPr="00D862F5" w:rsidRDefault="00191DE8" w:rsidP="00504FB2">
            <w:pPr>
              <w:suppressAutoHyphens/>
              <w:snapToGrid w:val="0"/>
              <w:jc w:val="both"/>
              <w:rPr>
                <w:b/>
                <w:bCs/>
                <w:sz w:val="20"/>
                <w:szCs w:val="20"/>
                <w:lang w:eastAsia="ar-SA"/>
              </w:rPr>
            </w:pPr>
          </w:p>
          <w:p w:rsidR="00191DE8" w:rsidRPr="00D862F5" w:rsidRDefault="00191DE8" w:rsidP="00504FB2">
            <w:pPr>
              <w:suppressAutoHyphens/>
              <w:jc w:val="both"/>
              <w:rPr>
                <w:b/>
                <w:bCs/>
                <w:sz w:val="20"/>
                <w:szCs w:val="20"/>
                <w:lang w:val="sr-Cyrl-CS" w:eastAsia="ar-SA"/>
              </w:rPr>
            </w:pPr>
            <w:r w:rsidRPr="00D862F5">
              <w:rPr>
                <w:b/>
                <w:bCs/>
                <w:sz w:val="20"/>
                <w:szCs w:val="20"/>
                <w:lang w:val="sr-Cyrl-CS" w:eastAsia="ar-SA"/>
              </w:rPr>
              <w:t>1</w:t>
            </w:r>
            <w:r w:rsidRPr="00D862F5">
              <w:rPr>
                <w:b/>
                <w:bCs/>
                <w:sz w:val="20"/>
                <w:szCs w:val="20"/>
                <w:vertAlign w:val="superscript"/>
                <w:lang w:val="sr-Cyrl-CS" w:eastAsia="ar-SA"/>
              </w:rPr>
              <w:footnoteReference w:id="4"/>
            </w:r>
          </w:p>
        </w:tc>
        <w:tc>
          <w:tcPr>
            <w:tcW w:w="339" w:type="dxa"/>
            <w:tcBorders>
              <w:top w:val="single" w:sz="4" w:space="0" w:color="000000"/>
              <w:left w:val="single" w:sz="4" w:space="0" w:color="000000"/>
              <w:bottom w:val="single" w:sz="4" w:space="0" w:color="000000"/>
            </w:tcBorders>
          </w:tcPr>
          <w:p w:rsidR="00191DE8" w:rsidRPr="00D862F5" w:rsidRDefault="00191DE8" w:rsidP="00504FB2">
            <w:pPr>
              <w:suppressAutoHyphens/>
              <w:snapToGrid w:val="0"/>
              <w:jc w:val="both"/>
              <w:rPr>
                <w:b/>
                <w:bCs/>
                <w:sz w:val="20"/>
                <w:szCs w:val="20"/>
                <w:lang w:val="sr-Cyrl-CS" w:eastAsia="ar-SA"/>
              </w:rPr>
            </w:pPr>
          </w:p>
          <w:p w:rsidR="00191DE8" w:rsidRPr="00D862F5" w:rsidRDefault="00191DE8" w:rsidP="00504FB2">
            <w:pPr>
              <w:suppressAutoHyphens/>
              <w:jc w:val="both"/>
              <w:rPr>
                <w:b/>
                <w:bCs/>
                <w:sz w:val="20"/>
                <w:szCs w:val="20"/>
                <w:lang w:val="sr-Cyrl-CS" w:eastAsia="ar-SA"/>
              </w:rPr>
            </w:pPr>
            <w:r w:rsidRPr="00D862F5">
              <w:rPr>
                <w:b/>
                <w:bCs/>
                <w:sz w:val="20"/>
                <w:szCs w:val="20"/>
                <w:lang w:val="sr-Cyrl-CS" w:eastAsia="ar-SA"/>
              </w:rPr>
              <w:t>2</w:t>
            </w:r>
          </w:p>
        </w:tc>
        <w:tc>
          <w:tcPr>
            <w:tcW w:w="339" w:type="dxa"/>
            <w:tcBorders>
              <w:top w:val="single" w:sz="4" w:space="0" w:color="000000"/>
              <w:left w:val="single" w:sz="4" w:space="0" w:color="000000"/>
              <w:bottom w:val="single" w:sz="4" w:space="0" w:color="000000"/>
            </w:tcBorders>
          </w:tcPr>
          <w:p w:rsidR="00191DE8" w:rsidRPr="00D862F5" w:rsidRDefault="00191DE8" w:rsidP="00504FB2">
            <w:pPr>
              <w:suppressAutoHyphens/>
              <w:snapToGrid w:val="0"/>
              <w:jc w:val="both"/>
              <w:rPr>
                <w:b/>
                <w:bCs/>
                <w:sz w:val="20"/>
                <w:szCs w:val="20"/>
                <w:lang w:val="sr-Cyrl-CS" w:eastAsia="ar-SA"/>
              </w:rPr>
            </w:pPr>
          </w:p>
          <w:p w:rsidR="00191DE8" w:rsidRPr="00D862F5" w:rsidRDefault="00191DE8" w:rsidP="00504FB2">
            <w:pPr>
              <w:suppressAutoHyphens/>
              <w:jc w:val="both"/>
              <w:rPr>
                <w:b/>
                <w:bCs/>
                <w:sz w:val="20"/>
                <w:szCs w:val="20"/>
                <w:lang w:val="sr-Cyrl-CS" w:eastAsia="ar-SA"/>
              </w:rPr>
            </w:pPr>
            <w:r w:rsidRPr="00D862F5">
              <w:rPr>
                <w:b/>
                <w:bCs/>
                <w:sz w:val="20"/>
                <w:szCs w:val="20"/>
                <w:lang w:val="sr-Cyrl-CS" w:eastAsia="ar-SA"/>
              </w:rPr>
              <w:t>3</w:t>
            </w:r>
          </w:p>
        </w:tc>
        <w:tc>
          <w:tcPr>
            <w:tcW w:w="339" w:type="dxa"/>
            <w:tcBorders>
              <w:top w:val="single" w:sz="4" w:space="0" w:color="000000"/>
              <w:left w:val="single" w:sz="4" w:space="0" w:color="000000"/>
              <w:bottom w:val="single" w:sz="4" w:space="0" w:color="000000"/>
            </w:tcBorders>
          </w:tcPr>
          <w:p w:rsidR="00191DE8" w:rsidRPr="00D862F5" w:rsidRDefault="00191DE8" w:rsidP="00504FB2">
            <w:pPr>
              <w:suppressAutoHyphens/>
              <w:snapToGrid w:val="0"/>
              <w:jc w:val="both"/>
              <w:rPr>
                <w:b/>
                <w:bCs/>
                <w:sz w:val="20"/>
                <w:szCs w:val="20"/>
                <w:lang w:val="sr-Cyrl-CS" w:eastAsia="ar-SA"/>
              </w:rPr>
            </w:pPr>
          </w:p>
          <w:p w:rsidR="00191DE8" w:rsidRPr="00D862F5" w:rsidRDefault="00191DE8" w:rsidP="00504FB2">
            <w:pPr>
              <w:suppressAutoHyphens/>
              <w:jc w:val="both"/>
              <w:rPr>
                <w:b/>
                <w:bCs/>
                <w:sz w:val="20"/>
                <w:szCs w:val="20"/>
                <w:lang w:val="sr-Cyrl-CS" w:eastAsia="ar-SA"/>
              </w:rPr>
            </w:pPr>
            <w:r w:rsidRPr="00D862F5">
              <w:rPr>
                <w:b/>
                <w:bCs/>
                <w:sz w:val="20"/>
                <w:szCs w:val="20"/>
                <w:lang w:val="sr-Cyrl-CS" w:eastAsia="ar-SA"/>
              </w:rPr>
              <w:t>4</w:t>
            </w:r>
          </w:p>
        </w:tc>
        <w:tc>
          <w:tcPr>
            <w:tcW w:w="339" w:type="dxa"/>
            <w:tcBorders>
              <w:top w:val="single" w:sz="4" w:space="0" w:color="000000"/>
              <w:left w:val="single" w:sz="4" w:space="0" w:color="000000"/>
              <w:bottom w:val="single" w:sz="4" w:space="0" w:color="000000"/>
            </w:tcBorders>
          </w:tcPr>
          <w:p w:rsidR="00191DE8" w:rsidRPr="00D862F5" w:rsidRDefault="00191DE8" w:rsidP="00504FB2">
            <w:pPr>
              <w:suppressAutoHyphens/>
              <w:snapToGrid w:val="0"/>
              <w:jc w:val="both"/>
              <w:rPr>
                <w:b/>
                <w:bCs/>
                <w:sz w:val="20"/>
                <w:szCs w:val="20"/>
                <w:lang w:val="sr-Cyrl-CS" w:eastAsia="ar-SA"/>
              </w:rPr>
            </w:pPr>
          </w:p>
          <w:p w:rsidR="00191DE8" w:rsidRPr="00D862F5" w:rsidRDefault="00191DE8" w:rsidP="00504FB2">
            <w:pPr>
              <w:suppressAutoHyphens/>
              <w:jc w:val="both"/>
              <w:rPr>
                <w:b/>
                <w:bCs/>
                <w:sz w:val="20"/>
                <w:szCs w:val="20"/>
                <w:lang w:val="sr-Cyrl-CS" w:eastAsia="ar-SA"/>
              </w:rPr>
            </w:pPr>
            <w:r w:rsidRPr="00D862F5">
              <w:rPr>
                <w:b/>
                <w:bCs/>
                <w:sz w:val="20"/>
                <w:szCs w:val="20"/>
                <w:lang w:val="sr-Cyrl-CS" w:eastAsia="ar-SA"/>
              </w:rPr>
              <w:t>5</w:t>
            </w:r>
          </w:p>
        </w:tc>
        <w:tc>
          <w:tcPr>
            <w:tcW w:w="339" w:type="dxa"/>
            <w:tcBorders>
              <w:top w:val="single" w:sz="4" w:space="0" w:color="000000"/>
              <w:left w:val="single" w:sz="4" w:space="0" w:color="000000"/>
              <w:bottom w:val="single" w:sz="4" w:space="0" w:color="000000"/>
            </w:tcBorders>
          </w:tcPr>
          <w:p w:rsidR="00191DE8" w:rsidRPr="00D862F5" w:rsidRDefault="00191DE8" w:rsidP="00504FB2">
            <w:pPr>
              <w:suppressAutoHyphens/>
              <w:snapToGrid w:val="0"/>
              <w:jc w:val="both"/>
              <w:rPr>
                <w:b/>
                <w:bCs/>
                <w:sz w:val="20"/>
                <w:szCs w:val="20"/>
                <w:lang w:val="sr-Cyrl-CS" w:eastAsia="ar-SA"/>
              </w:rPr>
            </w:pPr>
          </w:p>
          <w:p w:rsidR="00191DE8" w:rsidRPr="00D862F5" w:rsidRDefault="00191DE8" w:rsidP="00504FB2">
            <w:pPr>
              <w:suppressAutoHyphens/>
              <w:jc w:val="both"/>
              <w:rPr>
                <w:b/>
                <w:bCs/>
                <w:sz w:val="20"/>
                <w:szCs w:val="20"/>
                <w:lang w:val="sr-Cyrl-CS" w:eastAsia="ar-SA"/>
              </w:rPr>
            </w:pPr>
            <w:r w:rsidRPr="00D862F5">
              <w:rPr>
                <w:b/>
                <w:bCs/>
                <w:sz w:val="20"/>
                <w:szCs w:val="20"/>
                <w:lang w:val="sr-Cyrl-CS" w:eastAsia="ar-SA"/>
              </w:rPr>
              <w:t>6</w:t>
            </w:r>
          </w:p>
        </w:tc>
        <w:tc>
          <w:tcPr>
            <w:tcW w:w="339" w:type="dxa"/>
            <w:tcBorders>
              <w:top w:val="single" w:sz="4" w:space="0" w:color="000000"/>
              <w:left w:val="single" w:sz="4" w:space="0" w:color="000000"/>
              <w:bottom w:val="single" w:sz="4" w:space="0" w:color="000000"/>
            </w:tcBorders>
          </w:tcPr>
          <w:p w:rsidR="00191DE8" w:rsidRPr="00D862F5" w:rsidRDefault="00191DE8" w:rsidP="00504FB2">
            <w:pPr>
              <w:suppressAutoHyphens/>
              <w:snapToGrid w:val="0"/>
              <w:jc w:val="both"/>
              <w:rPr>
                <w:b/>
                <w:bCs/>
                <w:sz w:val="20"/>
                <w:szCs w:val="20"/>
                <w:lang w:val="sr-Cyrl-CS" w:eastAsia="ar-SA"/>
              </w:rPr>
            </w:pPr>
          </w:p>
          <w:p w:rsidR="00191DE8" w:rsidRPr="00D862F5" w:rsidRDefault="00191DE8" w:rsidP="00504FB2">
            <w:pPr>
              <w:suppressAutoHyphens/>
              <w:jc w:val="both"/>
              <w:rPr>
                <w:b/>
                <w:bCs/>
                <w:sz w:val="20"/>
                <w:szCs w:val="20"/>
                <w:lang w:val="sr-Cyrl-CS" w:eastAsia="ar-SA"/>
              </w:rPr>
            </w:pPr>
            <w:r w:rsidRPr="00D862F5">
              <w:rPr>
                <w:b/>
                <w:bCs/>
                <w:sz w:val="20"/>
                <w:szCs w:val="20"/>
                <w:lang w:val="sr-Cyrl-CS" w:eastAsia="ar-SA"/>
              </w:rPr>
              <w:t>7</w:t>
            </w:r>
          </w:p>
        </w:tc>
        <w:tc>
          <w:tcPr>
            <w:tcW w:w="339" w:type="dxa"/>
            <w:tcBorders>
              <w:top w:val="single" w:sz="4" w:space="0" w:color="000000"/>
              <w:left w:val="single" w:sz="4" w:space="0" w:color="000000"/>
              <w:bottom w:val="single" w:sz="4" w:space="0" w:color="000000"/>
            </w:tcBorders>
          </w:tcPr>
          <w:p w:rsidR="00191DE8" w:rsidRPr="00D862F5" w:rsidRDefault="00191DE8" w:rsidP="00504FB2">
            <w:pPr>
              <w:suppressAutoHyphens/>
              <w:snapToGrid w:val="0"/>
              <w:jc w:val="both"/>
              <w:rPr>
                <w:b/>
                <w:bCs/>
                <w:sz w:val="20"/>
                <w:szCs w:val="20"/>
                <w:lang w:val="sr-Cyrl-CS" w:eastAsia="ar-SA"/>
              </w:rPr>
            </w:pPr>
          </w:p>
          <w:p w:rsidR="00191DE8" w:rsidRPr="00D862F5" w:rsidRDefault="00191DE8" w:rsidP="00504FB2">
            <w:pPr>
              <w:suppressAutoHyphens/>
              <w:jc w:val="both"/>
              <w:rPr>
                <w:b/>
                <w:bCs/>
                <w:sz w:val="20"/>
                <w:szCs w:val="20"/>
                <w:lang w:val="sr-Cyrl-CS" w:eastAsia="ar-SA"/>
              </w:rPr>
            </w:pPr>
            <w:r w:rsidRPr="00D862F5">
              <w:rPr>
                <w:b/>
                <w:bCs/>
                <w:sz w:val="20"/>
                <w:szCs w:val="20"/>
                <w:lang w:val="sr-Cyrl-CS" w:eastAsia="ar-SA"/>
              </w:rPr>
              <w:t>8</w:t>
            </w:r>
          </w:p>
        </w:tc>
        <w:tc>
          <w:tcPr>
            <w:tcW w:w="339" w:type="dxa"/>
            <w:tcBorders>
              <w:top w:val="single" w:sz="4" w:space="0" w:color="000000"/>
              <w:left w:val="single" w:sz="4" w:space="0" w:color="000000"/>
              <w:bottom w:val="single" w:sz="4" w:space="0" w:color="000000"/>
            </w:tcBorders>
          </w:tcPr>
          <w:p w:rsidR="00191DE8" w:rsidRPr="00D862F5" w:rsidRDefault="00191DE8" w:rsidP="00504FB2">
            <w:pPr>
              <w:suppressAutoHyphens/>
              <w:snapToGrid w:val="0"/>
              <w:jc w:val="both"/>
              <w:rPr>
                <w:b/>
                <w:bCs/>
                <w:sz w:val="20"/>
                <w:szCs w:val="20"/>
                <w:lang w:val="sr-Cyrl-CS" w:eastAsia="ar-SA"/>
              </w:rPr>
            </w:pPr>
          </w:p>
          <w:p w:rsidR="00191DE8" w:rsidRPr="00D862F5" w:rsidRDefault="00191DE8" w:rsidP="00504FB2">
            <w:pPr>
              <w:suppressAutoHyphens/>
              <w:jc w:val="both"/>
              <w:rPr>
                <w:b/>
                <w:bCs/>
                <w:sz w:val="20"/>
                <w:szCs w:val="20"/>
                <w:lang w:val="sr-Cyrl-CS" w:eastAsia="ar-SA"/>
              </w:rPr>
            </w:pPr>
            <w:r w:rsidRPr="00D862F5">
              <w:rPr>
                <w:b/>
                <w:bCs/>
                <w:sz w:val="20"/>
                <w:szCs w:val="20"/>
                <w:lang w:val="sr-Cyrl-CS" w:eastAsia="ar-SA"/>
              </w:rPr>
              <w:t>9</w:t>
            </w:r>
          </w:p>
        </w:tc>
        <w:tc>
          <w:tcPr>
            <w:tcW w:w="339" w:type="dxa"/>
            <w:tcBorders>
              <w:top w:val="single" w:sz="4" w:space="0" w:color="000000"/>
              <w:left w:val="single" w:sz="4" w:space="0" w:color="000000"/>
              <w:bottom w:val="single" w:sz="4" w:space="0" w:color="000000"/>
            </w:tcBorders>
          </w:tcPr>
          <w:p w:rsidR="00191DE8" w:rsidRPr="00D862F5" w:rsidRDefault="00191DE8" w:rsidP="00504FB2">
            <w:pPr>
              <w:suppressAutoHyphens/>
              <w:snapToGrid w:val="0"/>
              <w:jc w:val="both"/>
              <w:rPr>
                <w:b/>
                <w:bCs/>
                <w:sz w:val="20"/>
                <w:szCs w:val="20"/>
                <w:lang w:val="sr-Cyrl-CS" w:eastAsia="ar-SA"/>
              </w:rPr>
            </w:pPr>
          </w:p>
          <w:p w:rsidR="00191DE8" w:rsidRPr="00D862F5" w:rsidRDefault="00191DE8" w:rsidP="00504FB2">
            <w:pPr>
              <w:suppressAutoHyphens/>
              <w:jc w:val="both"/>
              <w:rPr>
                <w:b/>
                <w:bCs/>
                <w:sz w:val="20"/>
                <w:szCs w:val="20"/>
                <w:lang w:val="sr-Cyrl-CS" w:eastAsia="ar-SA"/>
              </w:rPr>
            </w:pPr>
            <w:r w:rsidRPr="00D862F5">
              <w:rPr>
                <w:b/>
                <w:bCs/>
                <w:sz w:val="20"/>
                <w:szCs w:val="20"/>
                <w:lang w:val="sr-Cyrl-CS" w:eastAsia="ar-SA"/>
              </w:rPr>
              <w:t>10</w:t>
            </w:r>
          </w:p>
        </w:tc>
        <w:tc>
          <w:tcPr>
            <w:tcW w:w="339" w:type="dxa"/>
            <w:tcBorders>
              <w:top w:val="single" w:sz="4" w:space="0" w:color="000000"/>
              <w:left w:val="single" w:sz="4" w:space="0" w:color="000000"/>
              <w:bottom w:val="single" w:sz="4" w:space="0" w:color="000000"/>
            </w:tcBorders>
          </w:tcPr>
          <w:p w:rsidR="00191DE8" w:rsidRPr="00D862F5" w:rsidRDefault="00191DE8" w:rsidP="00504FB2">
            <w:pPr>
              <w:suppressAutoHyphens/>
              <w:snapToGrid w:val="0"/>
              <w:jc w:val="both"/>
              <w:rPr>
                <w:b/>
                <w:bCs/>
                <w:sz w:val="20"/>
                <w:szCs w:val="20"/>
                <w:lang w:val="sr-Cyrl-CS" w:eastAsia="ar-SA"/>
              </w:rPr>
            </w:pPr>
          </w:p>
          <w:p w:rsidR="00191DE8" w:rsidRPr="00D862F5" w:rsidRDefault="00191DE8" w:rsidP="00504FB2">
            <w:pPr>
              <w:suppressAutoHyphens/>
              <w:jc w:val="both"/>
              <w:rPr>
                <w:b/>
                <w:bCs/>
                <w:sz w:val="20"/>
                <w:szCs w:val="20"/>
                <w:lang w:val="sr-Cyrl-CS" w:eastAsia="ar-SA"/>
              </w:rPr>
            </w:pPr>
            <w:r w:rsidRPr="00D862F5">
              <w:rPr>
                <w:b/>
                <w:bCs/>
                <w:sz w:val="20"/>
                <w:szCs w:val="20"/>
                <w:lang w:val="sr-Cyrl-CS" w:eastAsia="ar-SA"/>
              </w:rPr>
              <w:t>11</w:t>
            </w:r>
          </w:p>
        </w:tc>
        <w:tc>
          <w:tcPr>
            <w:tcW w:w="339" w:type="dxa"/>
            <w:tcBorders>
              <w:top w:val="single" w:sz="4" w:space="0" w:color="000000"/>
              <w:left w:val="single" w:sz="4" w:space="0" w:color="000000"/>
              <w:bottom w:val="single" w:sz="4" w:space="0" w:color="000000"/>
            </w:tcBorders>
          </w:tcPr>
          <w:p w:rsidR="00191DE8" w:rsidRPr="00D862F5" w:rsidRDefault="00191DE8" w:rsidP="00504FB2">
            <w:pPr>
              <w:suppressAutoHyphens/>
              <w:snapToGrid w:val="0"/>
              <w:jc w:val="both"/>
              <w:rPr>
                <w:b/>
                <w:bCs/>
                <w:sz w:val="20"/>
                <w:szCs w:val="20"/>
                <w:lang w:val="sr-Cyrl-CS" w:eastAsia="ar-SA"/>
              </w:rPr>
            </w:pPr>
          </w:p>
          <w:p w:rsidR="00191DE8" w:rsidRPr="00D862F5" w:rsidRDefault="00191DE8" w:rsidP="00504FB2">
            <w:pPr>
              <w:suppressAutoHyphens/>
              <w:jc w:val="both"/>
              <w:rPr>
                <w:b/>
                <w:bCs/>
                <w:sz w:val="20"/>
                <w:szCs w:val="20"/>
                <w:lang w:val="sr-Cyrl-CS" w:eastAsia="ar-SA"/>
              </w:rPr>
            </w:pPr>
            <w:r w:rsidRPr="00D862F5">
              <w:rPr>
                <w:b/>
                <w:bCs/>
                <w:sz w:val="20"/>
                <w:szCs w:val="20"/>
                <w:lang w:val="sr-Cyrl-CS" w:eastAsia="ar-SA"/>
              </w:rPr>
              <w:t>12</w:t>
            </w:r>
          </w:p>
        </w:tc>
        <w:tc>
          <w:tcPr>
            <w:tcW w:w="1920" w:type="dxa"/>
            <w:tcBorders>
              <w:top w:val="single" w:sz="4" w:space="0" w:color="000000"/>
              <w:left w:val="single" w:sz="4" w:space="0" w:color="000000"/>
              <w:bottom w:val="single" w:sz="4" w:space="0" w:color="000000"/>
              <w:right w:val="single" w:sz="4" w:space="0" w:color="000000"/>
            </w:tcBorders>
          </w:tcPr>
          <w:p w:rsidR="00191DE8" w:rsidRPr="00D862F5" w:rsidRDefault="00191DE8" w:rsidP="00504FB2">
            <w:pPr>
              <w:suppressAutoHyphens/>
              <w:snapToGrid w:val="0"/>
              <w:jc w:val="both"/>
              <w:rPr>
                <w:b/>
                <w:bCs/>
                <w:sz w:val="20"/>
                <w:szCs w:val="20"/>
                <w:lang w:eastAsia="ar-SA"/>
              </w:rPr>
            </w:pPr>
            <w:r w:rsidRPr="00D862F5">
              <w:rPr>
                <w:b/>
                <w:bCs/>
                <w:sz w:val="20"/>
                <w:szCs w:val="20"/>
                <w:lang w:val="sr-Cyrl-CS" w:eastAsia="ar-SA"/>
              </w:rPr>
              <w:t>Реализатор</w:t>
            </w:r>
            <w:r w:rsidRPr="00D862F5">
              <w:rPr>
                <w:b/>
                <w:bCs/>
                <w:sz w:val="20"/>
                <w:szCs w:val="20"/>
                <w:vertAlign w:val="superscript"/>
                <w:lang w:val="sr-Cyrl-CS" w:eastAsia="ar-SA"/>
              </w:rPr>
              <w:footnoteReference w:id="5"/>
            </w:r>
          </w:p>
          <w:p w:rsidR="00191DE8" w:rsidRPr="00D862F5" w:rsidRDefault="00191DE8" w:rsidP="00504FB2">
            <w:pPr>
              <w:suppressAutoHyphens/>
              <w:jc w:val="both"/>
              <w:rPr>
                <w:b/>
                <w:bCs/>
                <w:sz w:val="20"/>
                <w:szCs w:val="20"/>
                <w:lang w:val="sr-Cyrl-CS" w:eastAsia="ar-SA"/>
              </w:rPr>
            </w:pPr>
          </w:p>
        </w:tc>
      </w:tr>
      <w:tr w:rsidR="00191DE8" w:rsidRPr="00D862F5" w:rsidTr="00504FB2">
        <w:trPr>
          <w:trHeight w:val="469"/>
        </w:trPr>
        <w:tc>
          <w:tcPr>
            <w:tcW w:w="4721" w:type="dxa"/>
            <w:tcBorders>
              <w:top w:val="single" w:sz="4" w:space="0" w:color="000000"/>
              <w:left w:val="single" w:sz="4" w:space="0" w:color="000000"/>
              <w:bottom w:val="single" w:sz="4" w:space="0" w:color="000000"/>
            </w:tcBorders>
            <w:shd w:val="clear" w:color="auto" w:fill="F2F2F2"/>
          </w:tcPr>
          <w:p w:rsidR="00191DE8" w:rsidRPr="00D862F5" w:rsidRDefault="00191DE8" w:rsidP="008E0FC9">
            <w:pPr>
              <w:numPr>
                <w:ilvl w:val="0"/>
                <w:numId w:val="75"/>
              </w:numPr>
              <w:suppressAutoHyphens/>
              <w:snapToGrid w:val="0"/>
              <w:jc w:val="both"/>
              <w:rPr>
                <w:sz w:val="20"/>
                <w:szCs w:val="20"/>
                <w:lang w:val="sr-Cyrl-CS" w:eastAsia="ar-SA"/>
              </w:rPr>
            </w:pPr>
            <w:r w:rsidRPr="00D862F5">
              <w:rPr>
                <w:b/>
                <w:bCs/>
                <w:sz w:val="20"/>
                <w:szCs w:val="20"/>
                <w:lang w:eastAsia="ar-SA"/>
              </w:rPr>
              <w:t>Назив групе активности</w:t>
            </w:r>
          </w:p>
          <w:p w:rsidR="00191DE8" w:rsidRPr="00D862F5" w:rsidRDefault="00191DE8" w:rsidP="00504FB2">
            <w:pPr>
              <w:suppressAutoHyphens/>
              <w:jc w:val="both"/>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r>
      <w:tr w:rsidR="00191DE8" w:rsidRPr="00D862F5" w:rsidTr="003B31E6">
        <w:trPr>
          <w:trHeight w:val="643"/>
        </w:trPr>
        <w:tc>
          <w:tcPr>
            <w:tcW w:w="4721" w:type="dxa"/>
            <w:tcBorders>
              <w:top w:val="single" w:sz="4" w:space="0" w:color="000000"/>
              <w:left w:val="single" w:sz="4" w:space="0" w:color="000000"/>
              <w:bottom w:val="single" w:sz="4" w:space="0" w:color="000000"/>
            </w:tcBorders>
          </w:tcPr>
          <w:p w:rsidR="00191DE8" w:rsidRPr="00D862F5" w:rsidRDefault="00191DE8" w:rsidP="008E0FC9">
            <w:pPr>
              <w:numPr>
                <w:ilvl w:val="1"/>
                <w:numId w:val="74"/>
              </w:numPr>
              <w:suppressAutoHyphens/>
              <w:jc w:val="both"/>
              <w:rPr>
                <w:sz w:val="20"/>
                <w:szCs w:val="20"/>
                <w:lang w:eastAsia="ar-SA"/>
              </w:rPr>
            </w:pPr>
            <w:r w:rsidRPr="00D862F5">
              <w:rPr>
                <w:sz w:val="20"/>
                <w:szCs w:val="20"/>
                <w:lang w:eastAsia="ar-SA"/>
              </w:rPr>
              <w:t>Назив појединачне активности</w:t>
            </w: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r>
      <w:tr w:rsidR="00191DE8" w:rsidRPr="00D862F5" w:rsidTr="003B31E6">
        <w:trPr>
          <w:trHeight w:val="696"/>
        </w:trPr>
        <w:tc>
          <w:tcPr>
            <w:tcW w:w="4721" w:type="dxa"/>
            <w:tcBorders>
              <w:top w:val="single" w:sz="4" w:space="0" w:color="000000"/>
              <w:left w:val="single" w:sz="4" w:space="0" w:color="000000"/>
              <w:bottom w:val="single" w:sz="4" w:space="0" w:color="000000"/>
            </w:tcBorders>
          </w:tcPr>
          <w:p w:rsidR="00191DE8" w:rsidRPr="00D862F5" w:rsidRDefault="00191DE8" w:rsidP="008E0FC9">
            <w:pPr>
              <w:numPr>
                <w:ilvl w:val="1"/>
                <w:numId w:val="74"/>
              </w:numPr>
              <w:suppressAutoHyphens/>
              <w:jc w:val="both"/>
              <w:rPr>
                <w:sz w:val="20"/>
                <w:szCs w:val="20"/>
                <w:lang w:eastAsia="ar-SA"/>
              </w:rPr>
            </w:pPr>
            <w:r w:rsidRPr="00D862F5">
              <w:rPr>
                <w:sz w:val="20"/>
                <w:szCs w:val="20"/>
                <w:lang w:eastAsia="ar-SA"/>
              </w:rPr>
              <w:t>Назив појединачне активности</w:t>
            </w: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r>
      <w:tr w:rsidR="00191DE8" w:rsidRPr="00D862F5" w:rsidTr="00504FB2">
        <w:trPr>
          <w:trHeight w:val="629"/>
        </w:trPr>
        <w:tc>
          <w:tcPr>
            <w:tcW w:w="4721" w:type="dxa"/>
            <w:tcBorders>
              <w:top w:val="single" w:sz="4" w:space="0" w:color="000000"/>
              <w:left w:val="single" w:sz="4" w:space="0" w:color="000000"/>
              <w:bottom w:val="single" w:sz="4" w:space="0" w:color="000000"/>
            </w:tcBorders>
            <w:shd w:val="clear" w:color="auto" w:fill="F2F2F2"/>
          </w:tcPr>
          <w:p w:rsidR="00191DE8" w:rsidRPr="00D862F5" w:rsidRDefault="00191DE8" w:rsidP="008E0FC9">
            <w:pPr>
              <w:numPr>
                <w:ilvl w:val="0"/>
                <w:numId w:val="74"/>
              </w:numPr>
              <w:suppressAutoHyphens/>
              <w:snapToGrid w:val="0"/>
              <w:jc w:val="both"/>
              <w:rPr>
                <w:b/>
                <w:bCs/>
                <w:sz w:val="20"/>
                <w:szCs w:val="20"/>
                <w:lang w:eastAsia="ar-SA"/>
              </w:rPr>
            </w:pPr>
            <w:r w:rsidRPr="00D862F5">
              <w:rPr>
                <w:b/>
                <w:bCs/>
                <w:sz w:val="20"/>
                <w:szCs w:val="20"/>
                <w:lang w:eastAsia="ar-SA"/>
              </w:rPr>
              <w:t>Назив групе активности</w:t>
            </w: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r>
      <w:tr w:rsidR="00191DE8" w:rsidRPr="00D862F5" w:rsidTr="003B31E6">
        <w:trPr>
          <w:trHeight w:val="688"/>
        </w:trPr>
        <w:tc>
          <w:tcPr>
            <w:tcW w:w="4721" w:type="dxa"/>
            <w:tcBorders>
              <w:top w:val="single" w:sz="4" w:space="0" w:color="000000"/>
              <w:left w:val="single" w:sz="4" w:space="0" w:color="000000"/>
              <w:bottom w:val="single" w:sz="4" w:space="0" w:color="000000"/>
            </w:tcBorders>
          </w:tcPr>
          <w:p w:rsidR="00191DE8" w:rsidRPr="00D862F5" w:rsidRDefault="00191DE8" w:rsidP="008E0FC9">
            <w:pPr>
              <w:numPr>
                <w:ilvl w:val="1"/>
                <w:numId w:val="74"/>
              </w:numPr>
              <w:suppressAutoHyphens/>
              <w:jc w:val="both"/>
              <w:rPr>
                <w:sz w:val="20"/>
                <w:szCs w:val="20"/>
                <w:lang w:eastAsia="ar-SA"/>
              </w:rPr>
            </w:pPr>
            <w:r w:rsidRPr="00D862F5">
              <w:rPr>
                <w:sz w:val="20"/>
                <w:szCs w:val="20"/>
                <w:lang w:eastAsia="ar-SA"/>
              </w:rPr>
              <w:t>Назив појединачне активности</w:t>
            </w: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339" w:type="dxa"/>
            <w:tcBorders>
              <w:top w:val="single" w:sz="4" w:space="0" w:color="000000"/>
              <w:left w:val="single" w:sz="4" w:space="0" w:color="000000"/>
              <w:bottom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c>
          <w:tcPr>
            <w:tcW w:w="1920" w:type="dxa"/>
            <w:tcBorders>
              <w:top w:val="single" w:sz="4" w:space="0" w:color="000000"/>
              <w:left w:val="single" w:sz="4" w:space="0" w:color="000000"/>
              <w:bottom w:val="single" w:sz="4" w:space="0" w:color="000000"/>
              <w:right w:val="single" w:sz="4" w:space="0" w:color="000000"/>
            </w:tcBorders>
            <w:vAlign w:val="center"/>
          </w:tcPr>
          <w:p w:rsidR="00191DE8" w:rsidRPr="00D862F5" w:rsidRDefault="00191DE8" w:rsidP="00504FB2">
            <w:pPr>
              <w:suppressAutoHyphens/>
              <w:snapToGrid w:val="0"/>
              <w:jc w:val="center"/>
              <w:rPr>
                <w:sz w:val="20"/>
                <w:szCs w:val="20"/>
                <w:lang w:val="sr-Cyrl-CS" w:eastAsia="ar-SA"/>
              </w:rPr>
            </w:pPr>
          </w:p>
        </w:tc>
      </w:tr>
    </w:tbl>
    <w:p w:rsidR="00191DE8" w:rsidRPr="00D862F5" w:rsidRDefault="00191DE8" w:rsidP="00191DE8">
      <w:pPr>
        <w:suppressAutoHyphens/>
        <w:jc w:val="both"/>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6"/>
        <w:gridCol w:w="426"/>
        <w:gridCol w:w="3131"/>
        <w:gridCol w:w="3132"/>
        <w:gridCol w:w="2931"/>
        <w:gridCol w:w="200"/>
      </w:tblGrid>
      <w:tr w:rsidR="00191DE8" w:rsidRPr="00D862F5" w:rsidTr="003B31E6">
        <w:trPr>
          <w:gridBefore w:val="1"/>
          <w:gridAfter w:val="1"/>
          <w:wBefore w:w="216" w:type="dxa"/>
          <w:wAfter w:w="200" w:type="dxa"/>
        </w:trPr>
        <w:tc>
          <w:tcPr>
            <w:tcW w:w="9620" w:type="dxa"/>
            <w:gridSpan w:val="4"/>
            <w:tcBorders>
              <w:top w:val="nil"/>
              <w:left w:val="nil"/>
              <w:bottom w:val="nil"/>
              <w:right w:val="nil"/>
            </w:tcBorders>
            <w:shd w:val="clear" w:color="auto" w:fill="D9D9D9"/>
          </w:tcPr>
          <w:p w:rsidR="00191DE8" w:rsidRPr="00D862F5" w:rsidRDefault="00191DE8" w:rsidP="008E0FC9">
            <w:pPr>
              <w:numPr>
                <w:ilvl w:val="0"/>
                <w:numId w:val="73"/>
              </w:numPr>
              <w:suppressAutoHyphens/>
              <w:ind w:hanging="360"/>
              <w:jc w:val="both"/>
              <w:rPr>
                <w:sz w:val="20"/>
                <w:szCs w:val="20"/>
                <w:lang w:eastAsia="ar-SA"/>
              </w:rPr>
            </w:pPr>
            <w:r w:rsidRPr="00D862F5">
              <w:rPr>
                <w:sz w:val="20"/>
                <w:szCs w:val="20"/>
                <w:lang w:eastAsia="ar-SA"/>
              </w:rPr>
              <w:lastRenderedPageBreak/>
              <w:t>Резултати пројекта</w:t>
            </w:r>
          </w:p>
          <w:p w:rsidR="00191DE8" w:rsidRPr="00D862F5" w:rsidRDefault="00191DE8" w:rsidP="00504FB2">
            <w:pPr>
              <w:suppressAutoHyphens/>
              <w:jc w:val="both"/>
              <w:rPr>
                <w:sz w:val="20"/>
                <w:szCs w:val="20"/>
                <w:lang w:eastAsia="ar-SA"/>
              </w:rPr>
            </w:pPr>
            <w:r w:rsidRPr="00D862F5">
              <w:rPr>
                <w:sz w:val="20"/>
                <w:szCs w:val="20"/>
                <w:lang w:val="sr-Cyrl-CS" w:eastAsia="ar-SA"/>
              </w:rPr>
              <w:t>(</w:t>
            </w:r>
            <w:r w:rsidRPr="00D862F5">
              <w:rPr>
                <w:sz w:val="20"/>
                <w:szCs w:val="20"/>
              </w:rPr>
              <w:t xml:space="preserve">Прикажите резултате пројекта </w:t>
            </w:r>
            <w:r w:rsidRPr="00D862F5">
              <w:rPr>
                <w:sz w:val="20"/>
                <w:szCs w:val="20"/>
                <w:lang w:val="sr-Cyrl-CS"/>
              </w:rPr>
              <w:t xml:space="preserve">којима се </w:t>
            </w:r>
            <w:r w:rsidRPr="00D862F5">
              <w:rPr>
                <w:sz w:val="20"/>
                <w:szCs w:val="20"/>
              </w:rPr>
              <w:t xml:space="preserve">остварују </w:t>
            </w:r>
            <w:r w:rsidRPr="00D862F5">
              <w:rPr>
                <w:sz w:val="20"/>
                <w:szCs w:val="20"/>
                <w:lang w:val="sr-Cyrl-CS"/>
              </w:rPr>
              <w:t xml:space="preserve">његови </w:t>
            </w:r>
            <w:r w:rsidRPr="00D862F5">
              <w:rPr>
                <w:sz w:val="20"/>
                <w:szCs w:val="20"/>
              </w:rPr>
              <w:t>циљеви</w:t>
            </w:r>
            <w:r w:rsidRPr="00D862F5">
              <w:rPr>
                <w:sz w:val="20"/>
                <w:szCs w:val="20"/>
                <w:lang w:val="sr-Cyrl-CS"/>
              </w:rPr>
              <w:t>, као</w:t>
            </w:r>
            <w:r w:rsidRPr="00D862F5">
              <w:rPr>
                <w:sz w:val="20"/>
                <w:szCs w:val="20"/>
              </w:rPr>
              <w:t xml:space="preserve"> и </w:t>
            </w:r>
            <w:r w:rsidRPr="00D862F5">
              <w:rPr>
                <w:sz w:val="20"/>
                <w:szCs w:val="20"/>
                <w:lang w:val="sr-Cyrl-CS"/>
              </w:rPr>
              <w:t xml:space="preserve">то </w:t>
            </w:r>
            <w:r w:rsidRPr="00D862F5">
              <w:rPr>
                <w:sz w:val="20"/>
                <w:szCs w:val="20"/>
              </w:rPr>
              <w:t xml:space="preserve">на основу којих ћете показатеља (индикатора) успеха </w:t>
            </w:r>
            <w:r w:rsidRPr="00D862F5">
              <w:rPr>
                <w:sz w:val="20"/>
                <w:szCs w:val="20"/>
                <w:lang w:val="sr-Cyrl-CS"/>
              </w:rPr>
              <w:t xml:space="preserve">те резултате </w:t>
            </w:r>
            <w:r w:rsidRPr="00D862F5">
              <w:rPr>
                <w:sz w:val="20"/>
                <w:szCs w:val="20"/>
              </w:rPr>
              <w:t>мерити. Зa сваки резултат потребно је навести индикатор. Уколико је потребно</w:t>
            </w:r>
            <w:r w:rsidRPr="00D862F5">
              <w:rPr>
                <w:sz w:val="20"/>
                <w:szCs w:val="20"/>
                <w:lang w:val="sr-Cyrl-CS"/>
              </w:rPr>
              <w:t>,</w:t>
            </w:r>
            <w:r w:rsidRPr="00D862F5">
              <w:rPr>
                <w:sz w:val="20"/>
                <w:szCs w:val="20"/>
              </w:rPr>
              <w:t xml:space="preserve"> додајте нове редове у табел</w:t>
            </w:r>
            <w:r w:rsidRPr="00D862F5">
              <w:rPr>
                <w:sz w:val="20"/>
                <w:szCs w:val="20"/>
                <w:lang w:val="sr-Cyrl-CS"/>
              </w:rPr>
              <w:t>у.</w:t>
            </w:r>
            <w:r w:rsidRPr="00D862F5">
              <w:rPr>
                <w:sz w:val="20"/>
                <w:szCs w:val="20"/>
              </w:rPr>
              <w:t xml:space="preserve">) </w:t>
            </w:r>
          </w:p>
        </w:tc>
      </w:tr>
      <w:tr w:rsidR="00191DE8" w:rsidRPr="00D862F5" w:rsidTr="003B31E6">
        <w:tblPrEx>
          <w:tblCellMar>
            <w:left w:w="108" w:type="dxa"/>
            <w:right w:w="108" w:type="dxa"/>
          </w:tblCellMar>
        </w:tblPrEx>
        <w:trPr>
          <w:cantSplit/>
          <w:trHeight w:val="1391"/>
        </w:trPr>
        <w:tc>
          <w:tcPr>
            <w:tcW w:w="642" w:type="dxa"/>
            <w:gridSpan w:val="2"/>
            <w:textDirection w:val="btLr"/>
          </w:tcPr>
          <w:p w:rsidR="00191DE8" w:rsidRPr="00D862F5" w:rsidRDefault="00191DE8" w:rsidP="00504FB2">
            <w:pPr>
              <w:suppressAutoHyphens/>
              <w:ind w:left="113" w:right="113"/>
              <w:jc w:val="both"/>
              <w:rPr>
                <w:sz w:val="20"/>
                <w:szCs w:val="20"/>
                <w:lang w:eastAsia="ar-SA"/>
              </w:rPr>
            </w:pPr>
            <w:r w:rsidRPr="00D862F5">
              <w:rPr>
                <w:sz w:val="20"/>
                <w:szCs w:val="20"/>
                <w:lang w:eastAsia="ar-SA"/>
              </w:rPr>
              <w:t>Редни број активности</w:t>
            </w:r>
          </w:p>
        </w:tc>
        <w:tc>
          <w:tcPr>
            <w:tcW w:w="3131" w:type="dxa"/>
            <w:vAlign w:val="center"/>
          </w:tcPr>
          <w:p w:rsidR="00191DE8" w:rsidRPr="00D862F5" w:rsidRDefault="00191DE8" w:rsidP="00504FB2">
            <w:pPr>
              <w:suppressAutoHyphens/>
              <w:jc w:val="center"/>
              <w:rPr>
                <w:sz w:val="20"/>
                <w:szCs w:val="20"/>
                <w:lang w:eastAsia="ar-SA"/>
              </w:rPr>
            </w:pPr>
            <w:r w:rsidRPr="00D862F5">
              <w:rPr>
                <w:sz w:val="20"/>
                <w:szCs w:val="20"/>
                <w:lang w:eastAsia="ar-SA"/>
              </w:rPr>
              <w:t>Очекивани резултати</w:t>
            </w:r>
          </w:p>
        </w:tc>
        <w:tc>
          <w:tcPr>
            <w:tcW w:w="3132" w:type="dxa"/>
            <w:vAlign w:val="center"/>
          </w:tcPr>
          <w:p w:rsidR="00191DE8" w:rsidRPr="00D862F5" w:rsidRDefault="00191DE8" w:rsidP="00504FB2">
            <w:pPr>
              <w:suppressAutoHyphens/>
              <w:jc w:val="center"/>
              <w:rPr>
                <w:sz w:val="20"/>
                <w:szCs w:val="20"/>
                <w:lang w:eastAsia="ar-SA"/>
              </w:rPr>
            </w:pPr>
            <w:r w:rsidRPr="00D862F5">
              <w:rPr>
                <w:sz w:val="20"/>
                <w:szCs w:val="20"/>
                <w:lang w:eastAsia="ar-SA"/>
              </w:rPr>
              <w:t>Показатељи (индикатори)  успеха</w:t>
            </w:r>
          </w:p>
        </w:tc>
        <w:tc>
          <w:tcPr>
            <w:tcW w:w="3131" w:type="dxa"/>
            <w:gridSpan w:val="2"/>
            <w:vAlign w:val="center"/>
          </w:tcPr>
          <w:p w:rsidR="00191DE8" w:rsidRPr="00D862F5" w:rsidRDefault="00191DE8" w:rsidP="00504FB2">
            <w:pPr>
              <w:suppressAutoHyphens/>
              <w:jc w:val="center"/>
              <w:rPr>
                <w:sz w:val="20"/>
                <w:szCs w:val="20"/>
                <w:lang w:eastAsia="ar-SA"/>
              </w:rPr>
            </w:pPr>
            <w:r w:rsidRPr="00D862F5">
              <w:rPr>
                <w:sz w:val="20"/>
                <w:szCs w:val="20"/>
                <w:lang w:eastAsia="ar-SA"/>
              </w:rPr>
              <w:t xml:space="preserve">Извори провере </w:t>
            </w:r>
          </w:p>
          <w:p w:rsidR="00191DE8" w:rsidRPr="00D862F5" w:rsidRDefault="00191DE8" w:rsidP="00504FB2">
            <w:pPr>
              <w:suppressAutoHyphens/>
              <w:jc w:val="center"/>
              <w:rPr>
                <w:sz w:val="20"/>
                <w:szCs w:val="20"/>
                <w:lang w:eastAsia="ar-SA"/>
              </w:rPr>
            </w:pPr>
            <w:r w:rsidRPr="00D862F5">
              <w:rPr>
                <w:sz w:val="20"/>
                <w:szCs w:val="20"/>
                <w:lang w:eastAsia="ar-SA"/>
              </w:rPr>
              <w:t>(фотографије, линкови према садржајима на друштвеним мрежама и интернет страницама, листе учесника, ТВ прилози, уговори....</w:t>
            </w:r>
          </w:p>
        </w:tc>
      </w:tr>
      <w:tr w:rsidR="00191DE8" w:rsidRPr="00D862F5" w:rsidTr="003B31E6">
        <w:tblPrEx>
          <w:tblCellMar>
            <w:left w:w="108" w:type="dxa"/>
            <w:right w:w="108" w:type="dxa"/>
          </w:tblCellMar>
        </w:tblPrEx>
        <w:trPr>
          <w:cantSplit/>
          <w:trHeight w:val="589"/>
        </w:trPr>
        <w:tc>
          <w:tcPr>
            <w:tcW w:w="642" w:type="dxa"/>
            <w:gridSpan w:val="2"/>
            <w:noWrap/>
            <w:tcMar>
              <w:left w:w="28" w:type="dxa"/>
              <w:right w:w="28" w:type="dxa"/>
            </w:tcMar>
            <w:vAlign w:val="center"/>
          </w:tcPr>
          <w:p w:rsidR="00191DE8" w:rsidRPr="00D862F5" w:rsidRDefault="00191DE8" w:rsidP="00504FB2">
            <w:pPr>
              <w:suppressAutoHyphens/>
              <w:jc w:val="center"/>
              <w:rPr>
                <w:sz w:val="20"/>
                <w:szCs w:val="20"/>
                <w:lang w:eastAsia="ar-SA"/>
              </w:rPr>
            </w:pPr>
          </w:p>
        </w:tc>
        <w:tc>
          <w:tcPr>
            <w:tcW w:w="3131" w:type="dxa"/>
            <w:noWrap/>
            <w:tcMar>
              <w:left w:w="28" w:type="dxa"/>
              <w:right w:w="28" w:type="dxa"/>
            </w:tcMar>
            <w:vAlign w:val="center"/>
          </w:tcPr>
          <w:p w:rsidR="00191DE8" w:rsidRPr="00D862F5" w:rsidRDefault="00191DE8" w:rsidP="00504FB2">
            <w:pPr>
              <w:suppressAutoHyphens/>
              <w:rPr>
                <w:sz w:val="20"/>
                <w:szCs w:val="20"/>
                <w:lang w:eastAsia="ar-SA"/>
              </w:rPr>
            </w:pPr>
          </w:p>
        </w:tc>
        <w:tc>
          <w:tcPr>
            <w:tcW w:w="3132" w:type="dxa"/>
            <w:noWrap/>
            <w:tcMar>
              <w:left w:w="28" w:type="dxa"/>
              <w:right w:w="28" w:type="dxa"/>
            </w:tcMar>
            <w:vAlign w:val="center"/>
          </w:tcPr>
          <w:p w:rsidR="00191DE8" w:rsidRPr="00D862F5" w:rsidRDefault="00191DE8" w:rsidP="00504FB2">
            <w:pPr>
              <w:suppressAutoHyphens/>
              <w:rPr>
                <w:sz w:val="20"/>
                <w:szCs w:val="20"/>
                <w:lang w:eastAsia="ar-SA"/>
              </w:rPr>
            </w:pPr>
          </w:p>
        </w:tc>
        <w:tc>
          <w:tcPr>
            <w:tcW w:w="3131" w:type="dxa"/>
            <w:gridSpan w:val="2"/>
            <w:noWrap/>
            <w:tcMar>
              <w:left w:w="28" w:type="dxa"/>
              <w:right w:w="28" w:type="dxa"/>
            </w:tcMar>
            <w:vAlign w:val="center"/>
          </w:tcPr>
          <w:p w:rsidR="00191DE8" w:rsidRPr="00D862F5" w:rsidRDefault="00191DE8" w:rsidP="00504FB2">
            <w:pPr>
              <w:suppressAutoHyphens/>
              <w:rPr>
                <w:sz w:val="20"/>
                <w:szCs w:val="20"/>
                <w:lang w:eastAsia="ar-SA"/>
              </w:rPr>
            </w:pPr>
          </w:p>
        </w:tc>
      </w:tr>
      <w:tr w:rsidR="00191DE8" w:rsidRPr="00D862F5" w:rsidTr="003B31E6">
        <w:tblPrEx>
          <w:tblCellMar>
            <w:left w:w="108" w:type="dxa"/>
            <w:right w:w="108" w:type="dxa"/>
          </w:tblCellMar>
        </w:tblPrEx>
        <w:trPr>
          <w:cantSplit/>
          <w:trHeight w:val="555"/>
        </w:trPr>
        <w:tc>
          <w:tcPr>
            <w:tcW w:w="642" w:type="dxa"/>
            <w:gridSpan w:val="2"/>
            <w:noWrap/>
            <w:tcMar>
              <w:left w:w="28" w:type="dxa"/>
              <w:right w:w="28" w:type="dxa"/>
            </w:tcMar>
            <w:vAlign w:val="center"/>
          </w:tcPr>
          <w:p w:rsidR="00191DE8" w:rsidRPr="00D862F5" w:rsidRDefault="00191DE8" w:rsidP="00504FB2">
            <w:pPr>
              <w:suppressAutoHyphens/>
              <w:jc w:val="center"/>
              <w:rPr>
                <w:sz w:val="20"/>
                <w:szCs w:val="20"/>
                <w:lang w:eastAsia="ar-SA"/>
              </w:rPr>
            </w:pPr>
          </w:p>
        </w:tc>
        <w:tc>
          <w:tcPr>
            <w:tcW w:w="3131" w:type="dxa"/>
            <w:noWrap/>
            <w:tcMar>
              <w:left w:w="28" w:type="dxa"/>
              <w:right w:w="28" w:type="dxa"/>
            </w:tcMar>
            <w:vAlign w:val="center"/>
          </w:tcPr>
          <w:p w:rsidR="00191DE8" w:rsidRPr="00D862F5" w:rsidRDefault="00191DE8" w:rsidP="00504FB2">
            <w:pPr>
              <w:suppressAutoHyphens/>
              <w:rPr>
                <w:sz w:val="20"/>
                <w:szCs w:val="20"/>
                <w:lang w:eastAsia="ar-SA"/>
              </w:rPr>
            </w:pPr>
          </w:p>
        </w:tc>
        <w:tc>
          <w:tcPr>
            <w:tcW w:w="3132" w:type="dxa"/>
            <w:noWrap/>
            <w:tcMar>
              <w:left w:w="28" w:type="dxa"/>
              <w:right w:w="28" w:type="dxa"/>
            </w:tcMar>
            <w:vAlign w:val="center"/>
          </w:tcPr>
          <w:p w:rsidR="00191DE8" w:rsidRPr="00D862F5" w:rsidRDefault="00191DE8" w:rsidP="00504FB2">
            <w:pPr>
              <w:suppressAutoHyphens/>
              <w:rPr>
                <w:sz w:val="20"/>
                <w:szCs w:val="20"/>
                <w:lang w:eastAsia="ar-SA"/>
              </w:rPr>
            </w:pPr>
          </w:p>
        </w:tc>
        <w:tc>
          <w:tcPr>
            <w:tcW w:w="3131" w:type="dxa"/>
            <w:gridSpan w:val="2"/>
            <w:noWrap/>
            <w:tcMar>
              <w:left w:w="28" w:type="dxa"/>
              <w:right w:w="28" w:type="dxa"/>
            </w:tcMar>
            <w:vAlign w:val="center"/>
          </w:tcPr>
          <w:p w:rsidR="00191DE8" w:rsidRPr="00D862F5" w:rsidRDefault="00191DE8" w:rsidP="00504FB2">
            <w:pPr>
              <w:suppressAutoHyphens/>
              <w:rPr>
                <w:sz w:val="20"/>
                <w:szCs w:val="20"/>
                <w:lang w:eastAsia="ar-SA"/>
              </w:rPr>
            </w:pPr>
          </w:p>
        </w:tc>
      </w:tr>
      <w:tr w:rsidR="00191DE8" w:rsidRPr="00D862F5" w:rsidTr="003B31E6">
        <w:tblPrEx>
          <w:tblCellMar>
            <w:left w:w="108" w:type="dxa"/>
            <w:right w:w="108" w:type="dxa"/>
          </w:tblCellMar>
        </w:tblPrEx>
        <w:trPr>
          <w:cantSplit/>
          <w:trHeight w:val="549"/>
        </w:trPr>
        <w:tc>
          <w:tcPr>
            <w:tcW w:w="642" w:type="dxa"/>
            <w:gridSpan w:val="2"/>
            <w:noWrap/>
            <w:tcMar>
              <w:left w:w="28" w:type="dxa"/>
              <w:right w:w="28" w:type="dxa"/>
            </w:tcMar>
            <w:vAlign w:val="center"/>
          </w:tcPr>
          <w:p w:rsidR="00191DE8" w:rsidRPr="00D862F5" w:rsidRDefault="00191DE8" w:rsidP="00504FB2">
            <w:pPr>
              <w:suppressAutoHyphens/>
              <w:jc w:val="center"/>
              <w:rPr>
                <w:sz w:val="20"/>
                <w:szCs w:val="20"/>
                <w:lang w:eastAsia="ar-SA"/>
              </w:rPr>
            </w:pPr>
          </w:p>
        </w:tc>
        <w:tc>
          <w:tcPr>
            <w:tcW w:w="3131" w:type="dxa"/>
            <w:noWrap/>
            <w:tcMar>
              <w:left w:w="28" w:type="dxa"/>
              <w:right w:w="28" w:type="dxa"/>
            </w:tcMar>
            <w:vAlign w:val="center"/>
          </w:tcPr>
          <w:p w:rsidR="00191DE8" w:rsidRPr="00D862F5" w:rsidRDefault="00191DE8" w:rsidP="00504FB2">
            <w:pPr>
              <w:suppressAutoHyphens/>
              <w:rPr>
                <w:sz w:val="20"/>
                <w:szCs w:val="20"/>
                <w:lang w:eastAsia="ar-SA"/>
              </w:rPr>
            </w:pPr>
          </w:p>
        </w:tc>
        <w:tc>
          <w:tcPr>
            <w:tcW w:w="3132" w:type="dxa"/>
            <w:noWrap/>
            <w:tcMar>
              <w:left w:w="28" w:type="dxa"/>
              <w:right w:w="28" w:type="dxa"/>
            </w:tcMar>
            <w:vAlign w:val="center"/>
          </w:tcPr>
          <w:p w:rsidR="00191DE8" w:rsidRPr="00D862F5" w:rsidRDefault="00191DE8" w:rsidP="00504FB2">
            <w:pPr>
              <w:suppressAutoHyphens/>
              <w:rPr>
                <w:sz w:val="20"/>
                <w:szCs w:val="20"/>
                <w:lang w:eastAsia="ar-SA"/>
              </w:rPr>
            </w:pPr>
          </w:p>
        </w:tc>
        <w:tc>
          <w:tcPr>
            <w:tcW w:w="3131" w:type="dxa"/>
            <w:gridSpan w:val="2"/>
            <w:noWrap/>
            <w:tcMar>
              <w:left w:w="28" w:type="dxa"/>
              <w:right w:w="28" w:type="dxa"/>
            </w:tcMar>
            <w:vAlign w:val="center"/>
          </w:tcPr>
          <w:p w:rsidR="00191DE8" w:rsidRPr="00D862F5" w:rsidRDefault="00191DE8" w:rsidP="00504FB2">
            <w:pPr>
              <w:suppressAutoHyphens/>
              <w:rPr>
                <w:sz w:val="20"/>
                <w:szCs w:val="20"/>
                <w:lang w:eastAsia="ar-SA"/>
              </w:rPr>
            </w:pPr>
          </w:p>
        </w:tc>
      </w:tr>
    </w:tbl>
    <w:p w:rsidR="00191DE8" w:rsidRPr="00D862F5" w:rsidRDefault="00191DE8" w:rsidP="00191DE8">
      <w:pPr>
        <w:suppressAutoHyphens/>
        <w:jc w:val="both"/>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D862F5" w:rsidTr="003B31E6">
        <w:tc>
          <w:tcPr>
            <w:tcW w:w="10252" w:type="dxa"/>
            <w:tcBorders>
              <w:top w:val="nil"/>
              <w:left w:val="nil"/>
              <w:bottom w:val="nil"/>
              <w:right w:val="nil"/>
            </w:tcBorders>
            <w:shd w:val="clear" w:color="auto" w:fill="D9D9D9"/>
          </w:tcPr>
          <w:p w:rsidR="00191DE8" w:rsidRPr="00D862F5" w:rsidRDefault="00191DE8" w:rsidP="008E0FC9">
            <w:pPr>
              <w:numPr>
                <w:ilvl w:val="0"/>
                <w:numId w:val="73"/>
              </w:numPr>
              <w:suppressAutoHyphens/>
              <w:ind w:hanging="360"/>
              <w:jc w:val="both"/>
              <w:rPr>
                <w:sz w:val="20"/>
                <w:szCs w:val="20"/>
                <w:lang w:eastAsia="ar-SA"/>
              </w:rPr>
            </w:pPr>
            <w:r w:rsidRPr="00D862F5">
              <w:rPr>
                <w:sz w:val="20"/>
                <w:szCs w:val="20"/>
                <w:lang w:eastAsia="ar-SA"/>
              </w:rPr>
              <w:t>Одрживост пројекта</w:t>
            </w:r>
          </w:p>
          <w:p w:rsidR="00191DE8" w:rsidRPr="00D862F5" w:rsidRDefault="00191DE8" w:rsidP="00504FB2">
            <w:pPr>
              <w:tabs>
                <w:tab w:val="left" w:pos="720"/>
              </w:tabs>
              <w:suppressAutoHyphens/>
              <w:jc w:val="both"/>
              <w:rPr>
                <w:sz w:val="20"/>
                <w:szCs w:val="20"/>
                <w:lang w:eastAsia="ar-SA"/>
              </w:rPr>
            </w:pPr>
            <w:r w:rsidRPr="00D862F5">
              <w:rPr>
                <w:sz w:val="20"/>
                <w:szCs w:val="20"/>
                <w:lang w:eastAsia="ar-SA"/>
              </w:rPr>
              <w:t>(Опишите како планирате да обезбедите одрживост пројекта. Образложите да ли ће се активности пројекта наставити и после финансирања пројекта средствима из буџета општине и на који начин ће се спроводити и финансирати активности пројекта по престанку финансирања средствима из буџета општине. Образложите да ли је пројекат одржив у институционалном и развојном смислу – да ли ће пројектне активности бити спровођене и по истеку времена за спровођење пројекта у оквиру којег ће се финансирати/суфинансирати средствима из буџета општине. Који ризици (који долазе из спољашње средине) могу угрозити одрживост пројекта и на који начин планирате да елиминишете, односно смањите те ризике.)</w:t>
            </w:r>
          </w:p>
        </w:tc>
      </w:tr>
      <w:tr w:rsidR="00191DE8" w:rsidRPr="00D862F5" w:rsidTr="003B31E6">
        <w:tc>
          <w:tcPr>
            <w:tcW w:w="10252" w:type="dxa"/>
          </w:tcPr>
          <w:p w:rsidR="00191DE8" w:rsidRPr="00D862F5" w:rsidRDefault="00191DE8" w:rsidP="00504FB2">
            <w:pPr>
              <w:suppressAutoHyphens/>
              <w:jc w:val="both"/>
              <w:rPr>
                <w:sz w:val="20"/>
                <w:szCs w:val="20"/>
                <w:lang w:eastAsia="ar-SA"/>
              </w:rPr>
            </w:pPr>
          </w:p>
          <w:p w:rsidR="00191DE8" w:rsidRPr="00D862F5" w:rsidRDefault="00191DE8" w:rsidP="00504FB2">
            <w:pPr>
              <w:suppressAutoHyphens/>
              <w:jc w:val="both"/>
              <w:rPr>
                <w:sz w:val="20"/>
                <w:szCs w:val="20"/>
                <w:lang w:eastAsia="ar-SA"/>
              </w:rPr>
            </w:pPr>
          </w:p>
        </w:tc>
      </w:tr>
    </w:tbl>
    <w:p w:rsidR="00191DE8" w:rsidRPr="00D862F5" w:rsidRDefault="00191DE8" w:rsidP="00191DE8">
      <w:pPr>
        <w:suppressAutoHyphens/>
        <w:jc w:val="both"/>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D862F5" w:rsidTr="00504FB2">
        <w:tc>
          <w:tcPr>
            <w:tcW w:w="10754" w:type="dxa"/>
            <w:tcBorders>
              <w:top w:val="nil"/>
              <w:left w:val="nil"/>
              <w:bottom w:val="nil"/>
              <w:right w:val="nil"/>
            </w:tcBorders>
            <w:shd w:val="clear" w:color="auto" w:fill="D9D9D9"/>
          </w:tcPr>
          <w:p w:rsidR="00191DE8" w:rsidRPr="00D862F5" w:rsidRDefault="00191DE8" w:rsidP="008E0FC9">
            <w:pPr>
              <w:numPr>
                <w:ilvl w:val="0"/>
                <w:numId w:val="73"/>
              </w:numPr>
              <w:suppressAutoHyphens/>
              <w:ind w:hanging="360"/>
              <w:jc w:val="both"/>
              <w:rPr>
                <w:sz w:val="20"/>
                <w:szCs w:val="20"/>
                <w:lang w:eastAsia="ar-SA"/>
              </w:rPr>
            </w:pPr>
            <w:r w:rsidRPr="00D862F5">
              <w:rPr>
                <w:sz w:val="20"/>
                <w:szCs w:val="20"/>
                <w:lang w:eastAsia="ar-SA"/>
              </w:rPr>
              <w:t xml:space="preserve">Економичност буџета пројекта и однос трошкова и очекиваних резултата и ефеката:  </w:t>
            </w:r>
          </w:p>
          <w:p w:rsidR="00191DE8" w:rsidRPr="00D862F5" w:rsidRDefault="00191DE8" w:rsidP="00504FB2">
            <w:pPr>
              <w:tabs>
                <w:tab w:val="left" w:pos="720"/>
              </w:tabs>
              <w:suppressAutoHyphens/>
              <w:jc w:val="both"/>
              <w:rPr>
                <w:sz w:val="20"/>
                <w:szCs w:val="20"/>
                <w:lang w:eastAsia="ar-SA"/>
              </w:rPr>
            </w:pPr>
            <w:r w:rsidRPr="00D862F5">
              <w:rPr>
                <w:sz w:val="20"/>
                <w:szCs w:val="20"/>
                <w:lang w:eastAsia="ar-SA"/>
              </w:rPr>
              <w:t>(Опишите на који су начин трошкови усклађени са предложеним пројектним активностима. Опишите да ли ће очекивани позитивни ефекти надмашити потенцијалне негативне ефекте спровођења пројекта и његове трошкове, односно да ли је однос између процењених трошкова и очекиваних резултата и ефеката задовољавајући.)</w:t>
            </w:r>
          </w:p>
        </w:tc>
      </w:tr>
      <w:tr w:rsidR="00191DE8" w:rsidRPr="00D862F5" w:rsidTr="00504FB2">
        <w:tc>
          <w:tcPr>
            <w:tcW w:w="10754" w:type="dxa"/>
          </w:tcPr>
          <w:p w:rsidR="00191DE8" w:rsidRPr="00D862F5" w:rsidRDefault="00191DE8" w:rsidP="00504FB2">
            <w:pPr>
              <w:suppressAutoHyphens/>
              <w:jc w:val="both"/>
              <w:rPr>
                <w:sz w:val="20"/>
                <w:szCs w:val="20"/>
                <w:lang w:eastAsia="ar-SA"/>
              </w:rPr>
            </w:pPr>
          </w:p>
          <w:p w:rsidR="00191DE8" w:rsidRPr="00D862F5" w:rsidRDefault="00191DE8" w:rsidP="00504FB2">
            <w:pPr>
              <w:suppressAutoHyphens/>
              <w:jc w:val="both"/>
              <w:rPr>
                <w:sz w:val="20"/>
                <w:szCs w:val="20"/>
                <w:lang w:eastAsia="ar-SA"/>
              </w:rPr>
            </w:pPr>
          </w:p>
        </w:tc>
      </w:tr>
    </w:tbl>
    <w:p w:rsidR="00191DE8" w:rsidRPr="00D862F5" w:rsidRDefault="00191DE8" w:rsidP="00191DE8">
      <w:pPr>
        <w:suppressAutoHyphens/>
        <w:jc w:val="both"/>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2"/>
      </w:tblGrid>
      <w:tr w:rsidR="00191DE8" w:rsidRPr="00D862F5" w:rsidTr="00504FB2">
        <w:tc>
          <w:tcPr>
            <w:tcW w:w="10754" w:type="dxa"/>
            <w:tcBorders>
              <w:top w:val="nil"/>
              <w:left w:val="nil"/>
              <w:bottom w:val="nil"/>
              <w:right w:val="nil"/>
            </w:tcBorders>
            <w:shd w:val="clear" w:color="auto" w:fill="D9D9D9"/>
          </w:tcPr>
          <w:p w:rsidR="00191DE8" w:rsidRPr="00D862F5" w:rsidRDefault="00191DE8" w:rsidP="008E0FC9">
            <w:pPr>
              <w:numPr>
                <w:ilvl w:val="0"/>
                <w:numId w:val="73"/>
              </w:numPr>
              <w:suppressAutoHyphens/>
              <w:ind w:hanging="360"/>
              <w:jc w:val="both"/>
              <w:rPr>
                <w:sz w:val="20"/>
                <w:szCs w:val="20"/>
                <w:lang w:eastAsia="ar-SA"/>
              </w:rPr>
            </w:pPr>
            <w:r w:rsidRPr="00D862F5">
              <w:rPr>
                <w:sz w:val="20"/>
                <w:szCs w:val="20"/>
                <w:lang w:eastAsia="ar-SA"/>
              </w:rPr>
              <w:t xml:space="preserve">Праћење (мониторинг) и оцена (вредновање/евалуација) постигнућа: </w:t>
            </w:r>
          </w:p>
          <w:p w:rsidR="00191DE8" w:rsidRPr="00D862F5" w:rsidRDefault="00191DE8" w:rsidP="00504FB2">
            <w:pPr>
              <w:suppressAutoHyphens/>
              <w:rPr>
                <w:sz w:val="20"/>
                <w:szCs w:val="20"/>
                <w:lang w:eastAsia="ar-SA"/>
              </w:rPr>
            </w:pPr>
            <w:r w:rsidRPr="00D862F5">
              <w:rPr>
                <w:sz w:val="20"/>
                <w:szCs w:val="20"/>
                <w:lang w:eastAsia="ar-SA"/>
              </w:rPr>
              <w:t>(Образложите на који ћете начин вршити мониторинг и евалуацију пројекта.)</w:t>
            </w:r>
          </w:p>
        </w:tc>
      </w:tr>
      <w:tr w:rsidR="00191DE8" w:rsidRPr="00D862F5" w:rsidTr="00504FB2">
        <w:tc>
          <w:tcPr>
            <w:tcW w:w="10754" w:type="dxa"/>
          </w:tcPr>
          <w:p w:rsidR="00191DE8" w:rsidRPr="00D862F5" w:rsidRDefault="00191DE8" w:rsidP="00504FB2">
            <w:pPr>
              <w:suppressAutoHyphens/>
              <w:jc w:val="both"/>
              <w:rPr>
                <w:sz w:val="20"/>
                <w:szCs w:val="20"/>
                <w:lang w:eastAsia="ar-SA"/>
              </w:rPr>
            </w:pPr>
          </w:p>
          <w:p w:rsidR="00191DE8" w:rsidRPr="00D862F5" w:rsidRDefault="00191DE8" w:rsidP="00504FB2">
            <w:pPr>
              <w:suppressAutoHyphens/>
              <w:jc w:val="both"/>
              <w:rPr>
                <w:sz w:val="20"/>
                <w:szCs w:val="20"/>
                <w:lang w:eastAsia="ar-SA"/>
              </w:rPr>
            </w:pPr>
          </w:p>
        </w:tc>
      </w:tr>
    </w:tbl>
    <w:p w:rsidR="00191DE8" w:rsidRPr="00D862F5" w:rsidRDefault="00191DE8" w:rsidP="00191DE8">
      <w:pPr>
        <w:suppressAutoHyphens/>
        <w:jc w:val="both"/>
        <w:rPr>
          <w:sz w:val="20"/>
          <w:szCs w:val="20"/>
          <w:lang w:eastAsia="ar-SA"/>
        </w:rPr>
      </w:pPr>
    </w:p>
    <w:p w:rsidR="00191DE8" w:rsidRPr="00D862F5" w:rsidRDefault="00191DE8" w:rsidP="00191DE8">
      <w:pPr>
        <w:suppressAutoHyphens/>
        <w:jc w:val="both"/>
        <w:rPr>
          <w:sz w:val="20"/>
          <w:szCs w:val="20"/>
          <w:lang w:eastAsia="ar-SA"/>
        </w:rPr>
      </w:pPr>
    </w:p>
    <w:tbl>
      <w:tblPr>
        <w:tblW w:w="9706" w:type="dxa"/>
        <w:jc w:val="center"/>
        <w:tblInd w:w="1525" w:type="dxa"/>
        <w:tblLayout w:type="fixed"/>
        <w:tblLook w:val="0000"/>
      </w:tblPr>
      <w:tblGrid>
        <w:gridCol w:w="2876"/>
        <w:gridCol w:w="6830"/>
      </w:tblGrid>
      <w:tr w:rsidR="00191DE8" w:rsidRPr="00D862F5" w:rsidTr="00504FB2">
        <w:trPr>
          <w:trHeight w:val="645"/>
          <w:jc w:val="center"/>
        </w:trPr>
        <w:tc>
          <w:tcPr>
            <w:tcW w:w="2876" w:type="dxa"/>
            <w:tcBorders>
              <w:top w:val="single" w:sz="4" w:space="0" w:color="000000"/>
              <w:left w:val="single" w:sz="4" w:space="0" w:color="000000"/>
              <w:bottom w:val="single" w:sz="4" w:space="0" w:color="000000"/>
            </w:tcBorders>
          </w:tcPr>
          <w:p w:rsidR="00191DE8" w:rsidRPr="00D862F5" w:rsidRDefault="00191DE8" w:rsidP="00504FB2">
            <w:pPr>
              <w:suppressAutoHyphens/>
              <w:snapToGrid w:val="0"/>
              <w:jc w:val="center"/>
              <w:rPr>
                <w:b/>
                <w:sz w:val="20"/>
                <w:szCs w:val="20"/>
                <w:lang w:eastAsia="ar-SA"/>
              </w:rPr>
            </w:pPr>
            <w:r w:rsidRPr="00D862F5">
              <w:rPr>
                <w:b/>
                <w:sz w:val="20"/>
                <w:szCs w:val="20"/>
                <w:lang w:eastAsia="ar-SA"/>
              </w:rPr>
              <w:t>Место и датум</w:t>
            </w:r>
          </w:p>
          <w:p w:rsidR="00191DE8" w:rsidRPr="00D862F5" w:rsidRDefault="00191DE8" w:rsidP="00504FB2">
            <w:pPr>
              <w:suppressAutoHyphens/>
              <w:snapToGrid w:val="0"/>
              <w:jc w:val="center"/>
              <w:rPr>
                <w:b/>
                <w:sz w:val="20"/>
                <w:szCs w:val="20"/>
                <w:lang w:eastAsia="ar-SA"/>
              </w:rPr>
            </w:pPr>
          </w:p>
          <w:p w:rsidR="00191DE8" w:rsidRPr="00D862F5" w:rsidRDefault="00191DE8" w:rsidP="00504FB2">
            <w:pPr>
              <w:suppressAutoHyphens/>
              <w:snapToGrid w:val="0"/>
              <w:jc w:val="center"/>
              <w:rPr>
                <w:b/>
                <w:sz w:val="20"/>
                <w:szCs w:val="20"/>
                <w:lang w:eastAsia="ar-SA"/>
              </w:rPr>
            </w:pPr>
          </w:p>
          <w:p w:rsidR="00191DE8" w:rsidRPr="00D862F5" w:rsidRDefault="00191DE8" w:rsidP="00504FB2">
            <w:pPr>
              <w:suppressAutoHyphens/>
              <w:snapToGrid w:val="0"/>
              <w:jc w:val="center"/>
              <w:rPr>
                <w:b/>
                <w:sz w:val="20"/>
                <w:szCs w:val="20"/>
                <w:lang w:eastAsia="ar-SA"/>
              </w:rPr>
            </w:pPr>
            <w:r w:rsidRPr="00D862F5">
              <w:rPr>
                <w:b/>
                <w:sz w:val="20"/>
                <w:szCs w:val="20"/>
                <w:lang w:eastAsia="ar-SA"/>
              </w:rPr>
              <w:t xml:space="preserve"> </w:t>
            </w:r>
          </w:p>
        </w:tc>
        <w:tc>
          <w:tcPr>
            <w:tcW w:w="6830" w:type="dxa"/>
            <w:tcBorders>
              <w:top w:val="single" w:sz="4" w:space="0" w:color="000000"/>
              <w:left w:val="single" w:sz="4" w:space="0" w:color="000000"/>
              <w:bottom w:val="single" w:sz="4" w:space="0" w:color="000000"/>
              <w:right w:val="single" w:sz="4" w:space="0" w:color="000000"/>
            </w:tcBorders>
          </w:tcPr>
          <w:p w:rsidR="00191DE8" w:rsidRPr="00D862F5" w:rsidRDefault="00191DE8" w:rsidP="00504FB2">
            <w:pPr>
              <w:jc w:val="center"/>
              <w:rPr>
                <w:b/>
                <w:sz w:val="20"/>
                <w:szCs w:val="20"/>
                <w:lang w:val="ru-RU"/>
              </w:rPr>
            </w:pPr>
            <w:r w:rsidRPr="00D862F5">
              <w:rPr>
                <w:b/>
                <w:sz w:val="20"/>
                <w:szCs w:val="20"/>
                <w:lang w:val="ru-RU"/>
              </w:rPr>
              <w:t>Одговорно лице - подносилац предлога пројекта</w:t>
            </w:r>
          </w:p>
          <w:p w:rsidR="00191DE8" w:rsidRPr="00D862F5" w:rsidRDefault="00191DE8" w:rsidP="00504FB2">
            <w:pPr>
              <w:suppressAutoHyphens/>
              <w:jc w:val="center"/>
              <w:rPr>
                <w:b/>
                <w:sz w:val="20"/>
                <w:szCs w:val="20"/>
                <w:lang w:val="ru-RU" w:eastAsia="ar-SA"/>
              </w:rPr>
            </w:pPr>
          </w:p>
          <w:p w:rsidR="00191DE8" w:rsidRPr="00D862F5" w:rsidRDefault="00191DE8" w:rsidP="00504FB2">
            <w:pPr>
              <w:suppressAutoHyphens/>
              <w:jc w:val="center"/>
              <w:rPr>
                <w:b/>
                <w:sz w:val="20"/>
                <w:szCs w:val="20"/>
                <w:lang w:val="ru-RU" w:eastAsia="ar-SA"/>
              </w:rPr>
            </w:pPr>
          </w:p>
          <w:p w:rsidR="00191DE8" w:rsidRPr="00D862F5" w:rsidRDefault="00191DE8" w:rsidP="00504FB2">
            <w:pPr>
              <w:suppressAutoHyphens/>
              <w:jc w:val="center"/>
              <w:rPr>
                <w:b/>
                <w:sz w:val="20"/>
                <w:szCs w:val="20"/>
                <w:lang w:val="ru-RU" w:eastAsia="ar-SA"/>
              </w:rPr>
            </w:pPr>
          </w:p>
        </w:tc>
      </w:tr>
    </w:tbl>
    <w:p w:rsidR="00191DE8" w:rsidRDefault="00191DE8" w:rsidP="00191DE8">
      <w:pPr>
        <w:suppressAutoHyphens/>
        <w:jc w:val="both"/>
        <w:rPr>
          <w:sz w:val="20"/>
          <w:szCs w:val="20"/>
          <w:lang w:val="sr-Cyrl-CS" w:eastAsia="ar-SA"/>
        </w:rPr>
      </w:pPr>
    </w:p>
    <w:p w:rsidR="001476FE" w:rsidRDefault="001476FE" w:rsidP="00191DE8">
      <w:pPr>
        <w:suppressAutoHyphens/>
        <w:jc w:val="both"/>
        <w:rPr>
          <w:sz w:val="20"/>
          <w:szCs w:val="20"/>
          <w:lang w:val="sr-Cyrl-CS" w:eastAsia="ar-SA"/>
        </w:rPr>
      </w:pPr>
    </w:p>
    <w:p w:rsidR="002727B5" w:rsidRDefault="002727B5" w:rsidP="00191DE8">
      <w:pPr>
        <w:suppressAutoHyphens/>
        <w:jc w:val="both"/>
        <w:rPr>
          <w:sz w:val="20"/>
          <w:szCs w:val="20"/>
          <w:lang w:val="sr-Cyrl-CS" w:eastAsia="ar-SA"/>
        </w:rPr>
      </w:pPr>
    </w:p>
    <w:p w:rsidR="002727B5" w:rsidRDefault="002727B5" w:rsidP="00191DE8">
      <w:pPr>
        <w:suppressAutoHyphens/>
        <w:jc w:val="both"/>
        <w:rPr>
          <w:sz w:val="20"/>
          <w:szCs w:val="20"/>
          <w:lang w:val="sr-Cyrl-CS" w:eastAsia="ar-SA"/>
        </w:rPr>
      </w:pPr>
    </w:p>
    <w:p w:rsidR="002727B5" w:rsidRDefault="002727B5" w:rsidP="00191DE8">
      <w:pPr>
        <w:suppressAutoHyphens/>
        <w:jc w:val="both"/>
        <w:rPr>
          <w:sz w:val="20"/>
          <w:szCs w:val="20"/>
          <w:lang w:val="sr-Cyrl-CS" w:eastAsia="ar-SA"/>
        </w:rPr>
      </w:pPr>
    </w:p>
    <w:p w:rsidR="002727B5" w:rsidRDefault="002727B5" w:rsidP="00191DE8">
      <w:pPr>
        <w:suppressAutoHyphens/>
        <w:jc w:val="both"/>
        <w:rPr>
          <w:sz w:val="20"/>
          <w:szCs w:val="20"/>
          <w:lang w:val="sr-Cyrl-CS" w:eastAsia="ar-SA"/>
        </w:rPr>
      </w:pPr>
    </w:p>
    <w:p w:rsidR="002727B5" w:rsidRDefault="002727B5" w:rsidP="00191DE8">
      <w:pPr>
        <w:suppressAutoHyphens/>
        <w:jc w:val="both"/>
        <w:rPr>
          <w:sz w:val="20"/>
          <w:szCs w:val="20"/>
          <w:lang w:val="sr-Cyrl-CS" w:eastAsia="ar-SA"/>
        </w:rPr>
      </w:pPr>
    </w:p>
    <w:p w:rsidR="002727B5" w:rsidRDefault="002727B5" w:rsidP="00191DE8">
      <w:pPr>
        <w:suppressAutoHyphens/>
        <w:jc w:val="both"/>
        <w:rPr>
          <w:sz w:val="20"/>
          <w:szCs w:val="20"/>
          <w:lang w:val="sr-Cyrl-CS" w:eastAsia="ar-SA"/>
        </w:rPr>
      </w:pPr>
    </w:p>
    <w:p w:rsidR="002727B5" w:rsidRDefault="002727B5" w:rsidP="00191DE8">
      <w:pPr>
        <w:suppressAutoHyphens/>
        <w:jc w:val="both"/>
        <w:rPr>
          <w:sz w:val="20"/>
          <w:szCs w:val="20"/>
          <w:lang w:eastAsia="ar-SA"/>
        </w:rPr>
      </w:pPr>
    </w:p>
    <w:p w:rsidR="00BD7720" w:rsidRDefault="00BD7720" w:rsidP="00191DE8">
      <w:pPr>
        <w:suppressAutoHyphens/>
        <w:jc w:val="both"/>
        <w:rPr>
          <w:sz w:val="20"/>
          <w:szCs w:val="20"/>
          <w:lang w:eastAsia="ar-SA"/>
        </w:rPr>
      </w:pPr>
    </w:p>
    <w:p w:rsidR="00BD7720" w:rsidRDefault="00BD7720" w:rsidP="00191DE8">
      <w:pPr>
        <w:suppressAutoHyphens/>
        <w:jc w:val="both"/>
        <w:rPr>
          <w:sz w:val="20"/>
          <w:szCs w:val="20"/>
          <w:lang w:eastAsia="ar-SA"/>
        </w:rPr>
      </w:pPr>
    </w:p>
    <w:p w:rsidR="00BD7720" w:rsidRPr="00BD7720" w:rsidRDefault="00BD7720" w:rsidP="00191DE8">
      <w:pPr>
        <w:suppressAutoHyphens/>
        <w:jc w:val="both"/>
        <w:rPr>
          <w:sz w:val="20"/>
          <w:szCs w:val="20"/>
          <w:lang w:eastAsia="ar-SA"/>
        </w:rPr>
      </w:pPr>
    </w:p>
    <w:p w:rsidR="002727B5" w:rsidRDefault="002727B5" w:rsidP="00191DE8">
      <w:pPr>
        <w:suppressAutoHyphens/>
        <w:jc w:val="both"/>
        <w:rPr>
          <w:sz w:val="20"/>
          <w:szCs w:val="20"/>
          <w:lang w:val="sr-Cyrl-CS" w:eastAsia="ar-SA"/>
        </w:rPr>
      </w:pPr>
    </w:p>
    <w:p w:rsidR="002727B5" w:rsidRDefault="002727B5" w:rsidP="00191DE8">
      <w:pPr>
        <w:suppressAutoHyphens/>
        <w:jc w:val="both"/>
        <w:rPr>
          <w:sz w:val="20"/>
          <w:szCs w:val="20"/>
          <w:lang w:val="sr-Cyrl-CS" w:eastAsia="ar-SA"/>
        </w:rPr>
      </w:pPr>
    </w:p>
    <w:p w:rsidR="002727B5" w:rsidRPr="001476FE" w:rsidRDefault="002727B5" w:rsidP="00191DE8">
      <w:pPr>
        <w:suppressAutoHyphens/>
        <w:jc w:val="both"/>
        <w:rPr>
          <w:sz w:val="20"/>
          <w:szCs w:val="20"/>
          <w:lang w:val="sr-Cyrl-CS" w:eastAsia="ar-SA"/>
        </w:rPr>
      </w:pPr>
    </w:p>
    <w:tbl>
      <w:tblPr>
        <w:tblW w:w="11341" w:type="dxa"/>
        <w:tblInd w:w="-356" w:type="dxa"/>
        <w:tblLayout w:type="fixed"/>
        <w:tblCellMar>
          <w:left w:w="70" w:type="dxa"/>
          <w:right w:w="70" w:type="dxa"/>
        </w:tblCellMar>
        <w:tblLook w:val="04A0"/>
      </w:tblPr>
      <w:tblGrid>
        <w:gridCol w:w="852"/>
        <w:gridCol w:w="4394"/>
        <w:gridCol w:w="142"/>
        <w:gridCol w:w="991"/>
        <w:gridCol w:w="958"/>
        <w:gridCol w:w="1101"/>
        <w:gridCol w:w="919"/>
        <w:gridCol w:w="283"/>
        <w:gridCol w:w="709"/>
        <w:gridCol w:w="992"/>
      </w:tblGrid>
      <w:tr w:rsidR="00504FB2" w:rsidRPr="00504FB2" w:rsidTr="00504FB2">
        <w:trPr>
          <w:trHeight w:val="735"/>
        </w:trPr>
        <w:tc>
          <w:tcPr>
            <w:tcW w:w="11341" w:type="dxa"/>
            <w:gridSpan w:val="10"/>
            <w:tcBorders>
              <w:top w:val="single" w:sz="4" w:space="0" w:color="auto"/>
              <w:left w:val="single" w:sz="4" w:space="0" w:color="auto"/>
              <w:bottom w:val="nil"/>
              <w:right w:val="single" w:sz="4" w:space="0" w:color="auto"/>
            </w:tcBorders>
            <w:shd w:val="clear" w:color="auto" w:fill="FFFFFF" w:themeFill="background1"/>
            <w:vAlign w:val="center"/>
            <w:hideMark/>
          </w:tcPr>
          <w:p w:rsidR="00504FB2" w:rsidRPr="00504FB2" w:rsidRDefault="00504FB2" w:rsidP="00504FB2">
            <w:pPr>
              <w:jc w:val="center"/>
              <w:rPr>
                <w:b/>
                <w:bCs/>
                <w:sz w:val="16"/>
                <w:szCs w:val="16"/>
              </w:rPr>
            </w:pPr>
            <w:r w:rsidRPr="00504FB2">
              <w:rPr>
                <w:b/>
                <w:bCs/>
                <w:sz w:val="16"/>
                <w:szCs w:val="16"/>
              </w:rPr>
              <w:lastRenderedPageBreak/>
              <w:t>Општина Ивањица-  образац буџета пројекта                                                                         Прилог 5</w:t>
            </w:r>
          </w:p>
        </w:tc>
      </w:tr>
      <w:tr w:rsidR="00504FB2" w:rsidRPr="00504FB2" w:rsidTr="00504FB2">
        <w:trPr>
          <w:trHeight w:val="300"/>
        </w:trPr>
        <w:tc>
          <w:tcPr>
            <w:tcW w:w="11341" w:type="dxa"/>
            <w:gridSpan w:val="10"/>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504FB2" w:rsidRPr="00504FB2" w:rsidRDefault="00504FB2" w:rsidP="00504FB2">
            <w:pPr>
              <w:rPr>
                <w:b/>
                <w:bCs/>
                <w:sz w:val="16"/>
                <w:szCs w:val="16"/>
              </w:rPr>
            </w:pPr>
            <w:r w:rsidRPr="00504FB2">
              <w:rPr>
                <w:b/>
                <w:bCs/>
                <w:sz w:val="16"/>
                <w:szCs w:val="16"/>
              </w:rPr>
              <w:t xml:space="preserve">НАЗИВ ПРОЈЕКТА: </w:t>
            </w:r>
          </w:p>
        </w:tc>
      </w:tr>
      <w:tr w:rsidR="00504FB2" w:rsidRPr="00504FB2" w:rsidTr="00504FB2">
        <w:trPr>
          <w:trHeight w:val="255"/>
        </w:trPr>
        <w:tc>
          <w:tcPr>
            <w:tcW w:w="8438" w:type="dxa"/>
            <w:gridSpan w:val="6"/>
            <w:tcBorders>
              <w:top w:val="single" w:sz="4" w:space="0" w:color="auto"/>
              <w:left w:val="single" w:sz="4" w:space="0" w:color="auto"/>
              <w:bottom w:val="single" w:sz="4" w:space="0" w:color="auto"/>
              <w:right w:val="nil"/>
            </w:tcBorders>
            <w:shd w:val="clear" w:color="auto" w:fill="FFFFFF" w:themeFill="background1"/>
            <w:vAlign w:val="center"/>
            <w:hideMark/>
          </w:tcPr>
          <w:p w:rsidR="00504FB2" w:rsidRPr="00504FB2" w:rsidRDefault="00504FB2" w:rsidP="00504FB2">
            <w:pPr>
              <w:rPr>
                <w:b/>
                <w:bCs/>
                <w:sz w:val="16"/>
                <w:szCs w:val="16"/>
              </w:rPr>
            </w:pPr>
            <w:r w:rsidRPr="00504FB2">
              <w:rPr>
                <w:b/>
                <w:bCs/>
                <w:sz w:val="16"/>
                <w:szCs w:val="16"/>
              </w:rPr>
              <w:t>НАЗИВ НОСИОЦА ПРОЈЕКТА:</w:t>
            </w:r>
          </w:p>
        </w:tc>
        <w:tc>
          <w:tcPr>
            <w:tcW w:w="2903"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504FB2" w:rsidRPr="00504FB2" w:rsidRDefault="00504FB2" w:rsidP="00504FB2">
            <w:pPr>
              <w:rPr>
                <w:b/>
                <w:bCs/>
                <w:sz w:val="16"/>
                <w:szCs w:val="16"/>
              </w:rPr>
            </w:pPr>
            <w:r w:rsidRPr="00504FB2">
              <w:rPr>
                <w:b/>
                <w:bCs/>
                <w:sz w:val="16"/>
                <w:szCs w:val="16"/>
              </w:rPr>
              <w:t>РЕФЕРЕНТНИ БРОЈ ПРОЈЕКТА:</w:t>
            </w:r>
          </w:p>
        </w:tc>
      </w:tr>
      <w:tr w:rsidR="00504FB2" w:rsidRPr="00504FB2" w:rsidTr="00504FB2">
        <w:trPr>
          <w:trHeight w:val="1020"/>
        </w:trPr>
        <w:tc>
          <w:tcPr>
            <w:tcW w:w="8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b/>
                <w:bCs/>
                <w:sz w:val="16"/>
                <w:szCs w:val="16"/>
              </w:rPr>
            </w:pPr>
            <w:r w:rsidRPr="00504FB2">
              <w:rPr>
                <w:b/>
                <w:bCs/>
                <w:sz w:val="16"/>
                <w:szCs w:val="16"/>
              </w:rPr>
              <w:t>Редни број</w:t>
            </w:r>
          </w:p>
        </w:tc>
        <w:tc>
          <w:tcPr>
            <w:tcW w:w="4394" w:type="dxa"/>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b/>
                <w:bCs/>
                <w:sz w:val="16"/>
                <w:szCs w:val="16"/>
              </w:rPr>
            </w:pPr>
            <w:r w:rsidRPr="00504FB2">
              <w:rPr>
                <w:b/>
                <w:bCs/>
                <w:sz w:val="16"/>
                <w:szCs w:val="16"/>
              </w:rPr>
              <w:t xml:space="preserve">Трошкови                                                                                                        </w:t>
            </w:r>
          </w:p>
        </w:tc>
        <w:tc>
          <w:tcPr>
            <w:tcW w:w="1133" w:type="dxa"/>
            <w:gridSpan w:val="2"/>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b/>
                <w:bCs/>
                <w:sz w:val="16"/>
                <w:szCs w:val="16"/>
              </w:rPr>
            </w:pPr>
            <w:r w:rsidRPr="00504FB2">
              <w:rPr>
                <w:b/>
                <w:bCs/>
                <w:sz w:val="16"/>
                <w:szCs w:val="16"/>
              </w:rPr>
              <w:t>Јединица</w:t>
            </w:r>
          </w:p>
        </w:tc>
        <w:tc>
          <w:tcPr>
            <w:tcW w:w="958" w:type="dxa"/>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b/>
                <w:bCs/>
                <w:sz w:val="16"/>
                <w:szCs w:val="16"/>
              </w:rPr>
            </w:pPr>
            <w:r w:rsidRPr="00504FB2">
              <w:rPr>
                <w:b/>
                <w:bCs/>
                <w:sz w:val="16"/>
                <w:szCs w:val="16"/>
              </w:rPr>
              <w:t xml:space="preserve">Број јединица </w:t>
            </w:r>
          </w:p>
        </w:tc>
        <w:tc>
          <w:tcPr>
            <w:tcW w:w="1101" w:type="dxa"/>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b/>
                <w:bCs/>
                <w:sz w:val="16"/>
                <w:szCs w:val="16"/>
              </w:rPr>
            </w:pPr>
            <w:r w:rsidRPr="00504FB2">
              <w:rPr>
                <w:b/>
                <w:bCs/>
                <w:sz w:val="16"/>
                <w:szCs w:val="16"/>
              </w:rPr>
              <w:t>Бруто цена по јединици (у динарима)</w:t>
            </w:r>
          </w:p>
        </w:tc>
        <w:tc>
          <w:tcPr>
            <w:tcW w:w="919" w:type="dxa"/>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b/>
                <w:bCs/>
                <w:sz w:val="16"/>
                <w:szCs w:val="16"/>
              </w:rPr>
            </w:pPr>
            <w:r w:rsidRPr="00504FB2">
              <w:rPr>
                <w:b/>
                <w:bCs/>
                <w:sz w:val="16"/>
                <w:szCs w:val="16"/>
              </w:rPr>
              <w:t xml:space="preserve">Укупни трошкови </w:t>
            </w:r>
          </w:p>
        </w:tc>
        <w:tc>
          <w:tcPr>
            <w:tcW w:w="992" w:type="dxa"/>
            <w:gridSpan w:val="2"/>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b/>
                <w:bCs/>
                <w:sz w:val="16"/>
                <w:szCs w:val="16"/>
              </w:rPr>
            </w:pPr>
            <w:r w:rsidRPr="00504FB2">
              <w:rPr>
                <w:b/>
                <w:bCs/>
                <w:sz w:val="16"/>
                <w:szCs w:val="16"/>
              </w:rPr>
              <w:t>Сопствени или допринос других донатора</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b/>
                <w:bCs/>
                <w:sz w:val="16"/>
                <w:szCs w:val="16"/>
              </w:rPr>
            </w:pPr>
            <w:r w:rsidRPr="00504FB2">
              <w:rPr>
                <w:b/>
                <w:bCs/>
                <w:sz w:val="16"/>
                <w:szCs w:val="16"/>
              </w:rPr>
              <w:t>Трошак финансиран од стране Општине Ивањица</w:t>
            </w:r>
          </w:p>
        </w:tc>
      </w:tr>
      <w:tr w:rsidR="00504FB2" w:rsidRPr="00504FB2" w:rsidTr="00504FB2">
        <w:trPr>
          <w:trHeight w:val="255"/>
        </w:trPr>
        <w:tc>
          <w:tcPr>
            <w:tcW w:w="852" w:type="dxa"/>
            <w:tcBorders>
              <w:top w:val="nil"/>
              <w:left w:val="single" w:sz="4" w:space="0" w:color="auto"/>
              <w:bottom w:val="nil"/>
              <w:right w:val="nil"/>
            </w:tcBorders>
            <w:shd w:val="clear" w:color="auto" w:fill="FFFFFF" w:themeFill="background1"/>
            <w:noWrap/>
            <w:vAlign w:val="center"/>
            <w:hideMark/>
          </w:tcPr>
          <w:p w:rsidR="00504FB2" w:rsidRPr="00504FB2" w:rsidRDefault="00504FB2" w:rsidP="00504FB2">
            <w:pPr>
              <w:jc w:val="center"/>
              <w:rPr>
                <w:sz w:val="16"/>
                <w:szCs w:val="16"/>
              </w:rPr>
            </w:pPr>
            <w:r w:rsidRPr="00504FB2">
              <w:rPr>
                <w:sz w:val="16"/>
                <w:szCs w:val="16"/>
              </w:rPr>
              <w:t> </w:t>
            </w:r>
          </w:p>
        </w:tc>
        <w:tc>
          <w:tcPr>
            <w:tcW w:w="4394" w:type="dxa"/>
            <w:tcBorders>
              <w:top w:val="nil"/>
              <w:left w:val="nil"/>
              <w:bottom w:val="nil"/>
              <w:right w:val="nil"/>
            </w:tcBorders>
            <w:shd w:val="clear" w:color="auto" w:fill="FFFFFF" w:themeFill="background1"/>
            <w:noWrap/>
            <w:vAlign w:val="bottom"/>
            <w:hideMark/>
          </w:tcPr>
          <w:p w:rsidR="00504FB2" w:rsidRPr="00504FB2" w:rsidRDefault="00504FB2" w:rsidP="00504FB2">
            <w:pPr>
              <w:rPr>
                <w:sz w:val="16"/>
                <w:szCs w:val="16"/>
              </w:rPr>
            </w:pPr>
          </w:p>
        </w:tc>
        <w:tc>
          <w:tcPr>
            <w:tcW w:w="1133" w:type="dxa"/>
            <w:gridSpan w:val="2"/>
            <w:tcBorders>
              <w:top w:val="nil"/>
              <w:left w:val="nil"/>
              <w:bottom w:val="nil"/>
              <w:right w:val="nil"/>
            </w:tcBorders>
            <w:shd w:val="clear" w:color="auto" w:fill="FFFFFF" w:themeFill="background1"/>
            <w:noWrap/>
            <w:vAlign w:val="bottom"/>
            <w:hideMark/>
          </w:tcPr>
          <w:p w:rsidR="00504FB2" w:rsidRPr="00504FB2" w:rsidRDefault="00504FB2" w:rsidP="00504FB2">
            <w:pPr>
              <w:rPr>
                <w:sz w:val="16"/>
                <w:szCs w:val="16"/>
              </w:rPr>
            </w:pPr>
          </w:p>
        </w:tc>
        <w:tc>
          <w:tcPr>
            <w:tcW w:w="958" w:type="dxa"/>
            <w:tcBorders>
              <w:top w:val="nil"/>
              <w:left w:val="nil"/>
              <w:bottom w:val="nil"/>
              <w:right w:val="nil"/>
            </w:tcBorders>
            <w:shd w:val="clear" w:color="auto" w:fill="FFFFFF" w:themeFill="background1"/>
            <w:noWrap/>
            <w:vAlign w:val="bottom"/>
            <w:hideMark/>
          </w:tcPr>
          <w:p w:rsidR="00504FB2" w:rsidRPr="00504FB2" w:rsidRDefault="00504FB2" w:rsidP="00504FB2">
            <w:pPr>
              <w:rPr>
                <w:sz w:val="16"/>
                <w:szCs w:val="16"/>
              </w:rPr>
            </w:pPr>
          </w:p>
        </w:tc>
        <w:tc>
          <w:tcPr>
            <w:tcW w:w="1101" w:type="dxa"/>
            <w:tcBorders>
              <w:top w:val="nil"/>
              <w:left w:val="nil"/>
              <w:bottom w:val="nil"/>
              <w:right w:val="nil"/>
            </w:tcBorders>
            <w:shd w:val="clear" w:color="auto" w:fill="FFFFFF" w:themeFill="background1"/>
            <w:noWrap/>
            <w:vAlign w:val="bottom"/>
            <w:hideMark/>
          </w:tcPr>
          <w:p w:rsidR="00504FB2" w:rsidRPr="00504FB2" w:rsidRDefault="00504FB2" w:rsidP="00504FB2">
            <w:pPr>
              <w:rPr>
                <w:sz w:val="16"/>
                <w:szCs w:val="16"/>
              </w:rPr>
            </w:pPr>
          </w:p>
        </w:tc>
        <w:tc>
          <w:tcPr>
            <w:tcW w:w="919" w:type="dxa"/>
            <w:tcBorders>
              <w:top w:val="nil"/>
              <w:left w:val="nil"/>
              <w:bottom w:val="nil"/>
              <w:right w:val="nil"/>
            </w:tcBorders>
            <w:shd w:val="clear" w:color="auto" w:fill="FFFFFF" w:themeFill="background1"/>
            <w:noWrap/>
            <w:vAlign w:val="bottom"/>
            <w:hideMark/>
          </w:tcPr>
          <w:p w:rsidR="00504FB2" w:rsidRPr="00504FB2" w:rsidRDefault="00504FB2" w:rsidP="00504FB2">
            <w:pPr>
              <w:rPr>
                <w:sz w:val="16"/>
                <w:szCs w:val="16"/>
              </w:rPr>
            </w:pPr>
          </w:p>
        </w:tc>
        <w:tc>
          <w:tcPr>
            <w:tcW w:w="992" w:type="dxa"/>
            <w:gridSpan w:val="2"/>
            <w:tcBorders>
              <w:top w:val="nil"/>
              <w:left w:val="nil"/>
              <w:bottom w:val="nil"/>
              <w:right w:val="nil"/>
            </w:tcBorders>
            <w:shd w:val="clear" w:color="auto" w:fill="FFFFFF" w:themeFill="background1"/>
            <w:noWrap/>
            <w:vAlign w:val="bottom"/>
            <w:hideMark/>
          </w:tcPr>
          <w:p w:rsidR="00504FB2" w:rsidRPr="00504FB2" w:rsidRDefault="00504FB2" w:rsidP="00504FB2">
            <w:pPr>
              <w:rPr>
                <w:sz w:val="16"/>
                <w:szCs w:val="16"/>
              </w:rPr>
            </w:pPr>
          </w:p>
        </w:tc>
        <w:tc>
          <w:tcPr>
            <w:tcW w:w="992" w:type="dxa"/>
            <w:tcBorders>
              <w:top w:val="nil"/>
              <w:left w:val="nil"/>
              <w:bottom w:val="nil"/>
              <w:right w:val="nil"/>
            </w:tcBorders>
            <w:shd w:val="clear" w:color="auto" w:fill="FFFFFF" w:themeFill="background1"/>
            <w:noWrap/>
            <w:vAlign w:val="bottom"/>
            <w:hideMark/>
          </w:tcPr>
          <w:p w:rsidR="00504FB2" w:rsidRPr="00504FB2" w:rsidRDefault="00504FB2" w:rsidP="00504FB2">
            <w:pPr>
              <w:rPr>
                <w:sz w:val="16"/>
                <w:szCs w:val="16"/>
              </w:rPr>
            </w:pPr>
          </w:p>
        </w:tc>
      </w:tr>
      <w:tr w:rsidR="00504FB2" w:rsidRPr="00504FB2" w:rsidTr="00504FB2">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b/>
                <w:bCs/>
                <w:sz w:val="16"/>
                <w:szCs w:val="16"/>
              </w:rPr>
            </w:pPr>
            <w:r w:rsidRPr="00504FB2">
              <w:rPr>
                <w:b/>
                <w:bCs/>
                <w:sz w:val="16"/>
                <w:szCs w:val="16"/>
              </w:rPr>
              <w:t>1</w:t>
            </w:r>
          </w:p>
        </w:tc>
        <w:tc>
          <w:tcPr>
            <w:tcW w:w="10489" w:type="dxa"/>
            <w:gridSpan w:val="9"/>
            <w:tcBorders>
              <w:top w:val="single" w:sz="4" w:space="0" w:color="auto"/>
              <w:left w:val="nil"/>
              <w:bottom w:val="single" w:sz="4" w:space="0" w:color="auto"/>
              <w:right w:val="single" w:sz="4" w:space="0" w:color="000000"/>
            </w:tcBorders>
            <w:shd w:val="clear" w:color="auto" w:fill="FFFFFF" w:themeFill="background1"/>
            <w:vAlign w:val="bottom"/>
            <w:hideMark/>
          </w:tcPr>
          <w:p w:rsidR="00504FB2" w:rsidRPr="00504FB2" w:rsidRDefault="00504FB2" w:rsidP="00504FB2">
            <w:pPr>
              <w:rPr>
                <w:b/>
                <w:bCs/>
                <w:sz w:val="16"/>
                <w:szCs w:val="16"/>
              </w:rPr>
            </w:pPr>
            <w:r w:rsidRPr="00504FB2">
              <w:rPr>
                <w:b/>
                <w:bCs/>
                <w:sz w:val="16"/>
                <w:szCs w:val="16"/>
              </w:rPr>
              <w:t>Људски ресурси (управљање и администрација - лица ангажована током целог трајања пројекта, административно/помоћно особље, трошкови стручних сарадника/ца...)</w:t>
            </w:r>
          </w:p>
        </w:tc>
      </w:tr>
      <w:tr w:rsidR="00504FB2" w:rsidRPr="00504FB2" w:rsidTr="00504FB2">
        <w:trPr>
          <w:trHeight w:val="255"/>
        </w:trPr>
        <w:tc>
          <w:tcPr>
            <w:tcW w:w="8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sz w:val="16"/>
                <w:szCs w:val="16"/>
              </w:rPr>
            </w:pPr>
            <w:r w:rsidRPr="00504FB2">
              <w:rPr>
                <w:sz w:val="16"/>
                <w:szCs w:val="16"/>
              </w:rPr>
              <w:t>1.1.</w:t>
            </w:r>
          </w:p>
        </w:tc>
        <w:tc>
          <w:tcPr>
            <w:tcW w:w="4394" w:type="dxa"/>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rPr>
                <w:sz w:val="16"/>
                <w:szCs w:val="16"/>
              </w:rPr>
            </w:pPr>
            <w:r w:rsidRPr="00504FB2">
              <w:rPr>
                <w:sz w:val="16"/>
                <w:szCs w:val="16"/>
              </w:rPr>
              <w:t> </w:t>
            </w:r>
          </w:p>
        </w:tc>
        <w:tc>
          <w:tcPr>
            <w:tcW w:w="1133" w:type="dxa"/>
            <w:gridSpan w:val="2"/>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sz w:val="16"/>
                <w:szCs w:val="16"/>
              </w:rPr>
            </w:pPr>
            <w:r w:rsidRPr="00504FB2">
              <w:rPr>
                <w:sz w:val="16"/>
                <w:szCs w:val="16"/>
              </w:rPr>
              <w:t> </w:t>
            </w:r>
          </w:p>
        </w:tc>
        <w:tc>
          <w:tcPr>
            <w:tcW w:w="958"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rPr>
                <w:sz w:val="16"/>
                <w:szCs w:val="16"/>
              </w:rPr>
            </w:pPr>
            <w:r w:rsidRPr="00504FB2">
              <w:rPr>
                <w:sz w:val="16"/>
                <w:szCs w:val="16"/>
              </w:rPr>
              <w:t> </w:t>
            </w:r>
          </w:p>
        </w:tc>
        <w:tc>
          <w:tcPr>
            <w:tcW w:w="1101"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r>
      <w:tr w:rsidR="00504FB2" w:rsidRPr="00504FB2" w:rsidTr="00504FB2">
        <w:trPr>
          <w:trHeight w:val="255"/>
        </w:trPr>
        <w:tc>
          <w:tcPr>
            <w:tcW w:w="8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sz w:val="16"/>
                <w:szCs w:val="16"/>
              </w:rPr>
            </w:pPr>
            <w:r w:rsidRPr="00504FB2">
              <w:rPr>
                <w:sz w:val="16"/>
                <w:szCs w:val="16"/>
              </w:rPr>
              <w:t>1.2.</w:t>
            </w:r>
          </w:p>
        </w:tc>
        <w:tc>
          <w:tcPr>
            <w:tcW w:w="4394" w:type="dxa"/>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rPr>
                <w:sz w:val="16"/>
                <w:szCs w:val="16"/>
              </w:rPr>
            </w:pPr>
            <w:r w:rsidRPr="00504FB2">
              <w:rPr>
                <w:sz w:val="16"/>
                <w:szCs w:val="16"/>
              </w:rPr>
              <w:t> </w:t>
            </w:r>
          </w:p>
        </w:tc>
        <w:tc>
          <w:tcPr>
            <w:tcW w:w="1133" w:type="dxa"/>
            <w:gridSpan w:val="2"/>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sz w:val="16"/>
                <w:szCs w:val="16"/>
              </w:rPr>
            </w:pPr>
            <w:r w:rsidRPr="00504FB2">
              <w:rPr>
                <w:sz w:val="16"/>
                <w:szCs w:val="16"/>
              </w:rPr>
              <w:t> </w:t>
            </w:r>
          </w:p>
        </w:tc>
        <w:tc>
          <w:tcPr>
            <w:tcW w:w="958"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rPr>
                <w:sz w:val="16"/>
                <w:szCs w:val="16"/>
              </w:rPr>
            </w:pPr>
            <w:r w:rsidRPr="00504FB2">
              <w:rPr>
                <w:sz w:val="16"/>
                <w:szCs w:val="16"/>
              </w:rPr>
              <w:t> </w:t>
            </w:r>
          </w:p>
        </w:tc>
        <w:tc>
          <w:tcPr>
            <w:tcW w:w="1101"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r>
      <w:tr w:rsidR="00504FB2" w:rsidRPr="00504FB2" w:rsidTr="00504FB2">
        <w:trPr>
          <w:trHeight w:val="255"/>
        </w:trPr>
        <w:tc>
          <w:tcPr>
            <w:tcW w:w="8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sz w:val="16"/>
                <w:szCs w:val="16"/>
              </w:rPr>
            </w:pPr>
            <w:r w:rsidRPr="00504FB2">
              <w:rPr>
                <w:sz w:val="16"/>
                <w:szCs w:val="16"/>
              </w:rPr>
              <w:t> </w:t>
            </w:r>
          </w:p>
        </w:tc>
        <w:tc>
          <w:tcPr>
            <w:tcW w:w="7586" w:type="dxa"/>
            <w:gridSpan w:val="5"/>
            <w:tcBorders>
              <w:top w:val="single" w:sz="4" w:space="0" w:color="auto"/>
              <w:left w:val="nil"/>
              <w:bottom w:val="single" w:sz="4" w:space="0" w:color="auto"/>
              <w:right w:val="single" w:sz="4" w:space="0" w:color="000000"/>
            </w:tcBorders>
            <w:shd w:val="clear" w:color="auto" w:fill="FFFFFF" w:themeFill="background1"/>
            <w:vAlign w:val="bottom"/>
            <w:hideMark/>
          </w:tcPr>
          <w:p w:rsidR="00504FB2" w:rsidRPr="00504FB2" w:rsidRDefault="00504FB2" w:rsidP="00504FB2">
            <w:pPr>
              <w:rPr>
                <w:b/>
                <w:bCs/>
                <w:sz w:val="16"/>
                <w:szCs w:val="16"/>
              </w:rPr>
            </w:pPr>
            <w:r w:rsidRPr="00504FB2">
              <w:rPr>
                <w:b/>
                <w:bCs/>
                <w:sz w:val="16"/>
                <w:szCs w:val="16"/>
              </w:rPr>
              <w:t>Људски ресурси  - збир</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b/>
                <w:bCs/>
                <w:sz w:val="16"/>
                <w:szCs w:val="16"/>
              </w:rPr>
            </w:pPr>
            <w:r w:rsidRPr="00504FB2">
              <w:rPr>
                <w:b/>
                <w:bCs/>
                <w:sz w:val="16"/>
                <w:szCs w:val="16"/>
              </w:rPr>
              <w:t>0,00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b/>
                <w:bCs/>
                <w:sz w:val="16"/>
                <w:szCs w:val="16"/>
              </w:rPr>
            </w:pPr>
            <w:r w:rsidRPr="00504FB2">
              <w:rPr>
                <w:b/>
                <w:bCs/>
                <w:sz w:val="16"/>
                <w:szCs w:val="16"/>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b/>
                <w:bCs/>
                <w:sz w:val="16"/>
                <w:szCs w:val="16"/>
              </w:rPr>
            </w:pPr>
            <w:r w:rsidRPr="00504FB2">
              <w:rPr>
                <w:b/>
                <w:bCs/>
                <w:sz w:val="16"/>
                <w:szCs w:val="16"/>
              </w:rPr>
              <w:t>0,00</w:t>
            </w:r>
          </w:p>
        </w:tc>
      </w:tr>
      <w:tr w:rsidR="00504FB2" w:rsidRPr="00504FB2" w:rsidTr="00504FB2">
        <w:trPr>
          <w:trHeight w:val="255"/>
        </w:trPr>
        <w:tc>
          <w:tcPr>
            <w:tcW w:w="8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b/>
                <w:bCs/>
                <w:sz w:val="16"/>
                <w:szCs w:val="16"/>
              </w:rPr>
            </w:pPr>
            <w:r w:rsidRPr="00504FB2">
              <w:rPr>
                <w:b/>
                <w:bCs/>
                <w:sz w:val="16"/>
                <w:szCs w:val="16"/>
              </w:rPr>
              <w:t>2</w:t>
            </w:r>
          </w:p>
        </w:tc>
        <w:tc>
          <w:tcPr>
            <w:tcW w:w="10489" w:type="dxa"/>
            <w:gridSpan w:val="9"/>
            <w:tcBorders>
              <w:top w:val="single" w:sz="4" w:space="0" w:color="auto"/>
              <w:left w:val="nil"/>
              <w:bottom w:val="single" w:sz="4" w:space="0" w:color="auto"/>
              <w:right w:val="single" w:sz="4" w:space="0" w:color="000000"/>
            </w:tcBorders>
            <w:shd w:val="clear" w:color="auto" w:fill="FFFFFF" w:themeFill="background1"/>
            <w:vAlign w:val="bottom"/>
            <w:hideMark/>
          </w:tcPr>
          <w:p w:rsidR="00504FB2" w:rsidRPr="00504FB2" w:rsidRDefault="00504FB2" w:rsidP="00504FB2">
            <w:pPr>
              <w:rPr>
                <w:b/>
                <w:bCs/>
                <w:sz w:val="16"/>
                <w:szCs w:val="16"/>
              </w:rPr>
            </w:pPr>
            <w:r w:rsidRPr="00504FB2">
              <w:rPr>
                <w:b/>
                <w:bCs/>
                <w:sz w:val="16"/>
                <w:szCs w:val="16"/>
              </w:rPr>
              <w:t xml:space="preserve">Трошкови пројектних активности </w:t>
            </w:r>
          </w:p>
        </w:tc>
      </w:tr>
      <w:tr w:rsidR="00504FB2" w:rsidRPr="00504FB2" w:rsidTr="00504FB2">
        <w:trPr>
          <w:trHeight w:val="255"/>
        </w:trPr>
        <w:tc>
          <w:tcPr>
            <w:tcW w:w="852" w:type="dxa"/>
            <w:tcBorders>
              <w:top w:val="nil"/>
              <w:left w:val="single" w:sz="4" w:space="0" w:color="auto"/>
              <w:bottom w:val="single" w:sz="4" w:space="0" w:color="auto"/>
              <w:right w:val="nil"/>
            </w:tcBorders>
            <w:shd w:val="clear" w:color="auto" w:fill="FFFFFF" w:themeFill="background1"/>
            <w:vAlign w:val="center"/>
            <w:hideMark/>
          </w:tcPr>
          <w:p w:rsidR="00504FB2" w:rsidRPr="00504FB2" w:rsidRDefault="00504FB2" w:rsidP="00504FB2">
            <w:pPr>
              <w:jc w:val="center"/>
              <w:rPr>
                <w:b/>
                <w:bCs/>
                <w:sz w:val="16"/>
                <w:szCs w:val="16"/>
              </w:rPr>
            </w:pPr>
            <w:r w:rsidRPr="00504FB2">
              <w:rPr>
                <w:b/>
                <w:bCs/>
                <w:sz w:val="16"/>
                <w:szCs w:val="16"/>
              </w:rPr>
              <w:t>2.1.</w:t>
            </w:r>
          </w:p>
        </w:tc>
        <w:tc>
          <w:tcPr>
            <w:tcW w:w="7586" w:type="dxa"/>
            <w:gridSpan w:val="5"/>
            <w:tcBorders>
              <w:top w:val="single" w:sz="4" w:space="0" w:color="auto"/>
              <w:left w:val="nil"/>
              <w:bottom w:val="single" w:sz="4" w:space="0" w:color="auto"/>
              <w:right w:val="nil"/>
            </w:tcBorders>
            <w:shd w:val="clear" w:color="auto" w:fill="FFFFFF" w:themeFill="background1"/>
            <w:noWrap/>
            <w:vAlign w:val="bottom"/>
            <w:hideMark/>
          </w:tcPr>
          <w:p w:rsidR="00504FB2" w:rsidRPr="00504FB2" w:rsidRDefault="00504FB2" w:rsidP="00504FB2">
            <w:pPr>
              <w:rPr>
                <w:b/>
                <w:bCs/>
                <w:sz w:val="16"/>
                <w:szCs w:val="16"/>
              </w:rPr>
            </w:pPr>
            <w:r w:rsidRPr="00504FB2">
              <w:rPr>
                <w:b/>
                <w:bCs/>
                <w:sz w:val="16"/>
                <w:szCs w:val="16"/>
              </w:rPr>
              <w:t>Трошкови набавке опреме, материјалних средстава и прибора (намештај, електронска опрема, комуникациона опрема, резервни делови и остало)</w:t>
            </w:r>
          </w:p>
        </w:tc>
        <w:tc>
          <w:tcPr>
            <w:tcW w:w="919" w:type="dxa"/>
            <w:tcBorders>
              <w:top w:val="nil"/>
              <w:left w:val="nil"/>
              <w:bottom w:val="single" w:sz="4" w:space="0" w:color="auto"/>
              <w:right w:val="nil"/>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92" w:type="dxa"/>
            <w:gridSpan w:val="2"/>
            <w:tcBorders>
              <w:top w:val="nil"/>
              <w:left w:val="nil"/>
              <w:bottom w:val="single" w:sz="4" w:space="0" w:color="auto"/>
              <w:right w:val="nil"/>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r>
      <w:tr w:rsidR="00504FB2" w:rsidRPr="00504FB2" w:rsidTr="00504FB2">
        <w:trPr>
          <w:trHeight w:val="255"/>
        </w:trPr>
        <w:tc>
          <w:tcPr>
            <w:tcW w:w="8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sz w:val="16"/>
                <w:szCs w:val="16"/>
              </w:rPr>
            </w:pPr>
            <w:r w:rsidRPr="00504FB2">
              <w:rPr>
                <w:sz w:val="16"/>
                <w:szCs w:val="16"/>
              </w:rPr>
              <w:t>2.1.1.</w:t>
            </w:r>
          </w:p>
        </w:tc>
        <w:tc>
          <w:tcPr>
            <w:tcW w:w="4394" w:type="dxa"/>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rPr>
                <w:sz w:val="16"/>
                <w:szCs w:val="16"/>
              </w:rPr>
            </w:pPr>
            <w:r w:rsidRPr="00504FB2">
              <w:rPr>
                <w:sz w:val="16"/>
                <w:szCs w:val="16"/>
              </w:rPr>
              <w:t> </w:t>
            </w:r>
          </w:p>
        </w:tc>
        <w:tc>
          <w:tcPr>
            <w:tcW w:w="1133" w:type="dxa"/>
            <w:gridSpan w:val="2"/>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right"/>
              <w:rPr>
                <w:sz w:val="16"/>
                <w:szCs w:val="16"/>
              </w:rPr>
            </w:pPr>
            <w:r w:rsidRPr="00504FB2">
              <w:rPr>
                <w:sz w:val="16"/>
                <w:szCs w:val="16"/>
              </w:rPr>
              <w:t> </w:t>
            </w:r>
          </w:p>
        </w:tc>
        <w:tc>
          <w:tcPr>
            <w:tcW w:w="958"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1101"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r>
      <w:tr w:rsidR="00504FB2" w:rsidRPr="00504FB2" w:rsidTr="00504FB2">
        <w:trPr>
          <w:trHeight w:val="255"/>
        </w:trPr>
        <w:tc>
          <w:tcPr>
            <w:tcW w:w="8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sz w:val="16"/>
                <w:szCs w:val="16"/>
              </w:rPr>
            </w:pPr>
            <w:r w:rsidRPr="00504FB2">
              <w:rPr>
                <w:sz w:val="16"/>
                <w:szCs w:val="16"/>
              </w:rPr>
              <w:t>2.1.2.</w:t>
            </w:r>
          </w:p>
        </w:tc>
        <w:tc>
          <w:tcPr>
            <w:tcW w:w="4394" w:type="dxa"/>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rPr>
                <w:sz w:val="16"/>
                <w:szCs w:val="16"/>
              </w:rPr>
            </w:pPr>
            <w:r w:rsidRPr="00504FB2">
              <w:rPr>
                <w:sz w:val="16"/>
                <w:szCs w:val="16"/>
              </w:rPr>
              <w:t> </w:t>
            </w:r>
          </w:p>
        </w:tc>
        <w:tc>
          <w:tcPr>
            <w:tcW w:w="1133" w:type="dxa"/>
            <w:gridSpan w:val="2"/>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right"/>
              <w:rPr>
                <w:sz w:val="16"/>
                <w:szCs w:val="16"/>
              </w:rPr>
            </w:pPr>
            <w:r w:rsidRPr="00504FB2">
              <w:rPr>
                <w:sz w:val="16"/>
                <w:szCs w:val="16"/>
              </w:rPr>
              <w:t> </w:t>
            </w:r>
          </w:p>
        </w:tc>
        <w:tc>
          <w:tcPr>
            <w:tcW w:w="958"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1101"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r>
      <w:tr w:rsidR="00504FB2" w:rsidRPr="00504FB2" w:rsidTr="00504FB2">
        <w:trPr>
          <w:trHeight w:val="255"/>
        </w:trPr>
        <w:tc>
          <w:tcPr>
            <w:tcW w:w="852" w:type="dxa"/>
            <w:tcBorders>
              <w:top w:val="nil"/>
              <w:left w:val="single" w:sz="4" w:space="0" w:color="auto"/>
              <w:bottom w:val="nil"/>
              <w:right w:val="single" w:sz="4" w:space="0" w:color="auto"/>
            </w:tcBorders>
            <w:shd w:val="clear" w:color="auto" w:fill="FFFFFF" w:themeFill="background1"/>
            <w:vAlign w:val="center"/>
            <w:hideMark/>
          </w:tcPr>
          <w:p w:rsidR="00504FB2" w:rsidRPr="00504FB2" w:rsidRDefault="00504FB2" w:rsidP="00504FB2">
            <w:pPr>
              <w:jc w:val="center"/>
              <w:rPr>
                <w:sz w:val="16"/>
                <w:szCs w:val="16"/>
              </w:rPr>
            </w:pPr>
            <w:r w:rsidRPr="00504FB2">
              <w:rPr>
                <w:sz w:val="16"/>
                <w:szCs w:val="16"/>
              </w:rPr>
              <w:t>2.1.3.</w:t>
            </w:r>
          </w:p>
        </w:tc>
        <w:tc>
          <w:tcPr>
            <w:tcW w:w="4394" w:type="dxa"/>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rPr>
                <w:sz w:val="16"/>
                <w:szCs w:val="16"/>
              </w:rPr>
            </w:pPr>
            <w:r w:rsidRPr="00504FB2">
              <w:rPr>
                <w:sz w:val="16"/>
                <w:szCs w:val="16"/>
              </w:rPr>
              <w:t> </w:t>
            </w:r>
          </w:p>
        </w:tc>
        <w:tc>
          <w:tcPr>
            <w:tcW w:w="1133" w:type="dxa"/>
            <w:gridSpan w:val="2"/>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right"/>
              <w:rPr>
                <w:sz w:val="16"/>
                <w:szCs w:val="16"/>
              </w:rPr>
            </w:pPr>
            <w:r w:rsidRPr="00504FB2">
              <w:rPr>
                <w:sz w:val="16"/>
                <w:szCs w:val="16"/>
              </w:rPr>
              <w:t> </w:t>
            </w:r>
          </w:p>
        </w:tc>
        <w:tc>
          <w:tcPr>
            <w:tcW w:w="958"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1101"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r>
      <w:tr w:rsidR="00504FB2" w:rsidRPr="00504FB2" w:rsidTr="00504FB2">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04FB2" w:rsidRPr="00504FB2" w:rsidRDefault="00504FB2" w:rsidP="00504FB2">
            <w:pPr>
              <w:jc w:val="center"/>
              <w:rPr>
                <w:b/>
                <w:bCs/>
                <w:sz w:val="16"/>
                <w:szCs w:val="16"/>
              </w:rPr>
            </w:pPr>
            <w:r w:rsidRPr="00504FB2">
              <w:rPr>
                <w:b/>
                <w:bCs/>
                <w:sz w:val="16"/>
                <w:szCs w:val="16"/>
              </w:rPr>
              <w:t>2.2.</w:t>
            </w:r>
          </w:p>
        </w:tc>
        <w:tc>
          <w:tcPr>
            <w:tcW w:w="4394" w:type="dxa"/>
            <w:tcBorders>
              <w:top w:val="nil"/>
              <w:left w:val="nil"/>
              <w:bottom w:val="nil"/>
              <w:right w:val="nil"/>
            </w:tcBorders>
            <w:shd w:val="clear" w:color="auto" w:fill="FFFFFF" w:themeFill="background1"/>
            <w:noWrap/>
            <w:vAlign w:val="bottom"/>
            <w:hideMark/>
          </w:tcPr>
          <w:p w:rsidR="00504FB2" w:rsidRPr="00504FB2" w:rsidRDefault="00504FB2" w:rsidP="00504FB2">
            <w:pPr>
              <w:rPr>
                <w:b/>
                <w:bCs/>
                <w:sz w:val="16"/>
                <w:szCs w:val="16"/>
              </w:rPr>
            </w:pPr>
            <w:r w:rsidRPr="00504FB2">
              <w:rPr>
                <w:b/>
                <w:bCs/>
                <w:sz w:val="16"/>
                <w:szCs w:val="16"/>
              </w:rPr>
              <w:t>Трошкови превоза – путни трошкови (карте, гориво, путарине, изнајмљивање превозног средства (изузев такси превоза)....)</w:t>
            </w:r>
          </w:p>
        </w:tc>
        <w:tc>
          <w:tcPr>
            <w:tcW w:w="1133" w:type="dxa"/>
            <w:gridSpan w:val="2"/>
            <w:tcBorders>
              <w:top w:val="nil"/>
              <w:left w:val="nil"/>
              <w:bottom w:val="single" w:sz="4" w:space="0" w:color="auto"/>
              <w:right w:val="nil"/>
            </w:tcBorders>
            <w:shd w:val="clear" w:color="auto" w:fill="FFFFFF" w:themeFill="background1"/>
            <w:vAlign w:val="center"/>
            <w:hideMark/>
          </w:tcPr>
          <w:p w:rsidR="00504FB2" w:rsidRPr="00504FB2" w:rsidRDefault="00504FB2" w:rsidP="00504FB2">
            <w:pPr>
              <w:jc w:val="right"/>
              <w:rPr>
                <w:sz w:val="16"/>
                <w:szCs w:val="16"/>
              </w:rPr>
            </w:pPr>
            <w:r w:rsidRPr="00504FB2">
              <w:rPr>
                <w:sz w:val="16"/>
                <w:szCs w:val="16"/>
              </w:rPr>
              <w:t> </w:t>
            </w:r>
          </w:p>
        </w:tc>
        <w:tc>
          <w:tcPr>
            <w:tcW w:w="958" w:type="dxa"/>
            <w:tcBorders>
              <w:top w:val="nil"/>
              <w:left w:val="nil"/>
              <w:bottom w:val="single" w:sz="4" w:space="0" w:color="auto"/>
              <w:right w:val="nil"/>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1101" w:type="dxa"/>
            <w:tcBorders>
              <w:top w:val="nil"/>
              <w:left w:val="nil"/>
              <w:bottom w:val="single" w:sz="4" w:space="0" w:color="auto"/>
              <w:right w:val="nil"/>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19" w:type="dxa"/>
            <w:tcBorders>
              <w:top w:val="nil"/>
              <w:left w:val="nil"/>
              <w:bottom w:val="single" w:sz="4" w:space="0" w:color="auto"/>
              <w:right w:val="nil"/>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92" w:type="dxa"/>
            <w:gridSpan w:val="2"/>
            <w:tcBorders>
              <w:top w:val="nil"/>
              <w:left w:val="nil"/>
              <w:bottom w:val="single" w:sz="4" w:space="0" w:color="auto"/>
              <w:right w:val="nil"/>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92" w:type="dxa"/>
            <w:tcBorders>
              <w:top w:val="nil"/>
              <w:left w:val="single" w:sz="4" w:space="0" w:color="auto"/>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r>
      <w:tr w:rsidR="00504FB2" w:rsidRPr="00504FB2" w:rsidTr="00504FB2">
        <w:trPr>
          <w:trHeight w:val="255"/>
        </w:trPr>
        <w:tc>
          <w:tcPr>
            <w:tcW w:w="852" w:type="dxa"/>
            <w:tcBorders>
              <w:top w:val="nil"/>
              <w:left w:val="single" w:sz="4" w:space="0" w:color="auto"/>
              <w:bottom w:val="single" w:sz="4" w:space="0" w:color="auto"/>
              <w:right w:val="nil"/>
            </w:tcBorders>
            <w:shd w:val="clear" w:color="auto" w:fill="FFFFFF" w:themeFill="background1"/>
            <w:noWrap/>
            <w:vAlign w:val="center"/>
            <w:hideMark/>
          </w:tcPr>
          <w:p w:rsidR="00504FB2" w:rsidRPr="00504FB2" w:rsidRDefault="00504FB2" w:rsidP="00504FB2">
            <w:pPr>
              <w:jc w:val="center"/>
              <w:rPr>
                <w:sz w:val="16"/>
                <w:szCs w:val="16"/>
              </w:rPr>
            </w:pPr>
            <w:r w:rsidRPr="00504FB2">
              <w:rPr>
                <w:sz w:val="16"/>
                <w:szCs w:val="16"/>
              </w:rPr>
              <w:t>2.2.1.</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4FB2" w:rsidRPr="00504FB2" w:rsidRDefault="00504FB2" w:rsidP="00504FB2">
            <w:pPr>
              <w:rPr>
                <w:sz w:val="16"/>
                <w:szCs w:val="16"/>
              </w:rPr>
            </w:pPr>
            <w:r w:rsidRPr="00504FB2">
              <w:rPr>
                <w:sz w:val="16"/>
                <w:szCs w:val="16"/>
              </w:rPr>
              <w:t> </w:t>
            </w:r>
          </w:p>
        </w:tc>
        <w:tc>
          <w:tcPr>
            <w:tcW w:w="1133" w:type="dxa"/>
            <w:gridSpan w:val="2"/>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right"/>
              <w:rPr>
                <w:sz w:val="16"/>
                <w:szCs w:val="16"/>
              </w:rPr>
            </w:pPr>
            <w:r w:rsidRPr="00504FB2">
              <w:rPr>
                <w:sz w:val="16"/>
                <w:szCs w:val="16"/>
              </w:rPr>
              <w:t> </w:t>
            </w:r>
          </w:p>
        </w:tc>
        <w:tc>
          <w:tcPr>
            <w:tcW w:w="958" w:type="dxa"/>
            <w:tcBorders>
              <w:top w:val="nil"/>
              <w:left w:val="nil"/>
              <w:bottom w:val="single" w:sz="4" w:space="0" w:color="auto"/>
              <w:right w:val="nil"/>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1101" w:type="dxa"/>
            <w:tcBorders>
              <w:top w:val="nil"/>
              <w:left w:val="single" w:sz="4" w:space="0" w:color="auto"/>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r>
      <w:tr w:rsidR="00504FB2" w:rsidRPr="00504FB2" w:rsidTr="00504FB2">
        <w:trPr>
          <w:trHeight w:val="330"/>
        </w:trPr>
        <w:tc>
          <w:tcPr>
            <w:tcW w:w="852" w:type="dxa"/>
            <w:tcBorders>
              <w:top w:val="nil"/>
              <w:left w:val="single" w:sz="4" w:space="0" w:color="auto"/>
              <w:bottom w:val="single" w:sz="4" w:space="0" w:color="auto"/>
              <w:right w:val="nil"/>
            </w:tcBorders>
            <w:shd w:val="clear" w:color="auto" w:fill="FFFFFF" w:themeFill="background1"/>
            <w:noWrap/>
            <w:vAlign w:val="center"/>
            <w:hideMark/>
          </w:tcPr>
          <w:p w:rsidR="00504FB2" w:rsidRPr="00504FB2" w:rsidRDefault="00504FB2" w:rsidP="00504FB2">
            <w:pPr>
              <w:jc w:val="center"/>
              <w:rPr>
                <w:sz w:val="16"/>
                <w:szCs w:val="16"/>
              </w:rPr>
            </w:pPr>
            <w:r w:rsidRPr="00504FB2">
              <w:rPr>
                <w:sz w:val="16"/>
                <w:szCs w:val="16"/>
              </w:rPr>
              <w:t>2.2.2.</w:t>
            </w:r>
          </w:p>
        </w:tc>
        <w:tc>
          <w:tcPr>
            <w:tcW w:w="4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04FB2" w:rsidRPr="00504FB2" w:rsidRDefault="00504FB2" w:rsidP="00504FB2">
            <w:pPr>
              <w:rPr>
                <w:sz w:val="16"/>
                <w:szCs w:val="16"/>
              </w:rPr>
            </w:pPr>
            <w:r w:rsidRPr="00504FB2">
              <w:rPr>
                <w:sz w:val="16"/>
                <w:szCs w:val="16"/>
              </w:rPr>
              <w:t> </w:t>
            </w:r>
          </w:p>
        </w:tc>
        <w:tc>
          <w:tcPr>
            <w:tcW w:w="1133" w:type="dxa"/>
            <w:gridSpan w:val="2"/>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right"/>
              <w:rPr>
                <w:sz w:val="16"/>
                <w:szCs w:val="16"/>
              </w:rPr>
            </w:pPr>
            <w:r w:rsidRPr="00504FB2">
              <w:rPr>
                <w:sz w:val="16"/>
                <w:szCs w:val="16"/>
              </w:rPr>
              <w:t> </w:t>
            </w:r>
          </w:p>
        </w:tc>
        <w:tc>
          <w:tcPr>
            <w:tcW w:w="958" w:type="dxa"/>
            <w:tcBorders>
              <w:top w:val="nil"/>
              <w:left w:val="nil"/>
              <w:bottom w:val="single" w:sz="4" w:space="0" w:color="auto"/>
              <w:right w:val="nil"/>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1101" w:type="dxa"/>
            <w:tcBorders>
              <w:top w:val="nil"/>
              <w:left w:val="single" w:sz="4" w:space="0" w:color="auto"/>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r>
      <w:tr w:rsidR="00504FB2" w:rsidRPr="00504FB2" w:rsidTr="00504FB2">
        <w:trPr>
          <w:trHeight w:val="255"/>
        </w:trPr>
        <w:tc>
          <w:tcPr>
            <w:tcW w:w="852" w:type="dxa"/>
            <w:tcBorders>
              <w:top w:val="nil"/>
              <w:left w:val="single" w:sz="4" w:space="0" w:color="auto"/>
              <w:bottom w:val="single" w:sz="4" w:space="0" w:color="auto"/>
              <w:right w:val="nil"/>
            </w:tcBorders>
            <w:shd w:val="clear" w:color="auto" w:fill="FFFFFF" w:themeFill="background1"/>
            <w:noWrap/>
            <w:vAlign w:val="center"/>
            <w:hideMark/>
          </w:tcPr>
          <w:p w:rsidR="00504FB2" w:rsidRPr="00504FB2" w:rsidRDefault="00504FB2" w:rsidP="00504FB2">
            <w:pPr>
              <w:jc w:val="center"/>
              <w:rPr>
                <w:sz w:val="16"/>
                <w:szCs w:val="16"/>
              </w:rPr>
            </w:pPr>
            <w:r w:rsidRPr="00504FB2">
              <w:rPr>
                <w:sz w:val="16"/>
                <w:szCs w:val="16"/>
              </w:rPr>
              <w:t xml:space="preserve">2.2.3. </w:t>
            </w:r>
          </w:p>
        </w:tc>
        <w:tc>
          <w:tcPr>
            <w:tcW w:w="4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04FB2" w:rsidRPr="00504FB2" w:rsidRDefault="00504FB2" w:rsidP="00504FB2">
            <w:pPr>
              <w:rPr>
                <w:sz w:val="16"/>
                <w:szCs w:val="16"/>
              </w:rPr>
            </w:pPr>
            <w:r w:rsidRPr="00504FB2">
              <w:rPr>
                <w:sz w:val="16"/>
                <w:szCs w:val="16"/>
              </w:rPr>
              <w:t> </w:t>
            </w:r>
          </w:p>
        </w:tc>
        <w:tc>
          <w:tcPr>
            <w:tcW w:w="1133" w:type="dxa"/>
            <w:gridSpan w:val="2"/>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right"/>
              <w:rPr>
                <w:sz w:val="16"/>
                <w:szCs w:val="16"/>
              </w:rPr>
            </w:pPr>
            <w:r w:rsidRPr="00504FB2">
              <w:rPr>
                <w:sz w:val="16"/>
                <w:szCs w:val="16"/>
              </w:rPr>
              <w:t> </w:t>
            </w:r>
          </w:p>
        </w:tc>
        <w:tc>
          <w:tcPr>
            <w:tcW w:w="958"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1101"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r>
      <w:tr w:rsidR="00504FB2" w:rsidRPr="00504FB2" w:rsidTr="00504FB2">
        <w:trPr>
          <w:trHeight w:val="255"/>
        </w:trPr>
        <w:tc>
          <w:tcPr>
            <w:tcW w:w="8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04FB2" w:rsidRPr="00504FB2" w:rsidRDefault="00504FB2" w:rsidP="00504FB2">
            <w:pPr>
              <w:jc w:val="center"/>
              <w:rPr>
                <w:b/>
                <w:bCs/>
                <w:sz w:val="16"/>
                <w:szCs w:val="16"/>
              </w:rPr>
            </w:pPr>
            <w:r w:rsidRPr="00504FB2">
              <w:rPr>
                <w:b/>
                <w:bCs/>
                <w:sz w:val="16"/>
                <w:szCs w:val="16"/>
              </w:rPr>
              <w:t>2.3.</w:t>
            </w:r>
          </w:p>
        </w:tc>
        <w:tc>
          <w:tcPr>
            <w:tcW w:w="4394" w:type="dxa"/>
            <w:tcBorders>
              <w:top w:val="nil"/>
              <w:left w:val="nil"/>
              <w:bottom w:val="nil"/>
              <w:right w:val="nil"/>
            </w:tcBorders>
            <w:shd w:val="clear" w:color="auto" w:fill="FFFFFF" w:themeFill="background1"/>
            <w:noWrap/>
            <w:vAlign w:val="bottom"/>
            <w:hideMark/>
          </w:tcPr>
          <w:p w:rsidR="00504FB2" w:rsidRPr="00504FB2" w:rsidRDefault="00504FB2" w:rsidP="00504FB2">
            <w:pPr>
              <w:rPr>
                <w:b/>
                <w:bCs/>
                <w:sz w:val="16"/>
                <w:szCs w:val="16"/>
              </w:rPr>
            </w:pPr>
            <w:r w:rsidRPr="00504FB2">
              <w:rPr>
                <w:b/>
                <w:bCs/>
                <w:sz w:val="16"/>
                <w:szCs w:val="16"/>
              </w:rPr>
              <w:t>Трошкови орган. догађаја  (храна, безалк. освеж. напитци.....), локалне канцеларије (канц. материјал, грејање, телефон....) и слично  неопходно за реализацију пројекта)</w:t>
            </w:r>
          </w:p>
        </w:tc>
        <w:tc>
          <w:tcPr>
            <w:tcW w:w="1133" w:type="dxa"/>
            <w:gridSpan w:val="2"/>
            <w:tcBorders>
              <w:top w:val="nil"/>
              <w:left w:val="nil"/>
              <w:bottom w:val="single" w:sz="4" w:space="0" w:color="auto"/>
              <w:right w:val="nil"/>
            </w:tcBorders>
            <w:shd w:val="clear" w:color="auto" w:fill="FFFFFF" w:themeFill="background1"/>
            <w:vAlign w:val="center"/>
            <w:hideMark/>
          </w:tcPr>
          <w:p w:rsidR="00504FB2" w:rsidRPr="00504FB2" w:rsidRDefault="00504FB2" w:rsidP="00504FB2">
            <w:pPr>
              <w:jc w:val="right"/>
              <w:rPr>
                <w:sz w:val="16"/>
                <w:szCs w:val="16"/>
              </w:rPr>
            </w:pPr>
            <w:r w:rsidRPr="00504FB2">
              <w:rPr>
                <w:sz w:val="16"/>
                <w:szCs w:val="16"/>
              </w:rPr>
              <w:t> </w:t>
            </w:r>
          </w:p>
        </w:tc>
        <w:tc>
          <w:tcPr>
            <w:tcW w:w="958" w:type="dxa"/>
            <w:tcBorders>
              <w:top w:val="nil"/>
              <w:left w:val="nil"/>
              <w:bottom w:val="single" w:sz="4" w:space="0" w:color="auto"/>
              <w:right w:val="nil"/>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1101" w:type="dxa"/>
            <w:tcBorders>
              <w:top w:val="nil"/>
              <w:left w:val="nil"/>
              <w:bottom w:val="single" w:sz="4" w:space="0" w:color="auto"/>
              <w:right w:val="nil"/>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19" w:type="dxa"/>
            <w:tcBorders>
              <w:top w:val="nil"/>
              <w:left w:val="nil"/>
              <w:bottom w:val="single" w:sz="4" w:space="0" w:color="auto"/>
              <w:right w:val="nil"/>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92" w:type="dxa"/>
            <w:gridSpan w:val="2"/>
            <w:tcBorders>
              <w:top w:val="nil"/>
              <w:left w:val="nil"/>
              <w:bottom w:val="single" w:sz="4" w:space="0" w:color="auto"/>
              <w:right w:val="nil"/>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r>
      <w:tr w:rsidR="00504FB2" w:rsidRPr="00504FB2" w:rsidTr="00504FB2">
        <w:trPr>
          <w:trHeight w:val="255"/>
        </w:trPr>
        <w:tc>
          <w:tcPr>
            <w:tcW w:w="852" w:type="dxa"/>
            <w:tcBorders>
              <w:top w:val="nil"/>
              <w:left w:val="single" w:sz="4" w:space="0" w:color="auto"/>
              <w:bottom w:val="single" w:sz="4" w:space="0" w:color="auto"/>
              <w:right w:val="nil"/>
            </w:tcBorders>
            <w:shd w:val="clear" w:color="auto" w:fill="FFFFFF" w:themeFill="background1"/>
            <w:noWrap/>
            <w:vAlign w:val="center"/>
            <w:hideMark/>
          </w:tcPr>
          <w:p w:rsidR="00504FB2" w:rsidRPr="00504FB2" w:rsidRDefault="00504FB2" w:rsidP="00504FB2">
            <w:pPr>
              <w:jc w:val="center"/>
              <w:rPr>
                <w:sz w:val="16"/>
                <w:szCs w:val="16"/>
              </w:rPr>
            </w:pPr>
            <w:r w:rsidRPr="00504FB2">
              <w:rPr>
                <w:sz w:val="16"/>
                <w:szCs w:val="16"/>
              </w:rPr>
              <w:t>2.3.1.</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4FB2" w:rsidRPr="00504FB2" w:rsidRDefault="00504FB2" w:rsidP="00504FB2">
            <w:pPr>
              <w:rPr>
                <w:sz w:val="16"/>
                <w:szCs w:val="16"/>
              </w:rPr>
            </w:pPr>
            <w:r w:rsidRPr="00504FB2">
              <w:rPr>
                <w:sz w:val="16"/>
                <w:szCs w:val="16"/>
              </w:rPr>
              <w:t> </w:t>
            </w:r>
          </w:p>
        </w:tc>
        <w:tc>
          <w:tcPr>
            <w:tcW w:w="1133" w:type="dxa"/>
            <w:gridSpan w:val="2"/>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right"/>
              <w:rPr>
                <w:sz w:val="16"/>
                <w:szCs w:val="16"/>
              </w:rPr>
            </w:pPr>
            <w:r w:rsidRPr="00504FB2">
              <w:rPr>
                <w:sz w:val="16"/>
                <w:szCs w:val="16"/>
              </w:rPr>
              <w:t> </w:t>
            </w:r>
          </w:p>
        </w:tc>
        <w:tc>
          <w:tcPr>
            <w:tcW w:w="958" w:type="dxa"/>
            <w:tcBorders>
              <w:top w:val="nil"/>
              <w:left w:val="nil"/>
              <w:bottom w:val="single" w:sz="4" w:space="0" w:color="auto"/>
              <w:right w:val="nil"/>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1101" w:type="dxa"/>
            <w:tcBorders>
              <w:top w:val="nil"/>
              <w:left w:val="single" w:sz="4" w:space="0" w:color="auto"/>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gridSpan w:val="2"/>
            <w:tcBorders>
              <w:top w:val="nil"/>
              <w:left w:val="nil"/>
              <w:bottom w:val="nil"/>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r>
      <w:tr w:rsidR="00504FB2" w:rsidRPr="00504FB2" w:rsidTr="00504FB2">
        <w:trPr>
          <w:trHeight w:val="255"/>
        </w:trPr>
        <w:tc>
          <w:tcPr>
            <w:tcW w:w="8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04FB2" w:rsidRPr="00504FB2" w:rsidRDefault="00504FB2" w:rsidP="00504FB2">
            <w:pPr>
              <w:jc w:val="center"/>
              <w:rPr>
                <w:sz w:val="16"/>
                <w:szCs w:val="16"/>
              </w:rPr>
            </w:pPr>
            <w:r w:rsidRPr="00504FB2">
              <w:rPr>
                <w:sz w:val="16"/>
                <w:szCs w:val="16"/>
              </w:rPr>
              <w:t>2.3.2.</w:t>
            </w:r>
          </w:p>
        </w:tc>
        <w:tc>
          <w:tcPr>
            <w:tcW w:w="4394" w:type="dxa"/>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rPr>
                <w:sz w:val="16"/>
                <w:szCs w:val="16"/>
              </w:rPr>
            </w:pPr>
            <w:r w:rsidRPr="00504FB2">
              <w:rPr>
                <w:sz w:val="16"/>
                <w:szCs w:val="16"/>
              </w:rPr>
              <w:t> </w:t>
            </w:r>
          </w:p>
        </w:tc>
        <w:tc>
          <w:tcPr>
            <w:tcW w:w="1133" w:type="dxa"/>
            <w:gridSpan w:val="2"/>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right"/>
              <w:rPr>
                <w:sz w:val="16"/>
                <w:szCs w:val="16"/>
              </w:rPr>
            </w:pPr>
            <w:r w:rsidRPr="00504FB2">
              <w:rPr>
                <w:sz w:val="16"/>
                <w:szCs w:val="16"/>
              </w:rPr>
              <w:t> </w:t>
            </w:r>
          </w:p>
        </w:tc>
        <w:tc>
          <w:tcPr>
            <w:tcW w:w="958"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1101"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r>
      <w:tr w:rsidR="00504FB2" w:rsidRPr="00504FB2" w:rsidTr="00504FB2">
        <w:trPr>
          <w:trHeight w:val="255"/>
        </w:trPr>
        <w:tc>
          <w:tcPr>
            <w:tcW w:w="8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04FB2" w:rsidRPr="00504FB2" w:rsidRDefault="00504FB2" w:rsidP="00504FB2">
            <w:pPr>
              <w:jc w:val="center"/>
              <w:rPr>
                <w:sz w:val="16"/>
                <w:szCs w:val="16"/>
              </w:rPr>
            </w:pPr>
            <w:r w:rsidRPr="00504FB2">
              <w:rPr>
                <w:sz w:val="16"/>
                <w:szCs w:val="16"/>
              </w:rPr>
              <w:t>2.3.3.</w:t>
            </w:r>
          </w:p>
        </w:tc>
        <w:tc>
          <w:tcPr>
            <w:tcW w:w="4394" w:type="dxa"/>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rPr>
                <w:sz w:val="16"/>
                <w:szCs w:val="16"/>
              </w:rPr>
            </w:pPr>
            <w:r w:rsidRPr="00504FB2">
              <w:rPr>
                <w:sz w:val="16"/>
                <w:szCs w:val="16"/>
              </w:rPr>
              <w:t> </w:t>
            </w:r>
          </w:p>
        </w:tc>
        <w:tc>
          <w:tcPr>
            <w:tcW w:w="1133" w:type="dxa"/>
            <w:gridSpan w:val="2"/>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right"/>
              <w:rPr>
                <w:sz w:val="16"/>
                <w:szCs w:val="16"/>
              </w:rPr>
            </w:pPr>
            <w:r w:rsidRPr="00504FB2">
              <w:rPr>
                <w:sz w:val="16"/>
                <w:szCs w:val="16"/>
              </w:rPr>
              <w:t> </w:t>
            </w:r>
          </w:p>
        </w:tc>
        <w:tc>
          <w:tcPr>
            <w:tcW w:w="958"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1101"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r>
      <w:tr w:rsidR="00504FB2" w:rsidRPr="00504FB2" w:rsidTr="00504FB2">
        <w:trPr>
          <w:trHeight w:val="255"/>
        </w:trPr>
        <w:tc>
          <w:tcPr>
            <w:tcW w:w="852" w:type="dxa"/>
            <w:tcBorders>
              <w:top w:val="nil"/>
              <w:left w:val="single" w:sz="4" w:space="0" w:color="auto"/>
              <w:bottom w:val="single" w:sz="4" w:space="0" w:color="auto"/>
              <w:right w:val="nil"/>
            </w:tcBorders>
            <w:shd w:val="clear" w:color="auto" w:fill="FFFFFF" w:themeFill="background1"/>
            <w:noWrap/>
            <w:vAlign w:val="center"/>
            <w:hideMark/>
          </w:tcPr>
          <w:p w:rsidR="00504FB2" w:rsidRPr="00504FB2" w:rsidRDefault="00504FB2" w:rsidP="00504FB2">
            <w:pPr>
              <w:jc w:val="center"/>
              <w:rPr>
                <w:sz w:val="16"/>
                <w:szCs w:val="16"/>
              </w:rPr>
            </w:pPr>
            <w:r w:rsidRPr="00504FB2">
              <w:rPr>
                <w:sz w:val="16"/>
                <w:szCs w:val="16"/>
              </w:rPr>
              <w:t> </w:t>
            </w:r>
          </w:p>
        </w:tc>
        <w:tc>
          <w:tcPr>
            <w:tcW w:w="4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04FB2" w:rsidRPr="00504FB2" w:rsidRDefault="00504FB2" w:rsidP="00504FB2">
            <w:pPr>
              <w:rPr>
                <w:b/>
                <w:bCs/>
                <w:sz w:val="16"/>
                <w:szCs w:val="16"/>
              </w:rPr>
            </w:pPr>
            <w:r w:rsidRPr="00504FB2">
              <w:rPr>
                <w:b/>
                <w:bCs/>
                <w:sz w:val="16"/>
                <w:szCs w:val="16"/>
              </w:rPr>
              <w:t>Трошкови пројектних активности - збир</w:t>
            </w:r>
          </w:p>
        </w:tc>
        <w:tc>
          <w:tcPr>
            <w:tcW w:w="1133" w:type="dxa"/>
            <w:gridSpan w:val="2"/>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right"/>
              <w:rPr>
                <w:sz w:val="16"/>
                <w:szCs w:val="16"/>
              </w:rPr>
            </w:pPr>
            <w:r w:rsidRPr="00504FB2">
              <w:rPr>
                <w:sz w:val="16"/>
                <w:szCs w:val="16"/>
              </w:rPr>
              <w:t> </w:t>
            </w:r>
          </w:p>
        </w:tc>
        <w:tc>
          <w:tcPr>
            <w:tcW w:w="958" w:type="dxa"/>
            <w:tcBorders>
              <w:top w:val="nil"/>
              <w:left w:val="nil"/>
              <w:bottom w:val="single" w:sz="4" w:space="0" w:color="auto"/>
              <w:right w:val="nil"/>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1101" w:type="dxa"/>
            <w:tcBorders>
              <w:top w:val="nil"/>
              <w:left w:val="single" w:sz="4" w:space="0" w:color="auto"/>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b/>
                <w:bCs/>
                <w:sz w:val="16"/>
                <w:szCs w:val="16"/>
              </w:rPr>
            </w:pPr>
            <w:r w:rsidRPr="00504FB2">
              <w:rPr>
                <w:b/>
                <w:bCs/>
                <w:sz w:val="16"/>
                <w:szCs w:val="16"/>
              </w:rPr>
              <w:t>0,00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b/>
                <w:bCs/>
                <w:sz w:val="16"/>
                <w:szCs w:val="16"/>
              </w:rPr>
            </w:pPr>
            <w:r w:rsidRPr="00504FB2">
              <w:rPr>
                <w:b/>
                <w:bCs/>
                <w:sz w:val="16"/>
                <w:szCs w:val="16"/>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b/>
                <w:bCs/>
                <w:sz w:val="16"/>
                <w:szCs w:val="16"/>
              </w:rPr>
            </w:pPr>
            <w:r w:rsidRPr="00504FB2">
              <w:rPr>
                <w:b/>
                <w:bCs/>
                <w:sz w:val="16"/>
                <w:szCs w:val="16"/>
              </w:rPr>
              <w:t>0,00</w:t>
            </w:r>
          </w:p>
        </w:tc>
      </w:tr>
      <w:tr w:rsidR="00504FB2" w:rsidRPr="00504FB2" w:rsidTr="00504FB2">
        <w:trPr>
          <w:trHeight w:val="720"/>
        </w:trPr>
        <w:tc>
          <w:tcPr>
            <w:tcW w:w="8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04FB2" w:rsidRPr="00504FB2" w:rsidRDefault="00504FB2" w:rsidP="00504FB2">
            <w:pPr>
              <w:jc w:val="center"/>
              <w:rPr>
                <w:b/>
                <w:bCs/>
                <w:sz w:val="16"/>
                <w:szCs w:val="16"/>
              </w:rPr>
            </w:pPr>
            <w:r w:rsidRPr="00504FB2">
              <w:rPr>
                <w:b/>
                <w:bCs/>
                <w:sz w:val="16"/>
                <w:szCs w:val="16"/>
              </w:rPr>
              <w:t>3.</w:t>
            </w:r>
          </w:p>
        </w:tc>
        <w:tc>
          <w:tcPr>
            <w:tcW w:w="10489" w:type="dxa"/>
            <w:gridSpan w:val="9"/>
            <w:tcBorders>
              <w:top w:val="single" w:sz="4" w:space="0" w:color="auto"/>
              <w:left w:val="nil"/>
              <w:bottom w:val="single" w:sz="4" w:space="0" w:color="auto"/>
              <w:right w:val="single" w:sz="4" w:space="0" w:color="000000"/>
            </w:tcBorders>
            <w:shd w:val="clear" w:color="auto" w:fill="FFFFFF" w:themeFill="background1"/>
            <w:noWrap/>
            <w:vAlign w:val="center"/>
            <w:hideMark/>
          </w:tcPr>
          <w:p w:rsidR="00504FB2" w:rsidRPr="00504FB2" w:rsidRDefault="00504FB2" w:rsidP="00504FB2">
            <w:pPr>
              <w:rPr>
                <w:b/>
                <w:bCs/>
                <w:sz w:val="16"/>
                <w:szCs w:val="16"/>
              </w:rPr>
            </w:pPr>
            <w:r w:rsidRPr="00504FB2">
              <w:rPr>
                <w:b/>
                <w:bCs/>
                <w:sz w:val="16"/>
                <w:szCs w:val="16"/>
              </w:rPr>
              <w:t>Публицитет – трошкови набавке и израде промотивних материјала (мајице, качкети, торбе, лифлети, постери, флајери и остало)</w:t>
            </w:r>
          </w:p>
        </w:tc>
      </w:tr>
      <w:tr w:rsidR="00504FB2" w:rsidRPr="00504FB2" w:rsidTr="00504FB2">
        <w:trPr>
          <w:trHeight w:val="255"/>
        </w:trPr>
        <w:tc>
          <w:tcPr>
            <w:tcW w:w="852" w:type="dxa"/>
            <w:tcBorders>
              <w:top w:val="nil"/>
              <w:left w:val="single" w:sz="4" w:space="0" w:color="auto"/>
              <w:bottom w:val="single" w:sz="4" w:space="0" w:color="auto"/>
              <w:right w:val="nil"/>
            </w:tcBorders>
            <w:shd w:val="clear" w:color="auto" w:fill="FFFFFF" w:themeFill="background1"/>
            <w:noWrap/>
            <w:vAlign w:val="center"/>
            <w:hideMark/>
          </w:tcPr>
          <w:p w:rsidR="00504FB2" w:rsidRPr="00504FB2" w:rsidRDefault="00504FB2" w:rsidP="00504FB2">
            <w:pPr>
              <w:jc w:val="center"/>
              <w:rPr>
                <w:sz w:val="16"/>
                <w:szCs w:val="16"/>
              </w:rPr>
            </w:pPr>
            <w:r w:rsidRPr="00504FB2">
              <w:rPr>
                <w:sz w:val="16"/>
                <w:szCs w:val="16"/>
              </w:rPr>
              <w:t>3.1.</w:t>
            </w:r>
          </w:p>
        </w:tc>
        <w:tc>
          <w:tcPr>
            <w:tcW w:w="4394" w:type="dxa"/>
            <w:tcBorders>
              <w:top w:val="nil"/>
              <w:left w:val="single" w:sz="4" w:space="0" w:color="auto"/>
              <w:bottom w:val="single" w:sz="4" w:space="0" w:color="auto"/>
              <w:right w:val="single" w:sz="4" w:space="0" w:color="auto"/>
            </w:tcBorders>
            <w:shd w:val="clear" w:color="auto" w:fill="FFFFFF" w:themeFill="background1"/>
            <w:vAlign w:val="center"/>
            <w:hideMark/>
          </w:tcPr>
          <w:p w:rsidR="00504FB2" w:rsidRPr="00504FB2" w:rsidRDefault="00504FB2" w:rsidP="00504FB2">
            <w:pPr>
              <w:rPr>
                <w:sz w:val="16"/>
                <w:szCs w:val="16"/>
              </w:rPr>
            </w:pPr>
            <w:r w:rsidRPr="00504FB2">
              <w:rPr>
                <w:sz w:val="16"/>
                <w:szCs w:val="16"/>
              </w:rPr>
              <w:t> </w:t>
            </w:r>
          </w:p>
        </w:tc>
        <w:tc>
          <w:tcPr>
            <w:tcW w:w="1133" w:type="dxa"/>
            <w:gridSpan w:val="2"/>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right"/>
              <w:rPr>
                <w:sz w:val="16"/>
                <w:szCs w:val="16"/>
              </w:rPr>
            </w:pPr>
            <w:r w:rsidRPr="00504FB2">
              <w:rPr>
                <w:sz w:val="16"/>
                <w:szCs w:val="16"/>
              </w:rPr>
              <w:t> </w:t>
            </w:r>
          </w:p>
        </w:tc>
        <w:tc>
          <w:tcPr>
            <w:tcW w:w="958" w:type="dxa"/>
            <w:tcBorders>
              <w:top w:val="nil"/>
              <w:left w:val="nil"/>
              <w:bottom w:val="single" w:sz="4" w:space="0" w:color="auto"/>
              <w:right w:val="nil"/>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1101" w:type="dxa"/>
            <w:tcBorders>
              <w:top w:val="nil"/>
              <w:left w:val="single" w:sz="4" w:space="0" w:color="auto"/>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r>
      <w:tr w:rsidR="00504FB2" w:rsidRPr="00504FB2" w:rsidTr="00504FB2">
        <w:trPr>
          <w:trHeight w:val="255"/>
        </w:trPr>
        <w:tc>
          <w:tcPr>
            <w:tcW w:w="8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04FB2" w:rsidRPr="00504FB2" w:rsidRDefault="00504FB2" w:rsidP="00504FB2">
            <w:pPr>
              <w:jc w:val="center"/>
              <w:rPr>
                <w:sz w:val="16"/>
                <w:szCs w:val="16"/>
              </w:rPr>
            </w:pPr>
            <w:r w:rsidRPr="00504FB2">
              <w:rPr>
                <w:sz w:val="16"/>
                <w:szCs w:val="16"/>
              </w:rPr>
              <w:t>3.2.</w:t>
            </w:r>
          </w:p>
        </w:tc>
        <w:tc>
          <w:tcPr>
            <w:tcW w:w="4394" w:type="dxa"/>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rPr>
                <w:sz w:val="16"/>
                <w:szCs w:val="16"/>
              </w:rPr>
            </w:pPr>
            <w:r w:rsidRPr="00504FB2">
              <w:rPr>
                <w:sz w:val="16"/>
                <w:szCs w:val="16"/>
              </w:rPr>
              <w:t> </w:t>
            </w:r>
          </w:p>
        </w:tc>
        <w:tc>
          <w:tcPr>
            <w:tcW w:w="1133" w:type="dxa"/>
            <w:gridSpan w:val="2"/>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right"/>
              <w:rPr>
                <w:sz w:val="16"/>
                <w:szCs w:val="16"/>
              </w:rPr>
            </w:pPr>
            <w:r w:rsidRPr="00504FB2">
              <w:rPr>
                <w:sz w:val="16"/>
                <w:szCs w:val="16"/>
              </w:rPr>
              <w:t> </w:t>
            </w:r>
          </w:p>
        </w:tc>
        <w:tc>
          <w:tcPr>
            <w:tcW w:w="958"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1101"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r>
      <w:tr w:rsidR="00504FB2" w:rsidRPr="00504FB2" w:rsidTr="00504FB2">
        <w:trPr>
          <w:trHeight w:val="255"/>
        </w:trPr>
        <w:tc>
          <w:tcPr>
            <w:tcW w:w="8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04FB2" w:rsidRPr="00504FB2" w:rsidRDefault="00504FB2" w:rsidP="00504FB2">
            <w:pPr>
              <w:jc w:val="center"/>
              <w:rPr>
                <w:sz w:val="16"/>
                <w:szCs w:val="16"/>
              </w:rPr>
            </w:pPr>
            <w:r w:rsidRPr="00504FB2">
              <w:rPr>
                <w:sz w:val="16"/>
                <w:szCs w:val="16"/>
              </w:rPr>
              <w:t>3.3.</w:t>
            </w:r>
          </w:p>
        </w:tc>
        <w:tc>
          <w:tcPr>
            <w:tcW w:w="4394" w:type="dxa"/>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rPr>
                <w:sz w:val="16"/>
                <w:szCs w:val="16"/>
              </w:rPr>
            </w:pPr>
            <w:r w:rsidRPr="00504FB2">
              <w:rPr>
                <w:sz w:val="16"/>
                <w:szCs w:val="16"/>
              </w:rPr>
              <w:t> </w:t>
            </w:r>
          </w:p>
        </w:tc>
        <w:tc>
          <w:tcPr>
            <w:tcW w:w="1133" w:type="dxa"/>
            <w:gridSpan w:val="2"/>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right"/>
              <w:rPr>
                <w:sz w:val="16"/>
                <w:szCs w:val="16"/>
              </w:rPr>
            </w:pPr>
            <w:r w:rsidRPr="00504FB2">
              <w:rPr>
                <w:sz w:val="16"/>
                <w:szCs w:val="16"/>
              </w:rPr>
              <w:t> </w:t>
            </w:r>
          </w:p>
        </w:tc>
        <w:tc>
          <w:tcPr>
            <w:tcW w:w="958"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1101"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r>
      <w:tr w:rsidR="00504FB2" w:rsidRPr="00504FB2" w:rsidTr="00504FB2">
        <w:trPr>
          <w:trHeight w:val="255"/>
        </w:trPr>
        <w:tc>
          <w:tcPr>
            <w:tcW w:w="8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sz w:val="16"/>
                <w:szCs w:val="16"/>
              </w:rPr>
            </w:pPr>
            <w:r w:rsidRPr="00504FB2">
              <w:rPr>
                <w:sz w:val="16"/>
                <w:szCs w:val="16"/>
              </w:rPr>
              <w:t> </w:t>
            </w:r>
          </w:p>
        </w:tc>
        <w:tc>
          <w:tcPr>
            <w:tcW w:w="7586" w:type="dxa"/>
            <w:gridSpan w:val="5"/>
            <w:tcBorders>
              <w:top w:val="single" w:sz="4" w:space="0" w:color="auto"/>
              <w:left w:val="nil"/>
              <w:bottom w:val="single" w:sz="4" w:space="0" w:color="auto"/>
              <w:right w:val="single" w:sz="4" w:space="0" w:color="000000"/>
            </w:tcBorders>
            <w:shd w:val="clear" w:color="auto" w:fill="FFFFFF" w:themeFill="background1"/>
            <w:vAlign w:val="center"/>
            <w:hideMark/>
          </w:tcPr>
          <w:p w:rsidR="00504FB2" w:rsidRPr="00504FB2" w:rsidRDefault="00504FB2" w:rsidP="00504FB2">
            <w:pPr>
              <w:rPr>
                <w:b/>
                <w:bCs/>
                <w:sz w:val="16"/>
                <w:szCs w:val="16"/>
              </w:rPr>
            </w:pPr>
            <w:r w:rsidRPr="00504FB2">
              <w:rPr>
                <w:b/>
                <w:bCs/>
                <w:sz w:val="16"/>
                <w:szCs w:val="16"/>
              </w:rPr>
              <w:t>Публицитет – збир</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b/>
                <w:bCs/>
                <w:sz w:val="16"/>
                <w:szCs w:val="16"/>
              </w:rPr>
            </w:pPr>
            <w:r w:rsidRPr="00504FB2">
              <w:rPr>
                <w:b/>
                <w:bCs/>
                <w:sz w:val="16"/>
                <w:szCs w:val="16"/>
              </w:rPr>
              <w:t>0,00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b/>
                <w:bCs/>
                <w:sz w:val="16"/>
                <w:szCs w:val="16"/>
              </w:rPr>
            </w:pPr>
            <w:r w:rsidRPr="00504FB2">
              <w:rPr>
                <w:b/>
                <w:bCs/>
                <w:sz w:val="16"/>
                <w:szCs w:val="16"/>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b/>
                <w:bCs/>
                <w:sz w:val="16"/>
                <w:szCs w:val="16"/>
              </w:rPr>
            </w:pPr>
            <w:r w:rsidRPr="00504FB2">
              <w:rPr>
                <w:b/>
                <w:bCs/>
                <w:sz w:val="16"/>
                <w:szCs w:val="16"/>
              </w:rPr>
              <w:t>0,00</w:t>
            </w:r>
          </w:p>
        </w:tc>
      </w:tr>
      <w:tr w:rsidR="00504FB2" w:rsidRPr="00504FB2" w:rsidTr="00504FB2">
        <w:trPr>
          <w:trHeight w:val="255"/>
        </w:trPr>
        <w:tc>
          <w:tcPr>
            <w:tcW w:w="8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b/>
                <w:bCs/>
                <w:sz w:val="16"/>
                <w:szCs w:val="16"/>
              </w:rPr>
            </w:pPr>
            <w:r w:rsidRPr="00504FB2">
              <w:rPr>
                <w:b/>
                <w:bCs/>
                <w:sz w:val="16"/>
                <w:szCs w:val="16"/>
              </w:rPr>
              <w:t>4</w:t>
            </w:r>
          </w:p>
        </w:tc>
        <w:tc>
          <w:tcPr>
            <w:tcW w:w="10489" w:type="dxa"/>
            <w:gridSpan w:val="9"/>
            <w:tcBorders>
              <w:top w:val="single" w:sz="4" w:space="0" w:color="auto"/>
              <w:left w:val="nil"/>
              <w:bottom w:val="single" w:sz="4" w:space="0" w:color="auto"/>
              <w:right w:val="single" w:sz="4" w:space="0" w:color="000000"/>
            </w:tcBorders>
            <w:shd w:val="clear" w:color="auto" w:fill="FFFFFF" w:themeFill="background1"/>
            <w:noWrap/>
            <w:vAlign w:val="bottom"/>
            <w:hideMark/>
          </w:tcPr>
          <w:p w:rsidR="00504FB2" w:rsidRPr="00504FB2" w:rsidRDefault="00504FB2" w:rsidP="00504FB2">
            <w:pPr>
              <w:rPr>
                <w:b/>
                <w:bCs/>
                <w:sz w:val="16"/>
                <w:szCs w:val="16"/>
              </w:rPr>
            </w:pPr>
            <w:r w:rsidRPr="00504FB2">
              <w:rPr>
                <w:b/>
                <w:bCs/>
                <w:sz w:val="16"/>
                <w:szCs w:val="16"/>
              </w:rPr>
              <w:t>Текући трошкови пројекта (штампани материјали, банкарске провизије, непланирани трошкови и остало) - мах 5-7% укупне вредности пројекта</w:t>
            </w:r>
          </w:p>
        </w:tc>
      </w:tr>
      <w:tr w:rsidR="00504FB2" w:rsidRPr="00504FB2" w:rsidTr="00504FB2">
        <w:trPr>
          <w:trHeight w:val="255"/>
        </w:trPr>
        <w:tc>
          <w:tcPr>
            <w:tcW w:w="8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sz w:val="16"/>
                <w:szCs w:val="16"/>
              </w:rPr>
            </w:pPr>
            <w:r w:rsidRPr="00504FB2">
              <w:rPr>
                <w:sz w:val="16"/>
                <w:szCs w:val="16"/>
              </w:rPr>
              <w:t>4.1.</w:t>
            </w:r>
          </w:p>
        </w:tc>
        <w:tc>
          <w:tcPr>
            <w:tcW w:w="4394"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b/>
                <w:bCs/>
                <w:sz w:val="16"/>
                <w:szCs w:val="16"/>
              </w:rPr>
            </w:pPr>
            <w:r w:rsidRPr="00504FB2">
              <w:rPr>
                <w:b/>
                <w:bCs/>
                <w:sz w:val="16"/>
                <w:szCs w:val="16"/>
              </w:rPr>
              <w:t> </w:t>
            </w:r>
          </w:p>
        </w:tc>
        <w:tc>
          <w:tcPr>
            <w:tcW w:w="1133" w:type="dxa"/>
            <w:gridSpan w:val="2"/>
            <w:tcBorders>
              <w:top w:val="nil"/>
              <w:left w:val="nil"/>
              <w:bottom w:val="single" w:sz="4" w:space="0" w:color="auto"/>
              <w:right w:val="single" w:sz="4" w:space="0" w:color="auto"/>
            </w:tcBorders>
            <w:shd w:val="clear" w:color="auto" w:fill="FFFFFF" w:themeFill="background1"/>
            <w:vAlign w:val="center"/>
            <w:hideMark/>
          </w:tcPr>
          <w:p w:rsidR="00504FB2" w:rsidRPr="00504FB2" w:rsidRDefault="00504FB2" w:rsidP="00504FB2">
            <w:pPr>
              <w:jc w:val="right"/>
              <w:rPr>
                <w:sz w:val="16"/>
                <w:szCs w:val="16"/>
              </w:rPr>
            </w:pPr>
            <w:r w:rsidRPr="00504FB2">
              <w:rPr>
                <w:sz w:val="16"/>
                <w:szCs w:val="16"/>
              </w:rPr>
              <w:t> </w:t>
            </w:r>
          </w:p>
        </w:tc>
        <w:tc>
          <w:tcPr>
            <w:tcW w:w="958"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1101"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 </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r>
      <w:tr w:rsidR="00504FB2" w:rsidRPr="00504FB2" w:rsidTr="00504FB2">
        <w:trPr>
          <w:trHeight w:val="255"/>
        </w:trPr>
        <w:tc>
          <w:tcPr>
            <w:tcW w:w="8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sz w:val="16"/>
                <w:szCs w:val="16"/>
              </w:rPr>
            </w:pPr>
            <w:r w:rsidRPr="00504FB2">
              <w:rPr>
                <w:sz w:val="16"/>
                <w:szCs w:val="16"/>
              </w:rPr>
              <w:t>4.2.</w:t>
            </w:r>
          </w:p>
        </w:tc>
        <w:tc>
          <w:tcPr>
            <w:tcW w:w="4394" w:type="dxa"/>
            <w:tcBorders>
              <w:top w:val="nil"/>
              <w:left w:val="nil"/>
              <w:bottom w:val="single" w:sz="4" w:space="0" w:color="auto"/>
              <w:right w:val="single" w:sz="4" w:space="0" w:color="auto"/>
            </w:tcBorders>
            <w:shd w:val="clear" w:color="auto" w:fill="FFFFFF" w:themeFill="background1"/>
            <w:noWrap/>
            <w:vAlign w:val="bottom"/>
            <w:hideMark/>
          </w:tcPr>
          <w:p w:rsidR="00504FB2" w:rsidRPr="00504FB2" w:rsidRDefault="00504FB2" w:rsidP="00504FB2">
            <w:pPr>
              <w:jc w:val="right"/>
              <w:rPr>
                <w:b/>
                <w:bCs/>
                <w:sz w:val="16"/>
                <w:szCs w:val="16"/>
              </w:rPr>
            </w:pPr>
            <w:r w:rsidRPr="00504FB2">
              <w:rPr>
                <w:b/>
                <w:bCs/>
                <w:sz w:val="16"/>
                <w:szCs w:val="16"/>
              </w:rPr>
              <w:t> </w:t>
            </w:r>
          </w:p>
        </w:tc>
        <w:tc>
          <w:tcPr>
            <w:tcW w:w="1133" w:type="dxa"/>
            <w:gridSpan w:val="2"/>
            <w:tcBorders>
              <w:top w:val="nil"/>
              <w:left w:val="nil"/>
              <w:bottom w:val="single" w:sz="4" w:space="0" w:color="auto"/>
              <w:right w:val="single" w:sz="4" w:space="0" w:color="auto"/>
            </w:tcBorders>
            <w:shd w:val="clear" w:color="auto" w:fill="FFFFFF" w:themeFill="background1"/>
            <w:noWrap/>
            <w:vAlign w:val="bottom"/>
            <w:hideMark/>
          </w:tcPr>
          <w:p w:rsidR="00504FB2" w:rsidRPr="00504FB2" w:rsidRDefault="00504FB2" w:rsidP="00504FB2">
            <w:pPr>
              <w:jc w:val="right"/>
              <w:rPr>
                <w:b/>
                <w:bCs/>
                <w:sz w:val="16"/>
                <w:szCs w:val="16"/>
              </w:rPr>
            </w:pPr>
            <w:r w:rsidRPr="00504FB2">
              <w:rPr>
                <w:b/>
                <w:bCs/>
                <w:sz w:val="16"/>
                <w:szCs w:val="16"/>
              </w:rPr>
              <w:t> </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504FB2" w:rsidRPr="00504FB2" w:rsidRDefault="00504FB2" w:rsidP="00504FB2">
            <w:pPr>
              <w:jc w:val="right"/>
              <w:rPr>
                <w:b/>
                <w:bCs/>
                <w:sz w:val="16"/>
                <w:szCs w:val="16"/>
              </w:rPr>
            </w:pPr>
            <w:r w:rsidRPr="00504FB2">
              <w:rPr>
                <w:b/>
                <w:bCs/>
                <w:sz w:val="16"/>
                <w:szCs w:val="16"/>
              </w:rPr>
              <w:t> </w:t>
            </w:r>
          </w:p>
        </w:tc>
        <w:tc>
          <w:tcPr>
            <w:tcW w:w="1101" w:type="dxa"/>
            <w:tcBorders>
              <w:top w:val="nil"/>
              <w:left w:val="nil"/>
              <w:bottom w:val="single" w:sz="4" w:space="0" w:color="auto"/>
              <w:right w:val="single" w:sz="4" w:space="0" w:color="auto"/>
            </w:tcBorders>
            <w:shd w:val="clear" w:color="auto" w:fill="FFFFFF" w:themeFill="background1"/>
            <w:noWrap/>
            <w:vAlign w:val="bottom"/>
            <w:hideMark/>
          </w:tcPr>
          <w:p w:rsidR="00504FB2" w:rsidRPr="00504FB2" w:rsidRDefault="00504FB2" w:rsidP="00504FB2">
            <w:pPr>
              <w:jc w:val="right"/>
              <w:rPr>
                <w:b/>
                <w:bCs/>
                <w:sz w:val="16"/>
                <w:szCs w:val="16"/>
              </w:rPr>
            </w:pPr>
            <w:r w:rsidRPr="00504FB2">
              <w:rPr>
                <w:b/>
                <w:bCs/>
                <w:sz w:val="16"/>
                <w:szCs w:val="16"/>
              </w:rPr>
              <w:t> </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r>
      <w:tr w:rsidR="00504FB2" w:rsidRPr="00504FB2" w:rsidTr="00504FB2">
        <w:trPr>
          <w:trHeight w:val="255"/>
        </w:trPr>
        <w:tc>
          <w:tcPr>
            <w:tcW w:w="8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sz w:val="16"/>
                <w:szCs w:val="16"/>
              </w:rPr>
            </w:pPr>
            <w:r w:rsidRPr="00504FB2">
              <w:rPr>
                <w:sz w:val="16"/>
                <w:szCs w:val="16"/>
              </w:rPr>
              <w:t>4.3.</w:t>
            </w:r>
          </w:p>
        </w:tc>
        <w:tc>
          <w:tcPr>
            <w:tcW w:w="4394" w:type="dxa"/>
            <w:tcBorders>
              <w:top w:val="nil"/>
              <w:left w:val="nil"/>
              <w:bottom w:val="single" w:sz="4" w:space="0" w:color="auto"/>
              <w:right w:val="single" w:sz="4" w:space="0" w:color="auto"/>
            </w:tcBorders>
            <w:shd w:val="clear" w:color="auto" w:fill="FFFFFF" w:themeFill="background1"/>
            <w:noWrap/>
            <w:vAlign w:val="bottom"/>
            <w:hideMark/>
          </w:tcPr>
          <w:p w:rsidR="00504FB2" w:rsidRPr="00504FB2" w:rsidRDefault="00504FB2" w:rsidP="00504FB2">
            <w:pPr>
              <w:jc w:val="right"/>
              <w:rPr>
                <w:sz w:val="16"/>
                <w:szCs w:val="16"/>
              </w:rPr>
            </w:pPr>
            <w:r w:rsidRPr="00504FB2">
              <w:rPr>
                <w:sz w:val="16"/>
                <w:szCs w:val="16"/>
              </w:rPr>
              <w:t> </w:t>
            </w:r>
          </w:p>
        </w:tc>
        <w:tc>
          <w:tcPr>
            <w:tcW w:w="1133" w:type="dxa"/>
            <w:gridSpan w:val="2"/>
            <w:tcBorders>
              <w:top w:val="nil"/>
              <w:left w:val="nil"/>
              <w:bottom w:val="single" w:sz="4" w:space="0" w:color="auto"/>
              <w:right w:val="single" w:sz="4" w:space="0" w:color="auto"/>
            </w:tcBorders>
            <w:shd w:val="clear" w:color="auto" w:fill="FFFFFF" w:themeFill="background1"/>
            <w:noWrap/>
            <w:vAlign w:val="bottom"/>
            <w:hideMark/>
          </w:tcPr>
          <w:p w:rsidR="00504FB2" w:rsidRPr="00504FB2" w:rsidRDefault="00504FB2" w:rsidP="00504FB2">
            <w:pPr>
              <w:jc w:val="right"/>
              <w:rPr>
                <w:sz w:val="16"/>
                <w:szCs w:val="16"/>
              </w:rPr>
            </w:pPr>
            <w:r w:rsidRPr="00504FB2">
              <w:rPr>
                <w:sz w:val="16"/>
                <w:szCs w:val="16"/>
              </w:rPr>
              <w:t> </w:t>
            </w:r>
          </w:p>
        </w:tc>
        <w:tc>
          <w:tcPr>
            <w:tcW w:w="958" w:type="dxa"/>
            <w:tcBorders>
              <w:top w:val="nil"/>
              <w:left w:val="nil"/>
              <w:bottom w:val="single" w:sz="4" w:space="0" w:color="auto"/>
              <w:right w:val="single" w:sz="4" w:space="0" w:color="auto"/>
            </w:tcBorders>
            <w:shd w:val="clear" w:color="auto" w:fill="FFFFFF" w:themeFill="background1"/>
            <w:noWrap/>
            <w:vAlign w:val="bottom"/>
            <w:hideMark/>
          </w:tcPr>
          <w:p w:rsidR="00504FB2" w:rsidRPr="00504FB2" w:rsidRDefault="00504FB2" w:rsidP="00504FB2">
            <w:pPr>
              <w:jc w:val="right"/>
              <w:rPr>
                <w:sz w:val="16"/>
                <w:szCs w:val="16"/>
              </w:rPr>
            </w:pPr>
            <w:r w:rsidRPr="00504FB2">
              <w:rPr>
                <w:sz w:val="16"/>
                <w:szCs w:val="16"/>
              </w:rPr>
              <w:t> </w:t>
            </w:r>
          </w:p>
        </w:tc>
        <w:tc>
          <w:tcPr>
            <w:tcW w:w="1101" w:type="dxa"/>
            <w:tcBorders>
              <w:top w:val="nil"/>
              <w:left w:val="nil"/>
              <w:bottom w:val="single" w:sz="4" w:space="0" w:color="auto"/>
              <w:right w:val="single" w:sz="4" w:space="0" w:color="auto"/>
            </w:tcBorders>
            <w:shd w:val="clear" w:color="auto" w:fill="FFFFFF" w:themeFill="background1"/>
            <w:noWrap/>
            <w:vAlign w:val="bottom"/>
            <w:hideMark/>
          </w:tcPr>
          <w:p w:rsidR="00504FB2" w:rsidRPr="00504FB2" w:rsidRDefault="00504FB2" w:rsidP="00504FB2">
            <w:pPr>
              <w:jc w:val="right"/>
              <w:rPr>
                <w:sz w:val="16"/>
                <w:szCs w:val="16"/>
              </w:rPr>
            </w:pPr>
            <w:r w:rsidRPr="00504FB2">
              <w:rPr>
                <w:sz w:val="16"/>
                <w:szCs w:val="16"/>
              </w:rPr>
              <w:t> </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c>
          <w:tcPr>
            <w:tcW w:w="992" w:type="dxa"/>
            <w:gridSpan w:val="2"/>
            <w:tcBorders>
              <w:top w:val="nil"/>
              <w:left w:val="nil"/>
              <w:bottom w:val="nil"/>
              <w:right w:val="nil"/>
            </w:tcBorders>
            <w:shd w:val="clear" w:color="auto" w:fill="FFFFFF" w:themeFill="background1"/>
            <w:noWrap/>
            <w:vAlign w:val="bottom"/>
            <w:hideMark/>
          </w:tcPr>
          <w:p w:rsidR="00504FB2" w:rsidRPr="00504FB2" w:rsidRDefault="00504FB2" w:rsidP="00504FB2">
            <w:pPr>
              <w:jc w:val="right"/>
              <w:rPr>
                <w:sz w:val="16"/>
                <w:szCs w:val="16"/>
              </w:rPr>
            </w:pPr>
            <w:r w:rsidRPr="00504FB2">
              <w:rPr>
                <w:sz w:val="16"/>
                <w:szCs w:val="16"/>
              </w:rPr>
              <w:t>0,00</w:t>
            </w:r>
          </w:p>
        </w:tc>
        <w:tc>
          <w:tcPr>
            <w:tcW w:w="992" w:type="dxa"/>
            <w:tcBorders>
              <w:top w:val="nil"/>
              <w:left w:val="single" w:sz="4" w:space="0" w:color="auto"/>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sz w:val="16"/>
                <w:szCs w:val="16"/>
              </w:rPr>
            </w:pPr>
            <w:r w:rsidRPr="00504FB2">
              <w:rPr>
                <w:sz w:val="16"/>
                <w:szCs w:val="16"/>
              </w:rPr>
              <w:t>0,00</w:t>
            </w:r>
          </w:p>
        </w:tc>
      </w:tr>
      <w:tr w:rsidR="00504FB2" w:rsidRPr="00504FB2" w:rsidTr="00504FB2">
        <w:trPr>
          <w:trHeight w:val="255"/>
        </w:trPr>
        <w:tc>
          <w:tcPr>
            <w:tcW w:w="852" w:type="dxa"/>
            <w:tcBorders>
              <w:top w:val="nil"/>
              <w:left w:val="single" w:sz="4" w:space="0" w:color="auto"/>
              <w:bottom w:val="nil"/>
              <w:right w:val="nil"/>
            </w:tcBorders>
            <w:shd w:val="clear" w:color="auto" w:fill="FFFFFF" w:themeFill="background1"/>
            <w:noWrap/>
            <w:vAlign w:val="center"/>
            <w:hideMark/>
          </w:tcPr>
          <w:p w:rsidR="00504FB2" w:rsidRPr="00504FB2" w:rsidRDefault="00504FB2" w:rsidP="00504FB2">
            <w:pPr>
              <w:jc w:val="center"/>
              <w:rPr>
                <w:sz w:val="16"/>
                <w:szCs w:val="16"/>
              </w:rPr>
            </w:pPr>
            <w:r w:rsidRPr="00504FB2">
              <w:rPr>
                <w:sz w:val="16"/>
                <w:szCs w:val="16"/>
              </w:rPr>
              <w:t> </w:t>
            </w:r>
          </w:p>
        </w:tc>
        <w:tc>
          <w:tcPr>
            <w:tcW w:w="7586"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504FB2" w:rsidRPr="00504FB2" w:rsidRDefault="00504FB2" w:rsidP="00504FB2">
            <w:pPr>
              <w:rPr>
                <w:b/>
                <w:bCs/>
                <w:sz w:val="16"/>
                <w:szCs w:val="16"/>
              </w:rPr>
            </w:pPr>
            <w:r w:rsidRPr="00504FB2">
              <w:rPr>
                <w:b/>
                <w:bCs/>
                <w:sz w:val="16"/>
                <w:szCs w:val="16"/>
              </w:rPr>
              <w:t>Текући трошкови пројекта - збир</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b/>
                <w:bCs/>
                <w:sz w:val="16"/>
                <w:szCs w:val="16"/>
              </w:rPr>
            </w:pPr>
            <w:r w:rsidRPr="00504FB2">
              <w:rPr>
                <w:b/>
                <w:bCs/>
                <w:sz w:val="16"/>
                <w:szCs w:val="16"/>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b/>
                <w:bCs/>
                <w:sz w:val="16"/>
                <w:szCs w:val="16"/>
              </w:rPr>
            </w:pPr>
            <w:r w:rsidRPr="00504FB2">
              <w:rPr>
                <w:b/>
                <w:bCs/>
                <w:sz w:val="16"/>
                <w:szCs w:val="16"/>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b/>
                <w:bCs/>
                <w:sz w:val="16"/>
                <w:szCs w:val="16"/>
              </w:rPr>
            </w:pPr>
            <w:r w:rsidRPr="00504FB2">
              <w:rPr>
                <w:b/>
                <w:bCs/>
                <w:sz w:val="16"/>
                <w:szCs w:val="16"/>
              </w:rPr>
              <w:t>0,00</w:t>
            </w:r>
          </w:p>
        </w:tc>
      </w:tr>
      <w:tr w:rsidR="00504FB2" w:rsidRPr="00504FB2" w:rsidTr="00504FB2">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04FB2" w:rsidRPr="00504FB2" w:rsidRDefault="00504FB2" w:rsidP="00504FB2">
            <w:pPr>
              <w:jc w:val="center"/>
              <w:rPr>
                <w:sz w:val="16"/>
                <w:szCs w:val="16"/>
              </w:rPr>
            </w:pPr>
            <w:r w:rsidRPr="00504FB2">
              <w:rPr>
                <w:sz w:val="16"/>
                <w:szCs w:val="16"/>
              </w:rPr>
              <w:t> </w:t>
            </w:r>
          </w:p>
        </w:tc>
        <w:tc>
          <w:tcPr>
            <w:tcW w:w="4394"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rPr>
                <w:b/>
                <w:bCs/>
                <w:sz w:val="16"/>
                <w:szCs w:val="16"/>
              </w:rPr>
            </w:pPr>
            <w:r w:rsidRPr="00504FB2">
              <w:rPr>
                <w:b/>
                <w:bCs/>
                <w:sz w:val="16"/>
                <w:szCs w:val="16"/>
              </w:rPr>
              <w:t xml:space="preserve">УКУПНИ ТРОШКОВИ </w:t>
            </w:r>
          </w:p>
        </w:tc>
        <w:tc>
          <w:tcPr>
            <w:tcW w:w="3192" w:type="dxa"/>
            <w:gridSpan w:val="4"/>
            <w:tcBorders>
              <w:top w:val="single" w:sz="4" w:space="0" w:color="auto"/>
              <w:left w:val="nil"/>
              <w:bottom w:val="single" w:sz="4" w:space="0" w:color="auto"/>
              <w:right w:val="single" w:sz="4" w:space="0" w:color="000000"/>
            </w:tcBorders>
            <w:shd w:val="clear" w:color="auto" w:fill="FFFFFF" w:themeFill="background1"/>
            <w:vAlign w:val="bottom"/>
            <w:hideMark/>
          </w:tcPr>
          <w:p w:rsidR="00504FB2" w:rsidRPr="00504FB2" w:rsidRDefault="00504FB2" w:rsidP="00504FB2">
            <w:pPr>
              <w:rPr>
                <w:sz w:val="16"/>
                <w:szCs w:val="16"/>
              </w:rPr>
            </w:pPr>
            <w:r w:rsidRPr="00504FB2">
              <w:rPr>
                <w:sz w:val="16"/>
                <w:szCs w:val="16"/>
              </w:rPr>
              <w:t> </w:t>
            </w:r>
          </w:p>
        </w:tc>
        <w:tc>
          <w:tcPr>
            <w:tcW w:w="919"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b/>
                <w:bCs/>
                <w:sz w:val="16"/>
                <w:szCs w:val="16"/>
              </w:rPr>
            </w:pPr>
            <w:r w:rsidRPr="00504FB2">
              <w:rPr>
                <w:b/>
                <w:bCs/>
                <w:sz w:val="16"/>
                <w:szCs w:val="16"/>
              </w:rPr>
              <w:t>0,00</w:t>
            </w:r>
          </w:p>
        </w:tc>
        <w:tc>
          <w:tcPr>
            <w:tcW w:w="992" w:type="dxa"/>
            <w:gridSpan w:val="2"/>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b/>
                <w:bCs/>
                <w:sz w:val="16"/>
                <w:szCs w:val="16"/>
              </w:rPr>
            </w:pPr>
            <w:r w:rsidRPr="00504FB2">
              <w:rPr>
                <w:b/>
                <w:bCs/>
                <w:sz w:val="16"/>
                <w:szCs w:val="16"/>
              </w:rPr>
              <w:t>0,00</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504FB2" w:rsidRPr="00504FB2" w:rsidRDefault="00504FB2" w:rsidP="00504FB2">
            <w:pPr>
              <w:jc w:val="right"/>
              <w:rPr>
                <w:b/>
                <w:bCs/>
                <w:sz w:val="16"/>
                <w:szCs w:val="16"/>
              </w:rPr>
            </w:pPr>
            <w:r w:rsidRPr="00504FB2">
              <w:rPr>
                <w:b/>
                <w:bCs/>
                <w:sz w:val="16"/>
                <w:szCs w:val="16"/>
              </w:rPr>
              <w:t>0,00</w:t>
            </w:r>
          </w:p>
        </w:tc>
      </w:tr>
      <w:tr w:rsidR="00504FB2" w:rsidRPr="00504FB2" w:rsidTr="00504FB2">
        <w:trPr>
          <w:trHeight w:val="270"/>
        </w:trPr>
        <w:tc>
          <w:tcPr>
            <w:tcW w:w="852" w:type="dxa"/>
            <w:tcBorders>
              <w:top w:val="nil"/>
              <w:left w:val="nil"/>
              <w:bottom w:val="nil"/>
              <w:right w:val="nil"/>
            </w:tcBorders>
            <w:shd w:val="clear" w:color="auto" w:fill="auto"/>
            <w:noWrap/>
            <w:vAlign w:val="center"/>
            <w:hideMark/>
          </w:tcPr>
          <w:p w:rsidR="00504FB2" w:rsidRPr="00504FB2" w:rsidRDefault="00504FB2" w:rsidP="00504FB2">
            <w:pPr>
              <w:jc w:val="center"/>
              <w:rPr>
                <w:sz w:val="20"/>
                <w:szCs w:val="20"/>
              </w:rPr>
            </w:pPr>
          </w:p>
        </w:tc>
        <w:tc>
          <w:tcPr>
            <w:tcW w:w="4536" w:type="dxa"/>
            <w:gridSpan w:val="2"/>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991" w:type="dxa"/>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58" w:type="dxa"/>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1101" w:type="dxa"/>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1202" w:type="dxa"/>
            <w:gridSpan w:val="2"/>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709" w:type="dxa"/>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92" w:type="dxa"/>
            <w:tcBorders>
              <w:top w:val="nil"/>
              <w:left w:val="nil"/>
              <w:bottom w:val="nil"/>
              <w:right w:val="nil"/>
            </w:tcBorders>
            <w:shd w:val="clear" w:color="auto" w:fill="auto"/>
            <w:vAlign w:val="bottom"/>
            <w:hideMark/>
          </w:tcPr>
          <w:p w:rsidR="00504FB2" w:rsidRPr="00504FB2" w:rsidRDefault="00504FB2" w:rsidP="00504FB2">
            <w:pPr>
              <w:rPr>
                <w:sz w:val="20"/>
                <w:szCs w:val="20"/>
              </w:rPr>
            </w:pPr>
          </w:p>
        </w:tc>
      </w:tr>
      <w:tr w:rsidR="00504FB2" w:rsidRPr="00504FB2" w:rsidTr="00504FB2">
        <w:trPr>
          <w:trHeight w:val="1290"/>
        </w:trPr>
        <w:tc>
          <w:tcPr>
            <w:tcW w:w="852" w:type="dxa"/>
            <w:tcBorders>
              <w:top w:val="nil"/>
              <w:left w:val="nil"/>
              <w:bottom w:val="nil"/>
              <w:right w:val="nil"/>
            </w:tcBorders>
            <w:shd w:val="clear" w:color="auto" w:fill="auto"/>
            <w:vAlign w:val="center"/>
            <w:hideMark/>
          </w:tcPr>
          <w:p w:rsidR="00504FB2" w:rsidRPr="00504FB2" w:rsidRDefault="00504FB2" w:rsidP="00504FB2">
            <w:pPr>
              <w:jc w:val="center"/>
              <w:rPr>
                <w:sz w:val="20"/>
                <w:szCs w:val="20"/>
              </w:rPr>
            </w:pPr>
          </w:p>
        </w:tc>
        <w:tc>
          <w:tcPr>
            <w:tcW w:w="4536" w:type="dxa"/>
            <w:gridSpan w:val="2"/>
            <w:tcBorders>
              <w:top w:val="nil"/>
              <w:left w:val="nil"/>
              <w:bottom w:val="nil"/>
              <w:right w:val="nil"/>
            </w:tcBorders>
            <w:shd w:val="clear" w:color="auto" w:fill="auto"/>
            <w:vAlign w:val="bottom"/>
            <w:hideMark/>
          </w:tcPr>
          <w:p w:rsidR="00504FB2" w:rsidRPr="00504FB2" w:rsidRDefault="00504FB2" w:rsidP="00504FB2">
            <w:pPr>
              <w:jc w:val="both"/>
              <w:rPr>
                <w:b/>
                <w:bCs/>
                <w:color w:val="FF0000"/>
                <w:sz w:val="20"/>
                <w:szCs w:val="20"/>
              </w:rPr>
            </w:pPr>
            <w:r w:rsidRPr="00504FB2">
              <w:rPr>
                <w:b/>
                <w:bCs/>
                <w:color w:val="FF0000"/>
                <w:sz w:val="20"/>
                <w:szCs w:val="20"/>
              </w:rPr>
              <w:t>НАПОМЕНА:   У обрасцу буџета формуле су подешене. Уколико уносите нове буџетске линије, да не бисте променили или оштетили функције постојећих формула, прво десним кликом селектујте  целу буџетску линију, затим такође десним кликом одаберите "Copy" и  опет десним кликом одаберите "Insert Copied Cells". На крају промените редни број буџетске линије.</w:t>
            </w:r>
          </w:p>
        </w:tc>
        <w:tc>
          <w:tcPr>
            <w:tcW w:w="3050" w:type="dxa"/>
            <w:gridSpan w:val="3"/>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504FB2" w:rsidRPr="00504FB2" w:rsidRDefault="00504FB2" w:rsidP="00504FB2">
            <w:pPr>
              <w:jc w:val="center"/>
              <w:rPr>
                <w:b/>
                <w:bCs/>
                <w:sz w:val="16"/>
                <w:szCs w:val="16"/>
              </w:rPr>
            </w:pPr>
            <w:r w:rsidRPr="00504FB2">
              <w:rPr>
                <w:b/>
                <w:bCs/>
                <w:sz w:val="16"/>
                <w:szCs w:val="16"/>
              </w:rPr>
              <w:t>Укупна вредност пројекта:</w:t>
            </w:r>
          </w:p>
        </w:tc>
        <w:tc>
          <w:tcPr>
            <w:tcW w:w="2903" w:type="dxa"/>
            <w:gridSpan w:val="4"/>
            <w:tcBorders>
              <w:top w:val="single" w:sz="8" w:space="0" w:color="auto"/>
              <w:left w:val="nil"/>
              <w:bottom w:val="single" w:sz="8" w:space="0" w:color="auto"/>
              <w:right w:val="single" w:sz="8" w:space="0" w:color="000000"/>
            </w:tcBorders>
            <w:shd w:val="clear" w:color="auto" w:fill="FFFFFF" w:themeFill="background1"/>
            <w:noWrap/>
            <w:vAlign w:val="center"/>
            <w:hideMark/>
          </w:tcPr>
          <w:p w:rsidR="00504FB2" w:rsidRPr="00504FB2" w:rsidRDefault="00504FB2" w:rsidP="00504FB2">
            <w:pPr>
              <w:jc w:val="center"/>
              <w:rPr>
                <w:b/>
                <w:bCs/>
                <w:sz w:val="16"/>
                <w:szCs w:val="16"/>
              </w:rPr>
            </w:pPr>
            <w:r w:rsidRPr="00504FB2">
              <w:rPr>
                <w:b/>
                <w:bCs/>
                <w:sz w:val="16"/>
                <w:szCs w:val="16"/>
              </w:rPr>
              <w:t xml:space="preserve">                                                                                                   -   Din. </w:t>
            </w:r>
          </w:p>
        </w:tc>
      </w:tr>
      <w:tr w:rsidR="00504FB2" w:rsidRPr="00504FB2" w:rsidTr="00504FB2">
        <w:trPr>
          <w:trHeight w:val="255"/>
        </w:trPr>
        <w:tc>
          <w:tcPr>
            <w:tcW w:w="852" w:type="dxa"/>
            <w:tcBorders>
              <w:top w:val="nil"/>
              <w:left w:val="nil"/>
              <w:bottom w:val="nil"/>
              <w:right w:val="nil"/>
            </w:tcBorders>
            <w:shd w:val="clear" w:color="auto" w:fill="auto"/>
            <w:vAlign w:val="center"/>
            <w:hideMark/>
          </w:tcPr>
          <w:p w:rsidR="00504FB2" w:rsidRPr="00504FB2" w:rsidRDefault="00504FB2" w:rsidP="00504FB2">
            <w:pPr>
              <w:jc w:val="center"/>
              <w:rPr>
                <w:sz w:val="20"/>
                <w:szCs w:val="20"/>
              </w:rPr>
            </w:pPr>
          </w:p>
        </w:tc>
        <w:tc>
          <w:tcPr>
            <w:tcW w:w="4536" w:type="dxa"/>
            <w:gridSpan w:val="2"/>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91" w:type="dxa"/>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58" w:type="dxa"/>
            <w:tcBorders>
              <w:top w:val="nil"/>
              <w:left w:val="nil"/>
              <w:bottom w:val="nil"/>
              <w:right w:val="nil"/>
            </w:tcBorders>
            <w:shd w:val="clear" w:color="auto" w:fill="auto"/>
            <w:noWrap/>
            <w:vAlign w:val="bottom"/>
            <w:hideMark/>
          </w:tcPr>
          <w:p w:rsidR="00504FB2" w:rsidRPr="00504FB2" w:rsidRDefault="00504FB2" w:rsidP="00504FB2">
            <w:pPr>
              <w:rPr>
                <w:b/>
                <w:bCs/>
                <w:sz w:val="20"/>
                <w:szCs w:val="20"/>
              </w:rPr>
            </w:pPr>
          </w:p>
        </w:tc>
        <w:tc>
          <w:tcPr>
            <w:tcW w:w="1101"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1202" w:type="dxa"/>
            <w:gridSpan w:val="2"/>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709"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992" w:type="dxa"/>
            <w:tcBorders>
              <w:top w:val="nil"/>
              <w:left w:val="nil"/>
              <w:bottom w:val="nil"/>
              <w:right w:val="nil"/>
            </w:tcBorders>
            <w:shd w:val="clear" w:color="auto" w:fill="auto"/>
            <w:vAlign w:val="bottom"/>
            <w:hideMark/>
          </w:tcPr>
          <w:p w:rsidR="00504FB2" w:rsidRPr="00504FB2" w:rsidRDefault="00504FB2" w:rsidP="00504FB2">
            <w:pPr>
              <w:jc w:val="right"/>
              <w:rPr>
                <w:b/>
                <w:bCs/>
                <w:sz w:val="20"/>
                <w:szCs w:val="20"/>
              </w:rPr>
            </w:pPr>
          </w:p>
        </w:tc>
      </w:tr>
      <w:tr w:rsidR="00504FB2" w:rsidRPr="00504FB2" w:rsidTr="00504FB2">
        <w:trPr>
          <w:trHeight w:val="255"/>
        </w:trPr>
        <w:tc>
          <w:tcPr>
            <w:tcW w:w="852" w:type="dxa"/>
            <w:tcBorders>
              <w:top w:val="nil"/>
              <w:left w:val="nil"/>
              <w:bottom w:val="nil"/>
              <w:right w:val="nil"/>
            </w:tcBorders>
            <w:shd w:val="clear" w:color="auto" w:fill="auto"/>
            <w:vAlign w:val="center"/>
            <w:hideMark/>
          </w:tcPr>
          <w:p w:rsidR="00504FB2" w:rsidRPr="00504FB2" w:rsidRDefault="00504FB2" w:rsidP="00504FB2">
            <w:pPr>
              <w:jc w:val="center"/>
              <w:rPr>
                <w:sz w:val="20"/>
                <w:szCs w:val="20"/>
              </w:rPr>
            </w:pPr>
          </w:p>
        </w:tc>
        <w:tc>
          <w:tcPr>
            <w:tcW w:w="4536" w:type="dxa"/>
            <w:gridSpan w:val="2"/>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91" w:type="dxa"/>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58" w:type="dxa"/>
            <w:tcBorders>
              <w:top w:val="nil"/>
              <w:left w:val="nil"/>
              <w:bottom w:val="nil"/>
              <w:right w:val="nil"/>
            </w:tcBorders>
            <w:shd w:val="clear" w:color="auto" w:fill="auto"/>
            <w:noWrap/>
            <w:vAlign w:val="bottom"/>
            <w:hideMark/>
          </w:tcPr>
          <w:p w:rsidR="00504FB2" w:rsidRPr="00504FB2" w:rsidRDefault="00504FB2" w:rsidP="00504FB2">
            <w:pPr>
              <w:rPr>
                <w:b/>
                <w:bCs/>
                <w:sz w:val="20"/>
                <w:szCs w:val="20"/>
              </w:rPr>
            </w:pPr>
          </w:p>
        </w:tc>
        <w:tc>
          <w:tcPr>
            <w:tcW w:w="1101"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1202" w:type="dxa"/>
            <w:gridSpan w:val="2"/>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709"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992" w:type="dxa"/>
            <w:tcBorders>
              <w:top w:val="nil"/>
              <w:left w:val="nil"/>
              <w:bottom w:val="nil"/>
              <w:right w:val="nil"/>
            </w:tcBorders>
            <w:shd w:val="clear" w:color="auto" w:fill="auto"/>
            <w:vAlign w:val="bottom"/>
            <w:hideMark/>
          </w:tcPr>
          <w:p w:rsidR="00504FB2" w:rsidRPr="00504FB2" w:rsidRDefault="00504FB2" w:rsidP="00504FB2">
            <w:pPr>
              <w:jc w:val="right"/>
              <w:rPr>
                <w:b/>
                <w:bCs/>
                <w:sz w:val="20"/>
                <w:szCs w:val="20"/>
              </w:rPr>
            </w:pPr>
          </w:p>
        </w:tc>
      </w:tr>
      <w:tr w:rsidR="00504FB2" w:rsidRPr="00504FB2" w:rsidTr="00504FB2">
        <w:trPr>
          <w:trHeight w:val="1020"/>
        </w:trPr>
        <w:tc>
          <w:tcPr>
            <w:tcW w:w="852" w:type="dxa"/>
            <w:tcBorders>
              <w:top w:val="nil"/>
              <w:left w:val="nil"/>
              <w:bottom w:val="nil"/>
              <w:right w:val="nil"/>
            </w:tcBorders>
            <w:shd w:val="clear" w:color="auto" w:fill="auto"/>
            <w:vAlign w:val="center"/>
            <w:hideMark/>
          </w:tcPr>
          <w:p w:rsidR="00504FB2" w:rsidRPr="00504FB2" w:rsidRDefault="00504FB2" w:rsidP="00504FB2">
            <w:pPr>
              <w:jc w:val="center"/>
              <w:rPr>
                <w:sz w:val="20"/>
                <w:szCs w:val="20"/>
              </w:rPr>
            </w:pPr>
          </w:p>
        </w:tc>
        <w:tc>
          <w:tcPr>
            <w:tcW w:w="4536" w:type="dxa"/>
            <w:gridSpan w:val="2"/>
            <w:tcBorders>
              <w:top w:val="nil"/>
              <w:left w:val="nil"/>
              <w:bottom w:val="nil"/>
              <w:right w:val="nil"/>
            </w:tcBorders>
            <w:shd w:val="clear" w:color="auto" w:fill="auto"/>
            <w:vAlign w:val="bottom"/>
            <w:hideMark/>
          </w:tcPr>
          <w:p w:rsidR="00504FB2" w:rsidRPr="00504FB2" w:rsidRDefault="00504FB2" w:rsidP="00504FB2">
            <w:pPr>
              <w:jc w:val="both"/>
              <w:rPr>
                <w:sz w:val="20"/>
                <w:szCs w:val="20"/>
              </w:rPr>
            </w:pPr>
            <w:r w:rsidRPr="00504FB2">
              <w:rPr>
                <w:sz w:val="20"/>
                <w:szCs w:val="20"/>
              </w:rPr>
              <w:t>Буџет мора покрити све прихватљиве трошкове пројекта. Опис ставки мора бити детаљан и све ставке разврстане у њихове  компоненте.</w:t>
            </w:r>
            <w:r w:rsidRPr="00504FB2">
              <w:rPr>
                <w:sz w:val="20"/>
                <w:szCs w:val="20"/>
              </w:rPr>
              <w:br/>
              <w:t>Број јединица и цена по јединици морају бити специфицирани за сваку компоненту.</w:t>
            </w:r>
          </w:p>
        </w:tc>
        <w:tc>
          <w:tcPr>
            <w:tcW w:w="991" w:type="dxa"/>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58" w:type="dxa"/>
            <w:tcBorders>
              <w:top w:val="nil"/>
              <w:left w:val="nil"/>
              <w:bottom w:val="nil"/>
              <w:right w:val="nil"/>
            </w:tcBorders>
            <w:shd w:val="clear" w:color="auto" w:fill="auto"/>
            <w:noWrap/>
            <w:vAlign w:val="bottom"/>
            <w:hideMark/>
          </w:tcPr>
          <w:p w:rsidR="00504FB2" w:rsidRPr="00504FB2" w:rsidRDefault="00504FB2" w:rsidP="00504FB2">
            <w:pPr>
              <w:rPr>
                <w:b/>
                <w:bCs/>
                <w:sz w:val="20"/>
                <w:szCs w:val="20"/>
              </w:rPr>
            </w:pPr>
          </w:p>
        </w:tc>
        <w:tc>
          <w:tcPr>
            <w:tcW w:w="1101"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1202" w:type="dxa"/>
            <w:gridSpan w:val="2"/>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709"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992" w:type="dxa"/>
            <w:tcBorders>
              <w:top w:val="nil"/>
              <w:left w:val="nil"/>
              <w:bottom w:val="nil"/>
              <w:right w:val="nil"/>
            </w:tcBorders>
            <w:shd w:val="clear" w:color="auto" w:fill="auto"/>
            <w:vAlign w:val="bottom"/>
            <w:hideMark/>
          </w:tcPr>
          <w:p w:rsidR="00504FB2" w:rsidRPr="00504FB2" w:rsidRDefault="00504FB2" w:rsidP="00504FB2">
            <w:pPr>
              <w:jc w:val="right"/>
              <w:rPr>
                <w:b/>
                <w:bCs/>
                <w:sz w:val="20"/>
                <w:szCs w:val="20"/>
              </w:rPr>
            </w:pPr>
          </w:p>
        </w:tc>
      </w:tr>
      <w:tr w:rsidR="00504FB2" w:rsidRPr="00504FB2" w:rsidTr="00504FB2">
        <w:trPr>
          <w:trHeight w:val="255"/>
        </w:trPr>
        <w:tc>
          <w:tcPr>
            <w:tcW w:w="852" w:type="dxa"/>
            <w:tcBorders>
              <w:top w:val="nil"/>
              <w:left w:val="nil"/>
              <w:bottom w:val="nil"/>
              <w:right w:val="nil"/>
            </w:tcBorders>
            <w:shd w:val="clear" w:color="auto" w:fill="auto"/>
            <w:vAlign w:val="center"/>
            <w:hideMark/>
          </w:tcPr>
          <w:p w:rsidR="00504FB2" w:rsidRPr="00504FB2" w:rsidRDefault="00504FB2" w:rsidP="00504FB2">
            <w:pPr>
              <w:jc w:val="center"/>
              <w:rPr>
                <w:sz w:val="20"/>
                <w:szCs w:val="20"/>
              </w:rPr>
            </w:pPr>
          </w:p>
        </w:tc>
        <w:tc>
          <w:tcPr>
            <w:tcW w:w="4536" w:type="dxa"/>
            <w:gridSpan w:val="2"/>
            <w:tcBorders>
              <w:top w:val="nil"/>
              <w:left w:val="nil"/>
              <w:bottom w:val="nil"/>
              <w:right w:val="nil"/>
            </w:tcBorders>
            <w:shd w:val="clear" w:color="auto" w:fill="auto"/>
            <w:noWrap/>
            <w:vAlign w:val="bottom"/>
            <w:hideMark/>
          </w:tcPr>
          <w:p w:rsidR="00504FB2" w:rsidRPr="00504FB2" w:rsidRDefault="00504FB2" w:rsidP="00504FB2">
            <w:pPr>
              <w:rPr>
                <w:sz w:val="20"/>
                <w:szCs w:val="20"/>
              </w:rPr>
            </w:pPr>
            <w:r w:rsidRPr="00504FB2">
              <w:rPr>
                <w:sz w:val="20"/>
                <w:szCs w:val="20"/>
              </w:rPr>
              <w:t>Наведите непланиране трошкове.</w:t>
            </w:r>
          </w:p>
        </w:tc>
        <w:tc>
          <w:tcPr>
            <w:tcW w:w="991" w:type="dxa"/>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58" w:type="dxa"/>
            <w:tcBorders>
              <w:top w:val="nil"/>
              <w:left w:val="nil"/>
              <w:bottom w:val="nil"/>
              <w:right w:val="nil"/>
            </w:tcBorders>
            <w:shd w:val="clear" w:color="auto" w:fill="auto"/>
            <w:noWrap/>
            <w:vAlign w:val="bottom"/>
            <w:hideMark/>
          </w:tcPr>
          <w:p w:rsidR="00504FB2" w:rsidRPr="00504FB2" w:rsidRDefault="00504FB2" w:rsidP="00504FB2">
            <w:pPr>
              <w:rPr>
                <w:b/>
                <w:bCs/>
                <w:sz w:val="20"/>
                <w:szCs w:val="20"/>
              </w:rPr>
            </w:pPr>
          </w:p>
        </w:tc>
        <w:tc>
          <w:tcPr>
            <w:tcW w:w="1101"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1202" w:type="dxa"/>
            <w:gridSpan w:val="2"/>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709"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992" w:type="dxa"/>
            <w:tcBorders>
              <w:top w:val="nil"/>
              <w:left w:val="nil"/>
              <w:bottom w:val="nil"/>
              <w:right w:val="nil"/>
            </w:tcBorders>
            <w:shd w:val="clear" w:color="auto" w:fill="auto"/>
            <w:vAlign w:val="bottom"/>
            <w:hideMark/>
          </w:tcPr>
          <w:p w:rsidR="00504FB2" w:rsidRPr="00504FB2" w:rsidRDefault="00504FB2" w:rsidP="00504FB2">
            <w:pPr>
              <w:jc w:val="right"/>
              <w:rPr>
                <w:b/>
                <w:bCs/>
                <w:sz w:val="20"/>
                <w:szCs w:val="20"/>
              </w:rPr>
            </w:pPr>
          </w:p>
        </w:tc>
      </w:tr>
      <w:tr w:rsidR="00504FB2" w:rsidRPr="00504FB2" w:rsidTr="00504FB2">
        <w:trPr>
          <w:trHeight w:val="255"/>
        </w:trPr>
        <w:tc>
          <w:tcPr>
            <w:tcW w:w="852" w:type="dxa"/>
            <w:tcBorders>
              <w:top w:val="nil"/>
              <w:left w:val="nil"/>
              <w:bottom w:val="nil"/>
              <w:right w:val="nil"/>
            </w:tcBorders>
            <w:shd w:val="clear" w:color="auto" w:fill="auto"/>
            <w:vAlign w:val="center"/>
            <w:hideMark/>
          </w:tcPr>
          <w:p w:rsidR="00504FB2" w:rsidRPr="00504FB2" w:rsidRDefault="00504FB2" w:rsidP="00504FB2">
            <w:pPr>
              <w:jc w:val="center"/>
              <w:rPr>
                <w:sz w:val="20"/>
                <w:szCs w:val="20"/>
              </w:rPr>
            </w:pPr>
          </w:p>
        </w:tc>
        <w:tc>
          <w:tcPr>
            <w:tcW w:w="4536" w:type="dxa"/>
            <w:gridSpan w:val="2"/>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91" w:type="dxa"/>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58" w:type="dxa"/>
            <w:tcBorders>
              <w:top w:val="nil"/>
              <w:left w:val="nil"/>
              <w:bottom w:val="nil"/>
              <w:right w:val="nil"/>
            </w:tcBorders>
            <w:shd w:val="clear" w:color="auto" w:fill="auto"/>
            <w:noWrap/>
            <w:vAlign w:val="bottom"/>
            <w:hideMark/>
          </w:tcPr>
          <w:p w:rsidR="00504FB2" w:rsidRPr="00504FB2" w:rsidRDefault="00504FB2" w:rsidP="00504FB2">
            <w:pPr>
              <w:rPr>
                <w:b/>
                <w:bCs/>
                <w:sz w:val="20"/>
                <w:szCs w:val="20"/>
              </w:rPr>
            </w:pPr>
          </w:p>
        </w:tc>
        <w:tc>
          <w:tcPr>
            <w:tcW w:w="1101"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1202" w:type="dxa"/>
            <w:gridSpan w:val="2"/>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709"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992" w:type="dxa"/>
            <w:tcBorders>
              <w:top w:val="nil"/>
              <w:left w:val="nil"/>
              <w:bottom w:val="nil"/>
              <w:right w:val="nil"/>
            </w:tcBorders>
            <w:shd w:val="clear" w:color="auto" w:fill="auto"/>
            <w:vAlign w:val="bottom"/>
            <w:hideMark/>
          </w:tcPr>
          <w:p w:rsidR="00504FB2" w:rsidRPr="00504FB2" w:rsidRDefault="00504FB2" w:rsidP="00504FB2">
            <w:pPr>
              <w:jc w:val="right"/>
              <w:rPr>
                <w:b/>
                <w:bCs/>
                <w:sz w:val="20"/>
                <w:szCs w:val="20"/>
              </w:rPr>
            </w:pPr>
          </w:p>
        </w:tc>
      </w:tr>
      <w:tr w:rsidR="00504FB2" w:rsidRPr="00504FB2" w:rsidTr="00504FB2">
        <w:trPr>
          <w:trHeight w:val="255"/>
        </w:trPr>
        <w:tc>
          <w:tcPr>
            <w:tcW w:w="852" w:type="dxa"/>
            <w:tcBorders>
              <w:top w:val="nil"/>
              <w:left w:val="nil"/>
              <w:bottom w:val="nil"/>
              <w:right w:val="nil"/>
            </w:tcBorders>
            <w:shd w:val="clear" w:color="auto" w:fill="auto"/>
            <w:vAlign w:val="center"/>
            <w:hideMark/>
          </w:tcPr>
          <w:p w:rsidR="00504FB2" w:rsidRPr="00504FB2" w:rsidRDefault="00504FB2" w:rsidP="00504FB2">
            <w:pPr>
              <w:jc w:val="center"/>
              <w:rPr>
                <w:sz w:val="20"/>
                <w:szCs w:val="20"/>
              </w:rPr>
            </w:pPr>
          </w:p>
        </w:tc>
        <w:tc>
          <w:tcPr>
            <w:tcW w:w="4536" w:type="dxa"/>
            <w:gridSpan w:val="2"/>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91" w:type="dxa"/>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58" w:type="dxa"/>
            <w:tcBorders>
              <w:top w:val="nil"/>
              <w:left w:val="nil"/>
              <w:bottom w:val="nil"/>
              <w:right w:val="nil"/>
            </w:tcBorders>
            <w:shd w:val="clear" w:color="auto" w:fill="auto"/>
            <w:noWrap/>
            <w:vAlign w:val="bottom"/>
            <w:hideMark/>
          </w:tcPr>
          <w:p w:rsidR="00504FB2" w:rsidRPr="00504FB2" w:rsidRDefault="00504FB2" w:rsidP="00504FB2">
            <w:pPr>
              <w:rPr>
                <w:b/>
                <w:bCs/>
                <w:sz w:val="20"/>
                <w:szCs w:val="20"/>
              </w:rPr>
            </w:pPr>
          </w:p>
        </w:tc>
        <w:tc>
          <w:tcPr>
            <w:tcW w:w="1101"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1202" w:type="dxa"/>
            <w:gridSpan w:val="2"/>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709"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992" w:type="dxa"/>
            <w:tcBorders>
              <w:top w:val="nil"/>
              <w:left w:val="nil"/>
              <w:bottom w:val="nil"/>
              <w:right w:val="nil"/>
            </w:tcBorders>
            <w:shd w:val="clear" w:color="auto" w:fill="auto"/>
            <w:vAlign w:val="bottom"/>
            <w:hideMark/>
          </w:tcPr>
          <w:p w:rsidR="00504FB2" w:rsidRPr="00504FB2" w:rsidRDefault="00504FB2" w:rsidP="00504FB2">
            <w:pPr>
              <w:jc w:val="right"/>
              <w:rPr>
                <w:b/>
                <w:bCs/>
                <w:sz w:val="20"/>
                <w:szCs w:val="20"/>
              </w:rPr>
            </w:pPr>
          </w:p>
        </w:tc>
      </w:tr>
      <w:tr w:rsidR="00504FB2" w:rsidRPr="00504FB2" w:rsidTr="00504FB2">
        <w:trPr>
          <w:trHeight w:val="330"/>
        </w:trPr>
        <w:tc>
          <w:tcPr>
            <w:tcW w:w="852" w:type="dxa"/>
            <w:tcBorders>
              <w:top w:val="nil"/>
              <w:left w:val="nil"/>
              <w:bottom w:val="nil"/>
              <w:right w:val="nil"/>
            </w:tcBorders>
            <w:shd w:val="clear" w:color="auto" w:fill="auto"/>
            <w:vAlign w:val="center"/>
            <w:hideMark/>
          </w:tcPr>
          <w:p w:rsidR="00504FB2" w:rsidRPr="00504FB2" w:rsidRDefault="00504FB2" w:rsidP="00504FB2">
            <w:pPr>
              <w:jc w:val="center"/>
              <w:rPr>
                <w:sz w:val="20"/>
                <w:szCs w:val="20"/>
              </w:rPr>
            </w:pPr>
          </w:p>
        </w:tc>
        <w:tc>
          <w:tcPr>
            <w:tcW w:w="4536" w:type="dxa"/>
            <w:gridSpan w:val="2"/>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91" w:type="dxa"/>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58" w:type="dxa"/>
            <w:tcBorders>
              <w:top w:val="nil"/>
              <w:left w:val="nil"/>
              <w:bottom w:val="nil"/>
              <w:right w:val="nil"/>
            </w:tcBorders>
            <w:shd w:val="clear" w:color="auto" w:fill="auto"/>
            <w:noWrap/>
            <w:vAlign w:val="bottom"/>
            <w:hideMark/>
          </w:tcPr>
          <w:p w:rsidR="00504FB2" w:rsidRPr="00504FB2" w:rsidRDefault="00504FB2" w:rsidP="00504FB2">
            <w:pPr>
              <w:rPr>
                <w:b/>
                <w:bCs/>
                <w:sz w:val="20"/>
                <w:szCs w:val="20"/>
              </w:rPr>
            </w:pPr>
          </w:p>
        </w:tc>
        <w:tc>
          <w:tcPr>
            <w:tcW w:w="1101"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1202" w:type="dxa"/>
            <w:gridSpan w:val="2"/>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709"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992"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r>
      <w:tr w:rsidR="00504FB2" w:rsidRPr="00504FB2" w:rsidTr="00504FB2">
        <w:trPr>
          <w:trHeight w:val="330"/>
        </w:trPr>
        <w:tc>
          <w:tcPr>
            <w:tcW w:w="852" w:type="dxa"/>
            <w:tcBorders>
              <w:top w:val="nil"/>
              <w:left w:val="nil"/>
              <w:bottom w:val="nil"/>
              <w:right w:val="nil"/>
            </w:tcBorders>
            <w:shd w:val="clear" w:color="auto" w:fill="auto"/>
            <w:vAlign w:val="center"/>
            <w:hideMark/>
          </w:tcPr>
          <w:p w:rsidR="00504FB2" w:rsidRPr="00504FB2" w:rsidRDefault="00504FB2" w:rsidP="00504FB2">
            <w:pPr>
              <w:jc w:val="center"/>
              <w:rPr>
                <w:sz w:val="20"/>
                <w:szCs w:val="20"/>
              </w:rPr>
            </w:pPr>
          </w:p>
        </w:tc>
        <w:tc>
          <w:tcPr>
            <w:tcW w:w="4536" w:type="dxa"/>
            <w:gridSpan w:val="2"/>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91" w:type="dxa"/>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58" w:type="dxa"/>
            <w:tcBorders>
              <w:top w:val="nil"/>
              <w:left w:val="nil"/>
              <w:bottom w:val="nil"/>
              <w:right w:val="nil"/>
            </w:tcBorders>
            <w:shd w:val="clear" w:color="auto" w:fill="auto"/>
            <w:noWrap/>
            <w:vAlign w:val="bottom"/>
            <w:hideMark/>
          </w:tcPr>
          <w:p w:rsidR="00504FB2" w:rsidRPr="00504FB2" w:rsidRDefault="00504FB2" w:rsidP="00504FB2">
            <w:pPr>
              <w:rPr>
                <w:b/>
                <w:bCs/>
                <w:sz w:val="20"/>
                <w:szCs w:val="20"/>
              </w:rPr>
            </w:pPr>
          </w:p>
        </w:tc>
        <w:tc>
          <w:tcPr>
            <w:tcW w:w="1101"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1202" w:type="dxa"/>
            <w:gridSpan w:val="2"/>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709"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992"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r>
      <w:tr w:rsidR="00504FB2" w:rsidRPr="00504FB2" w:rsidTr="00504FB2">
        <w:trPr>
          <w:trHeight w:val="255"/>
        </w:trPr>
        <w:tc>
          <w:tcPr>
            <w:tcW w:w="852" w:type="dxa"/>
            <w:tcBorders>
              <w:top w:val="nil"/>
              <w:left w:val="nil"/>
              <w:bottom w:val="nil"/>
              <w:right w:val="nil"/>
            </w:tcBorders>
            <w:shd w:val="clear" w:color="auto" w:fill="auto"/>
            <w:vAlign w:val="center"/>
            <w:hideMark/>
          </w:tcPr>
          <w:p w:rsidR="00504FB2" w:rsidRPr="00504FB2" w:rsidRDefault="00504FB2" w:rsidP="00504FB2">
            <w:pPr>
              <w:jc w:val="center"/>
              <w:rPr>
                <w:sz w:val="20"/>
                <w:szCs w:val="20"/>
              </w:rPr>
            </w:pPr>
          </w:p>
        </w:tc>
        <w:tc>
          <w:tcPr>
            <w:tcW w:w="4536" w:type="dxa"/>
            <w:gridSpan w:val="2"/>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91"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958" w:type="dxa"/>
            <w:tcBorders>
              <w:top w:val="nil"/>
              <w:left w:val="nil"/>
              <w:bottom w:val="nil"/>
              <w:right w:val="nil"/>
            </w:tcBorders>
            <w:shd w:val="clear" w:color="auto" w:fill="auto"/>
            <w:noWrap/>
            <w:vAlign w:val="bottom"/>
            <w:hideMark/>
          </w:tcPr>
          <w:p w:rsidR="00504FB2" w:rsidRPr="00504FB2" w:rsidRDefault="00504FB2" w:rsidP="00504FB2">
            <w:pPr>
              <w:rPr>
                <w:b/>
                <w:bCs/>
                <w:sz w:val="20"/>
                <w:szCs w:val="20"/>
              </w:rPr>
            </w:pPr>
          </w:p>
        </w:tc>
        <w:tc>
          <w:tcPr>
            <w:tcW w:w="4004" w:type="dxa"/>
            <w:gridSpan w:val="5"/>
            <w:vMerge w:val="restart"/>
            <w:tcBorders>
              <w:top w:val="nil"/>
              <w:left w:val="nil"/>
              <w:bottom w:val="single" w:sz="4" w:space="0" w:color="000000"/>
              <w:right w:val="nil"/>
            </w:tcBorders>
            <w:shd w:val="clear" w:color="auto" w:fill="auto"/>
            <w:vAlign w:val="bottom"/>
            <w:hideMark/>
          </w:tcPr>
          <w:p w:rsidR="00504FB2" w:rsidRPr="00504FB2" w:rsidRDefault="00504FB2" w:rsidP="00504FB2">
            <w:pPr>
              <w:jc w:val="center"/>
              <w:rPr>
                <w:b/>
                <w:bCs/>
                <w:sz w:val="20"/>
                <w:szCs w:val="20"/>
              </w:rPr>
            </w:pPr>
            <w:r>
              <w:rPr>
                <w:b/>
                <w:bCs/>
                <w:sz w:val="20"/>
                <w:szCs w:val="20"/>
              </w:rPr>
              <w:t>----------------------------------------------------------</w:t>
            </w:r>
          </w:p>
        </w:tc>
      </w:tr>
      <w:tr w:rsidR="00504FB2" w:rsidRPr="00504FB2" w:rsidTr="00504FB2">
        <w:trPr>
          <w:trHeight w:val="255"/>
        </w:trPr>
        <w:tc>
          <w:tcPr>
            <w:tcW w:w="852" w:type="dxa"/>
            <w:tcBorders>
              <w:top w:val="nil"/>
              <w:left w:val="nil"/>
              <w:bottom w:val="nil"/>
              <w:right w:val="nil"/>
            </w:tcBorders>
            <w:shd w:val="clear" w:color="auto" w:fill="auto"/>
            <w:vAlign w:val="center"/>
            <w:hideMark/>
          </w:tcPr>
          <w:p w:rsidR="00504FB2" w:rsidRPr="00504FB2" w:rsidRDefault="00504FB2" w:rsidP="00504FB2">
            <w:pPr>
              <w:jc w:val="center"/>
              <w:rPr>
                <w:sz w:val="20"/>
                <w:szCs w:val="20"/>
              </w:rPr>
            </w:pPr>
          </w:p>
        </w:tc>
        <w:tc>
          <w:tcPr>
            <w:tcW w:w="4536" w:type="dxa"/>
            <w:gridSpan w:val="2"/>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91"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958" w:type="dxa"/>
            <w:tcBorders>
              <w:top w:val="nil"/>
              <w:left w:val="nil"/>
              <w:bottom w:val="nil"/>
              <w:right w:val="nil"/>
            </w:tcBorders>
            <w:shd w:val="clear" w:color="auto" w:fill="auto"/>
            <w:noWrap/>
            <w:vAlign w:val="bottom"/>
            <w:hideMark/>
          </w:tcPr>
          <w:p w:rsidR="00504FB2" w:rsidRPr="00504FB2" w:rsidRDefault="00504FB2" w:rsidP="00504FB2">
            <w:pPr>
              <w:rPr>
                <w:b/>
                <w:bCs/>
                <w:sz w:val="20"/>
                <w:szCs w:val="20"/>
              </w:rPr>
            </w:pPr>
          </w:p>
        </w:tc>
        <w:tc>
          <w:tcPr>
            <w:tcW w:w="4004" w:type="dxa"/>
            <w:gridSpan w:val="5"/>
            <w:vMerge/>
            <w:tcBorders>
              <w:top w:val="nil"/>
              <w:left w:val="nil"/>
              <w:bottom w:val="nil"/>
              <w:right w:val="nil"/>
            </w:tcBorders>
            <w:vAlign w:val="center"/>
            <w:hideMark/>
          </w:tcPr>
          <w:p w:rsidR="00504FB2" w:rsidRPr="00504FB2" w:rsidRDefault="00504FB2" w:rsidP="00504FB2">
            <w:pPr>
              <w:rPr>
                <w:b/>
                <w:bCs/>
                <w:sz w:val="20"/>
                <w:szCs w:val="20"/>
              </w:rPr>
            </w:pPr>
          </w:p>
        </w:tc>
      </w:tr>
      <w:tr w:rsidR="00504FB2" w:rsidRPr="00504FB2" w:rsidTr="00504FB2">
        <w:trPr>
          <w:trHeight w:val="255"/>
        </w:trPr>
        <w:tc>
          <w:tcPr>
            <w:tcW w:w="852" w:type="dxa"/>
            <w:tcBorders>
              <w:top w:val="nil"/>
              <w:left w:val="nil"/>
              <w:bottom w:val="nil"/>
              <w:right w:val="nil"/>
            </w:tcBorders>
            <w:shd w:val="clear" w:color="auto" w:fill="auto"/>
            <w:vAlign w:val="center"/>
            <w:hideMark/>
          </w:tcPr>
          <w:p w:rsidR="00504FB2" w:rsidRPr="00504FB2" w:rsidRDefault="00504FB2" w:rsidP="00504FB2">
            <w:pPr>
              <w:jc w:val="center"/>
              <w:rPr>
                <w:sz w:val="20"/>
                <w:szCs w:val="20"/>
              </w:rPr>
            </w:pPr>
          </w:p>
        </w:tc>
        <w:tc>
          <w:tcPr>
            <w:tcW w:w="4536" w:type="dxa"/>
            <w:gridSpan w:val="2"/>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91" w:type="dxa"/>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58" w:type="dxa"/>
            <w:tcBorders>
              <w:top w:val="nil"/>
              <w:left w:val="nil"/>
              <w:bottom w:val="nil"/>
              <w:right w:val="nil"/>
            </w:tcBorders>
            <w:shd w:val="clear" w:color="auto" w:fill="auto"/>
            <w:noWrap/>
            <w:vAlign w:val="bottom"/>
            <w:hideMark/>
          </w:tcPr>
          <w:p w:rsidR="00504FB2" w:rsidRPr="00504FB2" w:rsidRDefault="00504FB2" w:rsidP="00504FB2">
            <w:pPr>
              <w:rPr>
                <w:b/>
                <w:bCs/>
                <w:sz w:val="20"/>
                <w:szCs w:val="20"/>
              </w:rPr>
            </w:pPr>
          </w:p>
        </w:tc>
        <w:tc>
          <w:tcPr>
            <w:tcW w:w="4004" w:type="dxa"/>
            <w:gridSpan w:val="5"/>
            <w:tcBorders>
              <w:top w:val="nil"/>
              <w:left w:val="nil"/>
              <w:bottom w:val="nil"/>
              <w:right w:val="nil"/>
            </w:tcBorders>
            <w:shd w:val="clear" w:color="auto" w:fill="auto"/>
            <w:vAlign w:val="bottom"/>
            <w:hideMark/>
          </w:tcPr>
          <w:p w:rsidR="00504FB2" w:rsidRPr="00504FB2" w:rsidRDefault="00504FB2" w:rsidP="00504FB2">
            <w:pPr>
              <w:jc w:val="center"/>
              <w:rPr>
                <w:sz w:val="20"/>
                <w:szCs w:val="20"/>
              </w:rPr>
            </w:pPr>
            <w:r w:rsidRPr="00504FB2">
              <w:rPr>
                <w:sz w:val="20"/>
                <w:szCs w:val="20"/>
              </w:rPr>
              <w:t>Потпис овлашћеног лица и печат носиоца пројекта</w:t>
            </w:r>
          </w:p>
        </w:tc>
      </w:tr>
      <w:tr w:rsidR="00504FB2" w:rsidRPr="00504FB2" w:rsidTr="00504FB2">
        <w:trPr>
          <w:trHeight w:val="255"/>
        </w:trPr>
        <w:tc>
          <w:tcPr>
            <w:tcW w:w="852" w:type="dxa"/>
            <w:tcBorders>
              <w:top w:val="nil"/>
              <w:left w:val="nil"/>
              <w:bottom w:val="nil"/>
              <w:right w:val="nil"/>
            </w:tcBorders>
            <w:shd w:val="clear" w:color="auto" w:fill="auto"/>
            <w:vAlign w:val="center"/>
            <w:hideMark/>
          </w:tcPr>
          <w:p w:rsidR="00504FB2" w:rsidRPr="00504FB2" w:rsidRDefault="00504FB2" w:rsidP="00504FB2">
            <w:pPr>
              <w:jc w:val="center"/>
              <w:rPr>
                <w:sz w:val="20"/>
                <w:szCs w:val="20"/>
              </w:rPr>
            </w:pPr>
          </w:p>
        </w:tc>
        <w:tc>
          <w:tcPr>
            <w:tcW w:w="4536" w:type="dxa"/>
            <w:gridSpan w:val="2"/>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91" w:type="dxa"/>
            <w:tcBorders>
              <w:top w:val="nil"/>
              <w:left w:val="nil"/>
              <w:bottom w:val="nil"/>
              <w:right w:val="nil"/>
            </w:tcBorders>
            <w:shd w:val="clear" w:color="auto" w:fill="auto"/>
            <w:noWrap/>
            <w:vAlign w:val="bottom"/>
            <w:hideMark/>
          </w:tcPr>
          <w:p w:rsidR="00504FB2" w:rsidRPr="00504FB2" w:rsidRDefault="00504FB2" w:rsidP="00504FB2">
            <w:pPr>
              <w:rPr>
                <w:b/>
                <w:bCs/>
                <w:sz w:val="20"/>
                <w:szCs w:val="20"/>
              </w:rPr>
            </w:pPr>
          </w:p>
        </w:tc>
        <w:tc>
          <w:tcPr>
            <w:tcW w:w="958"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1101" w:type="dxa"/>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1202" w:type="dxa"/>
            <w:gridSpan w:val="2"/>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709"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992"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r>
      <w:tr w:rsidR="00504FB2" w:rsidRPr="00504FB2" w:rsidTr="00504FB2">
        <w:trPr>
          <w:trHeight w:val="270"/>
        </w:trPr>
        <w:tc>
          <w:tcPr>
            <w:tcW w:w="852" w:type="dxa"/>
            <w:tcBorders>
              <w:top w:val="nil"/>
              <w:left w:val="nil"/>
              <w:bottom w:val="nil"/>
              <w:right w:val="nil"/>
            </w:tcBorders>
            <w:shd w:val="clear" w:color="auto" w:fill="auto"/>
            <w:vAlign w:val="center"/>
            <w:hideMark/>
          </w:tcPr>
          <w:p w:rsidR="00504FB2" w:rsidRPr="00504FB2" w:rsidRDefault="00504FB2" w:rsidP="00504FB2">
            <w:pPr>
              <w:jc w:val="center"/>
              <w:rPr>
                <w:sz w:val="20"/>
                <w:szCs w:val="20"/>
              </w:rPr>
            </w:pPr>
          </w:p>
        </w:tc>
        <w:tc>
          <w:tcPr>
            <w:tcW w:w="4536" w:type="dxa"/>
            <w:gridSpan w:val="2"/>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91" w:type="dxa"/>
            <w:tcBorders>
              <w:top w:val="nil"/>
              <w:left w:val="nil"/>
              <w:bottom w:val="nil"/>
              <w:right w:val="nil"/>
            </w:tcBorders>
            <w:shd w:val="clear" w:color="auto" w:fill="auto"/>
            <w:noWrap/>
            <w:vAlign w:val="bottom"/>
            <w:hideMark/>
          </w:tcPr>
          <w:p w:rsidR="00504FB2" w:rsidRPr="00504FB2" w:rsidRDefault="00504FB2" w:rsidP="00504FB2">
            <w:pPr>
              <w:rPr>
                <w:b/>
                <w:bCs/>
                <w:sz w:val="20"/>
                <w:szCs w:val="20"/>
              </w:rPr>
            </w:pPr>
          </w:p>
        </w:tc>
        <w:tc>
          <w:tcPr>
            <w:tcW w:w="958"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1101" w:type="dxa"/>
            <w:tcBorders>
              <w:top w:val="nil"/>
              <w:left w:val="nil"/>
              <w:bottom w:val="nil"/>
              <w:right w:val="nil"/>
            </w:tcBorders>
            <w:shd w:val="clear" w:color="auto" w:fill="auto"/>
            <w:vAlign w:val="bottom"/>
            <w:hideMark/>
          </w:tcPr>
          <w:p w:rsidR="00504FB2" w:rsidRPr="00504FB2" w:rsidRDefault="00504FB2" w:rsidP="00504FB2">
            <w:pPr>
              <w:jc w:val="right"/>
              <w:rPr>
                <w:b/>
                <w:bCs/>
                <w:sz w:val="20"/>
                <w:szCs w:val="20"/>
              </w:rPr>
            </w:pPr>
            <w:r w:rsidRPr="00504FB2">
              <w:rPr>
                <w:b/>
                <w:bCs/>
                <w:sz w:val="20"/>
                <w:szCs w:val="20"/>
              </w:rPr>
              <w:t>Место:</w:t>
            </w:r>
          </w:p>
        </w:tc>
        <w:tc>
          <w:tcPr>
            <w:tcW w:w="1202" w:type="dxa"/>
            <w:gridSpan w:val="2"/>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709"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992"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r>
      <w:tr w:rsidR="00504FB2" w:rsidRPr="00504FB2" w:rsidTr="00504FB2">
        <w:trPr>
          <w:trHeight w:val="270"/>
        </w:trPr>
        <w:tc>
          <w:tcPr>
            <w:tcW w:w="852" w:type="dxa"/>
            <w:tcBorders>
              <w:top w:val="nil"/>
              <w:left w:val="nil"/>
              <w:bottom w:val="nil"/>
              <w:right w:val="nil"/>
            </w:tcBorders>
            <w:shd w:val="clear" w:color="auto" w:fill="auto"/>
            <w:vAlign w:val="center"/>
            <w:hideMark/>
          </w:tcPr>
          <w:p w:rsidR="00504FB2" w:rsidRPr="00504FB2" w:rsidRDefault="00504FB2" w:rsidP="00504FB2">
            <w:pPr>
              <w:jc w:val="center"/>
              <w:rPr>
                <w:sz w:val="20"/>
                <w:szCs w:val="20"/>
              </w:rPr>
            </w:pPr>
          </w:p>
        </w:tc>
        <w:tc>
          <w:tcPr>
            <w:tcW w:w="4536" w:type="dxa"/>
            <w:gridSpan w:val="2"/>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91" w:type="dxa"/>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58"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1101" w:type="dxa"/>
            <w:tcBorders>
              <w:top w:val="nil"/>
              <w:left w:val="nil"/>
              <w:bottom w:val="nil"/>
              <w:right w:val="nil"/>
            </w:tcBorders>
            <w:shd w:val="clear" w:color="auto" w:fill="auto"/>
            <w:vAlign w:val="bottom"/>
            <w:hideMark/>
          </w:tcPr>
          <w:p w:rsidR="00504FB2" w:rsidRPr="00504FB2" w:rsidRDefault="00504FB2" w:rsidP="00504FB2">
            <w:pPr>
              <w:jc w:val="right"/>
              <w:rPr>
                <w:b/>
                <w:bCs/>
                <w:sz w:val="20"/>
                <w:szCs w:val="20"/>
              </w:rPr>
            </w:pPr>
            <w:r w:rsidRPr="00504FB2">
              <w:rPr>
                <w:b/>
                <w:bCs/>
                <w:sz w:val="20"/>
                <w:szCs w:val="20"/>
              </w:rPr>
              <w:t>Датум:</w:t>
            </w:r>
          </w:p>
        </w:tc>
        <w:tc>
          <w:tcPr>
            <w:tcW w:w="1202" w:type="dxa"/>
            <w:gridSpan w:val="2"/>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709"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992"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r>
      <w:tr w:rsidR="00504FB2" w:rsidRPr="00504FB2" w:rsidTr="00504FB2">
        <w:trPr>
          <w:trHeight w:val="270"/>
        </w:trPr>
        <w:tc>
          <w:tcPr>
            <w:tcW w:w="852" w:type="dxa"/>
            <w:tcBorders>
              <w:top w:val="nil"/>
              <w:left w:val="nil"/>
              <w:bottom w:val="nil"/>
              <w:right w:val="nil"/>
            </w:tcBorders>
            <w:shd w:val="clear" w:color="auto" w:fill="auto"/>
            <w:vAlign w:val="center"/>
            <w:hideMark/>
          </w:tcPr>
          <w:p w:rsidR="00504FB2" w:rsidRPr="00504FB2" w:rsidRDefault="00504FB2" w:rsidP="00504FB2">
            <w:pPr>
              <w:jc w:val="center"/>
              <w:rPr>
                <w:sz w:val="20"/>
                <w:szCs w:val="20"/>
              </w:rPr>
            </w:pPr>
          </w:p>
        </w:tc>
        <w:tc>
          <w:tcPr>
            <w:tcW w:w="4536" w:type="dxa"/>
            <w:gridSpan w:val="2"/>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991" w:type="dxa"/>
            <w:tcBorders>
              <w:top w:val="nil"/>
              <w:left w:val="nil"/>
              <w:bottom w:val="nil"/>
              <w:right w:val="nil"/>
            </w:tcBorders>
            <w:shd w:val="clear" w:color="auto" w:fill="auto"/>
            <w:vAlign w:val="bottom"/>
            <w:hideMark/>
          </w:tcPr>
          <w:p w:rsidR="00504FB2" w:rsidRPr="00504FB2" w:rsidRDefault="00504FB2" w:rsidP="00504FB2">
            <w:pPr>
              <w:rPr>
                <w:b/>
                <w:bCs/>
                <w:sz w:val="20"/>
                <w:szCs w:val="20"/>
              </w:rPr>
            </w:pPr>
          </w:p>
        </w:tc>
        <w:tc>
          <w:tcPr>
            <w:tcW w:w="958" w:type="dxa"/>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1101" w:type="dxa"/>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1202" w:type="dxa"/>
            <w:gridSpan w:val="2"/>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709" w:type="dxa"/>
            <w:tcBorders>
              <w:top w:val="nil"/>
              <w:left w:val="nil"/>
              <w:bottom w:val="nil"/>
              <w:right w:val="nil"/>
            </w:tcBorders>
            <w:shd w:val="clear" w:color="auto" w:fill="auto"/>
            <w:vAlign w:val="bottom"/>
            <w:hideMark/>
          </w:tcPr>
          <w:p w:rsidR="00504FB2" w:rsidRPr="00504FB2" w:rsidRDefault="00504FB2" w:rsidP="00504FB2">
            <w:pPr>
              <w:rPr>
                <w:sz w:val="20"/>
                <w:szCs w:val="20"/>
              </w:rPr>
            </w:pPr>
          </w:p>
        </w:tc>
        <w:tc>
          <w:tcPr>
            <w:tcW w:w="992" w:type="dxa"/>
            <w:tcBorders>
              <w:top w:val="nil"/>
              <w:left w:val="nil"/>
              <w:bottom w:val="nil"/>
              <w:right w:val="nil"/>
            </w:tcBorders>
            <w:shd w:val="clear" w:color="auto" w:fill="auto"/>
            <w:vAlign w:val="bottom"/>
            <w:hideMark/>
          </w:tcPr>
          <w:p w:rsidR="00504FB2" w:rsidRPr="00504FB2" w:rsidRDefault="00504FB2" w:rsidP="00504FB2">
            <w:pPr>
              <w:rPr>
                <w:sz w:val="20"/>
                <w:szCs w:val="20"/>
              </w:rPr>
            </w:pPr>
          </w:p>
        </w:tc>
      </w:tr>
    </w:tbl>
    <w:p w:rsidR="00FE43CA" w:rsidRDefault="00FE43CA" w:rsidP="00504FB2">
      <w:pPr>
        <w:autoSpaceDE w:val="0"/>
        <w:autoSpaceDN w:val="0"/>
        <w:adjustRightInd w:val="0"/>
        <w:jc w:val="both"/>
        <w:rPr>
          <w:bCs/>
          <w:sz w:val="20"/>
          <w:szCs w:val="20"/>
        </w:rPr>
      </w:pPr>
    </w:p>
    <w:p w:rsidR="00FE43CA" w:rsidRDefault="00FE43CA"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BD7720" w:rsidRDefault="00BD7720" w:rsidP="00B83622">
      <w:pPr>
        <w:autoSpaceDE w:val="0"/>
        <w:autoSpaceDN w:val="0"/>
        <w:adjustRightInd w:val="0"/>
        <w:ind w:firstLine="720"/>
        <w:jc w:val="both"/>
        <w:rPr>
          <w:bCs/>
          <w:sz w:val="20"/>
          <w:szCs w:val="20"/>
        </w:rPr>
      </w:pPr>
    </w:p>
    <w:p w:rsidR="00FE43CA" w:rsidRPr="002727B5" w:rsidRDefault="00FE43CA" w:rsidP="00B83622">
      <w:pPr>
        <w:autoSpaceDE w:val="0"/>
        <w:autoSpaceDN w:val="0"/>
        <w:adjustRightInd w:val="0"/>
        <w:ind w:firstLine="720"/>
        <w:jc w:val="both"/>
        <w:rPr>
          <w:bCs/>
          <w:sz w:val="20"/>
          <w:szCs w:val="20"/>
          <w:lang w:val="sr-Cyrl-CS"/>
        </w:rPr>
      </w:pPr>
    </w:p>
    <w:p w:rsidR="00FE43CA" w:rsidRDefault="00FE43CA" w:rsidP="00B83622">
      <w:pPr>
        <w:autoSpaceDE w:val="0"/>
        <w:autoSpaceDN w:val="0"/>
        <w:adjustRightInd w:val="0"/>
        <w:ind w:firstLine="720"/>
        <w:jc w:val="both"/>
        <w:rPr>
          <w:bCs/>
          <w:sz w:val="20"/>
          <w:szCs w:val="20"/>
        </w:rPr>
      </w:pPr>
    </w:p>
    <w:p w:rsidR="00FE43CA" w:rsidRDefault="008368D9" w:rsidP="008368D9">
      <w:pPr>
        <w:autoSpaceDE w:val="0"/>
        <w:autoSpaceDN w:val="0"/>
        <w:adjustRightInd w:val="0"/>
        <w:jc w:val="both"/>
        <w:rPr>
          <w:b/>
          <w:bCs/>
          <w:sz w:val="16"/>
          <w:szCs w:val="16"/>
          <w:lang w:val="sr-Cyrl-CS"/>
        </w:rPr>
      </w:pPr>
      <w:r w:rsidRPr="00630D05">
        <w:rPr>
          <w:b/>
          <w:bCs/>
          <w:sz w:val="16"/>
          <w:szCs w:val="16"/>
        </w:rPr>
        <w:lastRenderedPageBreak/>
        <w:t xml:space="preserve">БУЏЕТ ПРОЈЕКТА                                                                                                                                                </w:t>
      </w:r>
      <w:r>
        <w:rPr>
          <w:b/>
          <w:bCs/>
          <w:sz w:val="16"/>
          <w:szCs w:val="16"/>
          <w:lang w:val="sr-Cyrl-CS"/>
        </w:rPr>
        <w:t xml:space="preserve">                                                    </w:t>
      </w:r>
      <w:r w:rsidRPr="00630D05">
        <w:rPr>
          <w:b/>
          <w:bCs/>
          <w:sz w:val="16"/>
          <w:szCs w:val="16"/>
        </w:rPr>
        <w:t xml:space="preserve">Прилог  6   </w:t>
      </w:r>
    </w:p>
    <w:tbl>
      <w:tblPr>
        <w:tblW w:w="11341"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261"/>
        <w:gridCol w:w="2694"/>
        <w:gridCol w:w="1134"/>
        <w:gridCol w:w="1559"/>
        <w:gridCol w:w="1417"/>
        <w:gridCol w:w="1276"/>
      </w:tblGrid>
      <w:tr w:rsidR="008368D9" w:rsidRPr="00630D05" w:rsidTr="008368D9">
        <w:trPr>
          <w:trHeight w:val="1869"/>
        </w:trPr>
        <w:tc>
          <w:tcPr>
            <w:tcW w:w="3261" w:type="dxa"/>
            <w:shd w:val="clear" w:color="auto" w:fill="C0C0C0"/>
            <w:vAlign w:val="bottom"/>
          </w:tcPr>
          <w:p w:rsidR="008368D9" w:rsidRPr="00630D05" w:rsidRDefault="008368D9" w:rsidP="001476FE">
            <w:pPr>
              <w:jc w:val="center"/>
              <w:rPr>
                <w:b/>
                <w:color w:val="000000"/>
                <w:sz w:val="16"/>
                <w:szCs w:val="16"/>
              </w:rPr>
            </w:pPr>
            <w:r w:rsidRPr="00630D05">
              <w:rPr>
                <w:b/>
                <w:color w:val="000000"/>
                <w:sz w:val="16"/>
                <w:szCs w:val="16"/>
              </w:rPr>
              <w:t>Опис трошкова</w:t>
            </w:r>
          </w:p>
        </w:tc>
        <w:tc>
          <w:tcPr>
            <w:tcW w:w="2694" w:type="dxa"/>
            <w:shd w:val="clear" w:color="auto" w:fill="C0C0C0"/>
          </w:tcPr>
          <w:p w:rsidR="008368D9" w:rsidRPr="00630D05" w:rsidRDefault="008368D9" w:rsidP="001476FE">
            <w:pPr>
              <w:jc w:val="center"/>
              <w:rPr>
                <w:rFonts w:eastAsia="SimSun"/>
                <w:b/>
                <w:color w:val="000000"/>
                <w:sz w:val="16"/>
                <w:szCs w:val="16"/>
                <w:lang w:val="ru-RU"/>
              </w:rPr>
            </w:pPr>
            <w:r w:rsidRPr="00630D05">
              <w:rPr>
                <w:b/>
                <w:color w:val="000000"/>
                <w:sz w:val="16"/>
                <w:szCs w:val="16"/>
                <w:lang w:val="ru-RU"/>
              </w:rPr>
              <w:t>Наведите објашњење "како" и / или "зашто" буџетска линија и предложени трошкови одговорају предлогу пројекта и доприносе достизању циљева пројеката</w:t>
            </w:r>
          </w:p>
        </w:tc>
        <w:tc>
          <w:tcPr>
            <w:tcW w:w="1134" w:type="dxa"/>
            <w:shd w:val="clear" w:color="auto" w:fill="C0C0C0"/>
            <w:vAlign w:val="center"/>
          </w:tcPr>
          <w:p w:rsidR="008368D9" w:rsidRPr="00630D05" w:rsidRDefault="008368D9" w:rsidP="001476FE">
            <w:pPr>
              <w:jc w:val="center"/>
              <w:rPr>
                <w:b/>
                <w:color w:val="000000"/>
                <w:sz w:val="16"/>
                <w:szCs w:val="16"/>
              </w:rPr>
            </w:pPr>
            <w:r w:rsidRPr="00630D05">
              <w:rPr>
                <w:b/>
                <w:color w:val="000000"/>
                <w:sz w:val="16"/>
                <w:szCs w:val="16"/>
              </w:rPr>
              <w:t>Јединица</w:t>
            </w:r>
          </w:p>
        </w:tc>
        <w:tc>
          <w:tcPr>
            <w:tcW w:w="1559" w:type="dxa"/>
            <w:shd w:val="clear" w:color="auto" w:fill="C0C0C0"/>
            <w:vAlign w:val="center"/>
          </w:tcPr>
          <w:p w:rsidR="008368D9" w:rsidRPr="00630D05" w:rsidRDefault="008368D9" w:rsidP="001476FE">
            <w:pPr>
              <w:jc w:val="center"/>
              <w:textAlignment w:val="center"/>
              <w:rPr>
                <w:b/>
                <w:color w:val="000000"/>
                <w:sz w:val="16"/>
                <w:szCs w:val="16"/>
              </w:rPr>
            </w:pPr>
            <w:r w:rsidRPr="00630D05">
              <w:rPr>
                <w:rFonts w:eastAsia="SimSun"/>
                <w:b/>
                <w:color w:val="000000"/>
                <w:sz w:val="16"/>
                <w:szCs w:val="16"/>
              </w:rPr>
              <w:t>Број јединица</w:t>
            </w:r>
          </w:p>
        </w:tc>
        <w:tc>
          <w:tcPr>
            <w:tcW w:w="1417" w:type="dxa"/>
            <w:shd w:val="clear" w:color="auto" w:fill="C0C0C0"/>
            <w:vAlign w:val="bottom"/>
          </w:tcPr>
          <w:p w:rsidR="008368D9" w:rsidRPr="00630D05" w:rsidRDefault="008368D9" w:rsidP="001476FE">
            <w:pPr>
              <w:textAlignment w:val="bottom"/>
              <w:rPr>
                <w:b/>
                <w:color w:val="000000"/>
                <w:sz w:val="16"/>
                <w:szCs w:val="16"/>
                <w:lang w:val="ru-RU"/>
              </w:rPr>
            </w:pPr>
            <w:r w:rsidRPr="00630D05">
              <w:rPr>
                <w:rFonts w:eastAsia="SimSun"/>
                <w:b/>
                <w:color w:val="000000"/>
                <w:sz w:val="16"/>
                <w:szCs w:val="16"/>
                <w:lang w:val="ru-RU"/>
              </w:rPr>
              <w:t>Цена по јединици (у РСД)</w:t>
            </w:r>
          </w:p>
        </w:tc>
        <w:tc>
          <w:tcPr>
            <w:tcW w:w="1276" w:type="dxa"/>
            <w:shd w:val="clear" w:color="auto" w:fill="C0C0C0"/>
            <w:vAlign w:val="bottom"/>
          </w:tcPr>
          <w:p w:rsidR="008368D9" w:rsidRPr="00630D05" w:rsidRDefault="008368D9" w:rsidP="001476FE">
            <w:pPr>
              <w:textAlignment w:val="bottom"/>
              <w:rPr>
                <w:b/>
                <w:color w:val="000000"/>
                <w:sz w:val="16"/>
                <w:szCs w:val="16"/>
              </w:rPr>
            </w:pPr>
            <w:r w:rsidRPr="00630D05">
              <w:rPr>
                <w:rFonts w:eastAsia="SimSun"/>
                <w:b/>
                <w:color w:val="000000"/>
                <w:sz w:val="16"/>
                <w:szCs w:val="16"/>
              </w:rPr>
              <w:t>Укупно трошкови ( у РСД)</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b/>
                <w:color w:val="000000"/>
                <w:sz w:val="16"/>
                <w:szCs w:val="16"/>
              </w:rPr>
            </w:pPr>
            <w:r w:rsidRPr="00630D05">
              <w:rPr>
                <w:rFonts w:eastAsia="SimSun"/>
                <w:b/>
                <w:color w:val="000000"/>
                <w:sz w:val="16"/>
                <w:szCs w:val="16"/>
              </w:rPr>
              <w:t>1. Људски ресурси</w:t>
            </w:r>
            <w:r w:rsidRPr="00630D05">
              <w:rPr>
                <w:rStyle w:val="FootnoteReference"/>
                <w:rFonts w:eastAsia="SimSun"/>
                <w:color w:val="000000"/>
                <w:sz w:val="16"/>
                <w:szCs w:val="16"/>
              </w:rPr>
              <w:footnoteReference w:id="6"/>
            </w:r>
          </w:p>
        </w:tc>
        <w:tc>
          <w:tcPr>
            <w:tcW w:w="2694" w:type="dxa"/>
          </w:tcPr>
          <w:p w:rsidR="008368D9" w:rsidRPr="00630D05" w:rsidRDefault="008368D9" w:rsidP="001476FE">
            <w:pPr>
              <w:jc w:val="center"/>
              <w:rPr>
                <w:b/>
                <w:color w:val="000000"/>
                <w:sz w:val="16"/>
                <w:szCs w:val="16"/>
              </w:rPr>
            </w:pPr>
          </w:p>
        </w:tc>
        <w:tc>
          <w:tcPr>
            <w:tcW w:w="1134" w:type="dxa"/>
            <w:shd w:val="clear" w:color="auto" w:fill="auto"/>
            <w:vAlign w:val="bottom"/>
          </w:tcPr>
          <w:p w:rsidR="008368D9" w:rsidRPr="00630D05" w:rsidRDefault="008368D9" w:rsidP="001476FE">
            <w:pPr>
              <w:jc w:val="center"/>
              <w:rPr>
                <w:b/>
                <w:color w:val="000000"/>
                <w:sz w:val="16"/>
                <w:szCs w:val="16"/>
              </w:rPr>
            </w:pPr>
          </w:p>
        </w:tc>
        <w:tc>
          <w:tcPr>
            <w:tcW w:w="1559" w:type="dxa"/>
            <w:shd w:val="clear" w:color="auto" w:fill="auto"/>
            <w:vAlign w:val="bottom"/>
          </w:tcPr>
          <w:p w:rsidR="008368D9" w:rsidRPr="00630D05" w:rsidRDefault="008368D9" w:rsidP="001476FE">
            <w:pPr>
              <w:rPr>
                <w:b/>
                <w:color w:val="000000"/>
                <w:sz w:val="16"/>
                <w:szCs w:val="16"/>
              </w:rPr>
            </w:pPr>
          </w:p>
        </w:tc>
        <w:tc>
          <w:tcPr>
            <w:tcW w:w="1417" w:type="dxa"/>
            <w:shd w:val="clear" w:color="auto" w:fill="auto"/>
            <w:vAlign w:val="bottom"/>
          </w:tcPr>
          <w:p w:rsidR="008368D9" w:rsidRPr="00630D05" w:rsidRDefault="008368D9" w:rsidP="001476FE">
            <w:pPr>
              <w:rPr>
                <w:b/>
                <w:color w:val="000000"/>
                <w:sz w:val="16"/>
                <w:szCs w:val="16"/>
              </w:rPr>
            </w:pPr>
          </w:p>
        </w:tc>
        <w:tc>
          <w:tcPr>
            <w:tcW w:w="1276" w:type="dxa"/>
            <w:shd w:val="clear" w:color="auto" w:fill="C0C0C0"/>
            <w:vAlign w:val="bottom"/>
          </w:tcPr>
          <w:p w:rsidR="008368D9" w:rsidRPr="00630D05" w:rsidRDefault="008368D9" w:rsidP="001476FE">
            <w:pPr>
              <w:rPr>
                <w:b/>
                <w:color w:val="000000"/>
                <w:sz w:val="16"/>
                <w:szCs w:val="16"/>
              </w:rPr>
            </w:pP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lang w:val="ru-RU"/>
              </w:rPr>
            </w:pPr>
            <w:r w:rsidRPr="00630D05">
              <w:rPr>
                <w:rFonts w:eastAsia="SimSun"/>
                <w:color w:val="000000"/>
                <w:sz w:val="16"/>
                <w:szCs w:val="16"/>
                <w:lang w:val="ru-RU"/>
              </w:rPr>
              <w:t>1.1 Накнаде за пројектни тим (бруто износи)</w:t>
            </w:r>
          </w:p>
        </w:tc>
        <w:tc>
          <w:tcPr>
            <w:tcW w:w="2694" w:type="dxa"/>
          </w:tcPr>
          <w:p w:rsidR="008368D9" w:rsidRPr="00630D05" w:rsidRDefault="008368D9" w:rsidP="001476FE">
            <w:pPr>
              <w:jc w:val="center"/>
              <w:rPr>
                <w:color w:val="000000"/>
                <w:sz w:val="16"/>
                <w:szCs w:val="16"/>
                <w:lang w:val="ru-RU"/>
              </w:rPr>
            </w:pPr>
          </w:p>
        </w:tc>
        <w:tc>
          <w:tcPr>
            <w:tcW w:w="1134" w:type="dxa"/>
            <w:shd w:val="clear" w:color="auto" w:fill="auto"/>
            <w:vAlign w:val="bottom"/>
          </w:tcPr>
          <w:p w:rsidR="008368D9" w:rsidRPr="00630D05" w:rsidRDefault="008368D9" w:rsidP="001476FE">
            <w:pPr>
              <w:jc w:val="center"/>
              <w:rPr>
                <w:color w:val="000000"/>
                <w:sz w:val="16"/>
                <w:szCs w:val="16"/>
                <w:lang w:val="ru-RU"/>
              </w:rPr>
            </w:pPr>
          </w:p>
        </w:tc>
        <w:tc>
          <w:tcPr>
            <w:tcW w:w="1559" w:type="dxa"/>
            <w:shd w:val="clear" w:color="auto" w:fill="auto"/>
            <w:vAlign w:val="bottom"/>
          </w:tcPr>
          <w:p w:rsidR="008368D9" w:rsidRPr="00630D05" w:rsidRDefault="008368D9" w:rsidP="001476FE">
            <w:pPr>
              <w:rPr>
                <w:color w:val="000000"/>
                <w:sz w:val="16"/>
                <w:szCs w:val="16"/>
                <w:lang w:val="ru-RU"/>
              </w:rPr>
            </w:pPr>
          </w:p>
        </w:tc>
        <w:tc>
          <w:tcPr>
            <w:tcW w:w="1417" w:type="dxa"/>
            <w:shd w:val="clear" w:color="auto" w:fill="auto"/>
            <w:vAlign w:val="bottom"/>
          </w:tcPr>
          <w:p w:rsidR="008368D9" w:rsidRPr="00630D05" w:rsidRDefault="008368D9" w:rsidP="001476FE">
            <w:pPr>
              <w:rPr>
                <w:color w:val="000000"/>
                <w:sz w:val="16"/>
                <w:szCs w:val="16"/>
                <w:lang w:val="ru-RU"/>
              </w:rPr>
            </w:pPr>
          </w:p>
        </w:tc>
        <w:tc>
          <w:tcPr>
            <w:tcW w:w="1276" w:type="dxa"/>
            <w:shd w:val="clear" w:color="auto" w:fill="C0C0C0"/>
            <w:vAlign w:val="bottom"/>
          </w:tcPr>
          <w:p w:rsidR="008368D9" w:rsidRPr="00630D05" w:rsidRDefault="008368D9" w:rsidP="001476FE">
            <w:pPr>
              <w:rPr>
                <w:color w:val="000000"/>
                <w:sz w:val="16"/>
                <w:szCs w:val="16"/>
                <w:lang w:val="ru-RU"/>
              </w:rPr>
            </w:pP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1.1.1 Вођа пројекта</w:t>
            </w:r>
          </w:p>
        </w:tc>
        <w:tc>
          <w:tcPr>
            <w:tcW w:w="2694" w:type="dxa"/>
          </w:tcPr>
          <w:p w:rsidR="008368D9" w:rsidRPr="00630D05" w:rsidRDefault="008368D9" w:rsidP="001476FE">
            <w:pPr>
              <w:jc w:val="center"/>
              <w:textAlignment w:val="bottom"/>
              <w:rPr>
                <w:rFonts w:eastAsia="SimSun"/>
                <w:color w:val="000000"/>
                <w:sz w:val="16"/>
                <w:szCs w:val="16"/>
              </w:rPr>
            </w:pPr>
          </w:p>
        </w:tc>
        <w:tc>
          <w:tcPr>
            <w:tcW w:w="1134" w:type="dxa"/>
            <w:shd w:val="clear" w:color="auto" w:fill="auto"/>
            <w:vAlign w:val="bottom"/>
          </w:tcPr>
          <w:p w:rsidR="008368D9" w:rsidRPr="00630D05" w:rsidRDefault="008368D9" w:rsidP="001476FE">
            <w:pPr>
              <w:jc w:val="center"/>
              <w:textAlignment w:val="bottom"/>
              <w:rPr>
                <w:color w:val="000000"/>
                <w:sz w:val="16"/>
                <w:szCs w:val="16"/>
              </w:rPr>
            </w:pPr>
            <w:r w:rsidRPr="00630D05">
              <w:rPr>
                <w:rFonts w:eastAsia="SimSun"/>
                <w:color w:val="000000"/>
                <w:sz w:val="16"/>
                <w:szCs w:val="16"/>
              </w:rPr>
              <w:t>месечно</w:t>
            </w: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1.1.2 Административно / помоћно особље</w:t>
            </w:r>
          </w:p>
        </w:tc>
        <w:tc>
          <w:tcPr>
            <w:tcW w:w="2694" w:type="dxa"/>
          </w:tcPr>
          <w:p w:rsidR="008368D9" w:rsidRPr="00630D05" w:rsidRDefault="008368D9" w:rsidP="001476FE">
            <w:pPr>
              <w:jc w:val="center"/>
              <w:textAlignment w:val="bottom"/>
              <w:rPr>
                <w:rFonts w:eastAsia="SimSun"/>
                <w:color w:val="000000"/>
                <w:sz w:val="16"/>
                <w:szCs w:val="16"/>
              </w:rPr>
            </w:pPr>
          </w:p>
        </w:tc>
        <w:tc>
          <w:tcPr>
            <w:tcW w:w="1134" w:type="dxa"/>
            <w:shd w:val="clear" w:color="auto" w:fill="auto"/>
            <w:vAlign w:val="bottom"/>
          </w:tcPr>
          <w:p w:rsidR="008368D9" w:rsidRPr="00630D05" w:rsidRDefault="008368D9" w:rsidP="001476FE">
            <w:pPr>
              <w:jc w:val="center"/>
              <w:textAlignment w:val="bottom"/>
              <w:rPr>
                <w:color w:val="000000"/>
                <w:sz w:val="16"/>
                <w:szCs w:val="16"/>
              </w:rPr>
            </w:pPr>
            <w:r w:rsidRPr="00630D05">
              <w:rPr>
                <w:rFonts w:eastAsia="SimSun"/>
                <w:color w:val="000000"/>
                <w:sz w:val="16"/>
                <w:szCs w:val="16"/>
              </w:rPr>
              <w:t>месечно</w:t>
            </w: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lang w:val="ru-RU"/>
              </w:rPr>
            </w:pPr>
            <w:r w:rsidRPr="00630D05">
              <w:rPr>
                <w:rFonts w:eastAsia="SimSun"/>
                <w:color w:val="000000"/>
                <w:sz w:val="16"/>
                <w:szCs w:val="16"/>
                <w:lang w:val="ru-RU"/>
              </w:rPr>
              <w:t>1.2 Накнаде сарадника на пројекту (бруто износи)</w:t>
            </w:r>
          </w:p>
        </w:tc>
        <w:tc>
          <w:tcPr>
            <w:tcW w:w="2694" w:type="dxa"/>
          </w:tcPr>
          <w:p w:rsidR="008368D9" w:rsidRPr="00630D05" w:rsidRDefault="008368D9" w:rsidP="001476FE">
            <w:pPr>
              <w:jc w:val="center"/>
              <w:rPr>
                <w:color w:val="000000"/>
                <w:sz w:val="16"/>
                <w:szCs w:val="16"/>
                <w:lang w:val="ru-RU"/>
              </w:rPr>
            </w:pPr>
          </w:p>
        </w:tc>
        <w:tc>
          <w:tcPr>
            <w:tcW w:w="1134" w:type="dxa"/>
            <w:shd w:val="clear" w:color="auto" w:fill="auto"/>
            <w:vAlign w:val="bottom"/>
          </w:tcPr>
          <w:p w:rsidR="008368D9" w:rsidRPr="00630D05" w:rsidRDefault="008368D9" w:rsidP="001476FE">
            <w:pPr>
              <w:jc w:val="center"/>
              <w:rPr>
                <w:color w:val="000000"/>
                <w:sz w:val="16"/>
                <w:szCs w:val="16"/>
                <w:lang w:val="ru-RU"/>
              </w:rPr>
            </w:pPr>
          </w:p>
        </w:tc>
        <w:tc>
          <w:tcPr>
            <w:tcW w:w="1559" w:type="dxa"/>
            <w:shd w:val="clear" w:color="auto" w:fill="auto"/>
            <w:vAlign w:val="bottom"/>
          </w:tcPr>
          <w:p w:rsidR="008368D9" w:rsidRPr="00630D05" w:rsidRDefault="008368D9" w:rsidP="001476FE">
            <w:pPr>
              <w:rPr>
                <w:color w:val="000000"/>
                <w:sz w:val="16"/>
                <w:szCs w:val="16"/>
                <w:lang w:val="ru-RU"/>
              </w:rPr>
            </w:pPr>
          </w:p>
        </w:tc>
        <w:tc>
          <w:tcPr>
            <w:tcW w:w="1417" w:type="dxa"/>
            <w:shd w:val="clear" w:color="auto" w:fill="auto"/>
            <w:vAlign w:val="bottom"/>
          </w:tcPr>
          <w:p w:rsidR="008368D9" w:rsidRPr="00630D05" w:rsidRDefault="008368D9" w:rsidP="001476FE">
            <w:pPr>
              <w:rPr>
                <w:color w:val="000000"/>
                <w:sz w:val="16"/>
                <w:szCs w:val="16"/>
                <w:lang w:val="ru-RU"/>
              </w:rPr>
            </w:pPr>
          </w:p>
        </w:tc>
        <w:tc>
          <w:tcPr>
            <w:tcW w:w="1276" w:type="dxa"/>
            <w:shd w:val="clear" w:color="auto" w:fill="C0C0C0"/>
            <w:vAlign w:val="bottom"/>
          </w:tcPr>
          <w:p w:rsidR="008368D9" w:rsidRPr="00630D05" w:rsidRDefault="008368D9" w:rsidP="001476FE">
            <w:pPr>
              <w:rPr>
                <w:color w:val="000000"/>
                <w:sz w:val="16"/>
                <w:szCs w:val="16"/>
                <w:lang w:val="ru-RU"/>
              </w:rPr>
            </w:pP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1.2.1</w:t>
            </w:r>
          </w:p>
        </w:tc>
        <w:tc>
          <w:tcPr>
            <w:tcW w:w="2694" w:type="dxa"/>
          </w:tcPr>
          <w:p w:rsidR="008368D9" w:rsidRPr="00630D05" w:rsidRDefault="008368D9" w:rsidP="001476FE">
            <w:pPr>
              <w:jc w:val="center"/>
              <w:textAlignment w:val="bottom"/>
              <w:rPr>
                <w:rFonts w:eastAsia="SimSun"/>
                <w:color w:val="000000"/>
                <w:sz w:val="16"/>
                <w:szCs w:val="16"/>
              </w:rPr>
            </w:pPr>
          </w:p>
        </w:tc>
        <w:tc>
          <w:tcPr>
            <w:tcW w:w="1134" w:type="dxa"/>
            <w:shd w:val="clear" w:color="auto" w:fill="auto"/>
            <w:vAlign w:val="bottom"/>
          </w:tcPr>
          <w:p w:rsidR="008368D9" w:rsidRPr="00630D05" w:rsidRDefault="008368D9" w:rsidP="001476FE">
            <w:pPr>
              <w:jc w:val="center"/>
              <w:textAlignment w:val="bottom"/>
              <w:rPr>
                <w:color w:val="000000"/>
                <w:sz w:val="16"/>
                <w:szCs w:val="16"/>
              </w:rPr>
            </w:pPr>
            <w:r w:rsidRPr="00630D05">
              <w:rPr>
                <w:rFonts w:eastAsia="SimSun"/>
                <w:color w:val="000000"/>
                <w:sz w:val="16"/>
                <w:szCs w:val="16"/>
              </w:rPr>
              <w:t>месечно</w:t>
            </w: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1.2.2</w:t>
            </w:r>
          </w:p>
        </w:tc>
        <w:tc>
          <w:tcPr>
            <w:tcW w:w="2694" w:type="dxa"/>
          </w:tcPr>
          <w:p w:rsidR="008368D9" w:rsidRPr="00630D05" w:rsidRDefault="008368D9" w:rsidP="001476FE">
            <w:pPr>
              <w:jc w:val="center"/>
              <w:textAlignment w:val="bottom"/>
              <w:rPr>
                <w:rFonts w:eastAsia="SimSun"/>
                <w:color w:val="000000"/>
                <w:sz w:val="16"/>
                <w:szCs w:val="16"/>
              </w:rPr>
            </w:pPr>
          </w:p>
        </w:tc>
        <w:tc>
          <w:tcPr>
            <w:tcW w:w="1134" w:type="dxa"/>
            <w:shd w:val="clear" w:color="auto" w:fill="auto"/>
            <w:vAlign w:val="bottom"/>
          </w:tcPr>
          <w:p w:rsidR="008368D9" w:rsidRPr="00630D05" w:rsidRDefault="008368D9" w:rsidP="001476FE">
            <w:pPr>
              <w:jc w:val="center"/>
              <w:textAlignment w:val="bottom"/>
              <w:rPr>
                <w:color w:val="000000"/>
                <w:sz w:val="16"/>
                <w:szCs w:val="16"/>
              </w:rPr>
            </w:pPr>
            <w:r w:rsidRPr="00630D05">
              <w:rPr>
                <w:rFonts w:eastAsia="SimSun"/>
                <w:color w:val="000000"/>
                <w:sz w:val="16"/>
                <w:szCs w:val="16"/>
              </w:rPr>
              <w:t>месечно</w:t>
            </w: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C0C0C0"/>
            <w:vAlign w:val="bottom"/>
          </w:tcPr>
          <w:p w:rsidR="008368D9" w:rsidRPr="00630D05" w:rsidRDefault="008368D9" w:rsidP="001476FE">
            <w:pPr>
              <w:textAlignment w:val="bottom"/>
              <w:rPr>
                <w:b/>
                <w:i/>
                <w:color w:val="000000"/>
                <w:sz w:val="16"/>
                <w:szCs w:val="16"/>
              </w:rPr>
            </w:pPr>
            <w:r w:rsidRPr="00630D05">
              <w:rPr>
                <w:rFonts w:eastAsia="SimSun"/>
                <w:b/>
                <w:i/>
                <w:color w:val="000000"/>
                <w:sz w:val="16"/>
                <w:szCs w:val="16"/>
              </w:rPr>
              <w:t>Укупно људски ресурси</w:t>
            </w:r>
          </w:p>
        </w:tc>
        <w:tc>
          <w:tcPr>
            <w:tcW w:w="2694" w:type="dxa"/>
            <w:shd w:val="clear" w:color="auto" w:fill="C0C0C0"/>
          </w:tcPr>
          <w:p w:rsidR="008368D9" w:rsidRPr="00630D05" w:rsidRDefault="008368D9" w:rsidP="001476FE">
            <w:pPr>
              <w:jc w:val="center"/>
              <w:rPr>
                <w:b/>
                <w:i/>
                <w:color w:val="000000"/>
                <w:sz w:val="16"/>
                <w:szCs w:val="16"/>
              </w:rPr>
            </w:pPr>
          </w:p>
        </w:tc>
        <w:tc>
          <w:tcPr>
            <w:tcW w:w="1134" w:type="dxa"/>
            <w:shd w:val="clear" w:color="auto" w:fill="C0C0C0"/>
            <w:vAlign w:val="bottom"/>
          </w:tcPr>
          <w:p w:rsidR="008368D9" w:rsidRPr="00630D05" w:rsidRDefault="008368D9" w:rsidP="001476FE">
            <w:pPr>
              <w:jc w:val="center"/>
              <w:rPr>
                <w:b/>
                <w:i/>
                <w:color w:val="000000"/>
                <w:sz w:val="16"/>
                <w:szCs w:val="16"/>
              </w:rPr>
            </w:pPr>
          </w:p>
        </w:tc>
        <w:tc>
          <w:tcPr>
            <w:tcW w:w="1559" w:type="dxa"/>
            <w:shd w:val="clear" w:color="auto" w:fill="C0C0C0"/>
            <w:vAlign w:val="bottom"/>
          </w:tcPr>
          <w:p w:rsidR="008368D9" w:rsidRPr="00630D05" w:rsidRDefault="008368D9" w:rsidP="001476FE">
            <w:pPr>
              <w:rPr>
                <w:b/>
                <w:i/>
                <w:color w:val="000000"/>
                <w:sz w:val="16"/>
                <w:szCs w:val="16"/>
              </w:rPr>
            </w:pPr>
          </w:p>
        </w:tc>
        <w:tc>
          <w:tcPr>
            <w:tcW w:w="1417" w:type="dxa"/>
            <w:shd w:val="clear" w:color="auto" w:fill="C0C0C0"/>
            <w:vAlign w:val="bottom"/>
          </w:tcPr>
          <w:p w:rsidR="008368D9" w:rsidRPr="00630D05" w:rsidRDefault="008368D9" w:rsidP="001476FE">
            <w:pPr>
              <w:rPr>
                <w:b/>
                <w:color w:val="000000"/>
                <w:sz w:val="16"/>
                <w:szCs w:val="16"/>
              </w:rPr>
            </w:pPr>
          </w:p>
        </w:tc>
        <w:tc>
          <w:tcPr>
            <w:tcW w:w="1276" w:type="dxa"/>
            <w:shd w:val="clear" w:color="auto" w:fill="C0C0C0"/>
            <w:vAlign w:val="bottom"/>
          </w:tcPr>
          <w:p w:rsidR="008368D9" w:rsidRPr="00630D05" w:rsidRDefault="008368D9" w:rsidP="001476FE">
            <w:pPr>
              <w:textAlignment w:val="bottom"/>
              <w:rPr>
                <w:b/>
                <w:color w:val="000000"/>
                <w:sz w:val="16"/>
                <w:szCs w:val="16"/>
              </w:rPr>
            </w:pPr>
            <w:r w:rsidRPr="00630D05">
              <w:rPr>
                <w:rFonts w:eastAsia="SimSun"/>
                <w:b/>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b/>
                <w:color w:val="000000"/>
                <w:sz w:val="16"/>
                <w:szCs w:val="16"/>
              </w:rPr>
            </w:pPr>
            <w:r w:rsidRPr="00630D05">
              <w:rPr>
                <w:rFonts w:eastAsia="SimSun"/>
                <w:b/>
                <w:color w:val="000000"/>
                <w:sz w:val="16"/>
                <w:szCs w:val="16"/>
              </w:rPr>
              <w:t>2. Трошкови превоза</w:t>
            </w:r>
          </w:p>
        </w:tc>
        <w:tc>
          <w:tcPr>
            <w:tcW w:w="2694" w:type="dxa"/>
          </w:tcPr>
          <w:p w:rsidR="008368D9" w:rsidRPr="00630D05" w:rsidRDefault="008368D9" w:rsidP="001476FE">
            <w:pPr>
              <w:jc w:val="center"/>
              <w:rPr>
                <w:b/>
                <w:color w:val="000000"/>
                <w:sz w:val="16"/>
                <w:szCs w:val="16"/>
              </w:rPr>
            </w:pPr>
          </w:p>
        </w:tc>
        <w:tc>
          <w:tcPr>
            <w:tcW w:w="1134" w:type="dxa"/>
            <w:shd w:val="clear" w:color="auto" w:fill="auto"/>
            <w:vAlign w:val="bottom"/>
          </w:tcPr>
          <w:p w:rsidR="008368D9" w:rsidRPr="00630D05" w:rsidRDefault="008368D9" w:rsidP="001476FE">
            <w:pPr>
              <w:jc w:val="center"/>
              <w:rPr>
                <w:b/>
                <w:color w:val="000000"/>
                <w:sz w:val="16"/>
                <w:szCs w:val="16"/>
              </w:rPr>
            </w:pPr>
          </w:p>
        </w:tc>
        <w:tc>
          <w:tcPr>
            <w:tcW w:w="1559" w:type="dxa"/>
            <w:shd w:val="clear" w:color="auto" w:fill="auto"/>
            <w:vAlign w:val="bottom"/>
          </w:tcPr>
          <w:p w:rsidR="008368D9" w:rsidRPr="00630D05" w:rsidRDefault="008368D9" w:rsidP="001476FE">
            <w:pPr>
              <w:rPr>
                <w:b/>
                <w:color w:val="000000"/>
                <w:sz w:val="16"/>
                <w:szCs w:val="16"/>
              </w:rPr>
            </w:pPr>
          </w:p>
        </w:tc>
        <w:tc>
          <w:tcPr>
            <w:tcW w:w="1417" w:type="dxa"/>
            <w:shd w:val="clear" w:color="auto" w:fill="auto"/>
            <w:vAlign w:val="bottom"/>
          </w:tcPr>
          <w:p w:rsidR="008368D9" w:rsidRPr="00630D05" w:rsidRDefault="008368D9" w:rsidP="001476FE">
            <w:pPr>
              <w:rPr>
                <w:b/>
                <w:color w:val="000000"/>
                <w:sz w:val="16"/>
                <w:szCs w:val="16"/>
              </w:rPr>
            </w:pPr>
          </w:p>
        </w:tc>
        <w:tc>
          <w:tcPr>
            <w:tcW w:w="1276" w:type="dxa"/>
            <w:shd w:val="clear" w:color="auto" w:fill="C0C0C0"/>
            <w:vAlign w:val="bottom"/>
          </w:tcPr>
          <w:p w:rsidR="008368D9" w:rsidRPr="00630D05" w:rsidRDefault="008368D9" w:rsidP="001476FE">
            <w:pPr>
              <w:rPr>
                <w:b/>
                <w:color w:val="000000"/>
                <w:sz w:val="16"/>
                <w:szCs w:val="16"/>
              </w:rPr>
            </w:pP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2.1 Карте</w:t>
            </w:r>
          </w:p>
        </w:tc>
        <w:tc>
          <w:tcPr>
            <w:tcW w:w="2694" w:type="dxa"/>
          </w:tcPr>
          <w:p w:rsidR="008368D9" w:rsidRPr="00630D05" w:rsidRDefault="008368D9" w:rsidP="001476FE">
            <w:pPr>
              <w:jc w:val="center"/>
              <w:textAlignment w:val="bottom"/>
              <w:rPr>
                <w:rFonts w:eastAsia="SimSun"/>
                <w:color w:val="000000"/>
                <w:sz w:val="16"/>
                <w:szCs w:val="16"/>
              </w:rPr>
            </w:pPr>
          </w:p>
        </w:tc>
        <w:tc>
          <w:tcPr>
            <w:tcW w:w="1134" w:type="dxa"/>
            <w:shd w:val="clear" w:color="auto" w:fill="auto"/>
            <w:vAlign w:val="bottom"/>
          </w:tcPr>
          <w:p w:rsidR="008368D9" w:rsidRPr="00630D05" w:rsidRDefault="008368D9" w:rsidP="001476FE">
            <w:pPr>
              <w:jc w:val="center"/>
              <w:textAlignment w:val="bottom"/>
              <w:rPr>
                <w:color w:val="000000"/>
                <w:sz w:val="16"/>
                <w:szCs w:val="16"/>
              </w:rPr>
            </w:pPr>
            <w:r w:rsidRPr="00630D05">
              <w:rPr>
                <w:rFonts w:eastAsia="SimSun"/>
                <w:color w:val="000000"/>
                <w:sz w:val="16"/>
                <w:szCs w:val="16"/>
              </w:rPr>
              <w:t>месечно</w:t>
            </w: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rFonts w:eastAsia="SimSun"/>
                <w:color w:val="000000"/>
                <w:sz w:val="16"/>
                <w:szCs w:val="16"/>
              </w:rPr>
            </w:pPr>
            <w:r w:rsidRPr="00630D05">
              <w:rPr>
                <w:rFonts w:eastAsia="SimSun"/>
                <w:color w:val="000000"/>
                <w:sz w:val="16"/>
                <w:szCs w:val="16"/>
              </w:rPr>
              <w:t>2.2 Путарине</w:t>
            </w:r>
          </w:p>
        </w:tc>
        <w:tc>
          <w:tcPr>
            <w:tcW w:w="2694" w:type="dxa"/>
          </w:tcPr>
          <w:p w:rsidR="008368D9" w:rsidRPr="00630D05" w:rsidRDefault="008368D9" w:rsidP="001476FE">
            <w:pPr>
              <w:jc w:val="center"/>
              <w:textAlignment w:val="bottom"/>
              <w:rPr>
                <w:rFonts w:eastAsia="SimSun"/>
                <w:color w:val="000000"/>
                <w:sz w:val="16"/>
                <w:szCs w:val="16"/>
              </w:rPr>
            </w:pPr>
          </w:p>
        </w:tc>
        <w:tc>
          <w:tcPr>
            <w:tcW w:w="1134" w:type="dxa"/>
            <w:shd w:val="clear" w:color="auto" w:fill="auto"/>
            <w:vAlign w:val="bottom"/>
          </w:tcPr>
          <w:p w:rsidR="008368D9" w:rsidRPr="00630D05" w:rsidRDefault="008368D9" w:rsidP="001476FE">
            <w:pPr>
              <w:jc w:val="center"/>
              <w:textAlignment w:val="bottom"/>
              <w:rPr>
                <w:rFonts w:eastAsia="SimSun"/>
                <w:color w:val="000000"/>
                <w:sz w:val="16"/>
                <w:szCs w:val="16"/>
              </w:rPr>
            </w:pPr>
            <w:r w:rsidRPr="00630D05">
              <w:rPr>
                <w:rFonts w:eastAsia="SimSun"/>
                <w:color w:val="000000"/>
                <w:sz w:val="16"/>
                <w:szCs w:val="16"/>
              </w:rPr>
              <w:t>месечно</w:t>
            </w: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textAlignment w:val="bottom"/>
              <w:rPr>
                <w:rFonts w:eastAsia="SimSun"/>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rFonts w:eastAsia="SimSun"/>
                <w:color w:val="000000"/>
                <w:sz w:val="16"/>
                <w:szCs w:val="16"/>
              </w:rPr>
            </w:pPr>
            <w:r w:rsidRPr="00630D05">
              <w:rPr>
                <w:rFonts w:eastAsia="SimSun"/>
                <w:color w:val="000000"/>
                <w:sz w:val="16"/>
                <w:szCs w:val="16"/>
              </w:rPr>
              <w:t>2.3 Гориво</w:t>
            </w:r>
          </w:p>
        </w:tc>
        <w:tc>
          <w:tcPr>
            <w:tcW w:w="2694" w:type="dxa"/>
          </w:tcPr>
          <w:p w:rsidR="008368D9" w:rsidRPr="00630D05" w:rsidRDefault="008368D9" w:rsidP="001476FE">
            <w:pPr>
              <w:jc w:val="center"/>
              <w:textAlignment w:val="bottom"/>
              <w:rPr>
                <w:rFonts w:eastAsia="SimSun"/>
                <w:color w:val="000000"/>
                <w:sz w:val="16"/>
                <w:szCs w:val="16"/>
              </w:rPr>
            </w:pPr>
          </w:p>
        </w:tc>
        <w:tc>
          <w:tcPr>
            <w:tcW w:w="1134" w:type="dxa"/>
            <w:shd w:val="clear" w:color="auto" w:fill="auto"/>
            <w:vAlign w:val="bottom"/>
          </w:tcPr>
          <w:p w:rsidR="008368D9" w:rsidRPr="00630D05" w:rsidRDefault="008368D9" w:rsidP="001476FE">
            <w:pPr>
              <w:jc w:val="center"/>
              <w:textAlignment w:val="bottom"/>
              <w:rPr>
                <w:rFonts w:eastAsia="SimSun"/>
                <w:color w:val="000000"/>
                <w:sz w:val="16"/>
                <w:szCs w:val="16"/>
              </w:rPr>
            </w:pPr>
            <w:r w:rsidRPr="00630D05">
              <w:rPr>
                <w:rFonts w:eastAsia="SimSun"/>
                <w:color w:val="000000"/>
                <w:sz w:val="16"/>
                <w:szCs w:val="16"/>
              </w:rPr>
              <w:t>месечно</w:t>
            </w: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textAlignment w:val="bottom"/>
              <w:rPr>
                <w:rFonts w:eastAsia="SimSun"/>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C0C0C0"/>
            <w:vAlign w:val="bottom"/>
          </w:tcPr>
          <w:p w:rsidR="008368D9" w:rsidRPr="00630D05" w:rsidRDefault="008368D9" w:rsidP="001476FE">
            <w:pPr>
              <w:textAlignment w:val="bottom"/>
              <w:rPr>
                <w:b/>
                <w:i/>
                <w:color w:val="000000"/>
                <w:sz w:val="16"/>
                <w:szCs w:val="16"/>
              </w:rPr>
            </w:pPr>
            <w:r w:rsidRPr="00630D05">
              <w:rPr>
                <w:rFonts w:eastAsia="SimSun"/>
                <w:b/>
                <w:i/>
                <w:color w:val="000000"/>
                <w:sz w:val="16"/>
                <w:szCs w:val="16"/>
              </w:rPr>
              <w:t>Укупно превоз</w:t>
            </w:r>
          </w:p>
        </w:tc>
        <w:tc>
          <w:tcPr>
            <w:tcW w:w="2694" w:type="dxa"/>
            <w:shd w:val="clear" w:color="auto" w:fill="C0C0C0"/>
          </w:tcPr>
          <w:p w:rsidR="008368D9" w:rsidRPr="00630D05" w:rsidRDefault="008368D9" w:rsidP="001476FE">
            <w:pPr>
              <w:jc w:val="center"/>
              <w:rPr>
                <w:b/>
                <w:i/>
                <w:color w:val="000000"/>
                <w:sz w:val="16"/>
                <w:szCs w:val="16"/>
              </w:rPr>
            </w:pPr>
          </w:p>
        </w:tc>
        <w:tc>
          <w:tcPr>
            <w:tcW w:w="1134" w:type="dxa"/>
            <w:shd w:val="clear" w:color="auto" w:fill="C0C0C0"/>
            <w:vAlign w:val="bottom"/>
          </w:tcPr>
          <w:p w:rsidR="008368D9" w:rsidRPr="00630D05" w:rsidRDefault="008368D9" w:rsidP="001476FE">
            <w:pPr>
              <w:jc w:val="center"/>
              <w:rPr>
                <w:b/>
                <w:i/>
                <w:color w:val="000000"/>
                <w:sz w:val="16"/>
                <w:szCs w:val="16"/>
              </w:rPr>
            </w:pPr>
          </w:p>
        </w:tc>
        <w:tc>
          <w:tcPr>
            <w:tcW w:w="1559" w:type="dxa"/>
            <w:shd w:val="clear" w:color="auto" w:fill="C0C0C0"/>
            <w:vAlign w:val="bottom"/>
          </w:tcPr>
          <w:p w:rsidR="008368D9" w:rsidRPr="00630D05" w:rsidRDefault="008368D9" w:rsidP="001476FE">
            <w:pPr>
              <w:rPr>
                <w:b/>
                <w:i/>
                <w:color w:val="000000"/>
                <w:sz w:val="16"/>
                <w:szCs w:val="16"/>
              </w:rPr>
            </w:pPr>
          </w:p>
        </w:tc>
        <w:tc>
          <w:tcPr>
            <w:tcW w:w="1417" w:type="dxa"/>
            <w:shd w:val="clear" w:color="auto" w:fill="C0C0C0"/>
            <w:vAlign w:val="bottom"/>
          </w:tcPr>
          <w:p w:rsidR="008368D9" w:rsidRPr="00630D05" w:rsidRDefault="008368D9" w:rsidP="001476FE">
            <w:pPr>
              <w:rPr>
                <w:b/>
                <w:i/>
                <w:color w:val="000000"/>
                <w:sz w:val="16"/>
                <w:szCs w:val="16"/>
              </w:rPr>
            </w:pPr>
          </w:p>
        </w:tc>
        <w:tc>
          <w:tcPr>
            <w:tcW w:w="1276" w:type="dxa"/>
            <w:shd w:val="clear" w:color="auto" w:fill="C0C0C0"/>
            <w:vAlign w:val="bottom"/>
          </w:tcPr>
          <w:p w:rsidR="008368D9" w:rsidRPr="00630D05" w:rsidRDefault="008368D9" w:rsidP="001476FE">
            <w:pPr>
              <w:textAlignment w:val="bottom"/>
              <w:rPr>
                <w:b/>
                <w:color w:val="000000"/>
                <w:sz w:val="16"/>
                <w:szCs w:val="16"/>
              </w:rPr>
            </w:pPr>
            <w:r w:rsidRPr="00630D05">
              <w:rPr>
                <w:rFonts w:eastAsia="SimSun"/>
                <w:b/>
                <w:color w:val="000000"/>
                <w:sz w:val="16"/>
                <w:szCs w:val="16"/>
              </w:rPr>
              <w:t>0.00</w:t>
            </w:r>
          </w:p>
        </w:tc>
      </w:tr>
      <w:tr w:rsidR="008368D9" w:rsidRPr="00630D05" w:rsidTr="008368D9">
        <w:trPr>
          <w:trHeight w:val="276"/>
        </w:trPr>
        <w:tc>
          <w:tcPr>
            <w:tcW w:w="3261" w:type="dxa"/>
            <w:shd w:val="clear" w:color="auto" w:fill="auto"/>
            <w:vAlign w:val="bottom"/>
          </w:tcPr>
          <w:p w:rsidR="008368D9" w:rsidRPr="00630D05" w:rsidRDefault="008368D9" w:rsidP="001476FE">
            <w:pPr>
              <w:textAlignment w:val="bottom"/>
              <w:rPr>
                <w:b/>
                <w:color w:val="000000"/>
                <w:sz w:val="16"/>
                <w:szCs w:val="16"/>
              </w:rPr>
            </w:pPr>
            <w:r w:rsidRPr="00630D05">
              <w:rPr>
                <w:rStyle w:val="font111"/>
                <w:rFonts w:ascii="Times New Roman" w:eastAsia="SimSun" w:hAnsi="Times New Roman" w:cs="Times New Roman"/>
                <w:sz w:val="16"/>
                <w:szCs w:val="16"/>
              </w:rPr>
              <w:t xml:space="preserve">3. </w:t>
            </w:r>
            <w:r w:rsidRPr="00630D05">
              <w:rPr>
                <w:rStyle w:val="font51"/>
                <w:rFonts w:ascii="Times New Roman" w:eastAsia="SimSun" w:hAnsi="Times New Roman" w:cs="Times New Roman"/>
                <w:sz w:val="16"/>
                <w:szCs w:val="16"/>
              </w:rPr>
              <w:t>Опрема и материјал</w:t>
            </w:r>
            <w:r w:rsidRPr="00630D05">
              <w:rPr>
                <w:rStyle w:val="FootnoteReference"/>
                <w:rFonts w:eastAsia="SimSun"/>
                <w:color w:val="000000"/>
                <w:sz w:val="16"/>
                <w:szCs w:val="16"/>
              </w:rPr>
              <w:footnoteReference w:id="7"/>
            </w:r>
          </w:p>
        </w:tc>
        <w:tc>
          <w:tcPr>
            <w:tcW w:w="2694" w:type="dxa"/>
          </w:tcPr>
          <w:p w:rsidR="008368D9" w:rsidRPr="00630D05" w:rsidRDefault="008368D9" w:rsidP="001476FE">
            <w:pPr>
              <w:jc w:val="center"/>
              <w:rPr>
                <w:b/>
                <w:color w:val="000000"/>
                <w:sz w:val="16"/>
                <w:szCs w:val="16"/>
              </w:rPr>
            </w:pPr>
          </w:p>
        </w:tc>
        <w:tc>
          <w:tcPr>
            <w:tcW w:w="1134" w:type="dxa"/>
            <w:shd w:val="clear" w:color="auto" w:fill="auto"/>
            <w:vAlign w:val="bottom"/>
          </w:tcPr>
          <w:p w:rsidR="008368D9" w:rsidRPr="00630D05" w:rsidRDefault="008368D9" w:rsidP="001476FE">
            <w:pPr>
              <w:jc w:val="center"/>
              <w:rPr>
                <w:b/>
                <w:color w:val="000000"/>
                <w:sz w:val="16"/>
                <w:szCs w:val="16"/>
              </w:rPr>
            </w:pPr>
          </w:p>
        </w:tc>
        <w:tc>
          <w:tcPr>
            <w:tcW w:w="1559" w:type="dxa"/>
            <w:shd w:val="clear" w:color="auto" w:fill="auto"/>
            <w:vAlign w:val="bottom"/>
          </w:tcPr>
          <w:p w:rsidR="008368D9" w:rsidRPr="00630D05" w:rsidRDefault="008368D9" w:rsidP="001476FE">
            <w:pPr>
              <w:rPr>
                <w:b/>
                <w:color w:val="000000"/>
                <w:sz w:val="16"/>
                <w:szCs w:val="16"/>
              </w:rPr>
            </w:pPr>
          </w:p>
        </w:tc>
        <w:tc>
          <w:tcPr>
            <w:tcW w:w="1417" w:type="dxa"/>
            <w:shd w:val="clear" w:color="auto" w:fill="auto"/>
            <w:vAlign w:val="bottom"/>
          </w:tcPr>
          <w:p w:rsidR="008368D9" w:rsidRPr="00630D05" w:rsidRDefault="008368D9" w:rsidP="001476FE">
            <w:pPr>
              <w:rPr>
                <w:b/>
                <w:color w:val="000000"/>
                <w:sz w:val="16"/>
                <w:szCs w:val="16"/>
              </w:rPr>
            </w:pPr>
          </w:p>
        </w:tc>
        <w:tc>
          <w:tcPr>
            <w:tcW w:w="1276" w:type="dxa"/>
            <w:shd w:val="clear" w:color="auto" w:fill="C0C0C0"/>
            <w:vAlign w:val="bottom"/>
          </w:tcPr>
          <w:p w:rsidR="008368D9" w:rsidRPr="00630D05" w:rsidRDefault="008368D9" w:rsidP="001476FE">
            <w:pPr>
              <w:rPr>
                <w:b/>
                <w:color w:val="000000"/>
                <w:sz w:val="16"/>
                <w:szCs w:val="16"/>
              </w:rPr>
            </w:pP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3.1 Намештај и друга опрема</w:t>
            </w:r>
          </w:p>
        </w:tc>
        <w:tc>
          <w:tcPr>
            <w:tcW w:w="2694" w:type="dxa"/>
          </w:tcPr>
          <w:p w:rsidR="008368D9" w:rsidRPr="00630D05" w:rsidRDefault="008368D9" w:rsidP="001476FE">
            <w:pPr>
              <w:jc w:val="center"/>
              <w:rPr>
                <w:color w:val="000000"/>
                <w:sz w:val="16"/>
                <w:szCs w:val="16"/>
              </w:rPr>
            </w:pPr>
          </w:p>
        </w:tc>
        <w:tc>
          <w:tcPr>
            <w:tcW w:w="1134" w:type="dxa"/>
            <w:shd w:val="clear" w:color="auto" w:fill="auto"/>
            <w:vAlign w:val="bottom"/>
          </w:tcPr>
          <w:p w:rsidR="008368D9" w:rsidRPr="00630D05" w:rsidRDefault="008368D9" w:rsidP="001476FE">
            <w:pPr>
              <w:jc w:val="center"/>
              <w:rPr>
                <w:color w:val="000000"/>
                <w:sz w:val="16"/>
                <w:szCs w:val="16"/>
              </w:rPr>
            </w:pP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rFonts w:eastAsia="SimSun"/>
                <w:color w:val="000000"/>
                <w:sz w:val="16"/>
                <w:szCs w:val="16"/>
              </w:rPr>
            </w:pPr>
            <w:r w:rsidRPr="00630D05">
              <w:rPr>
                <w:rFonts w:eastAsia="SimSun"/>
                <w:color w:val="000000"/>
                <w:sz w:val="16"/>
                <w:szCs w:val="16"/>
              </w:rPr>
              <w:t>3.2 Рачунарска опрема</w:t>
            </w:r>
          </w:p>
        </w:tc>
        <w:tc>
          <w:tcPr>
            <w:tcW w:w="2694" w:type="dxa"/>
          </w:tcPr>
          <w:p w:rsidR="008368D9" w:rsidRPr="00630D05" w:rsidRDefault="008368D9" w:rsidP="001476FE">
            <w:pPr>
              <w:jc w:val="center"/>
              <w:rPr>
                <w:color w:val="000000"/>
                <w:sz w:val="16"/>
                <w:szCs w:val="16"/>
              </w:rPr>
            </w:pPr>
          </w:p>
        </w:tc>
        <w:tc>
          <w:tcPr>
            <w:tcW w:w="1134" w:type="dxa"/>
            <w:shd w:val="clear" w:color="auto" w:fill="auto"/>
            <w:vAlign w:val="bottom"/>
          </w:tcPr>
          <w:p w:rsidR="008368D9" w:rsidRPr="00630D05" w:rsidRDefault="008368D9" w:rsidP="001476FE">
            <w:pPr>
              <w:jc w:val="center"/>
              <w:rPr>
                <w:color w:val="000000"/>
                <w:sz w:val="16"/>
                <w:szCs w:val="16"/>
              </w:rPr>
            </w:pP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textAlignment w:val="bottom"/>
              <w:rPr>
                <w:rFonts w:eastAsia="SimSun"/>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rFonts w:eastAsia="SimSun"/>
                <w:color w:val="000000"/>
                <w:sz w:val="16"/>
                <w:szCs w:val="16"/>
              </w:rPr>
            </w:pPr>
            <w:r w:rsidRPr="00630D05">
              <w:rPr>
                <w:rFonts w:eastAsia="SimSun"/>
                <w:color w:val="000000"/>
                <w:sz w:val="16"/>
                <w:szCs w:val="16"/>
              </w:rPr>
              <w:t>3.3 Електронска и фотографска опрема</w:t>
            </w:r>
          </w:p>
        </w:tc>
        <w:tc>
          <w:tcPr>
            <w:tcW w:w="2694" w:type="dxa"/>
          </w:tcPr>
          <w:p w:rsidR="008368D9" w:rsidRPr="00630D05" w:rsidRDefault="008368D9" w:rsidP="001476FE">
            <w:pPr>
              <w:jc w:val="center"/>
              <w:rPr>
                <w:color w:val="000000"/>
                <w:sz w:val="16"/>
                <w:szCs w:val="16"/>
              </w:rPr>
            </w:pPr>
          </w:p>
        </w:tc>
        <w:tc>
          <w:tcPr>
            <w:tcW w:w="1134" w:type="dxa"/>
            <w:shd w:val="clear" w:color="auto" w:fill="auto"/>
            <w:vAlign w:val="bottom"/>
          </w:tcPr>
          <w:p w:rsidR="008368D9" w:rsidRPr="00630D05" w:rsidRDefault="008368D9" w:rsidP="001476FE">
            <w:pPr>
              <w:jc w:val="center"/>
              <w:rPr>
                <w:color w:val="000000"/>
                <w:sz w:val="16"/>
                <w:szCs w:val="16"/>
              </w:rPr>
            </w:pP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textAlignment w:val="bottom"/>
              <w:rPr>
                <w:rFonts w:eastAsia="SimSun"/>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rFonts w:eastAsia="SimSun"/>
                <w:color w:val="000000"/>
                <w:sz w:val="16"/>
                <w:szCs w:val="16"/>
              </w:rPr>
            </w:pPr>
            <w:r w:rsidRPr="00630D05">
              <w:rPr>
                <w:rFonts w:eastAsia="SimSun"/>
                <w:color w:val="000000"/>
                <w:sz w:val="16"/>
                <w:szCs w:val="16"/>
              </w:rPr>
              <w:t>3.4 Комуникациона опрема</w:t>
            </w:r>
          </w:p>
        </w:tc>
        <w:tc>
          <w:tcPr>
            <w:tcW w:w="2694" w:type="dxa"/>
          </w:tcPr>
          <w:p w:rsidR="008368D9" w:rsidRPr="00630D05" w:rsidRDefault="008368D9" w:rsidP="001476FE">
            <w:pPr>
              <w:jc w:val="center"/>
              <w:rPr>
                <w:color w:val="000000"/>
                <w:sz w:val="16"/>
                <w:szCs w:val="16"/>
              </w:rPr>
            </w:pPr>
          </w:p>
        </w:tc>
        <w:tc>
          <w:tcPr>
            <w:tcW w:w="1134" w:type="dxa"/>
            <w:shd w:val="clear" w:color="auto" w:fill="auto"/>
            <w:vAlign w:val="bottom"/>
          </w:tcPr>
          <w:p w:rsidR="008368D9" w:rsidRPr="00630D05" w:rsidRDefault="008368D9" w:rsidP="001476FE">
            <w:pPr>
              <w:jc w:val="center"/>
              <w:rPr>
                <w:color w:val="000000"/>
                <w:sz w:val="16"/>
                <w:szCs w:val="16"/>
              </w:rPr>
            </w:pP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textAlignment w:val="bottom"/>
              <w:rPr>
                <w:rFonts w:eastAsia="SimSun"/>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lang w:val="ru-RU"/>
              </w:rPr>
            </w:pPr>
            <w:r w:rsidRPr="00630D05">
              <w:rPr>
                <w:rFonts w:eastAsia="SimSun"/>
                <w:color w:val="000000"/>
                <w:sz w:val="16"/>
                <w:szCs w:val="16"/>
                <w:lang w:val="ru-RU"/>
              </w:rPr>
              <w:t>3.5 Резервни делови/опрема за машине, алате</w:t>
            </w:r>
          </w:p>
        </w:tc>
        <w:tc>
          <w:tcPr>
            <w:tcW w:w="2694" w:type="dxa"/>
          </w:tcPr>
          <w:p w:rsidR="008368D9" w:rsidRPr="00630D05" w:rsidRDefault="008368D9" w:rsidP="001476FE">
            <w:pPr>
              <w:jc w:val="center"/>
              <w:rPr>
                <w:color w:val="000000"/>
                <w:sz w:val="16"/>
                <w:szCs w:val="16"/>
                <w:lang w:val="ru-RU"/>
              </w:rPr>
            </w:pPr>
          </w:p>
        </w:tc>
        <w:tc>
          <w:tcPr>
            <w:tcW w:w="1134" w:type="dxa"/>
            <w:shd w:val="clear" w:color="auto" w:fill="auto"/>
            <w:vAlign w:val="bottom"/>
          </w:tcPr>
          <w:p w:rsidR="008368D9" w:rsidRPr="00630D05" w:rsidRDefault="008368D9" w:rsidP="001476FE">
            <w:pPr>
              <w:jc w:val="center"/>
              <w:rPr>
                <w:color w:val="000000"/>
                <w:sz w:val="16"/>
                <w:szCs w:val="16"/>
                <w:lang w:val="ru-RU"/>
              </w:rPr>
            </w:pPr>
          </w:p>
        </w:tc>
        <w:tc>
          <w:tcPr>
            <w:tcW w:w="1559" w:type="dxa"/>
            <w:shd w:val="clear" w:color="auto" w:fill="auto"/>
            <w:vAlign w:val="bottom"/>
          </w:tcPr>
          <w:p w:rsidR="008368D9" w:rsidRPr="00630D05" w:rsidRDefault="008368D9" w:rsidP="001476FE">
            <w:pPr>
              <w:rPr>
                <w:color w:val="000000"/>
                <w:sz w:val="16"/>
                <w:szCs w:val="16"/>
                <w:lang w:val="ru-RU"/>
              </w:rPr>
            </w:pPr>
          </w:p>
        </w:tc>
        <w:tc>
          <w:tcPr>
            <w:tcW w:w="1417" w:type="dxa"/>
            <w:shd w:val="clear" w:color="auto" w:fill="auto"/>
            <w:vAlign w:val="bottom"/>
          </w:tcPr>
          <w:p w:rsidR="008368D9" w:rsidRPr="00630D05" w:rsidRDefault="008368D9" w:rsidP="001476FE">
            <w:pPr>
              <w:rPr>
                <w:color w:val="000000"/>
                <w:sz w:val="16"/>
                <w:szCs w:val="16"/>
                <w:lang w:val="ru-RU"/>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3.6 Остали трошкови (наведите)</w:t>
            </w:r>
          </w:p>
        </w:tc>
        <w:tc>
          <w:tcPr>
            <w:tcW w:w="2694" w:type="dxa"/>
          </w:tcPr>
          <w:p w:rsidR="008368D9" w:rsidRPr="00630D05" w:rsidRDefault="008368D9" w:rsidP="001476FE">
            <w:pPr>
              <w:jc w:val="center"/>
              <w:rPr>
                <w:color w:val="000000"/>
                <w:sz w:val="16"/>
                <w:szCs w:val="16"/>
              </w:rPr>
            </w:pPr>
          </w:p>
        </w:tc>
        <w:tc>
          <w:tcPr>
            <w:tcW w:w="1134" w:type="dxa"/>
            <w:shd w:val="clear" w:color="auto" w:fill="auto"/>
            <w:vAlign w:val="bottom"/>
          </w:tcPr>
          <w:p w:rsidR="008368D9" w:rsidRPr="00630D05" w:rsidRDefault="008368D9" w:rsidP="001476FE">
            <w:pPr>
              <w:jc w:val="center"/>
              <w:rPr>
                <w:color w:val="000000"/>
                <w:sz w:val="16"/>
                <w:szCs w:val="16"/>
              </w:rPr>
            </w:pP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C0C0C0"/>
            <w:vAlign w:val="bottom"/>
          </w:tcPr>
          <w:p w:rsidR="008368D9" w:rsidRPr="00630D05" w:rsidRDefault="008368D9" w:rsidP="001476FE">
            <w:pPr>
              <w:textAlignment w:val="bottom"/>
              <w:rPr>
                <w:b/>
                <w:i/>
                <w:color w:val="000000"/>
                <w:sz w:val="16"/>
                <w:szCs w:val="16"/>
              </w:rPr>
            </w:pPr>
            <w:r w:rsidRPr="00630D05">
              <w:rPr>
                <w:b/>
                <w:i/>
                <w:color w:val="000000"/>
                <w:sz w:val="16"/>
                <w:szCs w:val="16"/>
              </w:rPr>
              <w:t>Укупно опрема и материјал</w:t>
            </w:r>
          </w:p>
        </w:tc>
        <w:tc>
          <w:tcPr>
            <w:tcW w:w="2694" w:type="dxa"/>
            <w:shd w:val="clear" w:color="auto" w:fill="C0C0C0"/>
          </w:tcPr>
          <w:p w:rsidR="008368D9" w:rsidRPr="00630D05" w:rsidRDefault="008368D9" w:rsidP="001476FE">
            <w:pPr>
              <w:jc w:val="center"/>
              <w:rPr>
                <w:b/>
                <w:i/>
                <w:color w:val="000000"/>
                <w:sz w:val="16"/>
                <w:szCs w:val="16"/>
              </w:rPr>
            </w:pPr>
          </w:p>
        </w:tc>
        <w:tc>
          <w:tcPr>
            <w:tcW w:w="1134" w:type="dxa"/>
            <w:shd w:val="clear" w:color="auto" w:fill="C0C0C0"/>
            <w:vAlign w:val="bottom"/>
          </w:tcPr>
          <w:p w:rsidR="008368D9" w:rsidRPr="00630D05" w:rsidRDefault="008368D9" w:rsidP="001476FE">
            <w:pPr>
              <w:jc w:val="center"/>
              <w:rPr>
                <w:b/>
                <w:i/>
                <w:color w:val="000000"/>
                <w:sz w:val="16"/>
                <w:szCs w:val="16"/>
              </w:rPr>
            </w:pPr>
          </w:p>
        </w:tc>
        <w:tc>
          <w:tcPr>
            <w:tcW w:w="1559" w:type="dxa"/>
            <w:shd w:val="clear" w:color="auto" w:fill="C0C0C0"/>
            <w:vAlign w:val="bottom"/>
          </w:tcPr>
          <w:p w:rsidR="008368D9" w:rsidRPr="00630D05" w:rsidRDefault="008368D9" w:rsidP="001476FE">
            <w:pPr>
              <w:rPr>
                <w:b/>
                <w:i/>
                <w:color w:val="000000"/>
                <w:sz w:val="16"/>
                <w:szCs w:val="16"/>
              </w:rPr>
            </w:pPr>
          </w:p>
        </w:tc>
        <w:tc>
          <w:tcPr>
            <w:tcW w:w="1417" w:type="dxa"/>
            <w:shd w:val="clear" w:color="auto" w:fill="C0C0C0"/>
            <w:vAlign w:val="bottom"/>
          </w:tcPr>
          <w:p w:rsidR="008368D9" w:rsidRPr="00630D05" w:rsidRDefault="008368D9" w:rsidP="001476FE">
            <w:pPr>
              <w:rPr>
                <w:b/>
                <w:i/>
                <w:color w:val="000000"/>
                <w:sz w:val="16"/>
                <w:szCs w:val="16"/>
              </w:rPr>
            </w:pPr>
          </w:p>
        </w:tc>
        <w:tc>
          <w:tcPr>
            <w:tcW w:w="1276" w:type="dxa"/>
            <w:shd w:val="clear" w:color="auto" w:fill="C0C0C0"/>
            <w:vAlign w:val="bottom"/>
          </w:tcPr>
          <w:p w:rsidR="008368D9" w:rsidRPr="00630D05" w:rsidRDefault="008368D9" w:rsidP="001476FE">
            <w:pPr>
              <w:textAlignment w:val="bottom"/>
              <w:rPr>
                <w:b/>
                <w:color w:val="000000"/>
                <w:sz w:val="16"/>
                <w:szCs w:val="16"/>
              </w:rPr>
            </w:pPr>
            <w:r w:rsidRPr="00630D05">
              <w:rPr>
                <w:rFonts w:eastAsia="SimSun"/>
                <w:b/>
                <w:color w:val="000000"/>
                <w:sz w:val="16"/>
                <w:szCs w:val="16"/>
              </w:rPr>
              <w:t>0.00</w:t>
            </w:r>
          </w:p>
        </w:tc>
      </w:tr>
      <w:tr w:rsidR="008368D9" w:rsidRPr="00630D05" w:rsidTr="008368D9">
        <w:trPr>
          <w:trHeight w:val="276"/>
        </w:trPr>
        <w:tc>
          <w:tcPr>
            <w:tcW w:w="3261" w:type="dxa"/>
            <w:shd w:val="clear" w:color="auto" w:fill="auto"/>
            <w:vAlign w:val="bottom"/>
          </w:tcPr>
          <w:p w:rsidR="008368D9" w:rsidRPr="00630D05" w:rsidRDefault="008368D9" w:rsidP="001476FE">
            <w:pPr>
              <w:textAlignment w:val="bottom"/>
              <w:rPr>
                <w:b/>
                <w:color w:val="000000"/>
                <w:sz w:val="16"/>
                <w:szCs w:val="16"/>
              </w:rPr>
            </w:pPr>
            <w:r w:rsidRPr="00630D05">
              <w:rPr>
                <w:rStyle w:val="font51"/>
                <w:rFonts w:ascii="Times New Roman" w:eastAsia="SimSun" w:hAnsi="Times New Roman" w:cs="Times New Roman"/>
                <w:sz w:val="16"/>
                <w:szCs w:val="16"/>
              </w:rPr>
              <w:t>4. Локална канцеларија / трошкови пројекта</w:t>
            </w:r>
            <w:r w:rsidRPr="00630D05">
              <w:rPr>
                <w:rStyle w:val="FootnoteReference"/>
                <w:rFonts w:eastAsia="SimSun"/>
                <w:color w:val="000000"/>
                <w:sz w:val="16"/>
                <w:szCs w:val="16"/>
              </w:rPr>
              <w:footnoteReference w:id="8"/>
            </w:r>
          </w:p>
        </w:tc>
        <w:tc>
          <w:tcPr>
            <w:tcW w:w="2694" w:type="dxa"/>
          </w:tcPr>
          <w:p w:rsidR="008368D9" w:rsidRPr="00630D05" w:rsidRDefault="008368D9" w:rsidP="001476FE">
            <w:pPr>
              <w:jc w:val="center"/>
              <w:rPr>
                <w:color w:val="000000"/>
                <w:sz w:val="16"/>
                <w:szCs w:val="16"/>
              </w:rPr>
            </w:pPr>
          </w:p>
        </w:tc>
        <w:tc>
          <w:tcPr>
            <w:tcW w:w="1134" w:type="dxa"/>
            <w:shd w:val="clear" w:color="auto" w:fill="auto"/>
            <w:vAlign w:val="bottom"/>
          </w:tcPr>
          <w:p w:rsidR="008368D9" w:rsidRPr="00630D05" w:rsidRDefault="008368D9" w:rsidP="001476FE">
            <w:pPr>
              <w:jc w:val="center"/>
              <w:rPr>
                <w:color w:val="000000"/>
                <w:sz w:val="16"/>
                <w:szCs w:val="16"/>
              </w:rPr>
            </w:pP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rPr>
                <w:color w:val="000000"/>
                <w:sz w:val="16"/>
                <w:szCs w:val="16"/>
              </w:rPr>
            </w:pP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4.1 Закуп канцеларијског простора</w:t>
            </w:r>
          </w:p>
        </w:tc>
        <w:tc>
          <w:tcPr>
            <w:tcW w:w="2694" w:type="dxa"/>
          </w:tcPr>
          <w:p w:rsidR="008368D9" w:rsidRPr="00630D05" w:rsidRDefault="008368D9" w:rsidP="001476FE">
            <w:pPr>
              <w:jc w:val="center"/>
              <w:textAlignment w:val="bottom"/>
              <w:rPr>
                <w:rFonts w:eastAsia="SimSun"/>
                <w:color w:val="000000"/>
                <w:sz w:val="16"/>
                <w:szCs w:val="16"/>
              </w:rPr>
            </w:pPr>
          </w:p>
        </w:tc>
        <w:tc>
          <w:tcPr>
            <w:tcW w:w="1134" w:type="dxa"/>
            <w:shd w:val="clear" w:color="auto" w:fill="auto"/>
            <w:vAlign w:val="bottom"/>
          </w:tcPr>
          <w:p w:rsidR="008368D9" w:rsidRPr="00630D05" w:rsidRDefault="008368D9" w:rsidP="001476FE">
            <w:pPr>
              <w:jc w:val="center"/>
              <w:textAlignment w:val="bottom"/>
              <w:rPr>
                <w:color w:val="000000"/>
                <w:sz w:val="16"/>
                <w:szCs w:val="16"/>
              </w:rPr>
            </w:pPr>
            <w:r w:rsidRPr="00630D05">
              <w:rPr>
                <w:rFonts w:eastAsia="SimSun"/>
                <w:color w:val="000000"/>
                <w:sz w:val="16"/>
                <w:szCs w:val="16"/>
              </w:rPr>
              <w:t>месечно</w:t>
            </w: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4.2 Канцеларијски материјал</w:t>
            </w:r>
          </w:p>
        </w:tc>
        <w:tc>
          <w:tcPr>
            <w:tcW w:w="2694" w:type="dxa"/>
          </w:tcPr>
          <w:p w:rsidR="008368D9" w:rsidRPr="00630D05" w:rsidRDefault="008368D9" w:rsidP="001476FE">
            <w:pPr>
              <w:jc w:val="center"/>
              <w:textAlignment w:val="bottom"/>
              <w:rPr>
                <w:rFonts w:eastAsia="SimSun"/>
                <w:color w:val="000000"/>
                <w:sz w:val="16"/>
                <w:szCs w:val="16"/>
              </w:rPr>
            </w:pPr>
          </w:p>
        </w:tc>
        <w:tc>
          <w:tcPr>
            <w:tcW w:w="1134" w:type="dxa"/>
            <w:shd w:val="clear" w:color="auto" w:fill="auto"/>
            <w:vAlign w:val="bottom"/>
          </w:tcPr>
          <w:p w:rsidR="008368D9" w:rsidRPr="00630D05" w:rsidRDefault="008368D9" w:rsidP="001476FE">
            <w:pPr>
              <w:jc w:val="center"/>
              <w:textAlignment w:val="bottom"/>
              <w:rPr>
                <w:color w:val="000000"/>
                <w:sz w:val="16"/>
                <w:szCs w:val="16"/>
              </w:rPr>
            </w:pPr>
            <w:r w:rsidRPr="00630D05">
              <w:rPr>
                <w:rFonts w:eastAsia="SimSun"/>
                <w:color w:val="000000"/>
                <w:sz w:val="16"/>
                <w:szCs w:val="16"/>
              </w:rPr>
              <w:t>месечно</w:t>
            </w: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lang w:val="ru-RU"/>
              </w:rPr>
            </w:pPr>
            <w:r w:rsidRPr="00630D05">
              <w:rPr>
                <w:rFonts w:eastAsia="SimSun"/>
                <w:color w:val="000000"/>
                <w:sz w:val="16"/>
                <w:szCs w:val="16"/>
                <w:lang w:val="ru-RU"/>
              </w:rPr>
              <w:t>4.3Трошкови комуналних и других услуга</w:t>
            </w:r>
          </w:p>
        </w:tc>
        <w:tc>
          <w:tcPr>
            <w:tcW w:w="2694" w:type="dxa"/>
          </w:tcPr>
          <w:p w:rsidR="008368D9" w:rsidRPr="00630D05" w:rsidRDefault="008368D9" w:rsidP="001476FE">
            <w:pPr>
              <w:jc w:val="center"/>
              <w:rPr>
                <w:color w:val="000000"/>
                <w:sz w:val="16"/>
                <w:szCs w:val="16"/>
                <w:lang w:val="ru-RU"/>
              </w:rPr>
            </w:pPr>
          </w:p>
        </w:tc>
        <w:tc>
          <w:tcPr>
            <w:tcW w:w="1134" w:type="dxa"/>
            <w:shd w:val="clear" w:color="auto" w:fill="auto"/>
            <w:vAlign w:val="bottom"/>
          </w:tcPr>
          <w:p w:rsidR="008368D9" w:rsidRPr="00630D05" w:rsidRDefault="008368D9" w:rsidP="001476FE">
            <w:pPr>
              <w:jc w:val="center"/>
              <w:rPr>
                <w:color w:val="000000"/>
                <w:sz w:val="16"/>
                <w:szCs w:val="16"/>
                <w:lang w:val="ru-RU"/>
              </w:rPr>
            </w:pPr>
          </w:p>
        </w:tc>
        <w:tc>
          <w:tcPr>
            <w:tcW w:w="1559" w:type="dxa"/>
            <w:shd w:val="clear" w:color="auto" w:fill="auto"/>
            <w:vAlign w:val="bottom"/>
          </w:tcPr>
          <w:p w:rsidR="008368D9" w:rsidRPr="00630D05" w:rsidRDefault="008368D9" w:rsidP="001476FE">
            <w:pPr>
              <w:rPr>
                <w:color w:val="000000"/>
                <w:sz w:val="16"/>
                <w:szCs w:val="16"/>
                <w:lang w:val="ru-RU"/>
              </w:rPr>
            </w:pPr>
          </w:p>
        </w:tc>
        <w:tc>
          <w:tcPr>
            <w:tcW w:w="1417" w:type="dxa"/>
            <w:shd w:val="clear" w:color="auto" w:fill="auto"/>
            <w:vAlign w:val="bottom"/>
          </w:tcPr>
          <w:p w:rsidR="008368D9" w:rsidRPr="00630D05" w:rsidRDefault="008368D9" w:rsidP="001476FE">
            <w:pPr>
              <w:rPr>
                <w:color w:val="000000"/>
                <w:sz w:val="16"/>
                <w:szCs w:val="16"/>
                <w:lang w:val="ru-RU"/>
              </w:rPr>
            </w:pPr>
          </w:p>
        </w:tc>
        <w:tc>
          <w:tcPr>
            <w:tcW w:w="1276" w:type="dxa"/>
            <w:shd w:val="clear" w:color="auto" w:fill="C0C0C0"/>
            <w:vAlign w:val="bottom"/>
          </w:tcPr>
          <w:p w:rsidR="008368D9" w:rsidRPr="00630D05" w:rsidRDefault="008368D9" w:rsidP="001476FE">
            <w:pPr>
              <w:rPr>
                <w:color w:val="000000"/>
                <w:sz w:val="16"/>
                <w:szCs w:val="16"/>
                <w:lang w:val="ru-RU"/>
              </w:rPr>
            </w:pP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4.3.1 Трошкови фиксне телефоније</w:t>
            </w:r>
          </w:p>
        </w:tc>
        <w:tc>
          <w:tcPr>
            <w:tcW w:w="2694" w:type="dxa"/>
          </w:tcPr>
          <w:p w:rsidR="008368D9" w:rsidRPr="00630D05" w:rsidRDefault="008368D9" w:rsidP="001476FE">
            <w:pPr>
              <w:jc w:val="center"/>
              <w:textAlignment w:val="bottom"/>
              <w:rPr>
                <w:rFonts w:eastAsia="SimSun"/>
                <w:color w:val="000000"/>
                <w:sz w:val="16"/>
                <w:szCs w:val="16"/>
              </w:rPr>
            </w:pPr>
          </w:p>
        </w:tc>
        <w:tc>
          <w:tcPr>
            <w:tcW w:w="1134" w:type="dxa"/>
            <w:shd w:val="clear" w:color="auto" w:fill="auto"/>
            <w:vAlign w:val="bottom"/>
          </w:tcPr>
          <w:p w:rsidR="008368D9" w:rsidRPr="00630D05" w:rsidRDefault="008368D9" w:rsidP="001476FE">
            <w:pPr>
              <w:jc w:val="center"/>
              <w:textAlignment w:val="bottom"/>
              <w:rPr>
                <w:color w:val="000000"/>
                <w:sz w:val="16"/>
                <w:szCs w:val="16"/>
              </w:rPr>
            </w:pPr>
            <w:r w:rsidRPr="00630D05">
              <w:rPr>
                <w:rFonts w:eastAsia="SimSun"/>
                <w:color w:val="000000"/>
                <w:sz w:val="16"/>
                <w:szCs w:val="16"/>
              </w:rPr>
              <w:t>месечно</w:t>
            </w: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4.3.2 Трошкови мобилне телефоније</w:t>
            </w:r>
            <w:r w:rsidRPr="00630D05">
              <w:rPr>
                <w:rStyle w:val="FootnoteReference"/>
                <w:rFonts w:eastAsia="SimSun"/>
                <w:color w:val="000000"/>
                <w:sz w:val="16"/>
                <w:szCs w:val="16"/>
              </w:rPr>
              <w:footnoteReference w:id="9"/>
            </w:r>
          </w:p>
        </w:tc>
        <w:tc>
          <w:tcPr>
            <w:tcW w:w="2694" w:type="dxa"/>
          </w:tcPr>
          <w:p w:rsidR="008368D9" w:rsidRPr="00630D05" w:rsidRDefault="008368D9" w:rsidP="001476FE">
            <w:pPr>
              <w:jc w:val="center"/>
              <w:textAlignment w:val="bottom"/>
              <w:rPr>
                <w:rFonts w:eastAsia="SimSun"/>
                <w:color w:val="000000"/>
                <w:sz w:val="16"/>
                <w:szCs w:val="16"/>
              </w:rPr>
            </w:pPr>
          </w:p>
        </w:tc>
        <w:tc>
          <w:tcPr>
            <w:tcW w:w="1134" w:type="dxa"/>
            <w:shd w:val="clear" w:color="auto" w:fill="auto"/>
            <w:vAlign w:val="bottom"/>
          </w:tcPr>
          <w:p w:rsidR="008368D9" w:rsidRPr="00630D05" w:rsidRDefault="008368D9" w:rsidP="001476FE">
            <w:pPr>
              <w:jc w:val="center"/>
              <w:textAlignment w:val="bottom"/>
              <w:rPr>
                <w:color w:val="000000"/>
                <w:sz w:val="16"/>
                <w:szCs w:val="16"/>
              </w:rPr>
            </w:pPr>
            <w:r w:rsidRPr="00630D05">
              <w:rPr>
                <w:rFonts w:eastAsia="SimSun"/>
                <w:color w:val="000000"/>
                <w:sz w:val="16"/>
                <w:szCs w:val="16"/>
              </w:rPr>
              <w:t>месечно</w:t>
            </w: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4.3.3 Трошкови енергетских услуга</w:t>
            </w:r>
          </w:p>
        </w:tc>
        <w:tc>
          <w:tcPr>
            <w:tcW w:w="2694" w:type="dxa"/>
          </w:tcPr>
          <w:p w:rsidR="008368D9" w:rsidRPr="00630D05" w:rsidRDefault="008368D9" w:rsidP="001476FE">
            <w:pPr>
              <w:jc w:val="center"/>
              <w:textAlignment w:val="bottom"/>
              <w:rPr>
                <w:rFonts w:eastAsia="SimSun"/>
                <w:color w:val="000000"/>
                <w:sz w:val="16"/>
                <w:szCs w:val="16"/>
              </w:rPr>
            </w:pPr>
          </w:p>
        </w:tc>
        <w:tc>
          <w:tcPr>
            <w:tcW w:w="1134" w:type="dxa"/>
            <w:shd w:val="clear" w:color="auto" w:fill="auto"/>
            <w:vAlign w:val="bottom"/>
          </w:tcPr>
          <w:p w:rsidR="008368D9" w:rsidRPr="00630D05" w:rsidRDefault="008368D9" w:rsidP="001476FE">
            <w:pPr>
              <w:jc w:val="center"/>
              <w:textAlignment w:val="bottom"/>
              <w:rPr>
                <w:color w:val="000000"/>
                <w:sz w:val="16"/>
                <w:szCs w:val="16"/>
              </w:rPr>
            </w:pPr>
            <w:r w:rsidRPr="00630D05">
              <w:rPr>
                <w:rFonts w:eastAsia="SimSun"/>
                <w:color w:val="000000"/>
                <w:sz w:val="16"/>
                <w:szCs w:val="16"/>
              </w:rPr>
              <w:t>месечно</w:t>
            </w: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4.3.4 Трошкови грејања</w:t>
            </w:r>
          </w:p>
        </w:tc>
        <w:tc>
          <w:tcPr>
            <w:tcW w:w="2694" w:type="dxa"/>
          </w:tcPr>
          <w:p w:rsidR="008368D9" w:rsidRPr="00630D05" w:rsidRDefault="008368D9" w:rsidP="001476FE">
            <w:pPr>
              <w:jc w:val="center"/>
              <w:textAlignment w:val="bottom"/>
              <w:rPr>
                <w:rFonts w:eastAsia="SimSun"/>
                <w:color w:val="000000"/>
                <w:sz w:val="16"/>
                <w:szCs w:val="16"/>
              </w:rPr>
            </w:pPr>
          </w:p>
        </w:tc>
        <w:tc>
          <w:tcPr>
            <w:tcW w:w="1134" w:type="dxa"/>
            <w:shd w:val="clear" w:color="auto" w:fill="auto"/>
            <w:vAlign w:val="bottom"/>
          </w:tcPr>
          <w:p w:rsidR="008368D9" w:rsidRPr="00630D05" w:rsidRDefault="008368D9" w:rsidP="001476FE">
            <w:pPr>
              <w:jc w:val="center"/>
              <w:textAlignment w:val="bottom"/>
              <w:rPr>
                <w:color w:val="000000"/>
                <w:sz w:val="16"/>
                <w:szCs w:val="16"/>
              </w:rPr>
            </w:pPr>
            <w:r w:rsidRPr="00630D05">
              <w:rPr>
                <w:rFonts w:eastAsia="SimSun"/>
                <w:color w:val="000000"/>
                <w:sz w:val="16"/>
                <w:szCs w:val="16"/>
              </w:rPr>
              <w:t>месечно</w:t>
            </w: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4.3.5 Трошкови интернет услуга</w:t>
            </w:r>
          </w:p>
        </w:tc>
        <w:tc>
          <w:tcPr>
            <w:tcW w:w="2694" w:type="dxa"/>
          </w:tcPr>
          <w:p w:rsidR="008368D9" w:rsidRPr="00630D05" w:rsidRDefault="008368D9" w:rsidP="001476FE">
            <w:pPr>
              <w:jc w:val="center"/>
              <w:textAlignment w:val="bottom"/>
              <w:rPr>
                <w:rFonts w:eastAsia="SimSun"/>
                <w:color w:val="000000"/>
                <w:sz w:val="16"/>
                <w:szCs w:val="16"/>
              </w:rPr>
            </w:pPr>
          </w:p>
        </w:tc>
        <w:tc>
          <w:tcPr>
            <w:tcW w:w="1134" w:type="dxa"/>
            <w:shd w:val="clear" w:color="auto" w:fill="auto"/>
            <w:vAlign w:val="bottom"/>
          </w:tcPr>
          <w:p w:rsidR="008368D9" w:rsidRPr="00630D05" w:rsidRDefault="008368D9" w:rsidP="001476FE">
            <w:pPr>
              <w:jc w:val="center"/>
              <w:textAlignment w:val="bottom"/>
              <w:rPr>
                <w:color w:val="000000"/>
                <w:sz w:val="16"/>
                <w:szCs w:val="16"/>
              </w:rPr>
            </w:pPr>
            <w:r w:rsidRPr="00630D05">
              <w:rPr>
                <w:rFonts w:eastAsia="SimSun"/>
                <w:color w:val="000000"/>
                <w:sz w:val="16"/>
                <w:szCs w:val="16"/>
              </w:rPr>
              <w:t>месечно</w:t>
            </w: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4.3.6 Остали трошкови (наведите)</w:t>
            </w:r>
          </w:p>
        </w:tc>
        <w:tc>
          <w:tcPr>
            <w:tcW w:w="2694" w:type="dxa"/>
          </w:tcPr>
          <w:p w:rsidR="008368D9" w:rsidRPr="00630D05" w:rsidRDefault="008368D9" w:rsidP="001476FE">
            <w:pPr>
              <w:jc w:val="center"/>
              <w:textAlignment w:val="bottom"/>
              <w:rPr>
                <w:rFonts w:eastAsia="SimSun"/>
                <w:color w:val="000000"/>
                <w:sz w:val="16"/>
                <w:szCs w:val="16"/>
              </w:rPr>
            </w:pPr>
          </w:p>
        </w:tc>
        <w:tc>
          <w:tcPr>
            <w:tcW w:w="1134" w:type="dxa"/>
            <w:shd w:val="clear" w:color="auto" w:fill="auto"/>
            <w:vAlign w:val="bottom"/>
          </w:tcPr>
          <w:p w:rsidR="008368D9" w:rsidRPr="00630D05" w:rsidRDefault="008368D9" w:rsidP="001476FE">
            <w:pPr>
              <w:jc w:val="center"/>
              <w:textAlignment w:val="bottom"/>
              <w:rPr>
                <w:color w:val="000000"/>
                <w:sz w:val="16"/>
                <w:szCs w:val="16"/>
              </w:rPr>
            </w:pPr>
            <w:r w:rsidRPr="00630D05">
              <w:rPr>
                <w:rFonts w:eastAsia="SimSun"/>
                <w:color w:val="000000"/>
                <w:sz w:val="16"/>
                <w:szCs w:val="16"/>
              </w:rPr>
              <w:t>месечно</w:t>
            </w: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C0C0C0"/>
            <w:vAlign w:val="bottom"/>
          </w:tcPr>
          <w:p w:rsidR="008368D9" w:rsidRPr="00630D05" w:rsidRDefault="008368D9" w:rsidP="001476FE">
            <w:pPr>
              <w:textAlignment w:val="bottom"/>
              <w:rPr>
                <w:b/>
                <w:i/>
                <w:color w:val="000000"/>
                <w:sz w:val="16"/>
                <w:szCs w:val="16"/>
                <w:lang w:val="ru-RU"/>
              </w:rPr>
            </w:pPr>
            <w:r w:rsidRPr="00630D05">
              <w:rPr>
                <w:rFonts w:eastAsia="SimSun"/>
                <w:b/>
                <w:i/>
                <w:color w:val="000000"/>
                <w:sz w:val="16"/>
                <w:szCs w:val="16"/>
                <w:lang w:val="ru-RU"/>
              </w:rPr>
              <w:t>Укупно трошкови локалне канцеларије/пројекта</w:t>
            </w:r>
          </w:p>
        </w:tc>
        <w:tc>
          <w:tcPr>
            <w:tcW w:w="2694" w:type="dxa"/>
            <w:shd w:val="clear" w:color="auto" w:fill="C0C0C0"/>
          </w:tcPr>
          <w:p w:rsidR="008368D9" w:rsidRPr="00630D05" w:rsidRDefault="008368D9" w:rsidP="001476FE">
            <w:pPr>
              <w:jc w:val="center"/>
              <w:rPr>
                <w:i/>
                <w:color w:val="000000"/>
                <w:sz w:val="16"/>
                <w:szCs w:val="16"/>
                <w:lang w:val="ru-RU"/>
              </w:rPr>
            </w:pPr>
          </w:p>
        </w:tc>
        <w:tc>
          <w:tcPr>
            <w:tcW w:w="1134" w:type="dxa"/>
            <w:shd w:val="clear" w:color="auto" w:fill="C0C0C0"/>
            <w:vAlign w:val="bottom"/>
          </w:tcPr>
          <w:p w:rsidR="008368D9" w:rsidRPr="00630D05" w:rsidRDefault="008368D9" w:rsidP="001476FE">
            <w:pPr>
              <w:jc w:val="center"/>
              <w:rPr>
                <w:i/>
                <w:color w:val="000000"/>
                <w:sz w:val="16"/>
                <w:szCs w:val="16"/>
                <w:lang w:val="ru-RU"/>
              </w:rPr>
            </w:pPr>
          </w:p>
        </w:tc>
        <w:tc>
          <w:tcPr>
            <w:tcW w:w="1559" w:type="dxa"/>
            <w:shd w:val="clear" w:color="auto" w:fill="C0C0C0"/>
            <w:vAlign w:val="bottom"/>
          </w:tcPr>
          <w:p w:rsidR="008368D9" w:rsidRPr="00630D05" w:rsidRDefault="008368D9" w:rsidP="001476FE">
            <w:pPr>
              <w:rPr>
                <w:i/>
                <w:color w:val="000000"/>
                <w:sz w:val="16"/>
                <w:szCs w:val="16"/>
                <w:lang w:val="ru-RU"/>
              </w:rPr>
            </w:pPr>
          </w:p>
        </w:tc>
        <w:tc>
          <w:tcPr>
            <w:tcW w:w="1417" w:type="dxa"/>
            <w:shd w:val="clear" w:color="auto" w:fill="C0C0C0"/>
            <w:vAlign w:val="bottom"/>
          </w:tcPr>
          <w:p w:rsidR="008368D9" w:rsidRPr="00630D05" w:rsidRDefault="008368D9" w:rsidP="001476FE">
            <w:pPr>
              <w:rPr>
                <w:i/>
                <w:color w:val="000000"/>
                <w:sz w:val="16"/>
                <w:szCs w:val="16"/>
                <w:lang w:val="ru-RU"/>
              </w:rPr>
            </w:pPr>
          </w:p>
        </w:tc>
        <w:tc>
          <w:tcPr>
            <w:tcW w:w="1276" w:type="dxa"/>
            <w:shd w:val="clear" w:color="auto" w:fill="C0C0C0"/>
            <w:vAlign w:val="bottom"/>
          </w:tcPr>
          <w:p w:rsidR="008368D9" w:rsidRPr="00630D05" w:rsidRDefault="008368D9" w:rsidP="001476FE">
            <w:pPr>
              <w:textAlignment w:val="bottom"/>
              <w:rPr>
                <w:b/>
                <w:color w:val="000000"/>
                <w:sz w:val="16"/>
                <w:szCs w:val="16"/>
              </w:rPr>
            </w:pPr>
            <w:r w:rsidRPr="00630D05">
              <w:rPr>
                <w:rFonts w:eastAsia="SimSun"/>
                <w:b/>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b/>
                <w:color w:val="000000"/>
                <w:sz w:val="16"/>
                <w:szCs w:val="16"/>
              </w:rPr>
            </w:pPr>
            <w:r w:rsidRPr="00630D05">
              <w:rPr>
                <w:rFonts w:eastAsia="SimSun"/>
                <w:b/>
                <w:color w:val="000000"/>
                <w:sz w:val="16"/>
                <w:szCs w:val="16"/>
              </w:rPr>
              <w:t>5. Остали трошкови/услуге</w:t>
            </w:r>
            <w:r w:rsidRPr="00630D05">
              <w:rPr>
                <w:rFonts w:eastAsia="SimSun"/>
                <w:b/>
                <w:color w:val="000000"/>
                <w:sz w:val="16"/>
                <w:szCs w:val="16"/>
                <w:vertAlign w:val="superscript"/>
              </w:rPr>
              <w:t>5</w:t>
            </w:r>
          </w:p>
        </w:tc>
        <w:tc>
          <w:tcPr>
            <w:tcW w:w="2694" w:type="dxa"/>
          </w:tcPr>
          <w:p w:rsidR="008368D9" w:rsidRPr="00630D05" w:rsidRDefault="008368D9" w:rsidP="001476FE">
            <w:pPr>
              <w:jc w:val="center"/>
              <w:rPr>
                <w:color w:val="000000"/>
                <w:sz w:val="16"/>
                <w:szCs w:val="16"/>
              </w:rPr>
            </w:pPr>
          </w:p>
        </w:tc>
        <w:tc>
          <w:tcPr>
            <w:tcW w:w="1134" w:type="dxa"/>
            <w:shd w:val="clear" w:color="auto" w:fill="auto"/>
            <w:vAlign w:val="bottom"/>
          </w:tcPr>
          <w:p w:rsidR="008368D9" w:rsidRPr="00630D05" w:rsidRDefault="008368D9" w:rsidP="001476FE">
            <w:pPr>
              <w:jc w:val="center"/>
              <w:rPr>
                <w:color w:val="000000"/>
                <w:sz w:val="16"/>
                <w:szCs w:val="16"/>
              </w:rPr>
            </w:pP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rPr>
                <w:color w:val="000000"/>
                <w:sz w:val="16"/>
                <w:szCs w:val="16"/>
              </w:rPr>
            </w:pP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5.1 Банкарске провизије</w:t>
            </w:r>
          </w:p>
        </w:tc>
        <w:tc>
          <w:tcPr>
            <w:tcW w:w="2694" w:type="dxa"/>
          </w:tcPr>
          <w:p w:rsidR="008368D9" w:rsidRPr="00630D05" w:rsidRDefault="008368D9" w:rsidP="001476FE">
            <w:pPr>
              <w:jc w:val="center"/>
              <w:textAlignment w:val="bottom"/>
              <w:rPr>
                <w:rFonts w:eastAsia="SimSun"/>
                <w:color w:val="000000"/>
                <w:sz w:val="16"/>
                <w:szCs w:val="16"/>
              </w:rPr>
            </w:pPr>
          </w:p>
        </w:tc>
        <w:tc>
          <w:tcPr>
            <w:tcW w:w="1134" w:type="dxa"/>
            <w:shd w:val="clear" w:color="auto" w:fill="auto"/>
            <w:vAlign w:val="bottom"/>
          </w:tcPr>
          <w:p w:rsidR="008368D9" w:rsidRPr="00630D05" w:rsidRDefault="008368D9" w:rsidP="001476FE">
            <w:pPr>
              <w:jc w:val="center"/>
              <w:textAlignment w:val="bottom"/>
              <w:rPr>
                <w:color w:val="000000"/>
                <w:sz w:val="16"/>
                <w:szCs w:val="16"/>
              </w:rPr>
            </w:pPr>
            <w:r w:rsidRPr="00630D05">
              <w:rPr>
                <w:rFonts w:eastAsia="SimSun"/>
                <w:color w:val="000000"/>
                <w:sz w:val="16"/>
                <w:szCs w:val="16"/>
              </w:rPr>
              <w:t>месечно</w:t>
            </w:r>
          </w:p>
        </w:tc>
        <w:tc>
          <w:tcPr>
            <w:tcW w:w="1559" w:type="dxa"/>
            <w:shd w:val="clear" w:color="auto" w:fill="auto"/>
            <w:vAlign w:val="bottom"/>
          </w:tcPr>
          <w:p w:rsidR="008368D9" w:rsidRPr="00630D05" w:rsidRDefault="008368D9" w:rsidP="001476FE">
            <w:pPr>
              <w:rPr>
                <w:b/>
                <w:color w:val="000000"/>
                <w:sz w:val="16"/>
                <w:szCs w:val="16"/>
              </w:rPr>
            </w:pPr>
          </w:p>
        </w:tc>
        <w:tc>
          <w:tcPr>
            <w:tcW w:w="1417" w:type="dxa"/>
            <w:shd w:val="clear" w:color="auto" w:fill="auto"/>
            <w:vAlign w:val="bottom"/>
          </w:tcPr>
          <w:p w:rsidR="008368D9" w:rsidRPr="00630D05" w:rsidRDefault="008368D9" w:rsidP="001476FE">
            <w:pPr>
              <w:rPr>
                <w:b/>
                <w:color w:val="000000"/>
                <w:sz w:val="16"/>
                <w:szCs w:val="16"/>
              </w:rPr>
            </w:pPr>
          </w:p>
        </w:tc>
        <w:tc>
          <w:tcPr>
            <w:tcW w:w="1276"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5.2 Трошкови отварања рачуна</w:t>
            </w:r>
          </w:p>
        </w:tc>
        <w:tc>
          <w:tcPr>
            <w:tcW w:w="2694" w:type="dxa"/>
          </w:tcPr>
          <w:p w:rsidR="008368D9" w:rsidRPr="00630D05" w:rsidRDefault="008368D9" w:rsidP="001476FE">
            <w:pPr>
              <w:jc w:val="center"/>
              <w:rPr>
                <w:color w:val="000000"/>
                <w:sz w:val="16"/>
                <w:szCs w:val="16"/>
              </w:rPr>
            </w:pPr>
          </w:p>
        </w:tc>
        <w:tc>
          <w:tcPr>
            <w:tcW w:w="1134" w:type="dxa"/>
            <w:shd w:val="clear" w:color="auto" w:fill="auto"/>
            <w:vAlign w:val="bottom"/>
          </w:tcPr>
          <w:p w:rsidR="008368D9" w:rsidRPr="00630D05" w:rsidRDefault="008368D9" w:rsidP="001476FE">
            <w:pPr>
              <w:jc w:val="center"/>
              <w:rPr>
                <w:color w:val="000000"/>
                <w:sz w:val="16"/>
                <w:szCs w:val="16"/>
              </w:rPr>
            </w:pP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5.3 Књиговодствени трошкови</w:t>
            </w:r>
          </w:p>
        </w:tc>
        <w:tc>
          <w:tcPr>
            <w:tcW w:w="2694" w:type="dxa"/>
          </w:tcPr>
          <w:p w:rsidR="008368D9" w:rsidRPr="00630D05" w:rsidRDefault="008368D9" w:rsidP="001476FE">
            <w:pPr>
              <w:jc w:val="center"/>
              <w:textAlignment w:val="bottom"/>
              <w:rPr>
                <w:rFonts w:eastAsia="SimSun"/>
                <w:color w:val="000000"/>
                <w:sz w:val="16"/>
                <w:szCs w:val="16"/>
              </w:rPr>
            </w:pPr>
          </w:p>
        </w:tc>
        <w:tc>
          <w:tcPr>
            <w:tcW w:w="1134" w:type="dxa"/>
            <w:shd w:val="clear" w:color="auto" w:fill="auto"/>
            <w:vAlign w:val="bottom"/>
          </w:tcPr>
          <w:p w:rsidR="008368D9" w:rsidRPr="00630D05" w:rsidRDefault="008368D9" w:rsidP="001476FE">
            <w:pPr>
              <w:jc w:val="center"/>
              <w:textAlignment w:val="bottom"/>
              <w:rPr>
                <w:color w:val="000000"/>
                <w:sz w:val="16"/>
                <w:szCs w:val="16"/>
              </w:rPr>
            </w:pPr>
            <w:r w:rsidRPr="00630D05">
              <w:rPr>
                <w:rFonts w:eastAsia="SimSun"/>
                <w:color w:val="000000"/>
                <w:sz w:val="16"/>
                <w:szCs w:val="16"/>
              </w:rPr>
              <w:t>месечно</w:t>
            </w:r>
          </w:p>
        </w:tc>
        <w:tc>
          <w:tcPr>
            <w:tcW w:w="1559" w:type="dxa"/>
            <w:shd w:val="clear" w:color="auto" w:fill="auto"/>
            <w:vAlign w:val="bottom"/>
          </w:tcPr>
          <w:p w:rsidR="008368D9" w:rsidRPr="00630D05" w:rsidRDefault="008368D9" w:rsidP="001476FE">
            <w:pPr>
              <w:rPr>
                <w:color w:val="000000"/>
                <w:sz w:val="16"/>
                <w:szCs w:val="16"/>
              </w:rPr>
            </w:pPr>
          </w:p>
        </w:tc>
        <w:tc>
          <w:tcPr>
            <w:tcW w:w="1417" w:type="dxa"/>
            <w:shd w:val="clear" w:color="auto" w:fill="auto"/>
            <w:vAlign w:val="bottom"/>
          </w:tcPr>
          <w:p w:rsidR="008368D9" w:rsidRPr="00630D05" w:rsidRDefault="008368D9" w:rsidP="001476FE">
            <w:pPr>
              <w:rPr>
                <w:color w:val="000000"/>
                <w:sz w:val="16"/>
                <w:szCs w:val="16"/>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lang w:val="ru-RU"/>
              </w:rPr>
            </w:pPr>
            <w:r w:rsidRPr="00630D05">
              <w:rPr>
                <w:rFonts w:eastAsia="SimSun"/>
                <w:color w:val="000000"/>
                <w:sz w:val="16"/>
                <w:szCs w:val="16"/>
                <w:lang w:val="ru-RU"/>
              </w:rPr>
              <w:t>5.4 Трошкови информисања (табла, конференција за штампу, и др.)</w:t>
            </w:r>
          </w:p>
        </w:tc>
        <w:tc>
          <w:tcPr>
            <w:tcW w:w="2694" w:type="dxa"/>
          </w:tcPr>
          <w:p w:rsidR="008368D9" w:rsidRPr="00630D05" w:rsidRDefault="008368D9" w:rsidP="001476FE">
            <w:pPr>
              <w:jc w:val="center"/>
              <w:rPr>
                <w:color w:val="000000"/>
                <w:sz w:val="16"/>
                <w:szCs w:val="16"/>
                <w:lang w:val="ru-RU"/>
              </w:rPr>
            </w:pPr>
          </w:p>
        </w:tc>
        <w:tc>
          <w:tcPr>
            <w:tcW w:w="1134" w:type="dxa"/>
            <w:shd w:val="clear" w:color="auto" w:fill="auto"/>
            <w:vAlign w:val="bottom"/>
          </w:tcPr>
          <w:p w:rsidR="008368D9" w:rsidRPr="00630D05" w:rsidRDefault="008368D9" w:rsidP="001476FE">
            <w:pPr>
              <w:jc w:val="center"/>
              <w:rPr>
                <w:color w:val="000000"/>
                <w:sz w:val="16"/>
                <w:szCs w:val="16"/>
                <w:lang w:val="ru-RU"/>
              </w:rPr>
            </w:pPr>
          </w:p>
        </w:tc>
        <w:tc>
          <w:tcPr>
            <w:tcW w:w="1559" w:type="dxa"/>
            <w:shd w:val="clear" w:color="auto" w:fill="auto"/>
            <w:vAlign w:val="bottom"/>
          </w:tcPr>
          <w:p w:rsidR="008368D9" w:rsidRPr="00630D05" w:rsidRDefault="008368D9" w:rsidP="001476FE">
            <w:pPr>
              <w:rPr>
                <w:color w:val="000000"/>
                <w:sz w:val="16"/>
                <w:szCs w:val="16"/>
                <w:lang w:val="ru-RU"/>
              </w:rPr>
            </w:pPr>
          </w:p>
        </w:tc>
        <w:tc>
          <w:tcPr>
            <w:tcW w:w="1417" w:type="dxa"/>
            <w:shd w:val="clear" w:color="auto" w:fill="auto"/>
            <w:vAlign w:val="bottom"/>
          </w:tcPr>
          <w:p w:rsidR="008368D9" w:rsidRPr="00630D05" w:rsidRDefault="008368D9" w:rsidP="001476FE">
            <w:pPr>
              <w:rPr>
                <w:color w:val="000000"/>
                <w:sz w:val="16"/>
                <w:szCs w:val="16"/>
                <w:lang w:val="ru-RU"/>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C0C0C0"/>
            <w:vAlign w:val="bottom"/>
          </w:tcPr>
          <w:p w:rsidR="008368D9" w:rsidRPr="00630D05" w:rsidRDefault="008368D9" w:rsidP="001476FE">
            <w:pPr>
              <w:textAlignment w:val="bottom"/>
              <w:rPr>
                <w:b/>
                <w:i/>
                <w:color w:val="000000"/>
                <w:sz w:val="16"/>
                <w:szCs w:val="16"/>
              </w:rPr>
            </w:pPr>
            <w:r w:rsidRPr="00630D05">
              <w:rPr>
                <w:rFonts w:eastAsia="SimSun"/>
                <w:b/>
                <w:i/>
                <w:color w:val="000000"/>
                <w:sz w:val="16"/>
                <w:szCs w:val="16"/>
              </w:rPr>
              <w:lastRenderedPageBreak/>
              <w:t>Укупно остали трошкови</w:t>
            </w:r>
          </w:p>
        </w:tc>
        <w:tc>
          <w:tcPr>
            <w:tcW w:w="2694" w:type="dxa"/>
            <w:shd w:val="clear" w:color="auto" w:fill="C0C0C0"/>
          </w:tcPr>
          <w:p w:rsidR="008368D9" w:rsidRPr="00630D05" w:rsidRDefault="008368D9" w:rsidP="001476FE">
            <w:pPr>
              <w:jc w:val="center"/>
              <w:rPr>
                <w:b/>
                <w:i/>
                <w:color w:val="000000"/>
                <w:sz w:val="16"/>
                <w:szCs w:val="16"/>
              </w:rPr>
            </w:pPr>
          </w:p>
        </w:tc>
        <w:tc>
          <w:tcPr>
            <w:tcW w:w="1134" w:type="dxa"/>
            <w:shd w:val="clear" w:color="auto" w:fill="C0C0C0"/>
            <w:vAlign w:val="bottom"/>
          </w:tcPr>
          <w:p w:rsidR="008368D9" w:rsidRPr="00630D05" w:rsidRDefault="008368D9" w:rsidP="001476FE">
            <w:pPr>
              <w:jc w:val="center"/>
              <w:rPr>
                <w:b/>
                <w:i/>
                <w:color w:val="000000"/>
                <w:sz w:val="16"/>
                <w:szCs w:val="16"/>
              </w:rPr>
            </w:pPr>
          </w:p>
        </w:tc>
        <w:tc>
          <w:tcPr>
            <w:tcW w:w="1559" w:type="dxa"/>
            <w:shd w:val="clear" w:color="auto" w:fill="C0C0C0"/>
            <w:vAlign w:val="bottom"/>
          </w:tcPr>
          <w:p w:rsidR="008368D9" w:rsidRPr="00630D05" w:rsidRDefault="008368D9" w:rsidP="001476FE">
            <w:pPr>
              <w:rPr>
                <w:b/>
                <w:i/>
                <w:color w:val="000000"/>
                <w:sz w:val="16"/>
                <w:szCs w:val="16"/>
              </w:rPr>
            </w:pPr>
          </w:p>
        </w:tc>
        <w:tc>
          <w:tcPr>
            <w:tcW w:w="1417" w:type="dxa"/>
            <w:shd w:val="clear" w:color="auto" w:fill="C0C0C0"/>
            <w:vAlign w:val="bottom"/>
          </w:tcPr>
          <w:p w:rsidR="008368D9" w:rsidRPr="00630D05" w:rsidRDefault="008368D9" w:rsidP="001476FE">
            <w:pPr>
              <w:rPr>
                <w:b/>
                <w:i/>
                <w:color w:val="000000"/>
                <w:sz w:val="16"/>
                <w:szCs w:val="16"/>
              </w:rPr>
            </w:pPr>
          </w:p>
        </w:tc>
        <w:tc>
          <w:tcPr>
            <w:tcW w:w="1276" w:type="dxa"/>
            <w:shd w:val="clear" w:color="auto" w:fill="C0C0C0"/>
            <w:vAlign w:val="bottom"/>
          </w:tcPr>
          <w:p w:rsidR="008368D9" w:rsidRPr="00630D05" w:rsidRDefault="008368D9" w:rsidP="001476FE">
            <w:pPr>
              <w:textAlignment w:val="bottom"/>
              <w:rPr>
                <w:b/>
                <w:color w:val="000000"/>
                <w:sz w:val="16"/>
                <w:szCs w:val="16"/>
              </w:rPr>
            </w:pPr>
            <w:r w:rsidRPr="00630D05">
              <w:rPr>
                <w:rFonts w:eastAsia="SimSun"/>
                <w:b/>
                <w:color w:val="000000"/>
                <w:sz w:val="16"/>
                <w:szCs w:val="16"/>
              </w:rPr>
              <w:t>0.00</w:t>
            </w:r>
          </w:p>
        </w:tc>
      </w:tr>
      <w:tr w:rsidR="008368D9" w:rsidRPr="00630D05" w:rsidTr="008368D9">
        <w:trPr>
          <w:trHeight w:val="276"/>
        </w:trPr>
        <w:tc>
          <w:tcPr>
            <w:tcW w:w="3261" w:type="dxa"/>
            <w:shd w:val="clear" w:color="auto" w:fill="969696"/>
            <w:vAlign w:val="bottom"/>
          </w:tcPr>
          <w:p w:rsidR="008368D9" w:rsidRPr="00630D05" w:rsidRDefault="008368D9" w:rsidP="001476FE">
            <w:pPr>
              <w:textAlignment w:val="bottom"/>
              <w:rPr>
                <w:b/>
                <w:color w:val="000000"/>
                <w:sz w:val="16"/>
                <w:szCs w:val="16"/>
              </w:rPr>
            </w:pPr>
            <w:r w:rsidRPr="00630D05">
              <w:rPr>
                <w:rStyle w:val="font111"/>
                <w:rFonts w:ascii="Times New Roman" w:eastAsia="SimSun" w:hAnsi="Times New Roman" w:cs="Times New Roman"/>
                <w:sz w:val="16"/>
                <w:szCs w:val="16"/>
              </w:rPr>
              <w:t xml:space="preserve">6. </w:t>
            </w:r>
            <w:r w:rsidRPr="00630D05">
              <w:rPr>
                <w:rStyle w:val="font51"/>
                <w:rFonts w:ascii="Times New Roman" w:eastAsia="SimSun" w:hAnsi="Times New Roman" w:cs="Times New Roman"/>
                <w:sz w:val="16"/>
                <w:szCs w:val="16"/>
              </w:rPr>
              <w:t xml:space="preserve"> Непланирани трошкови</w:t>
            </w:r>
            <w:r w:rsidRPr="00630D05">
              <w:rPr>
                <w:rStyle w:val="FootnoteReference"/>
                <w:rFonts w:eastAsia="SimSun"/>
                <w:color w:val="000000"/>
                <w:sz w:val="16"/>
                <w:szCs w:val="16"/>
              </w:rPr>
              <w:footnoteReference w:id="10"/>
            </w:r>
            <w:r w:rsidRPr="00630D05">
              <w:rPr>
                <w:rStyle w:val="FootnoteReference"/>
                <w:rFonts w:eastAsia="SimSun"/>
                <w:color w:val="000000"/>
                <w:sz w:val="16"/>
                <w:szCs w:val="16"/>
              </w:rPr>
              <w:footnoteReference w:id="11"/>
            </w:r>
          </w:p>
        </w:tc>
        <w:tc>
          <w:tcPr>
            <w:tcW w:w="2694" w:type="dxa"/>
            <w:shd w:val="clear" w:color="auto" w:fill="969696"/>
          </w:tcPr>
          <w:p w:rsidR="008368D9" w:rsidRPr="00630D05" w:rsidRDefault="008368D9" w:rsidP="001476FE">
            <w:pPr>
              <w:jc w:val="center"/>
              <w:rPr>
                <w:i/>
                <w:color w:val="000000"/>
                <w:sz w:val="16"/>
                <w:szCs w:val="16"/>
              </w:rPr>
            </w:pPr>
          </w:p>
        </w:tc>
        <w:tc>
          <w:tcPr>
            <w:tcW w:w="1134" w:type="dxa"/>
            <w:shd w:val="clear" w:color="auto" w:fill="969696"/>
            <w:vAlign w:val="bottom"/>
          </w:tcPr>
          <w:p w:rsidR="008368D9" w:rsidRPr="00630D05" w:rsidRDefault="008368D9" w:rsidP="001476FE">
            <w:pPr>
              <w:jc w:val="center"/>
              <w:rPr>
                <w:i/>
                <w:color w:val="000000"/>
                <w:sz w:val="16"/>
                <w:szCs w:val="16"/>
              </w:rPr>
            </w:pPr>
          </w:p>
        </w:tc>
        <w:tc>
          <w:tcPr>
            <w:tcW w:w="1559" w:type="dxa"/>
            <w:shd w:val="clear" w:color="auto" w:fill="969696"/>
            <w:vAlign w:val="bottom"/>
          </w:tcPr>
          <w:p w:rsidR="008368D9" w:rsidRPr="00630D05" w:rsidRDefault="008368D9" w:rsidP="001476FE">
            <w:pPr>
              <w:rPr>
                <w:i/>
                <w:color w:val="000000"/>
                <w:sz w:val="16"/>
                <w:szCs w:val="16"/>
              </w:rPr>
            </w:pPr>
          </w:p>
        </w:tc>
        <w:tc>
          <w:tcPr>
            <w:tcW w:w="1417" w:type="dxa"/>
            <w:shd w:val="clear" w:color="auto" w:fill="969696"/>
            <w:vAlign w:val="bottom"/>
          </w:tcPr>
          <w:p w:rsidR="008368D9" w:rsidRPr="00630D05" w:rsidRDefault="008368D9" w:rsidP="001476FE">
            <w:pPr>
              <w:rPr>
                <w:i/>
                <w:color w:val="000000"/>
                <w:sz w:val="16"/>
                <w:szCs w:val="16"/>
              </w:rPr>
            </w:pPr>
          </w:p>
        </w:tc>
        <w:tc>
          <w:tcPr>
            <w:tcW w:w="1276" w:type="dxa"/>
            <w:shd w:val="clear" w:color="auto" w:fill="969696"/>
            <w:vAlign w:val="bottom"/>
          </w:tcPr>
          <w:p w:rsidR="008368D9" w:rsidRPr="00630D05" w:rsidRDefault="008368D9" w:rsidP="001476FE">
            <w:pPr>
              <w:rPr>
                <w:color w:val="000000"/>
                <w:sz w:val="16"/>
                <w:szCs w:val="16"/>
              </w:rPr>
            </w:pP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6.1</w:t>
            </w:r>
          </w:p>
        </w:tc>
        <w:tc>
          <w:tcPr>
            <w:tcW w:w="2694" w:type="dxa"/>
          </w:tcPr>
          <w:p w:rsidR="008368D9" w:rsidRPr="00630D05" w:rsidRDefault="008368D9" w:rsidP="001476FE">
            <w:pPr>
              <w:jc w:val="center"/>
              <w:rPr>
                <w:i/>
                <w:color w:val="000000"/>
                <w:sz w:val="16"/>
                <w:szCs w:val="16"/>
              </w:rPr>
            </w:pPr>
          </w:p>
        </w:tc>
        <w:tc>
          <w:tcPr>
            <w:tcW w:w="1134" w:type="dxa"/>
            <w:shd w:val="clear" w:color="auto" w:fill="auto"/>
            <w:vAlign w:val="bottom"/>
          </w:tcPr>
          <w:p w:rsidR="008368D9" w:rsidRPr="00630D05" w:rsidRDefault="008368D9" w:rsidP="001476FE">
            <w:pPr>
              <w:jc w:val="center"/>
              <w:rPr>
                <w:i/>
                <w:color w:val="000000"/>
                <w:sz w:val="16"/>
                <w:szCs w:val="16"/>
              </w:rPr>
            </w:pPr>
          </w:p>
        </w:tc>
        <w:tc>
          <w:tcPr>
            <w:tcW w:w="1559" w:type="dxa"/>
            <w:shd w:val="clear" w:color="auto" w:fill="auto"/>
            <w:vAlign w:val="bottom"/>
          </w:tcPr>
          <w:p w:rsidR="008368D9" w:rsidRPr="00630D05" w:rsidRDefault="008368D9" w:rsidP="001476FE">
            <w:pPr>
              <w:rPr>
                <w:i/>
                <w:color w:val="000000"/>
                <w:sz w:val="16"/>
                <w:szCs w:val="16"/>
              </w:rPr>
            </w:pPr>
          </w:p>
        </w:tc>
        <w:tc>
          <w:tcPr>
            <w:tcW w:w="1417" w:type="dxa"/>
            <w:shd w:val="clear" w:color="auto" w:fill="auto"/>
            <w:vAlign w:val="bottom"/>
          </w:tcPr>
          <w:p w:rsidR="008368D9" w:rsidRPr="00630D05" w:rsidRDefault="008368D9" w:rsidP="001476FE">
            <w:pPr>
              <w:rPr>
                <w:i/>
                <w:color w:val="000000"/>
                <w:sz w:val="16"/>
                <w:szCs w:val="16"/>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6.2</w:t>
            </w:r>
          </w:p>
        </w:tc>
        <w:tc>
          <w:tcPr>
            <w:tcW w:w="2694" w:type="dxa"/>
          </w:tcPr>
          <w:p w:rsidR="008368D9" w:rsidRPr="00630D05" w:rsidRDefault="008368D9" w:rsidP="001476FE">
            <w:pPr>
              <w:jc w:val="center"/>
              <w:rPr>
                <w:i/>
                <w:color w:val="000000"/>
                <w:sz w:val="16"/>
                <w:szCs w:val="16"/>
              </w:rPr>
            </w:pPr>
          </w:p>
        </w:tc>
        <w:tc>
          <w:tcPr>
            <w:tcW w:w="1134" w:type="dxa"/>
            <w:shd w:val="clear" w:color="auto" w:fill="auto"/>
            <w:vAlign w:val="bottom"/>
          </w:tcPr>
          <w:p w:rsidR="008368D9" w:rsidRPr="00630D05" w:rsidRDefault="008368D9" w:rsidP="001476FE">
            <w:pPr>
              <w:jc w:val="center"/>
              <w:rPr>
                <w:i/>
                <w:color w:val="000000"/>
                <w:sz w:val="16"/>
                <w:szCs w:val="16"/>
              </w:rPr>
            </w:pPr>
          </w:p>
        </w:tc>
        <w:tc>
          <w:tcPr>
            <w:tcW w:w="1559" w:type="dxa"/>
            <w:shd w:val="clear" w:color="auto" w:fill="auto"/>
            <w:vAlign w:val="bottom"/>
          </w:tcPr>
          <w:p w:rsidR="008368D9" w:rsidRPr="00630D05" w:rsidRDefault="008368D9" w:rsidP="001476FE">
            <w:pPr>
              <w:rPr>
                <w:i/>
                <w:color w:val="000000"/>
                <w:sz w:val="16"/>
                <w:szCs w:val="16"/>
              </w:rPr>
            </w:pPr>
          </w:p>
        </w:tc>
        <w:tc>
          <w:tcPr>
            <w:tcW w:w="1417" w:type="dxa"/>
            <w:shd w:val="clear" w:color="auto" w:fill="auto"/>
            <w:vAlign w:val="bottom"/>
          </w:tcPr>
          <w:p w:rsidR="008368D9" w:rsidRPr="00630D05" w:rsidRDefault="008368D9" w:rsidP="001476FE">
            <w:pPr>
              <w:rPr>
                <w:i/>
                <w:color w:val="000000"/>
                <w:sz w:val="16"/>
                <w:szCs w:val="16"/>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6.3</w:t>
            </w:r>
          </w:p>
        </w:tc>
        <w:tc>
          <w:tcPr>
            <w:tcW w:w="2694" w:type="dxa"/>
          </w:tcPr>
          <w:p w:rsidR="008368D9" w:rsidRPr="00630D05" w:rsidRDefault="008368D9" w:rsidP="001476FE">
            <w:pPr>
              <w:jc w:val="center"/>
              <w:rPr>
                <w:i/>
                <w:color w:val="000000"/>
                <w:sz w:val="16"/>
                <w:szCs w:val="16"/>
              </w:rPr>
            </w:pPr>
          </w:p>
        </w:tc>
        <w:tc>
          <w:tcPr>
            <w:tcW w:w="1134" w:type="dxa"/>
            <w:shd w:val="clear" w:color="auto" w:fill="auto"/>
            <w:vAlign w:val="bottom"/>
          </w:tcPr>
          <w:p w:rsidR="008368D9" w:rsidRPr="00630D05" w:rsidRDefault="008368D9" w:rsidP="001476FE">
            <w:pPr>
              <w:jc w:val="center"/>
              <w:rPr>
                <w:i/>
                <w:color w:val="000000"/>
                <w:sz w:val="16"/>
                <w:szCs w:val="16"/>
              </w:rPr>
            </w:pPr>
          </w:p>
        </w:tc>
        <w:tc>
          <w:tcPr>
            <w:tcW w:w="1559" w:type="dxa"/>
            <w:shd w:val="clear" w:color="auto" w:fill="auto"/>
            <w:vAlign w:val="bottom"/>
          </w:tcPr>
          <w:p w:rsidR="008368D9" w:rsidRPr="00630D05" w:rsidRDefault="008368D9" w:rsidP="001476FE">
            <w:pPr>
              <w:rPr>
                <w:i/>
                <w:color w:val="000000"/>
                <w:sz w:val="16"/>
                <w:szCs w:val="16"/>
              </w:rPr>
            </w:pPr>
          </w:p>
        </w:tc>
        <w:tc>
          <w:tcPr>
            <w:tcW w:w="1417" w:type="dxa"/>
            <w:shd w:val="clear" w:color="auto" w:fill="auto"/>
            <w:vAlign w:val="bottom"/>
          </w:tcPr>
          <w:p w:rsidR="008368D9" w:rsidRPr="00630D05" w:rsidRDefault="008368D9" w:rsidP="001476FE">
            <w:pPr>
              <w:rPr>
                <w:i/>
                <w:color w:val="000000"/>
                <w:sz w:val="16"/>
                <w:szCs w:val="16"/>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28"/>
        </w:trPr>
        <w:tc>
          <w:tcPr>
            <w:tcW w:w="3261" w:type="dxa"/>
            <w:shd w:val="clear" w:color="auto" w:fill="auto"/>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6.4</w:t>
            </w:r>
          </w:p>
        </w:tc>
        <w:tc>
          <w:tcPr>
            <w:tcW w:w="2694" w:type="dxa"/>
          </w:tcPr>
          <w:p w:rsidR="008368D9" w:rsidRPr="00630D05" w:rsidRDefault="008368D9" w:rsidP="001476FE">
            <w:pPr>
              <w:jc w:val="center"/>
              <w:rPr>
                <w:i/>
                <w:color w:val="000000"/>
                <w:sz w:val="16"/>
                <w:szCs w:val="16"/>
              </w:rPr>
            </w:pPr>
          </w:p>
        </w:tc>
        <w:tc>
          <w:tcPr>
            <w:tcW w:w="1134" w:type="dxa"/>
            <w:shd w:val="clear" w:color="auto" w:fill="auto"/>
            <w:vAlign w:val="bottom"/>
          </w:tcPr>
          <w:p w:rsidR="008368D9" w:rsidRPr="00630D05" w:rsidRDefault="008368D9" w:rsidP="001476FE">
            <w:pPr>
              <w:jc w:val="center"/>
              <w:rPr>
                <w:i/>
                <w:color w:val="000000"/>
                <w:sz w:val="16"/>
                <w:szCs w:val="16"/>
              </w:rPr>
            </w:pPr>
          </w:p>
        </w:tc>
        <w:tc>
          <w:tcPr>
            <w:tcW w:w="1559" w:type="dxa"/>
            <w:shd w:val="clear" w:color="auto" w:fill="auto"/>
            <w:vAlign w:val="bottom"/>
          </w:tcPr>
          <w:p w:rsidR="008368D9" w:rsidRPr="00630D05" w:rsidRDefault="008368D9" w:rsidP="001476FE">
            <w:pPr>
              <w:rPr>
                <w:i/>
                <w:color w:val="000000"/>
                <w:sz w:val="16"/>
                <w:szCs w:val="16"/>
              </w:rPr>
            </w:pPr>
          </w:p>
        </w:tc>
        <w:tc>
          <w:tcPr>
            <w:tcW w:w="1417" w:type="dxa"/>
            <w:shd w:val="clear" w:color="auto" w:fill="auto"/>
            <w:vAlign w:val="bottom"/>
          </w:tcPr>
          <w:p w:rsidR="008368D9" w:rsidRPr="00630D05" w:rsidRDefault="008368D9" w:rsidP="001476FE">
            <w:pPr>
              <w:rPr>
                <w:i/>
                <w:color w:val="000000"/>
                <w:sz w:val="16"/>
                <w:szCs w:val="16"/>
              </w:rPr>
            </w:pPr>
          </w:p>
        </w:tc>
        <w:tc>
          <w:tcPr>
            <w:tcW w:w="1276" w:type="dxa"/>
            <w:shd w:val="clear" w:color="auto" w:fill="C0C0C0"/>
            <w:vAlign w:val="bottom"/>
          </w:tcPr>
          <w:p w:rsidR="008368D9" w:rsidRPr="00630D05" w:rsidRDefault="008368D9" w:rsidP="001476FE">
            <w:pPr>
              <w:textAlignment w:val="bottom"/>
              <w:rPr>
                <w:color w:val="000000"/>
                <w:sz w:val="16"/>
                <w:szCs w:val="16"/>
              </w:rPr>
            </w:pPr>
            <w:r w:rsidRPr="00630D05">
              <w:rPr>
                <w:rFonts w:eastAsia="SimSun"/>
                <w:color w:val="000000"/>
                <w:sz w:val="16"/>
                <w:szCs w:val="16"/>
              </w:rPr>
              <w:t>0.00</w:t>
            </w:r>
          </w:p>
        </w:tc>
      </w:tr>
      <w:tr w:rsidR="008368D9" w:rsidRPr="00630D05" w:rsidTr="008368D9">
        <w:trPr>
          <w:trHeight w:val="276"/>
        </w:trPr>
        <w:tc>
          <w:tcPr>
            <w:tcW w:w="3261" w:type="dxa"/>
            <w:shd w:val="clear" w:color="auto" w:fill="C0C0C0"/>
            <w:vAlign w:val="bottom"/>
          </w:tcPr>
          <w:p w:rsidR="008368D9" w:rsidRPr="00630D05" w:rsidRDefault="008368D9" w:rsidP="001476FE">
            <w:pPr>
              <w:textAlignment w:val="bottom"/>
              <w:rPr>
                <w:b/>
                <w:i/>
                <w:color w:val="000000"/>
                <w:sz w:val="16"/>
                <w:szCs w:val="16"/>
              </w:rPr>
            </w:pPr>
            <w:r w:rsidRPr="00630D05">
              <w:rPr>
                <w:rFonts w:eastAsia="SimSun"/>
                <w:b/>
                <w:i/>
                <w:color w:val="000000"/>
                <w:sz w:val="16"/>
                <w:szCs w:val="16"/>
              </w:rPr>
              <w:t>Укупно непланирани трошкови</w:t>
            </w:r>
          </w:p>
        </w:tc>
        <w:tc>
          <w:tcPr>
            <w:tcW w:w="2694" w:type="dxa"/>
            <w:shd w:val="clear" w:color="auto" w:fill="C0C0C0"/>
          </w:tcPr>
          <w:p w:rsidR="008368D9" w:rsidRPr="00630D05" w:rsidRDefault="008368D9" w:rsidP="001476FE">
            <w:pPr>
              <w:jc w:val="center"/>
              <w:rPr>
                <w:b/>
                <w:i/>
                <w:color w:val="000000"/>
                <w:sz w:val="16"/>
                <w:szCs w:val="16"/>
              </w:rPr>
            </w:pPr>
          </w:p>
        </w:tc>
        <w:tc>
          <w:tcPr>
            <w:tcW w:w="1134" w:type="dxa"/>
            <w:shd w:val="clear" w:color="auto" w:fill="C0C0C0"/>
            <w:vAlign w:val="bottom"/>
          </w:tcPr>
          <w:p w:rsidR="008368D9" w:rsidRPr="00630D05" w:rsidRDefault="008368D9" w:rsidP="001476FE">
            <w:pPr>
              <w:jc w:val="center"/>
              <w:rPr>
                <w:b/>
                <w:i/>
                <w:color w:val="000000"/>
                <w:sz w:val="16"/>
                <w:szCs w:val="16"/>
              </w:rPr>
            </w:pPr>
          </w:p>
        </w:tc>
        <w:tc>
          <w:tcPr>
            <w:tcW w:w="1559" w:type="dxa"/>
            <w:shd w:val="clear" w:color="auto" w:fill="C0C0C0"/>
            <w:vAlign w:val="bottom"/>
          </w:tcPr>
          <w:p w:rsidR="008368D9" w:rsidRPr="00630D05" w:rsidRDefault="008368D9" w:rsidP="001476FE">
            <w:pPr>
              <w:rPr>
                <w:b/>
                <w:i/>
                <w:color w:val="000000"/>
                <w:sz w:val="16"/>
                <w:szCs w:val="16"/>
              </w:rPr>
            </w:pPr>
          </w:p>
        </w:tc>
        <w:tc>
          <w:tcPr>
            <w:tcW w:w="1417" w:type="dxa"/>
            <w:shd w:val="clear" w:color="auto" w:fill="C0C0C0"/>
            <w:vAlign w:val="bottom"/>
          </w:tcPr>
          <w:p w:rsidR="008368D9" w:rsidRPr="00630D05" w:rsidRDefault="008368D9" w:rsidP="001476FE">
            <w:pPr>
              <w:rPr>
                <w:b/>
                <w:i/>
                <w:color w:val="000000"/>
                <w:sz w:val="16"/>
                <w:szCs w:val="16"/>
              </w:rPr>
            </w:pPr>
          </w:p>
        </w:tc>
        <w:tc>
          <w:tcPr>
            <w:tcW w:w="1276" w:type="dxa"/>
            <w:shd w:val="clear" w:color="auto" w:fill="C0C0C0"/>
            <w:vAlign w:val="bottom"/>
          </w:tcPr>
          <w:p w:rsidR="008368D9" w:rsidRPr="00630D05" w:rsidRDefault="008368D9" w:rsidP="001476FE">
            <w:pPr>
              <w:textAlignment w:val="bottom"/>
              <w:rPr>
                <w:b/>
                <w:color w:val="000000"/>
                <w:sz w:val="16"/>
                <w:szCs w:val="16"/>
              </w:rPr>
            </w:pPr>
            <w:r w:rsidRPr="00630D05">
              <w:rPr>
                <w:rFonts w:eastAsia="SimSun"/>
                <w:b/>
                <w:color w:val="000000"/>
                <w:sz w:val="16"/>
                <w:szCs w:val="16"/>
              </w:rPr>
              <w:t>0.00</w:t>
            </w:r>
          </w:p>
        </w:tc>
      </w:tr>
      <w:tr w:rsidR="008368D9" w:rsidRPr="00630D05" w:rsidTr="008368D9">
        <w:trPr>
          <w:trHeight w:val="276"/>
        </w:trPr>
        <w:tc>
          <w:tcPr>
            <w:tcW w:w="3261" w:type="dxa"/>
            <w:shd w:val="clear" w:color="auto" w:fill="C0C0C0"/>
            <w:vAlign w:val="bottom"/>
          </w:tcPr>
          <w:p w:rsidR="008368D9" w:rsidRPr="00630D05" w:rsidRDefault="008368D9" w:rsidP="001476FE">
            <w:pPr>
              <w:textAlignment w:val="bottom"/>
              <w:rPr>
                <w:b/>
                <w:color w:val="000000"/>
                <w:sz w:val="16"/>
                <w:szCs w:val="16"/>
              </w:rPr>
            </w:pPr>
            <w:r w:rsidRPr="00630D05">
              <w:rPr>
                <w:rFonts w:eastAsia="SimSun"/>
                <w:b/>
                <w:color w:val="000000"/>
                <w:sz w:val="16"/>
                <w:szCs w:val="16"/>
              </w:rPr>
              <w:t>7. Укупни трошкови пројекта</w:t>
            </w:r>
          </w:p>
        </w:tc>
        <w:tc>
          <w:tcPr>
            <w:tcW w:w="2694" w:type="dxa"/>
            <w:shd w:val="clear" w:color="auto" w:fill="C0C0C0"/>
          </w:tcPr>
          <w:p w:rsidR="008368D9" w:rsidRPr="00630D05" w:rsidRDefault="008368D9" w:rsidP="001476FE">
            <w:pPr>
              <w:jc w:val="center"/>
              <w:rPr>
                <w:b/>
                <w:i/>
                <w:color w:val="000000"/>
                <w:sz w:val="16"/>
                <w:szCs w:val="16"/>
              </w:rPr>
            </w:pPr>
          </w:p>
        </w:tc>
        <w:tc>
          <w:tcPr>
            <w:tcW w:w="1134" w:type="dxa"/>
            <w:shd w:val="clear" w:color="auto" w:fill="C0C0C0"/>
            <w:vAlign w:val="bottom"/>
          </w:tcPr>
          <w:p w:rsidR="008368D9" w:rsidRPr="00630D05" w:rsidRDefault="008368D9" w:rsidP="001476FE">
            <w:pPr>
              <w:jc w:val="center"/>
              <w:rPr>
                <w:b/>
                <w:i/>
                <w:color w:val="000000"/>
                <w:sz w:val="16"/>
                <w:szCs w:val="16"/>
              </w:rPr>
            </w:pPr>
          </w:p>
        </w:tc>
        <w:tc>
          <w:tcPr>
            <w:tcW w:w="1559" w:type="dxa"/>
            <w:shd w:val="clear" w:color="auto" w:fill="C0C0C0"/>
            <w:vAlign w:val="bottom"/>
          </w:tcPr>
          <w:p w:rsidR="008368D9" w:rsidRPr="00630D05" w:rsidRDefault="008368D9" w:rsidP="001476FE">
            <w:pPr>
              <w:rPr>
                <w:b/>
                <w:i/>
                <w:color w:val="000000"/>
                <w:sz w:val="16"/>
                <w:szCs w:val="16"/>
              </w:rPr>
            </w:pPr>
          </w:p>
        </w:tc>
        <w:tc>
          <w:tcPr>
            <w:tcW w:w="1417" w:type="dxa"/>
            <w:shd w:val="clear" w:color="auto" w:fill="C0C0C0"/>
            <w:vAlign w:val="bottom"/>
          </w:tcPr>
          <w:p w:rsidR="008368D9" w:rsidRPr="00630D05" w:rsidRDefault="008368D9" w:rsidP="001476FE">
            <w:pPr>
              <w:rPr>
                <w:b/>
                <w:i/>
                <w:color w:val="000000"/>
                <w:sz w:val="16"/>
                <w:szCs w:val="16"/>
              </w:rPr>
            </w:pPr>
          </w:p>
        </w:tc>
        <w:tc>
          <w:tcPr>
            <w:tcW w:w="1276" w:type="dxa"/>
            <w:shd w:val="clear" w:color="auto" w:fill="C0C0C0"/>
            <w:vAlign w:val="bottom"/>
          </w:tcPr>
          <w:p w:rsidR="008368D9" w:rsidRPr="00630D05" w:rsidRDefault="008368D9" w:rsidP="001476FE">
            <w:pPr>
              <w:textAlignment w:val="bottom"/>
              <w:rPr>
                <w:b/>
                <w:color w:val="000000"/>
                <w:sz w:val="16"/>
                <w:szCs w:val="16"/>
              </w:rPr>
            </w:pPr>
            <w:r w:rsidRPr="00630D05">
              <w:rPr>
                <w:rFonts w:eastAsia="SimSun"/>
                <w:b/>
                <w:color w:val="000000"/>
                <w:sz w:val="16"/>
                <w:szCs w:val="16"/>
              </w:rPr>
              <w:t>0.00</w:t>
            </w:r>
          </w:p>
        </w:tc>
      </w:tr>
      <w:tr w:rsidR="008368D9" w:rsidRPr="00630D05" w:rsidTr="008368D9">
        <w:trPr>
          <w:trHeight w:val="228"/>
        </w:trPr>
        <w:tc>
          <w:tcPr>
            <w:tcW w:w="3261" w:type="dxa"/>
            <w:shd w:val="clear" w:color="auto" w:fill="auto"/>
            <w:vAlign w:val="center"/>
          </w:tcPr>
          <w:p w:rsidR="008368D9" w:rsidRPr="00630D05" w:rsidRDefault="008368D9" w:rsidP="001476FE">
            <w:pPr>
              <w:jc w:val="center"/>
              <w:textAlignment w:val="center"/>
              <w:rPr>
                <w:rFonts w:eastAsia="SimSun"/>
                <w:color w:val="000000"/>
                <w:sz w:val="16"/>
                <w:szCs w:val="16"/>
              </w:rPr>
            </w:pPr>
          </w:p>
          <w:p w:rsidR="008368D9" w:rsidRPr="00630D05" w:rsidRDefault="008368D9" w:rsidP="001476FE">
            <w:pPr>
              <w:jc w:val="center"/>
              <w:textAlignment w:val="center"/>
              <w:rPr>
                <w:color w:val="000000"/>
                <w:sz w:val="16"/>
                <w:szCs w:val="16"/>
              </w:rPr>
            </w:pPr>
            <w:r w:rsidRPr="00630D05">
              <w:rPr>
                <w:rFonts w:eastAsia="SimSun"/>
                <w:color w:val="000000"/>
                <w:sz w:val="16"/>
                <w:szCs w:val="16"/>
              </w:rPr>
              <w:t>______________________________________</w:t>
            </w:r>
          </w:p>
        </w:tc>
        <w:tc>
          <w:tcPr>
            <w:tcW w:w="2694" w:type="dxa"/>
          </w:tcPr>
          <w:p w:rsidR="008368D9" w:rsidRPr="00630D05" w:rsidRDefault="008368D9" w:rsidP="001476FE">
            <w:pPr>
              <w:rPr>
                <w:color w:val="000000"/>
                <w:sz w:val="16"/>
                <w:szCs w:val="16"/>
              </w:rPr>
            </w:pPr>
          </w:p>
        </w:tc>
        <w:tc>
          <w:tcPr>
            <w:tcW w:w="1134" w:type="dxa"/>
            <w:shd w:val="clear" w:color="auto" w:fill="auto"/>
            <w:vAlign w:val="center"/>
          </w:tcPr>
          <w:p w:rsidR="008368D9" w:rsidRPr="00630D05" w:rsidRDefault="008368D9" w:rsidP="001476FE">
            <w:pPr>
              <w:rPr>
                <w:color w:val="000000"/>
                <w:sz w:val="16"/>
                <w:szCs w:val="16"/>
              </w:rPr>
            </w:pPr>
          </w:p>
        </w:tc>
        <w:tc>
          <w:tcPr>
            <w:tcW w:w="1559" w:type="dxa"/>
            <w:shd w:val="clear" w:color="auto" w:fill="FFFFFF"/>
            <w:vAlign w:val="bottom"/>
          </w:tcPr>
          <w:p w:rsidR="008368D9" w:rsidRPr="00630D05" w:rsidRDefault="008368D9" w:rsidP="001476FE">
            <w:pPr>
              <w:rPr>
                <w:color w:val="000000"/>
                <w:sz w:val="16"/>
                <w:szCs w:val="16"/>
              </w:rPr>
            </w:pPr>
          </w:p>
        </w:tc>
        <w:tc>
          <w:tcPr>
            <w:tcW w:w="1417" w:type="dxa"/>
            <w:shd w:val="clear" w:color="auto" w:fill="FFFFFF"/>
            <w:vAlign w:val="bottom"/>
          </w:tcPr>
          <w:p w:rsidR="008368D9" w:rsidRPr="00630D05" w:rsidRDefault="008368D9" w:rsidP="001476FE">
            <w:pPr>
              <w:rPr>
                <w:color w:val="000000"/>
                <w:sz w:val="16"/>
                <w:szCs w:val="16"/>
              </w:rPr>
            </w:pPr>
          </w:p>
        </w:tc>
        <w:tc>
          <w:tcPr>
            <w:tcW w:w="1276" w:type="dxa"/>
            <w:shd w:val="clear" w:color="auto" w:fill="FFFFFF"/>
            <w:vAlign w:val="bottom"/>
          </w:tcPr>
          <w:p w:rsidR="008368D9" w:rsidRPr="00630D05" w:rsidRDefault="008368D9" w:rsidP="001476FE">
            <w:pPr>
              <w:rPr>
                <w:color w:val="000000"/>
                <w:sz w:val="16"/>
                <w:szCs w:val="16"/>
              </w:rPr>
            </w:pPr>
          </w:p>
        </w:tc>
      </w:tr>
      <w:tr w:rsidR="008368D9" w:rsidRPr="00630D05" w:rsidTr="008368D9">
        <w:trPr>
          <w:trHeight w:val="228"/>
        </w:trPr>
        <w:tc>
          <w:tcPr>
            <w:tcW w:w="3261" w:type="dxa"/>
            <w:shd w:val="clear" w:color="auto" w:fill="auto"/>
            <w:vAlign w:val="bottom"/>
          </w:tcPr>
          <w:p w:rsidR="008368D9" w:rsidRPr="00630D05" w:rsidRDefault="008368D9" w:rsidP="001476FE">
            <w:pPr>
              <w:jc w:val="center"/>
              <w:textAlignment w:val="bottom"/>
              <w:rPr>
                <w:color w:val="000000"/>
                <w:sz w:val="16"/>
                <w:szCs w:val="16"/>
              </w:rPr>
            </w:pPr>
            <w:r w:rsidRPr="00630D05">
              <w:rPr>
                <w:rFonts w:eastAsia="SimSun"/>
                <w:color w:val="000000"/>
                <w:sz w:val="16"/>
                <w:szCs w:val="16"/>
              </w:rPr>
              <w:t>Потпис овлашћеног лица</w:t>
            </w:r>
          </w:p>
        </w:tc>
        <w:tc>
          <w:tcPr>
            <w:tcW w:w="2694" w:type="dxa"/>
          </w:tcPr>
          <w:p w:rsidR="008368D9" w:rsidRPr="00630D05" w:rsidRDefault="008368D9" w:rsidP="001476FE">
            <w:pPr>
              <w:rPr>
                <w:color w:val="000000"/>
                <w:sz w:val="16"/>
                <w:szCs w:val="16"/>
              </w:rPr>
            </w:pPr>
          </w:p>
        </w:tc>
        <w:tc>
          <w:tcPr>
            <w:tcW w:w="1134" w:type="dxa"/>
            <w:shd w:val="clear" w:color="auto" w:fill="auto"/>
            <w:vAlign w:val="bottom"/>
          </w:tcPr>
          <w:p w:rsidR="008368D9" w:rsidRPr="00630D05" w:rsidRDefault="008368D9" w:rsidP="001476FE">
            <w:pPr>
              <w:rPr>
                <w:color w:val="000000"/>
                <w:sz w:val="16"/>
                <w:szCs w:val="16"/>
              </w:rPr>
            </w:pPr>
          </w:p>
        </w:tc>
        <w:tc>
          <w:tcPr>
            <w:tcW w:w="1559" w:type="dxa"/>
            <w:shd w:val="clear" w:color="auto" w:fill="FFFFFF"/>
            <w:vAlign w:val="bottom"/>
          </w:tcPr>
          <w:p w:rsidR="008368D9" w:rsidRPr="00630D05" w:rsidRDefault="008368D9" w:rsidP="001476FE">
            <w:pPr>
              <w:rPr>
                <w:color w:val="000000"/>
                <w:sz w:val="16"/>
                <w:szCs w:val="16"/>
              </w:rPr>
            </w:pPr>
          </w:p>
        </w:tc>
        <w:tc>
          <w:tcPr>
            <w:tcW w:w="1417" w:type="dxa"/>
            <w:shd w:val="clear" w:color="auto" w:fill="FFFFFF"/>
            <w:vAlign w:val="bottom"/>
          </w:tcPr>
          <w:p w:rsidR="008368D9" w:rsidRPr="00630D05" w:rsidRDefault="008368D9" w:rsidP="001476FE">
            <w:pPr>
              <w:rPr>
                <w:color w:val="000000"/>
                <w:sz w:val="16"/>
                <w:szCs w:val="16"/>
              </w:rPr>
            </w:pPr>
          </w:p>
        </w:tc>
        <w:tc>
          <w:tcPr>
            <w:tcW w:w="1276" w:type="dxa"/>
            <w:shd w:val="clear" w:color="auto" w:fill="FFFFFF"/>
            <w:vAlign w:val="bottom"/>
          </w:tcPr>
          <w:p w:rsidR="008368D9" w:rsidRPr="00630D05" w:rsidRDefault="008368D9" w:rsidP="001476FE">
            <w:pPr>
              <w:rPr>
                <w:color w:val="000000"/>
                <w:sz w:val="16"/>
                <w:szCs w:val="16"/>
              </w:rPr>
            </w:pPr>
          </w:p>
        </w:tc>
      </w:tr>
    </w:tbl>
    <w:p w:rsidR="008368D9" w:rsidRPr="008368D9" w:rsidRDefault="008368D9" w:rsidP="008368D9">
      <w:pPr>
        <w:autoSpaceDE w:val="0"/>
        <w:autoSpaceDN w:val="0"/>
        <w:adjustRightInd w:val="0"/>
        <w:jc w:val="both"/>
        <w:rPr>
          <w:bCs/>
          <w:sz w:val="20"/>
          <w:szCs w:val="20"/>
          <w:lang w:val="sr-Cyrl-CS"/>
        </w:rPr>
      </w:pPr>
    </w:p>
    <w:p w:rsidR="008368D9" w:rsidRPr="00630D05" w:rsidRDefault="008368D9" w:rsidP="008368D9">
      <w:pPr>
        <w:rPr>
          <w:sz w:val="16"/>
          <w:szCs w:val="16"/>
        </w:rPr>
      </w:pPr>
      <w:r w:rsidRPr="00630D05">
        <w:rPr>
          <w:b/>
          <w:bCs/>
          <w:sz w:val="16"/>
          <w:szCs w:val="16"/>
          <w:lang w:val="ru-RU"/>
        </w:rPr>
        <w:t>Напомена</w:t>
      </w:r>
      <w:r w:rsidRPr="00630D05">
        <w:rPr>
          <w:sz w:val="16"/>
          <w:szCs w:val="16"/>
          <w:lang w:val="ru-RU"/>
        </w:rPr>
        <w:t xml:space="preserve">: По потреби, у оквиру сваке ставке можете додавати поља. </w:t>
      </w:r>
      <w:r w:rsidRPr="00630D05">
        <w:rPr>
          <w:sz w:val="16"/>
          <w:szCs w:val="16"/>
        </w:rPr>
        <w:t>Број карактера у пољима није ограничен.</w:t>
      </w:r>
    </w:p>
    <w:p w:rsidR="00FE43CA" w:rsidRDefault="00FE43CA" w:rsidP="00B83622">
      <w:pPr>
        <w:autoSpaceDE w:val="0"/>
        <w:autoSpaceDN w:val="0"/>
        <w:adjustRightInd w:val="0"/>
        <w:ind w:firstLine="720"/>
        <w:jc w:val="both"/>
        <w:rPr>
          <w:bCs/>
          <w:sz w:val="20"/>
          <w:szCs w:val="20"/>
        </w:rPr>
      </w:pPr>
    </w:p>
    <w:p w:rsidR="00EE7723" w:rsidRDefault="00EE7723" w:rsidP="00EE7723">
      <w:pPr>
        <w:rPr>
          <w:bCs/>
          <w:sz w:val="20"/>
          <w:szCs w:val="20"/>
          <w:lang w:val="sr-Cyrl-CS"/>
        </w:rPr>
      </w:pPr>
    </w:p>
    <w:p w:rsidR="001476FE" w:rsidRDefault="001476FE" w:rsidP="00EE7723">
      <w:pPr>
        <w:rPr>
          <w:bCs/>
          <w:sz w:val="20"/>
          <w:szCs w:val="20"/>
          <w:lang w:val="sr-Cyrl-CS"/>
        </w:rPr>
      </w:pPr>
    </w:p>
    <w:p w:rsidR="001476FE" w:rsidRDefault="001476FE" w:rsidP="00EE7723">
      <w:pPr>
        <w:rPr>
          <w:bCs/>
          <w:sz w:val="20"/>
          <w:szCs w:val="20"/>
          <w:lang w:val="sr-Cyrl-CS"/>
        </w:rPr>
      </w:pPr>
    </w:p>
    <w:p w:rsidR="001476FE" w:rsidRPr="00C65C65" w:rsidRDefault="001476FE" w:rsidP="001476FE">
      <w:pPr>
        <w:jc w:val="center"/>
        <w:rPr>
          <w:b/>
          <w:bCs/>
          <w:sz w:val="20"/>
          <w:szCs w:val="20"/>
          <w:lang w:val="sr-Cyrl-CS"/>
        </w:rPr>
      </w:pPr>
    </w:p>
    <w:tbl>
      <w:tblPr>
        <w:tblW w:w="0" w:type="auto"/>
        <w:tblInd w:w="55" w:type="dxa"/>
        <w:tblLayout w:type="fixed"/>
        <w:tblCellMar>
          <w:top w:w="55" w:type="dxa"/>
          <w:left w:w="55" w:type="dxa"/>
          <w:bottom w:w="55" w:type="dxa"/>
          <w:right w:w="55" w:type="dxa"/>
        </w:tblCellMar>
        <w:tblLook w:val="0000"/>
      </w:tblPr>
      <w:tblGrid>
        <w:gridCol w:w="9540"/>
      </w:tblGrid>
      <w:tr w:rsidR="001476FE" w:rsidRPr="00C65C65" w:rsidTr="001476FE">
        <w:tc>
          <w:tcPr>
            <w:tcW w:w="9540" w:type="dxa"/>
            <w:tcBorders>
              <w:top w:val="single" w:sz="0" w:space="0" w:color="000000"/>
              <w:left w:val="single" w:sz="0" w:space="0" w:color="000000"/>
              <w:bottom w:val="single" w:sz="0" w:space="0" w:color="000000"/>
              <w:right w:val="single" w:sz="0" w:space="0" w:color="000000"/>
            </w:tcBorders>
            <w:shd w:val="clear" w:color="auto" w:fill="CCCCCC"/>
          </w:tcPr>
          <w:p w:rsidR="001476FE" w:rsidRPr="00C65C65" w:rsidRDefault="001476FE" w:rsidP="001476FE">
            <w:pPr>
              <w:pStyle w:val="TableContents"/>
              <w:jc w:val="center"/>
              <w:rPr>
                <w:rFonts w:ascii="Arial" w:hAnsi="Arial" w:cs="Arial"/>
                <w:sz w:val="20"/>
              </w:rPr>
            </w:pPr>
            <w:r w:rsidRPr="00C65C65">
              <w:rPr>
                <w:rFonts w:ascii="Arial" w:hAnsi="Arial" w:cs="Arial"/>
                <w:b/>
                <w:bCs/>
                <w:sz w:val="20"/>
              </w:rPr>
              <w:t>OПШТИНА ИВАЊИЦА</w:t>
            </w:r>
          </w:p>
          <w:p w:rsidR="001476FE" w:rsidRPr="00C65C65" w:rsidRDefault="001476FE" w:rsidP="001476FE">
            <w:pPr>
              <w:pStyle w:val="TableContents"/>
              <w:rPr>
                <w:rFonts w:ascii="Arial" w:hAnsi="Arial" w:cs="Arial"/>
                <w:b/>
                <w:bCs/>
                <w:sz w:val="20"/>
                <w:lang w:val="sr-Cyrl-CS"/>
              </w:rPr>
            </w:pPr>
          </w:p>
          <w:p w:rsidR="001476FE" w:rsidRPr="00C65C65" w:rsidRDefault="001476FE" w:rsidP="001476FE">
            <w:pPr>
              <w:pStyle w:val="TableContents"/>
              <w:rPr>
                <w:rFonts w:ascii="Arial" w:hAnsi="Arial" w:cs="Arial"/>
                <w:b/>
                <w:bCs/>
                <w:sz w:val="20"/>
                <w:lang w:val="sr-Cyrl-CS"/>
              </w:rPr>
            </w:pPr>
          </w:p>
          <w:p w:rsidR="001476FE" w:rsidRPr="00C65C65" w:rsidRDefault="001476FE" w:rsidP="001476FE">
            <w:pPr>
              <w:pStyle w:val="TableContents"/>
              <w:rPr>
                <w:rFonts w:ascii="Arial" w:hAnsi="Arial" w:cs="Arial"/>
                <w:b/>
                <w:bCs/>
                <w:sz w:val="20"/>
                <w:lang w:val="sr-Cyrl-CS"/>
              </w:rPr>
            </w:pPr>
          </w:p>
          <w:p w:rsidR="001476FE" w:rsidRPr="00C65C65" w:rsidRDefault="001476FE" w:rsidP="001476FE">
            <w:pPr>
              <w:pStyle w:val="TableContents"/>
              <w:jc w:val="center"/>
              <w:rPr>
                <w:rFonts w:ascii="Arial" w:hAnsi="Arial" w:cs="Arial"/>
                <w:sz w:val="20"/>
                <w:lang w:val="sr-Cyrl-CS"/>
              </w:rPr>
            </w:pPr>
            <w:r w:rsidRPr="00C65C65">
              <w:rPr>
                <w:rFonts w:ascii="Arial" w:hAnsi="Arial" w:cs="Arial"/>
                <w:sz w:val="20"/>
              </w:rPr>
              <w:t xml:space="preserve">Комисија за праћење пројеката од јавног интереса </w:t>
            </w:r>
            <w:r w:rsidRPr="00C65C65">
              <w:rPr>
                <w:rFonts w:ascii="Arial" w:hAnsi="Arial" w:cs="Arial"/>
                <w:sz w:val="20"/>
                <w:lang w:val="sr-Cyrl-CS"/>
              </w:rPr>
              <w:t>у 20</w:t>
            </w:r>
            <w:r w:rsidRPr="00C65C65">
              <w:rPr>
                <w:rFonts w:ascii="Arial" w:hAnsi="Arial" w:cs="Arial"/>
                <w:sz w:val="20"/>
              </w:rPr>
              <w:t>__</w:t>
            </w:r>
            <w:r w:rsidRPr="00C65C65">
              <w:rPr>
                <w:rFonts w:ascii="Arial" w:hAnsi="Arial" w:cs="Arial"/>
                <w:sz w:val="20"/>
                <w:lang w:val="sr-Cyrl-CS"/>
              </w:rPr>
              <w:t>. години</w:t>
            </w:r>
          </w:p>
          <w:p w:rsidR="001476FE" w:rsidRPr="00C65C65" w:rsidRDefault="001476FE" w:rsidP="001476FE">
            <w:pPr>
              <w:pStyle w:val="TableContents"/>
              <w:jc w:val="both"/>
              <w:rPr>
                <w:rFonts w:ascii="Arial" w:hAnsi="Arial" w:cs="Arial"/>
                <w:sz w:val="20"/>
                <w:lang w:val="sr-Cyrl-CS"/>
              </w:rPr>
            </w:pPr>
          </w:p>
          <w:p w:rsidR="001476FE" w:rsidRPr="00C65C65" w:rsidRDefault="001476FE" w:rsidP="001476FE">
            <w:pPr>
              <w:pStyle w:val="TableContents"/>
              <w:jc w:val="center"/>
              <w:rPr>
                <w:rFonts w:ascii="Arial" w:hAnsi="Arial" w:cs="Arial"/>
                <w:b/>
                <w:bCs/>
                <w:sz w:val="20"/>
              </w:rPr>
            </w:pPr>
            <w:r w:rsidRPr="00C65C65">
              <w:rPr>
                <w:rFonts w:ascii="Arial" w:hAnsi="Arial" w:cs="Arial"/>
                <w:b/>
                <w:bCs/>
                <w:sz w:val="20"/>
              </w:rPr>
              <w:t xml:space="preserve">ПЕРИОДИЧНИ / ЗАВРШНИ </w:t>
            </w:r>
            <w:r w:rsidRPr="00C65C65">
              <w:rPr>
                <w:rFonts w:ascii="Arial" w:hAnsi="Arial" w:cs="Arial"/>
                <w:b/>
                <w:bCs/>
                <w:sz w:val="20"/>
                <w:lang w:val="sr-Cyrl-CS"/>
              </w:rPr>
              <w:t>ФИНАНСИЈСКИ ИЗВЕШТАЈ</w:t>
            </w:r>
            <w:r w:rsidRPr="00C65C65">
              <w:rPr>
                <w:rFonts w:ascii="Arial" w:hAnsi="Arial" w:cs="Arial"/>
                <w:b/>
                <w:bCs/>
                <w:sz w:val="20"/>
              </w:rPr>
              <w:t xml:space="preserve"> </w:t>
            </w:r>
          </w:p>
          <w:p w:rsidR="001476FE" w:rsidRPr="00C65C65" w:rsidRDefault="001476FE" w:rsidP="001476FE">
            <w:pPr>
              <w:pStyle w:val="TableContents"/>
              <w:jc w:val="center"/>
              <w:rPr>
                <w:rFonts w:ascii="Arial" w:hAnsi="Arial" w:cs="Arial"/>
                <w:sz w:val="20"/>
              </w:rPr>
            </w:pPr>
            <w:r w:rsidRPr="00C65C65">
              <w:rPr>
                <w:rFonts w:ascii="Arial" w:hAnsi="Arial" w:cs="Arial"/>
                <w:b/>
                <w:bCs/>
                <w:sz w:val="20"/>
              </w:rPr>
              <w:t>ЗА ПЕРИОД ОД __.__.-__.__.20__.ГОД</w:t>
            </w:r>
          </w:p>
          <w:p w:rsidR="001476FE" w:rsidRPr="00C65C65" w:rsidRDefault="001476FE" w:rsidP="001476FE">
            <w:pPr>
              <w:pStyle w:val="TableContents"/>
              <w:jc w:val="center"/>
              <w:rPr>
                <w:rFonts w:ascii="Arial" w:hAnsi="Arial" w:cs="Arial"/>
                <w:sz w:val="20"/>
                <w:lang w:val="sr-Cyrl-CS"/>
              </w:rPr>
            </w:pPr>
          </w:p>
        </w:tc>
      </w:tr>
    </w:tbl>
    <w:p w:rsidR="001476FE" w:rsidRPr="00C65C65" w:rsidRDefault="001476FE" w:rsidP="001476FE">
      <w:pPr>
        <w:rPr>
          <w:rFonts w:ascii="Arial" w:hAnsi="Arial" w:cs="Arial"/>
          <w:sz w:val="20"/>
          <w:szCs w:val="20"/>
        </w:rPr>
      </w:pPr>
    </w:p>
    <w:p w:rsidR="001476FE" w:rsidRPr="00C65C65" w:rsidRDefault="001476FE" w:rsidP="001476FE">
      <w:pPr>
        <w:jc w:val="both"/>
        <w:rPr>
          <w:rFonts w:ascii="Arial" w:hAnsi="Arial" w:cs="Arial"/>
          <w:sz w:val="20"/>
          <w:szCs w:val="20"/>
          <w:lang w:val="sr-Cyrl-CS"/>
        </w:rPr>
      </w:pPr>
      <w:r w:rsidRPr="00C65C65">
        <w:rPr>
          <w:rFonts w:ascii="Arial" w:hAnsi="Arial" w:cs="Arial"/>
          <w:sz w:val="20"/>
          <w:szCs w:val="20"/>
          <w:lang w:val="sr-Cyrl-CS"/>
        </w:rPr>
        <w:t>Табеларно прикажите планирана финансијска средства по ставкама. Уколико сте добили мања финансијска средства од тражених, молимо Вас да  прикажете</w:t>
      </w:r>
      <w:r w:rsidRPr="00C65C65">
        <w:rPr>
          <w:rFonts w:ascii="Arial" w:hAnsi="Arial" w:cs="Arial"/>
          <w:sz w:val="20"/>
          <w:szCs w:val="20"/>
        </w:rPr>
        <w:t xml:space="preserve"> </w:t>
      </w:r>
      <w:r w:rsidRPr="00C65C65">
        <w:rPr>
          <w:rFonts w:ascii="Arial" w:hAnsi="Arial" w:cs="Arial"/>
          <w:sz w:val="20"/>
          <w:szCs w:val="20"/>
          <w:lang w:val="sr-Cyrl-CS"/>
        </w:rPr>
        <w:t>како сте их расподелили и утрошили по ставкама.</w:t>
      </w:r>
    </w:p>
    <w:p w:rsidR="001476FE" w:rsidRPr="00C65C65" w:rsidRDefault="001476FE" w:rsidP="001476FE">
      <w:pPr>
        <w:jc w:val="both"/>
        <w:rPr>
          <w:rFonts w:ascii="Arial" w:hAnsi="Arial" w:cs="Arial"/>
          <w:sz w:val="20"/>
          <w:szCs w:val="20"/>
          <w:lang w:val="sr-Cyrl-CS"/>
        </w:rPr>
      </w:pPr>
    </w:p>
    <w:p w:rsidR="001476FE" w:rsidRPr="00C65C65" w:rsidRDefault="001476FE" w:rsidP="001476FE">
      <w:pPr>
        <w:jc w:val="both"/>
        <w:rPr>
          <w:rFonts w:ascii="Arial" w:hAnsi="Arial" w:cs="Arial"/>
          <w:sz w:val="20"/>
          <w:szCs w:val="20"/>
          <w:lang w:val="sr-Cyrl-CS"/>
        </w:rPr>
      </w:pPr>
      <w:r w:rsidRPr="00C65C65">
        <w:rPr>
          <w:rFonts w:ascii="Arial" w:hAnsi="Arial" w:cs="Arial"/>
          <w:sz w:val="20"/>
          <w:szCs w:val="20"/>
          <w:lang w:val="sr-Cyrl-CS"/>
        </w:rPr>
        <w:t>После табеларног приказа, кратко образложите сваку ставку и у додатку приложите потписану и оверену копију одговарајућег финансијског документа (Уговор о делу, рачун, извод, итд.).</w:t>
      </w:r>
    </w:p>
    <w:p w:rsidR="001476FE" w:rsidRPr="00C65C65" w:rsidRDefault="001476FE" w:rsidP="001476FE">
      <w:pPr>
        <w:spacing w:before="120"/>
        <w:ind w:left="4900" w:firstLineChars="1737" w:firstLine="3474"/>
        <w:jc w:val="both"/>
        <w:rPr>
          <w:rFonts w:ascii="Arial" w:hAnsi="Arial" w:cs="Arial"/>
          <w:sz w:val="20"/>
          <w:szCs w:val="20"/>
        </w:rPr>
      </w:pPr>
      <w:r w:rsidRPr="00C65C65">
        <w:rPr>
          <w:rFonts w:ascii="Arial" w:hAnsi="Arial" w:cs="Arial"/>
          <w:sz w:val="20"/>
          <w:szCs w:val="20"/>
        </w:rPr>
        <w:t>(u 000 din.)</w:t>
      </w:r>
    </w:p>
    <w:p w:rsidR="001476FE" w:rsidRPr="00C65C65" w:rsidRDefault="001476FE" w:rsidP="001476FE">
      <w:pPr>
        <w:rPr>
          <w:rFonts w:ascii="Arial" w:hAnsi="Arial" w:cs="Arial"/>
          <w:sz w:val="20"/>
          <w:szCs w:val="20"/>
          <w:lang w:val="sr-Cyrl-CS"/>
        </w:rPr>
      </w:pPr>
    </w:p>
    <w:tbl>
      <w:tblPr>
        <w:tblW w:w="0" w:type="auto"/>
        <w:tblInd w:w="55" w:type="dxa"/>
        <w:tblLayout w:type="fixed"/>
        <w:tblCellMar>
          <w:top w:w="55" w:type="dxa"/>
          <w:left w:w="55" w:type="dxa"/>
          <w:bottom w:w="55" w:type="dxa"/>
          <w:right w:w="55" w:type="dxa"/>
        </w:tblCellMar>
        <w:tblLook w:val="0000"/>
      </w:tblPr>
      <w:tblGrid>
        <w:gridCol w:w="583"/>
        <w:gridCol w:w="3564"/>
        <w:gridCol w:w="1800"/>
        <w:gridCol w:w="1752"/>
        <w:gridCol w:w="1880"/>
      </w:tblGrid>
      <w:tr w:rsidR="001476FE" w:rsidRPr="00C65C65" w:rsidTr="001476FE">
        <w:tc>
          <w:tcPr>
            <w:tcW w:w="583" w:type="dxa"/>
            <w:tcBorders>
              <w:top w:val="single" w:sz="0" w:space="0" w:color="000000"/>
              <w:left w:val="single" w:sz="0" w:space="0" w:color="000000"/>
              <w:bottom w:val="single" w:sz="0" w:space="0" w:color="000000"/>
            </w:tcBorders>
            <w:vAlign w:val="center"/>
          </w:tcPr>
          <w:p w:rsidR="001476FE" w:rsidRPr="00C65C65" w:rsidRDefault="001476FE" w:rsidP="001476FE">
            <w:pPr>
              <w:pStyle w:val="TableContents"/>
              <w:jc w:val="center"/>
              <w:rPr>
                <w:rFonts w:ascii="Arial" w:hAnsi="Arial" w:cs="Arial"/>
                <w:b/>
                <w:bCs/>
                <w:sz w:val="20"/>
                <w:lang w:val="sr-Cyrl-CS"/>
              </w:rPr>
            </w:pPr>
            <w:r w:rsidRPr="00C65C65">
              <w:rPr>
                <w:rFonts w:ascii="Arial" w:hAnsi="Arial" w:cs="Arial"/>
                <w:b/>
                <w:bCs/>
                <w:sz w:val="20"/>
                <w:lang w:val="sr-Cyrl-CS"/>
              </w:rPr>
              <w:t>Р.Б.</w:t>
            </w:r>
          </w:p>
        </w:tc>
        <w:tc>
          <w:tcPr>
            <w:tcW w:w="3564" w:type="dxa"/>
            <w:tcBorders>
              <w:top w:val="single" w:sz="0" w:space="0" w:color="000000"/>
              <w:left w:val="single" w:sz="0" w:space="0" w:color="000000"/>
              <w:bottom w:val="single" w:sz="0" w:space="0" w:color="000000"/>
            </w:tcBorders>
            <w:vAlign w:val="center"/>
          </w:tcPr>
          <w:p w:rsidR="001476FE" w:rsidRPr="00C65C65" w:rsidRDefault="001476FE" w:rsidP="001476FE">
            <w:pPr>
              <w:pStyle w:val="TableContents"/>
              <w:jc w:val="center"/>
              <w:rPr>
                <w:rFonts w:ascii="Arial" w:hAnsi="Arial" w:cs="Arial"/>
                <w:b/>
                <w:bCs/>
                <w:sz w:val="20"/>
                <w:lang w:val="sr-Cyrl-CS"/>
              </w:rPr>
            </w:pPr>
            <w:r w:rsidRPr="00C65C65">
              <w:rPr>
                <w:rFonts w:ascii="Arial" w:hAnsi="Arial" w:cs="Arial"/>
                <w:b/>
                <w:bCs/>
                <w:sz w:val="20"/>
                <w:lang w:val="sr-Cyrl-CS"/>
              </w:rPr>
              <w:t>Опис трошкова</w:t>
            </w:r>
          </w:p>
        </w:tc>
        <w:tc>
          <w:tcPr>
            <w:tcW w:w="1800" w:type="dxa"/>
            <w:tcBorders>
              <w:top w:val="single" w:sz="0" w:space="0" w:color="000000"/>
              <w:left w:val="single" w:sz="0" w:space="0" w:color="000000"/>
              <w:bottom w:val="single" w:sz="0" w:space="0" w:color="000000"/>
            </w:tcBorders>
            <w:vAlign w:val="center"/>
          </w:tcPr>
          <w:p w:rsidR="001476FE" w:rsidRPr="00C65C65" w:rsidRDefault="001476FE" w:rsidP="001476FE">
            <w:pPr>
              <w:pStyle w:val="TableContents"/>
              <w:jc w:val="center"/>
              <w:rPr>
                <w:rFonts w:ascii="Arial" w:hAnsi="Arial" w:cs="Arial"/>
                <w:b/>
                <w:bCs/>
                <w:sz w:val="20"/>
              </w:rPr>
            </w:pPr>
            <w:r w:rsidRPr="00C65C65">
              <w:rPr>
                <w:rFonts w:ascii="Arial" w:hAnsi="Arial" w:cs="Arial"/>
                <w:b/>
                <w:bCs/>
                <w:sz w:val="20"/>
              </w:rPr>
              <w:t>Планирана финансијска средства</w:t>
            </w:r>
          </w:p>
        </w:tc>
        <w:tc>
          <w:tcPr>
            <w:tcW w:w="1752" w:type="dxa"/>
            <w:tcBorders>
              <w:top w:val="single" w:sz="0" w:space="0" w:color="000000"/>
              <w:left w:val="single" w:sz="0" w:space="0" w:color="000000"/>
              <w:bottom w:val="single" w:sz="0" w:space="0" w:color="000000"/>
            </w:tcBorders>
            <w:vAlign w:val="center"/>
          </w:tcPr>
          <w:p w:rsidR="001476FE" w:rsidRPr="00C65C65" w:rsidRDefault="001476FE" w:rsidP="001476FE">
            <w:pPr>
              <w:pStyle w:val="TableContents"/>
              <w:jc w:val="center"/>
              <w:rPr>
                <w:rFonts w:ascii="Arial" w:hAnsi="Arial" w:cs="Arial"/>
                <w:b/>
                <w:bCs/>
                <w:sz w:val="20"/>
                <w:lang w:val="sr-Cyrl-CS"/>
              </w:rPr>
            </w:pPr>
            <w:r w:rsidRPr="00C65C65">
              <w:rPr>
                <w:rFonts w:ascii="Arial" w:hAnsi="Arial" w:cs="Arial"/>
                <w:b/>
                <w:bCs/>
                <w:sz w:val="20"/>
                <w:lang w:val="sr-Cyrl-CS"/>
              </w:rPr>
              <w:t>Добијена финансијска средства</w:t>
            </w:r>
          </w:p>
        </w:tc>
        <w:tc>
          <w:tcPr>
            <w:tcW w:w="1880" w:type="dxa"/>
            <w:tcBorders>
              <w:top w:val="single" w:sz="0" w:space="0" w:color="000000"/>
              <w:left w:val="single" w:sz="0" w:space="0" w:color="000000"/>
              <w:bottom w:val="single" w:sz="0" w:space="0" w:color="000000"/>
              <w:right w:val="single" w:sz="0" w:space="0" w:color="000000"/>
            </w:tcBorders>
            <w:vAlign w:val="center"/>
          </w:tcPr>
          <w:p w:rsidR="001476FE" w:rsidRPr="00C65C65" w:rsidRDefault="001476FE" w:rsidP="001476FE">
            <w:pPr>
              <w:pStyle w:val="TableContents"/>
              <w:jc w:val="center"/>
              <w:rPr>
                <w:rFonts w:ascii="Arial" w:hAnsi="Arial" w:cs="Arial"/>
                <w:sz w:val="20"/>
                <w:lang w:val="sr-Cyrl-CS"/>
              </w:rPr>
            </w:pPr>
            <w:r w:rsidRPr="00C65C65">
              <w:rPr>
                <w:rFonts w:ascii="Arial" w:hAnsi="Arial" w:cs="Arial"/>
                <w:b/>
                <w:bCs/>
                <w:sz w:val="20"/>
                <w:lang w:val="sr-Cyrl-CS"/>
              </w:rPr>
              <w:t>Утрошена финансијска средства (извод, рачун..)</w:t>
            </w:r>
          </w:p>
        </w:tc>
      </w:tr>
      <w:tr w:rsidR="001476FE" w:rsidRPr="00C65C65" w:rsidTr="001476FE">
        <w:tc>
          <w:tcPr>
            <w:tcW w:w="583" w:type="dxa"/>
            <w:tcBorders>
              <w:left w:val="single" w:sz="0" w:space="0" w:color="000000"/>
              <w:bottom w:val="single" w:sz="0" w:space="0" w:color="000000"/>
            </w:tcBorders>
          </w:tcPr>
          <w:p w:rsidR="001476FE" w:rsidRPr="00C65C65" w:rsidRDefault="001476FE" w:rsidP="001476FE">
            <w:pPr>
              <w:pStyle w:val="TableContents"/>
              <w:jc w:val="center"/>
              <w:rPr>
                <w:rFonts w:ascii="Arial" w:hAnsi="Arial" w:cs="Arial"/>
                <w:sz w:val="20"/>
              </w:rPr>
            </w:pPr>
            <w:r w:rsidRPr="00C65C65">
              <w:rPr>
                <w:rFonts w:ascii="Arial" w:hAnsi="Arial" w:cs="Arial"/>
                <w:sz w:val="20"/>
                <w:lang w:val="sr-Cyrl-CS"/>
              </w:rPr>
              <w:t>1.</w:t>
            </w:r>
          </w:p>
        </w:tc>
        <w:tc>
          <w:tcPr>
            <w:tcW w:w="3564"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00"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752"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80" w:type="dxa"/>
            <w:tcBorders>
              <w:left w:val="single" w:sz="0" w:space="0" w:color="000000"/>
              <w:bottom w:val="single" w:sz="0" w:space="0" w:color="000000"/>
              <w:right w:val="single" w:sz="0" w:space="0" w:color="000000"/>
            </w:tcBorders>
          </w:tcPr>
          <w:p w:rsidR="001476FE" w:rsidRPr="00C65C65" w:rsidRDefault="001476FE" w:rsidP="001476FE">
            <w:pPr>
              <w:pStyle w:val="TableContents"/>
              <w:snapToGrid w:val="0"/>
              <w:jc w:val="center"/>
              <w:rPr>
                <w:rFonts w:ascii="Arial" w:hAnsi="Arial" w:cs="Arial"/>
                <w:sz w:val="20"/>
              </w:rPr>
            </w:pPr>
          </w:p>
        </w:tc>
      </w:tr>
      <w:tr w:rsidR="001476FE" w:rsidRPr="00C65C65" w:rsidTr="001476FE">
        <w:tc>
          <w:tcPr>
            <w:tcW w:w="583" w:type="dxa"/>
            <w:tcBorders>
              <w:left w:val="single" w:sz="0" w:space="0" w:color="000000"/>
              <w:bottom w:val="single" w:sz="0" w:space="0" w:color="000000"/>
            </w:tcBorders>
          </w:tcPr>
          <w:p w:rsidR="001476FE" w:rsidRPr="00C65C65" w:rsidRDefault="001476FE" w:rsidP="001476FE">
            <w:pPr>
              <w:pStyle w:val="TableContents"/>
              <w:jc w:val="center"/>
              <w:rPr>
                <w:rFonts w:ascii="Arial" w:hAnsi="Arial" w:cs="Arial"/>
                <w:sz w:val="20"/>
              </w:rPr>
            </w:pPr>
            <w:r w:rsidRPr="00C65C65">
              <w:rPr>
                <w:rFonts w:ascii="Arial" w:hAnsi="Arial" w:cs="Arial"/>
                <w:sz w:val="20"/>
                <w:lang w:val="sr-Cyrl-CS"/>
              </w:rPr>
              <w:t>2.</w:t>
            </w:r>
          </w:p>
        </w:tc>
        <w:tc>
          <w:tcPr>
            <w:tcW w:w="3564"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00"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752"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80" w:type="dxa"/>
            <w:tcBorders>
              <w:left w:val="single" w:sz="0" w:space="0" w:color="000000"/>
              <w:bottom w:val="single" w:sz="0" w:space="0" w:color="000000"/>
              <w:right w:val="single" w:sz="0" w:space="0" w:color="000000"/>
            </w:tcBorders>
          </w:tcPr>
          <w:p w:rsidR="001476FE" w:rsidRPr="00C65C65" w:rsidRDefault="001476FE" w:rsidP="001476FE">
            <w:pPr>
              <w:pStyle w:val="TableContents"/>
              <w:snapToGrid w:val="0"/>
              <w:jc w:val="center"/>
              <w:rPr>
                <w:rFonts w:ascii="Arial" w:hAnsi="Arial" w:cs="Arial"/>
                <w:sz w:val="20"/>
              </w:rPr>
            </w:pPr>
          </w:p>
        </w:tc>
      </w:tr>
      <w:tr w:rsidR="001476FE" w:rsidRPr="00C65C65" w:rsidTr="001476FE">
        <w:tc>
          <w:tcPr>
            <w:tcW w:w="583" w:type="dxa"/>
            <w:tcBorders>
              <w:left w:val="single" w:sz="0" w:space="0" w:color="000000"/>
              <w:bottom w:val="single" w:sz="0" w:space="0" w:color="000000"/>
            </w:tcBorders>
          </w:tcPr>
          <w:p w:rsidR="001476FE" w:rsidRPr="00C65C65" w:rsidRDefault="001476FE" w:rsidP="001476FE">
            <w:pPr>
              <w:pStyle w:val="TableContents"/>
              <w:jc w:val="center"/>
              <w:rPr>
                <w:rFonts w:ascii="Arial" w:hAnsi="Arial" w:cs="Arial"/>
                <w:sz w:val="20"/>
              </w:rPr>
            </w:pPr>
            <w:r w:rsidRPr="00C65C65">
              <w:rPr>
                <w:rFonts w:ascii="Arial" w:hAnsi="Arial" w:cs="Arial"/>
                <w:sz w:val="20"/>
                <w:lang w:val="sr-Cyrl-CS"/>
              </w:rPr>
              <w:t>3.</w:t>
            </w:r>
          </w:p>
        </w:tc>
        <w:tc>
          <w:tcPr>
            <w:tcW w:w="3564"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00"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752"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80" w:type="dxa"/>
            <w:tcBorders>
              <w:left w:val="single" w:sz="0" w:space="0" w:color="000000"/>
              <w:bottom w:val="single" w:sz="0" w:space="0" w:color="000000"/>
              <w:right w:val="single" w:sz="0" w:space="0" w:color="000000"/>
            </w:tcBorders>
          </w:tcPr>
          <w:p w:rsidR="001476FE" w:rsidRPr="00C65C65" w:rsidRDefault="001476FE" w:rsidP="001476FE">
            <w:pPr>
              <w:pStyle w:val="TableContents"/>
              <w:snapToGrid w:val="0"/>
              <w:jc w:val="center"/>
              <w:rPr>
                <w:rFonts w:ascii="Arial" w:hAnsi="Arial" w:cs="Arial"/>
                <w:sz w:val="20"/>
              </w:rPr>
            </w:pPr>
          </w:p>
        </w:tc>
      </w:tr>
      <w:tr w:rsidR="001476FE" w:rsidRPr="00C65C65" w:rsidTr="001476FE">
        <w:tc>
          <w:tcPr>
            <w:tcW w:w="583" w:type="dxa"/>
            <w:tcBorders>
              <w:left w:val="single" w:sz="0" w:space="0" w:color="000000"/>
              <w:bottom w:val="single" w:sz="0" w:space="0" w:color="000000"/>
            </w:tcBorders>
          </w:tcPr>
          <w:p w:rsidR="001476FE" w:rsidRPr="00C65C65" w:rsidRDefault="001476FE" w:rsidP="001476FE">
            <w:pPr>
              <w:pStyle w:val="TableContents"/>
              <w:jc w:val="center"/>
              <w:rPr>
                <w:rFonts w:ascii="Arial" w:hAnsi="Arial" w:cs="Arial"/>
                <w:sz w:val="20"/>
              </w:rPr>
            </w:pPr>
            <w:r w:rsidRPr="00C65C65">
              <w:rPr>
                <w:rFonts w:ascii="Arial" w:hAnsi="Arial" w:cs="Arial"/>
                <w:sz w:val="20"/>
                <w:lang w:val="sr-Cyrl-CS"/>
              </w:rPr>
              <w:t>4.</w:t>
            </w:r>
          </w:p>
        </w:tc>
        <w:tc>
          <w:tcPr>
            <w:tcW w:w="3564"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00"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752"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80" w:type="dxa"/>
            <w:tcBorders>
              <w:left w:val="single" w:sz="0" w:space="0" w:color="000000"/>
              <w:bottom w:val="single" w:sz="0" w:space="0" w:color="000000"/>
              <w:right w:val="single" w:sz="0" w:space="0" w:color="000000"/>
            </w:tcBorders>
          </w:tcPr>
          <w:p w:rsidR="001476FE" w:rsidRPr="00C65C65" w:rsidRDefault="001476FE" w:rsidP="001476FE">
            <w:pPr>
              <w:pStyle w:val="TableContents"/>
              <w:snapToGrid w:val="0"/>
              <w:jc w:val="center"/>
              <w:rPr>
                <w:rFonts w:ascii="Arial" w:hAnsi="Arial" w:cs="Arial"/>
                <w:sz w:val="20"/>
              </w:rPr>
            </w:pPr>
          </w:p>
        </w:tc>
      </w:tr>
      <w:tr w:rsidR="001476FE" w:rsidRPr="00C65C65" w:rsidTr="001476FE">
        <w:tc>
          <w:tcPr>
            <w:tcW w:w="583" w:type="dxa"/>
            <w:tcBorders>
              <w:left w:val="single" w:sz="0" w:space="0" w:color="000000"/>
              <w:bottom w:val="single" w:sz="0" w:space="0" w:color="000000"/>
            </w:tcBorders>
          </w:tcPr>
          <w:p w:rsidR="001476FE" w:rsidRPr="00C65C65" w:rsidRDefault="001476FE" w:rsidP="001476FE">
            <w:pPr>
              <w:pStyle w:val="TableContents"/>
              <w:jc w:val="center"/>
              <w:rPr>
                <w:rFonts w:ascii="Arial" w:hAnsi="Arial" w:cs="Arial"/>
                <w:sz w:val="20"/>
              </w:rPr>
            </w:pPr>
            <w:r w:rsidRPr="00C65C65">
              <w:rPr>
                <w:rFonts w:ascii="Arial" w:hAnsi="Arial" w:cs="Arial"/>
                <w:sz w:val="20"/>
                <w:lang w:val="sr-Cyrl-CS"/>
              </w:rPr>
              <w:t>5.</w:t>
            </w:r>
          </w:p>
        </w:tc>
        <w:tc>
          <w:tcPr>
            <w:tcW w:w="3564"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00"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752"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80" w:type="dxa"/>
            <w:tcBorders>
              <w:left w:val="single" w:sz="0" w:space="0" w:color="000000"/>
              <w:bottom w:val="single" w:sz="0" w:space="0" w:color="000000"/>
              <w:right w:val="single" w:sz="0" w:space="0" w:color="000000"/>
            </w:tcBorders>
          </w:tcPr>
          <w:p w:rsidR="001476FE" w:rsidRPr="00C65C65" w:rsidRDefault="001476FE" w:rsidP="001476FE">
            <w:pPr>
              <w:pStyle w:val="TableContents"/>
              <w:snapToGrid w:val="0"/>
              <w:jc w:val="center"/>
              <w:rPr>
                <w:rFonts w:ascii="Arial" w:hAnsi="Arial" w:cs="Arial"/>
                <w:sz w:val="20"/>
              </w:rPr>
            </w:pPr>
          </w:p>
        </w:tc>
      </w:tr>
      <w:tr w:rsidR="001476FE" w:rsidRPr="00C65C65" w:rsidTr="001476FE">
        <w:tc>
          <w:tcPr>
            <w:tcW w:w="583" w:type="dxa"/>
            <w:tcBorders>
              <w:left w:val="single" w:sz="0" w:space="0" w:color="000000"/>
              <w:bottom w:val="single" w:sz="0" w:space="0" w:color="000000"/>
            </w:tcBorders>
          </w:tcPr>
          <w:p w:rsidR="001476FE" w:rsidRPr="00C65C65" w:rsidRDefault="001476FE" w:rsidP="001476FE">
            <w:pPr>
              <w:pStyle w:val="TableContents"/>
              <w:jc w:val="center"/>
              <w:rPr>
                <w:rFonts w:ascii="Arial" w:hAnsi="Arial" w:cs="Arial"/>
                <w:sz w:val="20"/>
              </w:rPr>
            </w:pPr>
            <w:r w:rsidRPr="00C65C65">
              <w:rPr>
                <w:rFonts w:ascii="Arial" w:hAnsi="Arial" w:cs="Arial"/>
                <w:sz w:val="20"/>
                <w:lang w:val="sr-Cyrl-CS"/>
              </w:rPr>
              <w:lastRenderedPageBreak/>
              <w:t>6.</w:t>
            </w:r>
          </w:p>
        </w:tc>
        <w:tc>
          <w:tcPr>
            <w:tcW w:w="3564"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00"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752"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80" w:type="dxa"/>
            <w:tcBorders>
              <w:left w:val="single" w:sz="0" w:space="0" w:color="000000"/>
              <w:bottom w:val="single" w:sz="0" w:space="0" w:color="000000"/>
              <w:right w:val="single" w:sz="0" w:space="0" w:color="000000"/>
            </w:tcBorders>
          </w:tcPr>
          <w:p w:rsidR="001476FE" w:rsidRPr="00C65C65" w:rsidRDefault="001476FE" w:rsidP="001476FE">
            <w:pPr>
              <w:pStyle w:val="TableContents"/>
              <w:snapToGrid w:val="0"/>
              <w:jc w:val="center"/>
              <w:rPr>
                <w:rFonts w:ascii="Arial" w:hAnsi="Arial" w:cs="Arial"/>
                <w:sz w:val="20"/>
              </w:rPr>
            </w:pPr>
          </w:p>
        </w:tc>
      </w:tr>
      <w:tr w:rsidR="001476FE" w:rsidRPr="00C65C65" w:rsidTr="001476FE">
        <w:tc>
          <w:tcPr>
            <w:tcW w:w="583" w:type="dxa"/>
            <w:tcBorders>
              <w:left w:val="single" w:sz="0" w:space="0" w:color="000000"/>
              <w:bottom w:val="single" w:sz="0" w:space="0" w:color="000000"/>
            </w:tcBorders>
          </w:tcPr>
          <w:p w:rsidR="001476FE" w:rsidRPr="00C65C65" w:rsidRDefault="001476FE" w:rsidP="001476FE">
            <w:pPr>
              <w:pStyle w:val="TableContents"/>
              <w:jc w:val="center"/>
              <w:rPr>
                <w:rFonts w:ascii="Arial" w:hAnsi="Arial" w:cs="Arial"/>
                <w:sz w:val="20"/>
              </w:rPr>
            </w:pPr>
            <w:r w:rsidRPr="00C65C65">
              <w:rPr>
                <w:rFonts w:ascii="Arial" w:hAnsi="Arial" w:cs="Arial"/>
                <w:sz w:val="20"/>
                <w:lang w:val="sr-Cyrl-CS"/>
              </w:rPr>
              <w:t>7.</w:t>
            </w:r>
          </w:p>
        </w:tc>
        <w:tc>
          <w:tcPr>
            <w:tcW w:w="3564"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00"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752"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80" w:type="dxa"/>
            <w:tcBorders>
              <w:left w:val="single" w:sz="0" w:space="0" w:color="000000"/>
              <w:bottom w:val="single" w:sz="0" w:space="0" w:color="000000"/>
              <w:right w:val="single" w:sz="0" w:space="0" w:color="000000"/>
            </w:tcBorders>
          </w:tcPr>
          <w:p w:rsidR="001476FE" w:rsidRPr="00C65C65" w:rsidRDefault="001476FE" w:rsidP="001476FE">
            <w:pPr>
              <w:pStyle w:val="TableContents"/>
              <w:snapToGrid w:val="0"/>
              <w:jc w:val="center"/>
              <w:rPr>
                <w:rFonts w:ascii="Arial" w:hAnsi="Arial" w:cs="Arial"/>
                <w:sz w:val="20"/>
              </w:rPr>
            </w:pPr>
          </w:p>
        </w:tc>
      </w:tr>
      <w:tr w:rsidR="001476FE" w:rsidRPr="00C65C65" w:rsidTr="001476FE">
        <w:tc>
          <w:tcPr>
            <w:tcW w:w="583" w:type="dxa"/>
            <w:tcBorders>
              <w:left w:val="single" w:sz="0" w:space="0" w:color="000000"/>
              <w:bottom w:val="single" w:sz="0" w:space="0" w:color="000000"/>
            </w:tcBorders>
          </w:tcPr>
          <w:p w:rsidR="001476FE" w:rsidRPr="00C65C65" w:rsidRDefault="001476FE" w:rsidP="001476FE">
            <w:pPr>
              <w:pStyle w:val="TableContents"/>
              <w:jc w:val="center"/>
              <w:rPr>
                <w:rFonts w:ascii="Arial" w:hAnsi="Arial" w:cs="Arial"/>
                <w:sz w:val="20"/>
              </w:rPr>
            </w:pPr>
            <w:r w:rsidRPr="00C65C65">
              <w:rPr>
                <w:rFonts w:ascii="Arial" w:hAnsi="Arial" w:cs="Arial"/>
                <w:sz w:val="20"/>
                <w:lang w:val="sr-Cyrl-CS"/>
              </w:rPr>
              <w:t>8.</w:t>
            </w:r>
          </w:p>
        </w:tc>
        <w:tc>
          <w:tcPr>
            <w:tcW w:w="3564"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00"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752"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80" w:type="dxa"/>
            <w:tcBorders>
              <w:left w:val="single" w:sz="0" w:space="0" w:color="000000"/>
              <w:bottom w:val="single" w:sz="0" w:space="0" w:color="000000"/>
              <w:right w:val="single" w:sz="0" w:space="0" w:color="000000"/>
            </w:tcBorders>
          </w:tcPr>
          <w:p w:rsidR="001476FE" w:rsidRPr="00C65C65" w:rsidRDefault="001476FE" w:rsidP="001476FE">
            <w:pPr>
              <w:pStyle w:val="TableContents"/>
              <w:snapToGrid w:val="0"/>
              <w:jc w:val="center"/>
              <w:rPr>
                <w:rFonts w:ascii="Arial" w:hAnsi="Arial" w:cs="Arial"/>
                <w:sz w:val="20"/>
              </w:rPr>
            </w:pPr>
          </w:p>
        </w:tc>
      </w:tr>
      <w:tr w:rsidR="001476FE" w:rsidRPr="00C65C65" w:rsidTr="001476FE">
        <w:tc>
          <w:tcPr>
            <w:tcW w:w="583" w:type="dxa"/>
            <w:tcBorders>
              <w:left w:val="single" w:sz="0" w:space="0" w:color="000000"/>
              <w:bottom w:val="single" w:sz="0" w:space="0" w:color="000000"/>
            </w:tcBorders>
          </w:tcPr>
          <w:p w:rsidR="001476FE" w:rsidRPr="00C65C65" w:rsidRDefault="001476FE" w:rsidP="001476FE">
            <w:pPr>
              <w:pStyle w:val="TableContents"/>
              <w:jc w:val="center"/>
              <w:rPr>
                <w:rFonts w:ascii="Arial" w:hAnsi="Arial" w:cs="Arial"/>
                <w:sz w:val="20"/>
              </w:rPr>
            </w:pPr>
            <w:r w:rsidRPr="00C65C65">
              <w:rPr>
                <w:rFonts w:ascii="Arial" w:hAnsi="Arial" w:cs="Arial"/>
                <w:sz w:val="20"/>
                <w:lang w:val="sr-Cyrl-CS"/>
              </w:rPr>
              <w:t>9.</w:t>
            </w:r>
          </w:p>
        </w:tc>
        <w:tc>
          <w:tcPr>
            <w:tcW w:w="3564"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00"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752"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80" w:type="dxa"/>
            <w:tcBorders>
              <w:left w:val="single" w:sz="0" w:space="0" w:color="000000"/>
              <w:bottom w:val="single" w:sz="0" w:space="0" w:color="000000"/>
              <w:right w:val="single" w:sz="0" w:space="0" w:color="000000"/>
            </w:tcBorders>
          </w:tcPr>
          <w:p w:rsidR="001476FE" w:rsidRPr="00C65C65" w:rsidRDefault="001476FE" w:rsidP="001476FE">
            <w:pPr>
              <w:pStyle w:val="TableContents"/>
              <w:snapToGrid w:val="0"/>
              <w:jc w:val="center"/>
              <w:rPr>
                <w:rFonts w:ascii="Arial" w:hAnsi="Arial" w:cs="Arial"/>
                <w:sz w:val="20"/>
              </w:rPr>
            </w:pPr>
          </w:p>
        </w:tc>
      </w:tr>
      <w:tr w:rsidR="001476FE" w:rsidRPr="00C65C65" w:rsidTr="001476FE">
        <w:tc>
          <w:tcPr>
            <w:tcW w:w="583" w:type="dxa"/>
            <w:tcBorders>
              <w:left w:val="single" w:sz="0" w:space="0" w:color="000000"/>
              <w:bottom w:val="single" w:sz="0" w:space="0" w:color="000000"/>
            </w:tcBorders>
          </w:tcPr>
          <w:p w:rsidR="001476FE" w:rsidRPr="00C65C65" w:rsidRDefault="001476FE" w:rsidP="001476FE">
            <w:pPr>
              <w:pStyle w:val="TableContents"/>
              <w:jc w:val="center"/>
              <w:rPr>
                <w:rFonts w:ascii="Arial" w:hAnsi="Arial" w:cs="Arial"/>
                <w:sz w:val="20"/>
              </w:rPr>
            </w:pPr>
            <w:r w:rsidRPr="00C65C65">
              <w:rPr>
                <w:rFonts w:ascii="Arial" w:hAnsi="Arial" w:cs="Arial"/>
                <w:sz w:val="20"/>
                <w:lang w:val="sr-Cyrl-CS"/>
              </w:rPr>
              <w:t>10.</w:t>
            </w:r>
          </w:p>
        </w:tc>
        <w:tc>
          <w:tcPr>
            <w:tcW w:w="3564"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00"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752"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80" w:type="dxa"/>
            <w:tcBorders>
              <w:left w:val="single" w:sz="0" w:space="0" w:color="000000"/>
              <w:bottom w:val="single" w:sz="0" w:space="0" w:color="000000"/>
              <w:right w:val="single" w:sz="0" w:space="0" w:color="000000"/>
            </w:tcBorders>
          </w:tcPr>
          <w:p w:rsidR="001476FE" w:rsidRPr="00C65C65" w:rsidRDefault="001476FE" w:rsidP="001476FE">
            <w:pPr>
              <w:pStyle w:val="TableContents"/>
              <w:snapToGrid w:val="0"/>
              <w:jc w:val="center"/>
              <w:rPr>
                <w:rFonts w:ascii="Arial" w:hAnsi="Arial" w:cs="Arial"/>
                <w:sz w:val="20"/>
              </w:rPr>
            </w:pPr>
          </w:p>
        </w:tc>
      </w:tr>
      <w:tr w:rsidR="001476FE" w:rsidRPr="00C65C65" w:rsidTr="001476FE">
        <w:tc>
          <w:tcPr>
            <w:tcW w:w="583"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lang w:val="sr-Cyrl-CS"/>
              </w:rPr>
            </w:pPr>
          </w:p>
        </w:tc>
        <w:tc>
          <w:tcPr>
            <w:tcW w:w="3564" w:type="dxa"/>
            <w:tcBorders>
              <w:left w:val="single" w:sz="0" w:space="0" w:color="000000"/>
              <w:bottom w:val="single" w:sz="0" w:space="0" w:color="000000"/>
            </w:tcBorders>
          </w:tcPr>
          <w:p w:rsidR="001476FE" w:rsidRPr="00C65C65" w:rsidRDefault="001476FE" w:rsidP="001476FE">
            <w:pPr>
              <w:pStyle w:val="TableContents"/>
              <w:rPr>
                <w:rFonts w:ascii="Arial" w:hAnsi="Arial" w:cs="Arial"/>
                <w:sz w:val="20"/>
              </w:rPr>
            </w:pPr>
            <w:r w:rsidRPr="00C65C65">
              <w:rPr>
                <w:rFonts w:ascii="Arial" w:hAnsi="Arial" w:cs="Arial"/>
                <w:i/>
                <w:iCs/>
                <w:sz w:val="20"/>
                <w:lang w:val="sr-Cyrl-CS"/>
              </w:rPr>
              <w:t>(унесите редова колико је потребно)</w:t>
            </w:r>
          </w:p>
        </w:tc>
        <w:tc>
          <w:tcPr>
            <w:tcW w:w="1800"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752"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80" w:type="dxa"/>
            <w:tcBorders>
              <w:left w:val="single" w:sz="0" w:space="0" w:color="000000"/>
              <w:bottom w:val="single" w:sz="0" w:space="0" w:color="000000"/>
              <w:right w:val="single" w:sz="0" w:space="0" w:color="000000"/>
            </w:tcBorders>
          </w:tcPr>
          <w:p w:rsidR="001476FE" w:rsidRPr="00C65C65" w:rsidRDefault="001476FE" w:rsidP="001476FE">
            <w:pPr>
              <w:pStyle w:val="TableContents"/>
              <w:snapToGrid w:val="0"/>
              <w:jc w:val="center"/>
              <w:rPr>
                <w:rFonts w:ascii="Arial" w:hAnsi="Arial" w:cs="Arial"/>
                <w:sz w:val="20"/>
              </w:rPr>
            </w:pPr>
          </w:p>
        </w:tc>
      </w:tr>
      <w:tr w:rsidR="001476FE" w:rsidRPr="00C65C65" w:rsidTr="001476FE">
        <w:tc>
          <w:tcPr>
            <w:tcW w:w="4147" w:type="dxa"/>
            <w:gridSpan w:val="2"/>
            <w:tcBorders>
              <w:left w:val="single" w:sz="0" w:space="0" w:color="000000"/>
              <w:bottom w:val="single" w:sz="0" w:space="0" w:color="000000"/>
            </w:tcBorders>
          </w:tcPr>
          <w:p w:rsidR="001476FE" w:rsidRPr="00C65C65" w:rsidRDefault="001476FE" w:rsidP="001476FE">
            <w:pPr>
              <w:pStyle w:val="TableContents"/>
              <w:jc w:val="right"/>
              <w:rPr>
                <w:rFonts w:ascii="Arial" w:hAnsi="Arial" w:cs="Arial"/>
                <w:sz w:val="20"/>
              </w:rPr>
            </w:pPr>
            <w:r w:rsidRPr="00C65C65">
              <w:rPr>
                <w:rFonts w:ascii="Arial" w:hAnsi="Arial" w:cs="Arial"/>
                <w:b/>
                <w:bCs/>
                <w:sz w:val="20"/>
                <w:lang w:val="sr-Cyrl-CS"/>
              </w:rPr>
              <w:t>УКУПНО:</w:t>
            </w:r>
          </w:p>
        </w:tc>
        <w:tc>
          <w:tcPr>
            <w:tcW w:w="1800"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752" w:type="dxa"/>
            <w:tcBorders>
              <w:left w:val="single" w:sz="0" w:space="0" w:color="000000"/>
              <w:bottom w:val="single" w:sz="0" w:space="0" w:color="000000"/>
            </w:tcBorders>
          </w:tcPr>
          <w:p w:rsidR="001476FE" w:rsidRPr="00C65C65" w:rsidRDefault="001476FE" w:rsidP="001476FE">
            <w:pPr>
              <w:pStyle w:val="TableContents"/>
              <w:snapToGrid w:val="0"/>
              <w:jc w:val="center"/>
              <w:rPr>
                <w:rFonts w:ascii="Arial" w:hAnsi="Arial" w:cs="Arial"/>
                <w:sz w:val="20"/>
              </w:rPr>
            </w:pPr>
          </w:p>
        </w:tc>
        <w:tc>
          <w:tcPr>
            <w:tcW w:w="1880" w:type="dxa"/>
            <w:tcBorders>
              <w:left w:val="single" w:sz="0" w:space="0" w:color="000000"/>
              <w:bottom w:val="single" w:sz="0" w:space="0" w:color="000000"/>
              <w:right w:val="single" w:sz="0" w:space="0" w:color="000000"/>
            </w:tcBorders>
          </w:tcPr>
          <w:p w:rsidR="001476FE" w:rsidRPr="00C65C65" w:rsidRDefault="001476FE" w:rsidP="001476FE">
            <w:pPr>
              <w:pStyle w:val="TableContents"/>
              <w:snapToGrid w:val="0"/>
              <w:jc w:val="center"/>
              <w:rPr>
                <w:rFonts w:ascii="Arial" w:hAnsi="Arial" w:cs="Arial"/>
                <w:sz w:val="20"/>
              </w:rPr>
            </w:pPr>
          </w:p>
        </w:tc>
      </w:tr>
    </w:tbl>
    <w:p w:rsidR="001476FE" w:rsidRPr="00C65C65" w:rsidRDefault="001476FE" w:rsidP="001476FE">
      <w:pPr>
        <w:jc w:val="center"/>
        <w:rPr>
          <w:rFonts w:ascii="Arial" w:hAnsi="Arial" w:cs="Arial"/>
          <w:sz w:val="20"/>
          <w:szCs w:val="20"/>
        </w:rPr>
      </w:pPr>
    </w:p>
    <w:p w:rsidR="001476FE" w:rsidRPr="00C65C65" w:rsidRDefault="001476FE" w:rsidP="001476FE">
      <w:pPr>
        <w:jc w:val="center"/>
        <w:rPr>
          <w:rFonts w:ascii="Arial" w:hAnsi="Arial" w:cs="Arial"/>
          <w:sz w:val="20"/>
          <w:szCs w:val="20"/>
          <w:lang w:val="sr-Cyrl-CS"/>
        </w:rPr>
      </w:pPr>
    </w:p>
    <w:p w:rsidR="001476FE" w:rsidRPr="00C65C65" w:rsidRDefault="001476FE" w:rsidP="001476FE">
      <w:pPr>
        <w:jc w:val="both"/>
        <w:rPr>
          <w:rFonts w:ascii="Arial" w:hAnsi="Arial" w:cs="Arial"/>
          <w:sz w:val="20"/>
          <w:szCs w:val="20"/>
          <w:lang w:val="sr-Cyrl-CS"/>
        </w:rPr>
      </w:pPr>
      <w:r w:rsidRPr="00C65C65">
        <w:rPr>
          <w:rFonts w:ascii="Arial" w:hAnsi="Arial" w:cs="Arial"/>
          <w:b/>
          <w:bCs/>
          <w:sz w:val="20"/>
          <w:szCs w:val="20"/>
          <w:lang w:val="sr-Cyrl-CS"/>
        </w:rPr>
        <w:t xml:space="preserve">Напомена: </w:t>
      </w:r>
      <w:r w:rsidRPr="00C65C65">
        <w:rPr>
          <w:rFonts w:ascii="Arial" w:hAnsi="Arial" w:cs="Arial"/>
          <w:sz w:val="20"/>
          <w:szCs w:val="20"/>
          <w:lang w:val="sr-Cyrl-CS"/>
        </w:rPr>
        <w:t>Опис трошкова мора бити усклађен са ставкама трошкова у буџету предлога пројекта. (Нпр</w:t>
      </w:r>
      <w:r w:rsidRPr="00C65C65">
        <w:rPr>
          <w:rFonts w:ascii="Arial" w:hAnsi="Arial" w:cs="Arial"/>
          <w:sz w:val="20"/>
          <w:szCs w:val="20"/>
          <w:lang w:val="en-US"/>
        </w:rPr>
        <w:t>.</w:t>
      </w:r>
      <w:r w:rsidRPr="00C65C65">
        <w:rPr>
          <w:rFonts w:ascii="Arial" w:hAnsi="Arial" w:cs="Arial"/>
          <w:sz w:val="20"/>
          <w:szCs w:val="20"/>
          <w:lang w:val="sr-Cyrl-CS"/>
        </w:rPr>
        <w:t xml:space="preserve">: трошкови </w:t>
      </w:r>
      <w:r w:rsidRPr="00C65C65">
        <w:rPr>
          <w:rFonts w:ascii="Arial" w:hAnsi="Arial" w:cs="Arial"/>
          <w:sz w:val="20"/>
          <w:szCs w:val="20"/>
        </w:rPr>
        <w:t>информисања</w:t>
      </w:r>
      <w:r w:rsidRPr="00C65C65">
        <w:rPr>
          <w:rFonts w:ascii="Arial" w:hAnsi="Arial" w:cs="Arial"/>
          <w:sz w:val="20"/>
          <w:szCs w:val="20"/>
          <w:lang w:val="sr-Cyrl-CS"/>
        </w:rPr>
        <w:t xml:space="preserve">, </w:t>
      </w:r>
      <w:r w:rsidRPr="00C65C65">
        <w:rPr>
          <w:rFonts w:ascii="Arial" w:hAnsi="Arial" w:cs="Arial"/>
          <w:sz w:val="20"/>
          <w:szCs w:val="20"/>
        </w:rPr>
        <w:t xml:space="preserve">закуп канцеларијског простора, </w:t>
      </w:r>
      <w:r w:rsidRPr="00C65C65">
        <w:rPr>
          <w:rFonts w:ascii="Arial" w:hAnsi="Arial" w:cs="Arial"/>
          <w:sz w:val="20"/>
          <w:szCs w:val="20"/>
          <w:lang w:val="sr-Cyrl-CS"/>
        </w:rPr>
        <w:t>итд.)</w:t>
      </w:r>
    </w:p>
    <w:p w:rsidR="001476FE" w:rsidRPr="00C65C65" w:rsidRDefault="001476FE" w:rsidP="001476FE">
      <w:pPr>
        <w:jc w:val="both"/>
        <w:rPr>
          <w:rFonts w:ascii="Arial" w:hAnsi="Arial" w:cs="Arial"/>
          <w:sz w:val="20"/>
          <w:szCs w:val="20"/>
          <w:lang w:val="sr-Cyrl-CS"/>
        </w:rPr>
      </w:pPr>
    </w:p>
    <w:p w:rsidR="001476FE" w:rsidRPr="00C65C65" w:rsidRDefault="001476FE" w:rsidP="001476FE">
      <w:pPr>
        <w:jc w:val="both"/>
        <w:rPr>
          <w:rFonts w:ascii="Arial" w:hAnsi="Arial" w:cs="Arial"/>
          <w:sz w:val="20"/>
          <w:szCs w:val="20"/>
          <w:lang w:val="sr-Cyrl-CS"/>
        </w:rPr>
      </w:pPr>
    </w:p>
    <w:p w:rsidR="001476FE" w:rsidRPr="00C65C65" w:rsidRDefault="001476FE" w:rsidP="001476FE">
      <w:pPr>
        <w:jc w:val="right"/>
        <w:rPr>
          <w:rFonts w:ascii="Arial" w:hAnsi="Arial" w:cs="Arial"/>
          <w:b/>
          <w:bCs/>
          <w:sz w:val="20"/>
          <w:szCs w:val="20"/>
          <w:lang w:val="sr-Cyrl-CS"/>
        </w:rPr>
      </w:pPr>
      <w:r w:rsidRPr="00C65C65">
        <w:rPr>
          <w:rFonts w:ascii="Arial" w:hAnsi="Arial" w:cs="Arial"/>
          <w:b/>
          <w:bCs/>
          <w:sz w:val="20"/>
          <w:szCs w:val="20"/>
          <w:lang w:val="sr-Cyrl-CS"/>
        </w:rPr>
        <w:t>Овлашћено лице</w:t>
      </w:r>
    </w:p>
    <w:p w:rsidR="001476FE" w:rsidRPr="00C65C65" w:rsidRDefault="001476FE" w:rsidP="001476FE">
      <w:pPr>
        <w:jc w:val="both"/>
        <w:rPr>
          <w:rFonts w:ascii="Arial" w:hAnsi="Arial" w:cs="Arial"/>
          <w:b/>
          <w:bCs/>
          <w:sz w:val="20"/>
          <w:szCs w:val="20"/>
          <w:lang w:val="sr-Cyrl-CS"/>
        </w:rPr>
      </w:pPr>
      <w:r w:rsidRPr="00C65C65">
        <w:rPr>
          <w:rFonts w:ascii="Arial" w:hAnsi="Arial" w:cs="Arial"/>
          <w:b/>
          <w:bCs/>
          <w:sz w:val="20"/>
          <w:szCs w:val="20"/>
          <w:lang w:val="sr-Cyrl-CS"/>
        </w:rPr>
        <w:tab/>
      </w:r>
      <w:r w:rsidRPr="00C65C65">
        <w:rPr>
          <w:rFonts w:ascii="Arial" w:hAnsi="Arial" w:cs="Arial"/>
          <w:b/>
          <w:bCs/>
          <w:sz w:val="20"/>
          <w:szCs w:val="20"/>
          <w:lang w:val="sr-Cyrl-CS"/>
        </w:rPr>
        <w:tab/>
      </w:r>
      <w:r w:rsidRPr="00C65C65">
        <w:rPr>
          <w:rFonts w:ascii="Arial" w:hAnsi="Arial" w:cs="Arial"/>
          <w:b/>
          <w:bCs/>
          <w:sz w:val="20"/>
          <w:szCs w:val="20"/>
          <w:lang w:val="sr-Cyrl-CS"/>
        </w:rPr>
        <w:tab/>
      </w:r>
      <w:r w:rsidRPr="00C65C65">
        <w:rPr>
          <w:rFonts w:ascii="Arial" w:hAnsi="Arial" w:cs="Arial"/>
          <w:b/>
          <w:bCs/>
          <w:sz w:val="20"/>
          <w:szCs w:val="20"/>
          <w:lang w:val="sr-Cyrl-CS"/>
        </w:rPr>
        <w:tab/>
      </w:r>
      <w:r w:rsidRPr="00C65C65">
        <w:rPr>
          <w:rFonts w:ascii="Arial" w:hAnsi="Arial" w:cs="Arial"/>
          <w:b/>
          <w:bCs/>
          <w:sz w:val="20"/>
          <w:szCs w:val="20"/>
          <w:lang w:val="sr-Cyrl-CS"/>
        </w:rPr>
        <w:tab/>
      </w:r>
      <w:r w:rsidRPr="00C65C65">
        <w:rPr>
          <w:rFonts w:ascii="Arial" w:hAnsi="Arial" w:cs="Arial"/>
          <w:b/>
          <w:bCs/>
          <w:sz w:val="20"/>
          <w:szCs w:val="20"/>
          <w:lang w:val="sr-Cyrl-CS"/>
        </w:rPr>
        <w:tab/>
      </w:r>
      <w:r w:rsidRPr="00C65C65">
        <w:rPr>
          <w:rFonts w:ascii="Arial" w:hAnsi="Arial" w:cs="Arial"/>
          <w:b/>
          <w:bCs/>
          <w:sz w:val="20"/>
          <w:szCs w:val="20"/>
          <w:lang w:val="sr-Cyrl-CS"/>
        </w:rPr>
        <w:tab/>
      </w:r>
      <w:r w:rsidRPr="00C65C65">
        <w:rPr>
          <w:rFonts w:ascii="Arial" w:hAnsi="Arial" w:cs="Arial"/>
          <w:b/>
          <w:bCs/>
          <w:sz w:val="20"/>
          <w:szCs w:val="20"/>
          <w:lang w:val="sr-Cyrl-CS"/>
        </w:rPr>
        <w:tab/>
      </w:r>
      <w:r w:rsidRPr="00C65C65">
        <w:rPr>
          <w:rFonts w:ascii="Arial" w:hAnsi="Arial" w:cs="Arial"/>
          <w:b/>
          <w:bCs/>
          <w:sz w:val="20"/>
          <w:szCs w:val="20"/>
          <w:lang w:val="sr-Cyrl-CS"/>
        </w:rPr>
        <w:tab/>
      </w:r>
    </w:p>
    <w:p w:rsidR="001476FE" w:rsidRPr="00C65C65" w:rsidRDefault="001476FE" w:rsidP="001476FE">
      <w:pPr>
        <w:jc w:val="right"/>
        <w:rPr>
          <w:rFonts w:ascii="Arial" w:hAnsi="Arial" w:cs="Arial"/>
          <w:b/>
          <w:bCs/>
          <w:sz w:val="20"/>
          <w:szCs w:val="20"/>
          <w:lang w:val="sr-Cyrl-CS"/>
        </w:rPr>
      </w:pPr>
      <w:r w:rsidRPr="00C65C65">
        <w:rPr>
          <w:rFonts w:ascii="Arial" w:hAnsi="Arial" w:cs="Arial"/>
          <w:b/>
          <w:bCs/>
          <w:sz w:val="20"/>
          <w:szCs w:val="20"/>
          <w:lang w:val="sr-Cyrl-CS"/>
        </w:rPr>
        <w:t>________________________________</w:t>
      </w:r>
    </w:p>
    <w:p w:rsidR="001476FE" w:rsidRPr="00C65C65" w:rsidRDefault="001476FE" w:rsidP="001476FE">
      <w:pPr>
        <w:rPr>
          <w:sz w:val="20"/>
          <w:szCs w:val="20"/>
        </w:rPr>
      </w:pPr>
    </w:p>
    <w:p w:rsidR="00B83622" w:rsidRDefault="00B83622" w:rsidP="00EE7723">
      <w:pPr>
        <w:rPr>
          <w:bCs/>
          <w:sz w:val="20"/>
          <w:szCs w:val="20"/>
        </w:rPr>
      </w:pPr>
    </w:p>
    <w:p w:rsidR="001476FE" w:rsidRPr="00780ABB" w:rsidRDefault="001476FE" w:rsidP="001476FE">
      <w:pPr>
        <w:jc w:val="right"/>
        <w:outlineLvl w:val="0"/>
        <w:rPr>
          <w:b/>
          <w:bCs/>
          <w:sz w:val="20"/>
          <w:szCs w:val="20"/>
        </w:rPr>
      </w:pPr>
      <w:r w:rsidRPr="00780ABB">
        <w:rPr>
          <w:b/>
          <w:bCs/>
          <w:sz w:val="20"/>
          <w:szCs w:val="20"/>
        </w:rPr>
        <w:t>Прилог 7б</w:t>
      </w:r>
    </w:p>
    <w:p w:rsidR="001476FE" w:rsidRPr="00780ABB" w:rsidRDefault="001476FE" w:rsidP="001476FE">
      <w:pPr>
        <w:jc w:val="center"/>
        <w:outlineLvl w:val="0"/>
        <w:rPr>
          <w:b/>
          <w:bCs/>
          <w:sz w:val="20"/>
          <w:szCs w:val="20"/>
        </w:rPr>
      </w:pPr>
      <w:r w:rsidRPr="00780ABB">
        <w:rPr>
          <w:b/>
          <w:bCs/>
          <w:sz w:val="20"/>
          <w:szCs w:val="20"/>
        </w:rPr>
        <w:t>СПЕЦИФИКАЦИЈА ПОЈЕДИНАЧНИХ ТРОШКОВА ИСКАЗАНИХ ПОД РЕДНИМ БРОЈЕВИМА ПЛАНИРАНОГ БУЏЕТА</w:t>
      </w:r>
      <w:r w:rsidRPr="00780ABB">
        <w:rPr>
          <w:b/>
          <w:bCs/>
          <w:sz w:val="20"/>
          <w:szCs w:val="20"/>
          <w:lang w:val="sr-Cyrl-CS"/>
        </w:rPr>
        <w:t xml:space="preserve"> </w:t>
      </w:r>
      <w:r w:rsidRPr="00780ABB">
        <w:rPr>
          <w:b/>
          <w:bCs/>
          <w:sz w:val="20"/>
          <w:szCs w:val="20"/>
        </w:rPr>
        <w:t xml:space="preserve">БР.________ </w:t>
      </w:r>
    </w:p>
    <w:p w:rsidR="001476FE" w:rsidRPr="00780ABB" w:rsidRDefault="001476FE" w:rsidP="001476FE">
      <w:pPr>
        <w:jc w:val="center"/>
        <w:rPr>
          <w:b/>
          <w:bCs/>
          <w:sz w:val="20"/>
          <w:szCs w:val="20"/>
        </w:rPr>
      </w:pPr>
    </w:p>
    <w:tbl>
      <w:tblPr>
        <w:tblW w:w="820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4"/>
        <w:gridCol w:w="2048"/>
        <w:gridCol w:w="2970"/>
      </w:tblGrid>
      <w:tr w:rsidR="001476FE" w:rsidRPr="00780ABB" w:rsidTr="001476FE">
        <w:trPr>
          <w:trHeight w:val="403"/>
        </w:trPr>
        <w:tc>
          <w:tcPr>
            <w:tcW w:w="3184" w:type="dxa"/>
            <w:shd w:val="clear" w:color="auto" w:fill="CCCCCC"/>
            <w:vAlign w:val="center"/>
          </w:tcPr>
          <w:p w:rsidR="001476FE" w:rsidRPr="00780ABB" w:rsidRDefault="001476FE" w:rsidP="001476FE">
            <w:pPr>
              <w:jc w:val="center"/>
              <w:rPr>
                <w:b/>
                <w:bCs/>
                <w:sz w:val="20"/>
                <w:szCs w:val="20"/>
              </w:rPr>
            </w:pPr>
            <w:r w:rsidRPr="00780ABB">
              <w:rPr>
                <w:b/>
                <w:bCs/>
                <w:sz w:val="20"/>
                <w:szCs w:val="20"/>
              </w:rPr>
              <w:t>Број  рачуна</w:t>
            </w:r>
          </w:p>
        </w:tc>
        <w:tc>
          <w:tcPr>
            <w:tcW w:w="2048" w:type="dxa"/>
            <w:shd w:val="clear" w:color="auto" w:fill="CCCCCC"/>
            <w:vAlign w:val="center"/>
          </w:tcPr>
          <w:p w:rsidR="001476FE" w:rsidRPr="00780ABB" w:rsidRDefault="001476FE" w:rsidP="001476FE">
            <w:pPr>
              <w:jc w:val="center"/>
              <w:rPr>
                <w:b/>
                <w:bCs/>
                <w:sz w:val="20"/>
                <w:szCs w:val="20"/>
              </w:rPr>
            </w:pPr>
            <w:r w:rsidRPr="00780ABB">
              <w:rPr>
                <w:b/>
                <w:bCs/>
                <w:sz w:val="20"/>
                <w:szCs w:val="20"/>
              </w:rPr>
              <w:t>Датум издавања рачуна</w:t>
            </w:r>
          </w:p>
        </w:tc>
        <w:tc>
          <w:tcPr>
            <w:tcW w:w="2970" w:type="dxa"/>
            <w:shd w:val="clear" w:color="auto" w:fill="CCCCCC"/>
            <w:vAlign w:val="center"/>
          </w:tcPr>
          <w:p w:rsidR="001476FE" w:rsidRPr="00780ABB" w:rsidRDefault="001476FE" w:rsidP="001476FE">
            <w:pPr>
              <w:jc w:val="center"/>
              <w:rPr>
                <w:b/>
                <w:bCs/>
                <w:sz w:val="20"/>
                <w:szCs w:val="20"/>
              </w:rPr>
            </w:pPr>
            <w:r w:rsidRPr="00780ABB">
              <w:rPr>
                <w:b/>
                <w:bCs/>
                <w:sz w:val="20"/>
                <w:szCs w:val="20"/>
              </w:rPr>
              <w:t>Износ у динарима</w:t>
            </w:r>
          </w:p>
        </w:tc>
      </w:tr>
      <w:tr w:rsidR="001476FE" w:rsidRPr="00780ABB" w:rsidTr="001476FE">
        <w:tc>
          <w:tcPr>
            <w:tcW w:w="3184" w:type="dxa"/>
            <w:vAlign w:val="center"/>
          </w:tcPr>
          <w:p w:rsidR="001476FE" w:rsidRPr="00780ABB" w:rsidRDefault="001476FE" w:rsidP="001476FE">
            <w:pPr>
              <w:jc w:val="center"/>
              <w:rPr>
                <w:b/>
                <w:bCs/>
                <w:sz w:val="20"/>
                <w:szCs w:val="20"/>
              </w:rPr>
            </w:pP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r w:rsidR="001476FE" w:rsidRPr="00780ABB" w:rsidTr="001476FE">
        <w:tc>
          <w:tcPr>
            <w:tcW w:w="3184" w:type="dxa"/>
            <w:vAlign w:val="center"/>
          </w:tcPr>
          <w:p w:rsidR="001476FE" w:rsidRPr="00780ABB" w:rsidRDefault="001476FE" w:rsidP="001476FE">
            <w:pPr>
              <w:jc w:val="center"/>
              <w:rPr>
                <w:b/>
                <w:bCs/>
                <w:sz w:val="20"/>
                <w:szCs w:val="20"/>
              </w:rPr>
            </w:pP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r w:rsidR="001476FE" w:rsidRPr="00780ABB" w:rsidTr="001476FE">
        <w:tc>
          <w:tcPr>
            <w:tcW w:w="3184" w:type="dxa"/>
            <w:vAlign w:val="center"/>
          </w:tcPr>
          <w:p w:rsidR="001476FE" w:rsidRPr="00780ABB" w:rsidRDefault="001476FE" w:rsidP="001476FE">
            <w:pPr>
              <w:jc w:val="center"/>
              <w:rPr>
                <w:b/>
                <w:bCs/>
                <w:sz w:val="20"/>
                <w:szCs w:val="20"/>
              </w:rPr>
            </w:pP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r w:rsidR="001476FE" w:rsidRPr="00780ABB" w:rsidTr="001476FE">
        <w:tc>
          <w:tcPr>
            <w:tcW w:w="3184" w:type="dxa"/>
            <w:vAlign w:val="center"/>
          </w:tcPr>
          <w:p w:rsidR="001476FE" w:rsidRPr="00780ABB" w:rsidRDefault="001476FE" w:rsidP="001476FE">
            <w:pPr>
              <w:jc w:val="center"/>
              <w:rPr>
                <w:b/>
                <w:bCs/>
                <w:sz w:val="20"/>
                <w:szCs w:val="20"/>
              </w:rPr>
            </w:pP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r w:rsidR="001476FE" w:rsidRPr="00780ABB" w:rsidTr="001476FE">
        <w:tc>
          <w:tcPr>
            <w:tcW w:w="3184" w:type="dxa"/>
            <w:vAlign w:val="center"/>
          </w:tcPr>
          <w:p w:rsidR="001476FE" w:rsidRPr="00780ABB" w:rsidRDefault="001476FE" w:rsidP="001476FE">
            <w:pPr>
              <w:jc w:val="center"/>
              <w:rPr>
                <w:b/>
                <w:bCs/>
                <w:sz w:val="20"/>
                <w:szCs w:val="20"/>
              </w:rPr>
            </w:pP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r w:rsidR="001476FE" w:rsidRPr="00780ABB" w:rsidTr="001476FE">
        <w:tc>
          <w:tcPr>
            <w:tcW w:w="3184" w:type="dxa"/>
            <w:vAlign w:val="center"/>
          </w:tcPr>
          <w:p w:rsidR="001476FE" w:rsidRPr="00780ABB" w:rsidRDefault="001476FE" w:rsidP="001476FE">
            <w:pPr>
              <w:jc w:val="center"/>
              <w:rPr>
                <w:b/>
                <w:bCs/>
                <w:sz w:val="20"/>
                <w:szCs w:val="20"/>
              </w:rPr>
            </w:pP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r w:rsidR="001476FE" w:rsidRPr="00780ABB" w:rsidTr="001476FE">
        <w:tc>
          <w:tcPr>
            <w:tcW w:w="3184" w:type="dxa"/>
            <w:vAlign w:val="center"/>
          </w:tcPr>
          <w:p w:rsidR="001476FE" w:rsidRPr="00780ABB" w:rsidRDefault="001476FE" w:rsidP="001476FE">
            <w:pPr>
              <w:jc w:val="center"/>
              <w:rPr>
                <w:b/>
                <w:bCs/>
                <w:sz w:val="20"/>
                <w:szCs w:val="20"/>
              </w:rPr>
            </w:pP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r w:rsidR="001476FE" w:rsidRPr="00780ABB" w:rsidTr="001476FE">
        <w:tc>
          <w:tcPr>
            <w:tcW w:w="3184" w:type="dxa"/>
            <w:vAlign w:val="center"/>
          </w:tcPr>
          <w:p w:rsidR="001476FE" w:rsidRPr="00780ABB" w:rsidRDefault="001476FE" w:rsidP="001476FE">
            <w:pPr>
              <w:jc w:val="center"/>
              <w:rPr>
                <w:b/>
                <w:bCs/>
                <w:sz w:val="20"/>
                <w:szCs w:val="20"/>
              </w:rPr>
            </w:pP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r w:rsidR="001476FE" w:rsidRPr="00780ABB" w:rsidTr="001476FE">
        <w:tc>
          <w:tcPr>
            <w:tcW w:w="3184" w:type="dxa"/>
            <w:vAlign w:val="center"/>
          </w:tcPr>
          <w:p w:rsidR="001476FE" w:rsidRPr="00780ABB" w:rsidRDefault="001476FE" w:rsidP="001476FE">
            <w:pPr>
              <w:jc w:val="center"/>
              <w:rPr>
                <w:b/>
                <w:bCs/>
                <w:sz w:val="20"/>
                <w:szCs w:val="20"/>
              </w:rPr>
            </w:pP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r w:rsidR="001476FE" w:rsidRPr="00780ABB" w:rsidTr="001476FE">
        <w:tc>
          <w:tcPr>
            <w:tcW w:w="3184" w:type="dxa"/>
            <w:vAlign w:val="center"/>
          </w:tcPr>
          <w:p w:rsidR="001476FE" w:rsidRPr="00780ABB" w:rsidRDefault="001476FE" w:rsidP="001476FE">
            <w:pPr>
              <w:jc w:val="center"/>
              <w:rPr>
                <w:b/>
                <w:bCs/>
                <w:sz w:val="20"/>
                <w:szCs w:val="20"/>
              </w:rPr>
            </w:pP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r w:rsidR="001476FE" w:rsidRPr="00780ABB" w:rsidTr="001476FE">
        <w:tc>
          <w:tcPr>
            <w:tcW w:w="3184" w:type="dxa"/>
            <w:vAlign w:val="center"/>
          </w:tcPr>
          <w:p w:rsidR="001476FE" w:rsidRPr="00780ABB" w:rsidRDefault="001476FE" w:rsidP="001476FE">
            <w:pPr>
              <w:jc w:val="center"/>
              <w:rPr>
                <w:b/>
                <w:bCs/>
                <w:sz w:val="20"/>
                <w:szCs w:val="20"/>
              </w:rPr>
            </w:pP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r w:rsidR="001476FE" w:rsidRPr="00780ABB" w:rsidTr="001476FE">
        <w:tc>
          <w:tcPr>
            <w:tcW w:w="3184" w:type="dxa"/>
            <w:vAlign w:val="center"/>
          </w:tcPr>
          <w:p w:rsidR="001476FE" w:rsidRPr="00780ABB" w:rsidRDefault="001476FE" w:rsidP="001476FE">
            <w:pPr>
              <w:jc w:val="center"/>
              <w:rPr>
                <w:b/>
                <w:bCs/>
                <w:sz w:val="20"/>
                <w:szCs w:val="20"/>
              </w:rPr>
            </w:pP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r w:rsidR="001476FE" w:rsidRPr="00780ABB" w:rsidTr="001476FE">
        <w:tc>
          <w:tcPr>
            <w:tcW w:w="3184" w:type="dxa"/>
            <w:vAlign w:val="center"/>
          </w:tcPr>
          <w:p w:rsidR="001476FE" w:rsidRPr="00780ABB" w:rsidRDefault="001476FE" w:rsidP="001476FE">
            <w:pPr>
              <w:jc w:val="center"/>
              <w:rPr>
                <w:b/>
                <w:bCs/>
                <w:sz w:val="20"/>
                <w:szCs w:val="20"/>
              </w:rPr>
            </w:pP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r w:rsidR="001476FE" w:rsidRPr="00780ABB" w:rsidTr="001476FE">
        <w:tc>
          <w:tcPr>
            <w:tcW w:w="3184" w:type="dxa"/>
            <w:vAlign w:val="center"/>
          </w:tcPr>
          <w:p w:rsidR="001476FE" w:rsidRPr="00780ABB" w:rsidRDefault="001476FE" w:rsidP="001476FE">
            <w:pPr>
              <w:jc w:val="center"/>
              <w:rPr>
                <w:b/>
                <w:bCs/>
                <w:sz w:val="20"/>
                <w:szCs w:val="20"/>
              </w:rPr>
            </w:pP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r w:rsidR="001476FE" w:rsidRPr="00780ABB" w:rsidTr="001476FE">
        <w:tc>
          <w:tcPr>
            <w:tcW w:w="3184" w:type="dxa"/>
            <w:vAlign w:val="center"/>
          </w:tcPr>
          <w:p w:rsidR="001476FE" w:rsidRPr="00780ABB" w:rsidRDefault="001476FE" w:rsidP="001476FE">
            <w:pPr>
              <w:jc w:val="center"/>
              <w:rPr>
                <w:b/>
                <w:bCs/>
                <w:sz w:val="20"/>
                <w:szCs w:val="20"/>
              </w:rPr>
            </w:pP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r w:rsidR="001476FE" w:rsidRPr="00780ABB" w:rsidTr="001476FE">
        <w:tc>
          <w:tcPr>
            <w:tcW w:w="3184" w:type="dxa"/>
            <w:vAlign w:val="center"/>
          </w:tcPr>
          <w:p w:rsidR="001476FE" w:rsidRPr="00780ABB" w:rsidRDefault="001476FE" w:rsidP="001476FE">
            <w:pPr>
              <w:jc w:val="center"/>
              <w:rPr>
                <w:b/>
                <w:bCs/>
                <w:sz w:val="20"/>
                <w:szCs w:val="20"/>
              </w:rPr>
            </w:pP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r w:rsidR="001476FE" w:rsidRPr="00780ABB" w:rsidTr="001476FE">
        <w:tc>
          <w:tcPr>
            <w:tcW w:w="3184" w:type="dxa"/>
            <w:vAlign w:val="center"/>
          </w:tcPr>
          <w:p w:rsidR="001476FE" w:rsidRPr="00780ABB" w:rsidRDefault="001476FE" w:rsidP="001476FE">
            <w:pPr>
              <w:jc w:val="center"/>
              <w:rPr>
                <w:b/>
                <w:bCs/>
                <w:sz w:val="20"/>
                <w:szCs w:val="20"/>
              </w:rPr>
            </w:pP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r w:rsidR="001476FE" w:rsidRPr="00780ABB" w:rsidTr="001476FE">
        <w:tc>
          <w:tcPr>
            <w:tcW w:w="3184" w:type="dxa"/>
            <w:vAlign w:val="center"/>
          </w:tcPr>
          <w:p w:rsidR="001476FE" w:rsidRPr="00780ABB" w:rsidRDefault="001476FE" w:rsidP="001476FE">
            <w:pPr>
              <w:jc w:val="center"/>
              <w:rPr>
                <w:b/>
                <w:bCs/>
                <w:sz w:val="20"/>
                <w:szCs w:val="20"/>
              </w:rPr>
            </w:pP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r w:rsidR="001476FE" w:rsidRPr="00780ABB" w:rsidTr="001476FE">
        <w:tc>
          <w:tcPr>
            <w:tcW w:w="3184" w:type="dxa"/>
            <w:vAlign w:val="center"/>
          </w:tcPr>
          <w:p w:rsidR="001476FE" w:rsidRPr="00780ABB" w:rsidRDefault="001476FE" w:rsidP="001476FE">
            <w:pPr>
              <w:jc w:val="center"/>
              <w:rPr>
                <w:b/>
                <w:bCs/>
                <w:sz w:val="20"/>
                <w:szCs w:val="20"/>
              </w:rPr>
            </w:pP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r w:rsidR="001476FE" w:rsidRPr="00780ABB" w:rsidTr="001476FE">
        <w:tc>
          <w:tcPr>
            <w:tcW w:w="3184" w:type="dxa"/>
            <w:vAlign w:val="center"/>
          </w:tcPr>
          <w:p w:rsidR="001476FE" w:rsidRPr="00780ABB" w:rsidRDefault="001476FE" w:rsidP="001476FE">
            <w:pPr>
              <w:jc w:val="center"/>
              <w:rPr>
                <w:b/>
                <w:bCs/>
                <w:sz w:val="20"/>
                <w:szCs w:val="20"/>
              </w:rPr>
            </w:pP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r w:rsidR="001476FE" w:rsidRPr="00780ABB" w:rsidTr="001476FE">
        <w:tc>
          <w:tcPr>
            <w:tcW w:w="3184" w:type="dxa"/>
            <w:tcBorders>
              <w:bottom w:val="single" w:sz="4" w:space="0" w:color="auto"/>
            </w:tcBorders>
            <w:vAlign w:val="center"/>
          </w:tcPr>
          <w:p w:rsidR="001476FE" w:rsidRPr="00780ABB" w:rsidRDefault="001476FE" w:rsidP="001476FE">
            <w:pPr>
              <w:jc w:val="center"/>
              <w:rPr>
                <w:b/>
                <w:bCs/>
                <w:sz w:val="20"/>
                <w:szCs w:val="20"/>
              </w:rPr>
            </w:pP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r w:rsidR="001476FE" w:rsidRPr="00780ABB" w:rsidTr="001476FE">
        <w:tc>
          <w:tcPr>
            <w:tcW w:w="3184" w:type="dxa"/>
            <w:shd w:val="clear" w:color="auto" w:fill="CCCCCC"/>
            <w:vAlign w:val="center"/>
          </w:tcPr>
          <w:p w:rsidR="001476FE" w:rsidRPr="00780ABB" w:rsidRDefault="001476FE" w:rsidP="001476FE">
            <w:pPr>
              <w:jc w:val="center"/>
              <w:rPr>
                <w:b/>
                <w:bCs/>
                <w:sz w:val="20"/>
                <w:szCs w:val="20"/>
              </w:rPr>
            </w:pPr>
            <w:r w:rsidRPr="00780ABB">
              <w:rPr>
                <w:b/>
                <w:bCs/>
                <w:sz w:val="20"/>
                <w:szCs w:val="20"/>
              </w:rPr>
              <w:t>Укупно</w:t>
            </w:r>
          </w:p>
        </w:tc>
        <w:tc>
          <w:tcPr>
            <w:tcW w:w="2048" w:type="dxa"/>
            <w:vAlign w:val="center"/>
          </w:tcPr>
          <w:p w:rsidR="001476FE" w:rsidRPr="00780ABB" w:rsidRDefault="001476FE" w:rsidP="001476FE">
            <w:pPr>
              <w:jc w:val="center"/>
              <w:rPr>
                <w:b/>
                <w:bCs/>
                <w:sz w:val="20"/>
                <w:szCs w:val="20"/>
              </w:rPr>
            </w:pPr>
          </w:p>
        </w:tc>
        <w:tc>
          <w:tcPr>
            <w:tcW w:w="2970" w:type="dxa"/>
            <w:vAlign w:val="center"/>
          </w:tcPr>
          <w:p w:rsidR="001476FE" w:rsidRPr="00780ABB" w:rsidRDefault="001476FE" w:rsidP="001476FE">
            <w:pPr>
              <w:jc w:val="center"/>
              <w:rPr>
                <w:b/>
                <w:bCs/>
                <w:sz w:val="20"/>
                <w:szCs w:val="20"/>
              </w:rPr>
            </w:pPr>
          </w:p>
        </w:tc>
      </w:tr>
    </w:tbl>
    <w:p w:rsidR="001476FE" w:rsidRPr="00780ABB" w:rsidRDefault="001476FE" w:rsidP="001476FE">
      <w:pPr>
        <w:rPr>
          <w:b/>
          <w:bCs/>
          <w:sz w:val="20"/>
          <w:szCs w:val="20"/>
        </w:rPr>
      </w:pPr>
    </w:p>
    <w:p w:rsidR="001476FE" w:rsidRPr="001476FE" w:rsidRDefault="001476FE" w:rsidP="001476FE">
      <w:pPr>
        <w:ind w:left="2160"/>
        <w:jc w:val="center"/>
        <w:rPr>
          <w:bCs/>
          <w:sz w:val="20"/>
          <w:szCs w:val="20"/>
          <w:lang w:val="sr-Cyrl-CS"/>
        </w:rPr>
      </w:pPr>
      <w:r>
        <w:rPr>
          <w:b/>
          <w:bCs/>
          <w:sz w:val="20"/>
          <w:szCs w:val="20"/>
          <w:lang w:val="sr-Cyrl-CS"/>
        </w:rPr>
        <w:t xml:space="preserve">   </w:t>
      </w:r>
      <w:r w:rsidRPr="00780ABB">
        <w:rPr>
          <w:b/>
          <w:bCs/>
          <w:sz w:val="20"/>
          <w:szCs w:val="20"/>
        </w:rPr>
        <w:t xml:space="preserve">                                                     </w:t>
      </w:r>
      <w:r w:rsidRPr="00780ABB">
        <w:rPr>
          <w:bCs/>
          <w:sz w:val="20"/>
          <w:szCs w:val="20"/>
        </w:rPr>
        <w:t>Овлашћено лице</w:t>
      </w:r>
    </w:p>
    <w:p w:rsidR="001476FE" w:rsidRDefault="001476FE" w:rsidP="001476FE">
      <w:pPr>
        <w:rPr>
          <w:b/>
          <w:bCs/>
          <w:sz w:val="20"/>
          <w:szCs w:val="20"/>
          <w:lang w:val="sr-Cyrl-CS"/>
        </w:rPr>
      </w:pPr>
      <w:r>
        <w:rPr>
          <w:b/>
          <w:bCs/>
          <w:sz w:val="20"/>
          <w:szCs w:val="20"/>
          <w:lang w:val="sr-Cyrl-CS"/>
        </w:rPr>
        <w:t xml:space="preserve">                                                                                                   </w:t>
      </w:r>
      <w:r w:rsidRPr="00780ABB">
        <w:rPr>
          <w:b/>
          <w:bCs/>
          <w:sz w:val="20"/>
          <w:szCs w:val="20"/>
        </w:rPr>
        <w:t>___________________________________</w:t>
      </w:r>
    </w:p>
    <w:p w:rsidR="001476FE" w:rsidRPr="001476FE" w:rsidRDefault="001476FE" w:rsidP="001476FE">
      <w:pPr>
        <w:rPr>
          <w:b/>
          <w:bCs/>
          <w:sz w:val="20"/>
          <w:szCs w:val="20"/>
          <w:lang w:val="sr-Cyrl-CS"/>
        </w:rPr>
      </w:pPr>
      <w:r>
        <w:rPr>
          <w:b/>
          <w:bCs/>
          <w:sz w:val="20"/>
          <w:szCs w:val="20"/>
          <w:lang w:val="sr-Cyrl-CS"/>
        </w:rPr>
        <w:t xml:space="preserve"> </w:t>
      </w:r>
      <w:r w:rsidRPr="00780ABB">
        <w:rPr>
          <w:b/>
          <w:bCs/>
          <w:sz w:val="20"/>
          <w:szCs w:val="20"/>
        </w:rPr>
        <w:t>Упутство:</w:t>
      </w:r>
      <w:r>
        <w:rPr>
          <w:b/>
          <w:bCs/>
          <w:sz w:val="20"/>
          <w:szCs w:val="20"/>
          <w:lang w:val="sr-Cyrl-CS"/>
        </w:rPr>
        <w:t xml:space="preserve">                </w:t>
      </w:r>
    </w:p>
    <w:p w:rsidR="001476FE" w:rsidRPr="00780ABB" w:rsidRDefault="001476FE" w:rsidP="008E0FC9">
      <w:pPr>
        <w:numPr>
          <w:ilvl w:val="0"/>
          <w:numId w:val="84"/>
        </w:numPr>
        <w:autoSpaceDE w:val="0"/>
        <w:autoSpaceDN w:val="0"/>
        <w:spacing w:after="160" w:line="259" w:lineRule="auto"/>
        <w:jc w:val="both"/>
        <w:rPr>
          <w:b/>
          <w:bCs/>
          <w:sz w:val="20"/>
          <w:szCs w:val="20"/>
        </w:rPr>
      </w:pPr>
      <w:r w:rsidRPr="00780ABB">
        <w:rPr>
          <w:b/>
          <w:bCs/>
          <w:sz w:val="20"/>
          <w:szCs w:val="20"/>
          <w:lang w:val="ru-RU"/>
        </w:rPr>
        <w:t>З</w:t>
      </w:r>
      <w:r w:rsidRPr="00780ABB">
        <w:rPr>
          <w:b/>
          <w:bCs/>
          <w:sz w:val="20"/>
          <w:szCs w:val="20"/>
          <w:lang w:val="sr-Cyrl-CS"/>
        </w:rPr>
        <w:t>а сваки редни број (ставку) одобреног буџета приложити наведену табелу. Н</w:t>
      </w:r>
      <w:r w:rsidRPr="00780ABB">
        <w:rPr>
          <w:b/>
          <w:bCs/>
          <w:sz w:val="20"/>
          <w:szCs w:val="20"/>
        </w:rPr>
        <w:t>а пример</w:t>
      </w:r>
      <w:r w:rsidRPr="00780ABB">
        <w:rPr>
          <w:b/>
          <w:bCs/>
          <w:sz w:val="20"/>
          <w:szCs w:val="20"/>
          <w:lang w:val="sr-Cyrl-CS"/>
        </w:rPr>
        <w:t>,</w:t>
      </w:r>
      <w:r w:rsidRPr="00780ABB">
        <w:rPr>
          <w:b/>
          <w:bCs/>
          <w:sz w:val="20"/>
          <w:szCs w:val="20"/>
        </w:rPr>
        <w:t xml:space="preserve"> </w:t>
      </w:r>
      <w:r w:rsidRPr="00780ABB">
        <w:rPr>
          <w:b/>
          <w:bCs/>
          <w:sz w:val="20"/>
          <w:szCs w:val="20"/>
          <w:lang w:val="sr-Cyrl-CS"/>
        </w:rPr>
        <w:t xml:space="preserve">ако су </w:t>
      </w:r>
      <w:r w:rsidRPr="00780ABB">
        <w:rPr>
          <w:b/>
          <w:bCs/>
          <w:sz w:val="20"/>
          <w:szCs w:val="20"/>
        </w:rPr>
        <w:t>путни трошкови збирно исказани у  буџету под р</w:t>
      </w:r>
      <w:r w:rsidRPr="00780ABB">
        <w:rPr>
          <w:b/>
          <w:bCs/>
          <w:sz w:val="20"/>
          <w:szCs w:val="20"/>
          <w:lang w:val="sr-Cyrl-CS"/>
        </w:rPr>
        <w:t>едним бројем</w:t>
      </w:r>
      <w:r w:rsidRPr="00780ABB">
        <w:rPr>
          <w:b/>
          <w:bCs/>
          <w:sz w:val="20"/>
          <w:szCs w:val="20"/>
        </w:rPr>
        <w:t xml:space="preserve"> 1</w:t>
      </w:r>
      <w:r w:rsidRPr="00780ABB">
        <w:rPr>
          <w:b/>
          <w:bCs/>
          <w:sz w:val="20"/>
          <w:szCs w:val="20"/>
          <w:lang w:val="ru-RU"/>
        </w:rPr>
        <w:t>.</w:t>
      </w:r>
      <w:r w:rsidRPr="00780ABB">
        <w:rPr>
          <w:b/>
          <w:bCs/>
          <w:sz w:val="20"/>
          <w:szCs w:val="20"/>
          <w:lang w:val="sr-Cyrl-CS"/>
        </w:rPr>
        <w:t xml:space="preserve">, </w:t>
      </w:r>
      <w:r w:rsidRPr="00780ABB">
        <w:rPr>
          <w:b/>
          <w:bCs/>
          <w:sz w:val="20"/>
          <w:szCs w:val="20"/>
        </w:rPr>
        <w:t xml:space="preserve"> ова табела </w:t>
      </w:r>
      <w:r w:rsidRPr="00780ABB">
        <w:rPr>
          <w:b/>
          <w:bCs/>
          <w:sz w:val="20"/>
          <w:szCs w:val="20"/>
          <w:lang w:val="sr-Cyrl-CS"/>
        </w:rPr>
        <w:t xml:space="preserve">се </w:t>
      </w:r>
      <w:r w:rsidRPr="00780ABB">
        <w:rPr>
          <w:b/>
          <w:bCs/>
          <w:sz w:val="20"/>
          <w:szCs w:val="20"/>
        </w:rPr>
        <w:t xml:space="preserve">односи на </w:t>
      </w:r>
      <w:r w:rsidRPr="00780ABB">
        <w:rPr>
          <w:b/>
          <w:bCs/>
          <w:sz w:val="20"/>
          <w:szCs w:val="20"/>
          <w:lang w:val="sr-Cyrl-CS"/>
        </w:rPr>
        <w:t>поменуте</w:t>
      </w:r>
      <w:r w:rsidRPr="00780ABB">
        <w:rPr>
          <w:b/>
          <w:bCs/>
          <w:sz w:val="20"/>
          <w:szCs w:val="20"/>
        </w:rPr>
        <w:t xml:space="preserve"> трошкове</w:t>
      </w:r>
      <w:r w:rsidRPr="00780ABB">
        <w:rPr>
          <w:b/>
          <w:bCs/>
          <w:sz w:val="20"/>
          <w:szCs w:val="20"/>
          <w:lang w:val="sr-Cyrl-CS"/>
        </w:rPr>
        <w:t>,</w:t>
      </w:r>
      <w:r w:rsidRPr="00780ABB">
        <w:rPr>
          <w:b/>
          <w:bCs/>
          <w:sz w:val="20"/>
          <w:szCs w:val="20"/>
        </w:rPr>
        <w:t xml:space="preserve"> али се</w:t>
      </w:r>
      <w:r w:rsidRPr="00780ABB">
        <w:rPr>
          <w:b/>
          <w:bCs/>
          <w:sz w:val="20"/>
          <w:szCs w:val="20"/>
          <w:lang w:val="sr-Cyrl-CS"/>
        </w:rPr>
        <w:t xml:space="preserve"> они</w:t>
      </w:r>
      <w:r w:rsidRPr="00780ABB">
        <w:rPr>
          <w:b/>
          <w:bCs/>
          <w:sz w:val="20"/>
          <w:szCs w:val="20"/>
        </w:rPr>
        <w:t xml:space="preserve"> детаљно исказују по појединачним ставкама. </w:t>
      </w:r>
    </w:p>
    <w:p w:rsidR="001476FE" w:rsidRPr="00780ABB" w:rsidRDefault="001476FE" w:rsidP="008E0FC9">
      <w:pPr>
        <w:numPr>
          <w:ilvl w:val="0"/>
          <w:numId w:val="84"/>
        </w:numPr>
        <w:autoSpaceDE w:val="0"/>
        <w:autoSpaceDN w:val="0"/>
        <w:spacing w:after="160" w:line="259" w:lineRule="auto"/>
        <w:jc w:val="both"/>
        <w:rPr>
          <w:b/>
          <w:bCs/>
          <w:sz w:val="20"/>
          <w:szCs w:val="20"/>
        </w:rPr>
      </w:pPr>
      <w:r w:rsidRPr="00780ABB">
        <w:rPr>
          <w:b/>
          <w:bCs/>
          <w:sz w:val="20"/>
          <w:szCs w:val="20"/>
        </w:rPr>
        <w:lastRenderedPageBreak/>
        <w:t xml:space="preserve">Уз </w:t>
      </w:r>
      <w:r w:rsidRPr="00780ABB">
        <w:rPr>
          <w:b/>
          <w:bCs/>
          <w:sz w:val="20"/>
          <w:szCs w:val="20"/>
          <w:u w:val="single"/>
        </w:rPr>
        <w:t>сваку табелу</w:t>
      </w:r>
      <w:r w:rsidRPr="00780ABB">
        <w:rPr>
          <w:b/>
          <w:bCs/>
          <w:sz w:val="20"/>
          <w:szCs w:val="20"/>
        </w:rPr>
        <w:t xml:space="preserve"> попуњену на захтеван начин</w:t>
      </w:r>
      <w:r w:rsidRPr="00780ABB">
        <w:rPr>
          <w:b/>
          <w:bCs/>
          <w:sz w:val="20"/>
          <w:szCs w:val="20"/>
          <w:lang w:val="ru-RU"/>
        </w:rPr>
        <w:t>,</w:t>
      </w:r>
      <w:r w:rsidRPr="00780ABB">
        <w:rPr>
          <w:b/>
          <w:bCs/>
          <w:sz w:val="20"/>
          <w:szCs w:val="20"/>
        </w:rPr>
        <w:t xml:space="preserve"> прилаже се одговарају</w:t>
      </w:r>
      <w:r w:rsidRPr="00780ABB">
        <w:rPr>
          <w:b/>
          <w:bCs/>
          <w:sz w:val="20"/>
          <w:szCs w:val="20"/>
          <w:lang w:val="sr-Cyrl-CS"/>
        </w:rPr>
        <w:t>ћ</w:t>
      </w:r>
      <w:r w:rsidRPr="00780ABB">
        <w:rPr>
          <w:b/>
          <w:bCs/>
          <w:sz w:val="20"/>
          <w:szCs w:val="20"/>
        </w:rPr>
        <w:t xml:space="preserve">а књиговодствена документација којом се доказује да су </w:t>
      </w:r>
      <w:r w:rsidRPr="00780ABB">
        <w:rPr>
          <w:b/>
          <w:bCs/>
          <w:sz w:val="20"/>
          <w:szCs w:val="20"/>
          <w:lang w:val="sr-Cyrl-CS"/>
        </w:rPr>
        <w:t>средства</w:t>
      </w:r>
      <w:r w:rsidRPr="00780ABB">
        <w:rPr>
          <w:b/>
          <w:bCs/>
          <w:sz w:val="20"/>
          <w:szCs w:val="20"/>
        </w:rPr>
        <w:t xml:space="preserve"> утрошен</w:t>
      </w:r>
      <w:r w:rsidRPr="00780ABB">
        <w:rPr>
          <w:b/>
          <w:bCs/>
          <w:sz w:val="20"/>
          <w:szCs w:val="20"/>
          <w:lang w:val="sr-Cyrl-CS"/>
        </w:rPr>
        <w:t>а</w:t>
      </w:r>
      <w:r w:rsidRPr="00780ABB">
        <w:rPr>
          <w:b/>
          <w:bCs/>
          <w:sz w:val="20"/>
          <w:szCs w:val="20"/>
        </w:rPr>
        <w:t xml:space="preserve"> наменски и на законит начин.</w:t>
      </w:r>
    </w:p>
    <w:p w:rsidR="001476FE" w:rsidRPr="00780ABB" w:rsidRDefault="001476FE" w:rsidP="001476FE">
      <w:pPr>
        <w:jc w:val="both"/>
        <w:outlineLvl w:val="0"/>
        <w:rPr>
          <w:b/>
          <w:bCs/>
          <w:sz w:val="20"/>
          <w:szCs w:val="20"/>
          <w:lang w:val="sr-Cyrl-CS"/>
        </w:rPr>
      </w:pPr>
      <w:r w:rsidRPr="00780ABB">
        <w:rPr>
          <w:b/>
          <w:bCs/>
          <w:sz w:val="20"/>
          <w:szCs w:val="20"/>
          <w:lang w:val="sr-Cyrl-CS"/>
        </w:rPr>
        <w:t>Изузетно, у</w:t>
      </w:r>
      <w:r w:rsidRPr="00780ABB">
        <w:rPr>
          <w:b/>
          <w:bCs/>
          <w:sz w:val="20"/>
          <w:szCs w:val="20"/>
        </w:rPr>
        <w:t>колико се не</w:t>
      </w:r>
      <w:r w:rsidRPr="00780ABB">
        <w:rPr>
          <w:b/>
          <w:bCs/>
          <w:sz w:val="20"/>
          <w:szCs w:val="20"/>
          <w:lang w:val="sr-Cyrl-CS"/>
        </w:rPr>
        <w:t xml:space="preserve"> </w:t>
      </w:r>
      <w:r w:rsidRPr="00780ABB">
        <w:rPr>
          <w:b/>
          <w:bCs/>
          <w:sz w:val="20"/>
          <w:szCs w:val="20"/>
        </w:rPr>
        <w:t>може јасно видети намена</w:t>
      </w:r>
      <w:r w:rsidRPr="00780ABB">
        <w:rPr>
          <w:b/>
          <w:bCs/>
          <w:sz w:val="20"/>
          <w:szCs w:val="20"/>
          <w:lang w:val="sr-Cyrl-CS"/>
        </w:rPr>
        <w:t>,</w:t>
      </w:r>
      <w:r w:rsidRPr="00780ABB">
        <w:rPr>
          <w:b/>
          <w:bCs/>
          <w:sz w:val="20"/>
          <w:szCs w:val="20"/>
        </w:rPr>
        <w:t xml:space="preserve"> приложену копију</w:t>
      </w:r>
      <w:r w:rsidRPr="00780ABB">
        <w:rPr>
          <w:b/>
          <w:bCs/>
          <w:sz w:val="20"/>
          <w:szCs w:val="20"/>
          <w:lang w:val="ru-RU"/>
        </w:rPr>
        <w:t xml:space="preserve"> </w:t>
      </w:r>
      <w:r w:rsidRPr="00780ABB">
        <w:rPr>
          <w:b/>
          <w:bCs/>
          <w:sz w:val="20"/>
          <w:szCs w:val="20"/>
        </w:rPr>
        <w:t xml:space="preserve">рачуна налепити на </w:t>
      </w:r>
      <w:r w:rsidRPr="00780ABB">
        <w:rPr>
          <w:b/>
          <w:bCs/>
          <w:sz w:val="20"/>
          <w:szCs w:val="20"/>
          <w:u w:val="single"/>
        </w:rPr>
        <w:t>ову страницу</w:t>
      </w:r>
      <w:r w:rsidRPr="00780ABB">
        <w:rPr>
          <w:b/>
          <w:bCs/>
          <w:sz w:val="20"/>
          <w:szCs w:val="20"/>
          <w:lang w:val="sr-Cyrl-CS"/>
        </w:rPr>
        <w:t xml:space="preserve"> и приложити уз одговарајућу табелу</w:t>
      </w:r>
    </w:p>
    <w:p w:rsidR="001476FE" w:rsidRPr="00780ABB" w:rsidRDefault="001476FE" w:rsidP="001476FE">
      <w:pPr>
        <w:rPr>
          <w:b/>
          <w:bCs/>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6776"/>
      </w:tblGrid>
      <w:tr w:rsidR="001476FE" w:rsidRPr="00780ABB" w:rsidTr="001476FE">
        <w:tc>
          <w:tcPr>
            <w:tcW w:w="3078" w:type="dxa"/>
            <w:shd w:val="clear" w:color="auto" w:fill="CCCCCC"/>
          </w:tcPr>
          <w:p w:rsidR="001476FE" w:rsidRPr="00780ABB" w:rsidRDefault="001476FE" w:rsidP="001476FE">
            <w:pPr>
              <w:rPr>
                <w:b/>
                <w:bCs/>
                <w:sz w:val="20"/>
                <w:szCs w:val="20"/>
              </w:rPr>
            </w:pPr>
            <w:r w:rsidRPr="00780ABB">
              <w:rPr>
                <w:b/>
                <w:bCs/>
                <w:sz w:val="20"/>
                <w:szCs w:val="20"/>
              </w:rPr>
              <w:t>Датум издавања рачуна</w:t>
            </w:r>
          </w:p>
        </w:tc>
        <w:tc>
          <w:tcPr>
            <w:tcW w:w="6776" w:type="dxa"/>
          </w:tcPr>
          <w:p w:rsidR="001476FE" w:rsidRPr="00780ABB" w:rsidRDefault="001476FE" w:rsidP="001476FE">
            <w:pPr>
              <w:rPr>
                <w:b/>
                <w:bCs/>
                <w:sz w:val="20"/>
                <w:szCs w:val="20"/>
              </w:rPr>
            </w:pPr>
          </w:p>
        </w:tc>
      </w:tr>
      <w:tr w:rsidR="001476FE" w:rsidRPr="00780ABB" w:rsidTr="001476FE">
        <w:tc>
          <w:tcPr>
            <w:tcW w:w="3078" w:type="dxa"/>
            <w:shd w:val="clear" w:color="auto" w:fill="CCCCCC"/>
          </w:tcPr>
          <w:p w:rsidR="001476FE" w:rsidRPr="00780ABB" w:rsidRDefault="001476FE" w:rsidP="001476FE">
            <w:pPr>
              <w:rPr>
                <w:b/>
                <w:bCs/>
                <w:sz w:val="20"/>
                <w:szCs w:val="20"/>
              </w:rPr>
            </w:pPr>
            <w:r w:rsidRPr="00780ABB">
              <w:rPr>
                <w:b/>
                <w:bCs/>
                <w:sz w:val="20"/>
                <w:szCs w:val="20"/>
              </w:rPr>
              <w:t>Број рачуна</w:t>
            </w:r>
          </w:p>
        </w:tc>
        <w:tc>
          <w:tcPr>
            <w:tcW w:w="6776" w:type="dxa"/>
          </w:tcPr>
          <w:p w:rsidR="001476FE" w:rsidRPr="00780ABB" w:rsidRDefault="001476FE" w:rsidP="001476FE">
            <w:pPr>
              <w:rPr>
                <w:b/>
                <w:bCs/>
                <w:sz w:val="20"/>
                <w:szCs w:val="20"/>
              </w:rPr>
            </w:pPr>
          </w:p>
        </w:tc>
      </w:tr>
      <w:tr w:rsidR="001476FE" w:rsidRPr="00780ABB" w:rsidTr="001476FE">
        <w:tc>
          <w:tcPr>
            <w:tcW w:w="3078" w:type="dxa"/>
            <w:shd w:val="clear" w:color="auto" w:fill="CCCCCC"/>
          </w:tcPr>
          <w:p w:rsidR="001476FE" w:rsidRPr="00780ABB" w:rsidRDefault="001476FE" w:rsidP="001476FE">
            <w:pPr>
              <w:rPr>
                <w:b/>
                <w:bCs/>
                <w:sz w:val="20"/>
                <w:szCs w:val="20"/>
              </w:rPr>
            </w:pPr>
            <w:r w:rsidRPr="00780ABB">
              <w:rPr>
                <w:b/>
                <w:bCs/>
                <w:sz w:val="20"/>
                <w:szCs w:val="20"/>
              </w:rPr>
              <w:t>Сврха уплате</w:t>
            </w:r>
          </w:p>
        </w:tc>
        <w:tc>
          <w:tcPr>
            <w:tcW w:w="6776" w:type="dxa"/>
          </w:tcPr>
          <w:p w:rsidR="001476FE" w:rsidRPr="00780ABB" w:rsidRDefault="001476FE" w:rsidP="001476FE">
            <w:pPr>
              <w:rPr>
                <w:b/>
                <w:bCs/>
                <w:sz w:val="20"/>
                <w:szCs w:val="20"/>
              </w:rPr>
            </w:pPr>
          </w:p>
        </w:tc>
      </w:tr>
      <w:tr w:rsidR="001476FE" w:rsidRPr="00780ABB" w:rsidTr="001476FE">
        <w:tc>
          <w:tcPr>
            <w:tcW w:w="3078" w:type="dxa"/>
            <w:shd w:val="clear" w:color="auto" w:fill="CCCCCC"/>
          </w:tcPr>
          <w:p w:rsidR="001476FE" w:rsidRPr="00780ABB" w:rsidRDefault="001476FE" w:rsidP="001476FE">
            <w:pPr>
              <w:rPr>
                <w:b/>
                <w:bCs/>
                <w:sz w:val="20"/>
                <w:szCs w:val="20"/>
              </w:rPr>
            </w:pPr>
            <w:r w:rsidRPr="00780ABB">
              <w:rPr>
                <w:b/>
                <w:bCs/>
                <w:sz w:val="20"/>
                <w:szCs w:val="20"/>
              </w:rPr>
              <w:t>Коме је уплаћен износ</w:t>
            </w:r>
          </w:p>
        </w:tc>
        <w:tc>
          <w:tcPr>
            <w:tcW w:w="6776" w:type="dxa"/>
          </w:tcPr>
          <w:p w:rsidR="001476FE" w:rsidRPr="00780ABB" w:rsidRDefault="001476FE" w:rsidP="001476FE">
            <w:pPr>
              <w:rPr>
                <w:b/>
                <w:bCs/>
                <w:sz w:val="20"/>
                <w:szCs w:val="20"/>
              </w:rPr>
            </w:pPr>
          </w:p>
        </w:tc>
      </w:tr>
      <w:tr w:rsidR="001476FE" w:rsidRPr="00780ABB" w:rsidTr="001476FE">
        <w:tc>
          <w:tcPr>
            <w:tcW w:w="3078" w:type="dxa"/>
            <w:shd w:val="clear" w:color="auto" w:fill="CCCCCC"/>
          </w:tcPr>
          <w:p w:rsidR="001476FE" w:rsidRPr="00780ABB" w:rsidRDefault="001476FE" w:rsidP="001476FE">
            <w:pPr>
              <w:rPr>
                <w:b/>
                <w:bCs/>
                <w:sz w:val="20"/>
                <w:szCs w:val="20"/>
              </w:rPr>
            </w:pPr>
            <w:r w:rsidRPr="00780ABB">
              <w:rPr>
                <w:b/>
                <w:bCs/>
                <w:sz w:val="20"/>
                <w:szCs w:val="20"/>
              </w:rPr>
              <w:t>Висина рачуна</w:t>
            </w:r>
          </w:p>
        </w:tc>
        <w:tc>
          <w:tcPr>
            <w:tcW w:w="6776" w:type="dxa"/>
          </w:tcPr>
          <w:p w:rsidR="001476FE" w:rsidRPr="00780ABB" w:rsidRDefault="001476FE" w:rsidP="001476FE">
            <w:pPr>
              <w:rPr>
                <w:b/>
                <w:bCs/>
                <w:sz w:val="20"/>
                <w:szCs w:val="20"/>
              </w:rPr>
            </w:pPr>
          </w:p>
        </w:tc>
      </w:tr>
    </w:tbl>
    <w:p w:rsidR="001476FE" w:rsidRPr="00780ABB" w:rsidRDefault="001476FE" w:rsidP="001476FE">
      <w:pPr>
        <w:rPr>
          <w:b/>
          <w:bCs/>
          <w:sz w:val="20"/>
          <w:szCs w:val="20"/>
        </w:rPr>
      </w:pPr>
    </w:p>
    <w:p w:rsidR="001476FE" w:rsidRPr="00780ABB" w:rsidRDefault="001476FE" w:rsidP="001476FE">
      <w:pPr>
        <w:outlineLvl w:val="0"/>
        <w:rPr>
          <w:b/>
          <w:bCs/>
          <w:sz w:val="20"/>
          <w:szCs w:val="20"/>
        </w:rPr>
      </w:pPr>
      <w:r w:rsidRPr="00780ABB">
        <w:rPr>
          <w:b/>
          <w:bCs/>
          <w:sz w:val="20"/>
          <w:szCs w:val="20"/>
        </w:rPr>
        <w:t>Место за рачун:</w:t>
      </w:r>
    </w:p>
    <w:p w:rsidR="001476FE" w:rsidRPr="00780ABB" w:rsidRDefault="009B0A82" w:rsidP="001476FE">
      <w:pPr>
        <w:rPr>
          <w:b/>
          <w:bCs/>
          <w:sz w:val="20"/>
          <w:szCs w:val="20"/>
        </w:rPr>
      </w:pPr>
      <w:r w:rsidRPr="009B0A82">
        <w:rPr>
          <w:noProof/>
          <w:sz w:val="20"/>
          <w:szCs w:val="20"/>
          <w:lang w:val="en-GB" w:eastAsia="en-US"/>
        </w:rPr>
        <w:pict>
          <v:rect id="Rectangle 1" o:spid="_x0000_s1110" style="position:absolute;margin-left:.25pt;margin-top:8.3pt;width:413.5pt;height:81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"/>
        </w:pict>
      </w:r>
    </w:p>
    <w:p w:rsidR="001476FE" w:rsidRPr="00780ABB" w:rsidRDefault="001476FE" w:rsidP="001476FE">
      <w:pPr>
        <w:rPr>
          <w:b/>
          <w:bCs/>
          <w:sz w:val="20"/>
          <w:szCs w:val="20"/>
        </w:rPr>
      </w:pPr>
    </w:p>
    <w:p w:rsidR="001476FE" w:rsidRPr="00780ABB" w:rsidRDefault="001476FE" w:rsidP="001476FE">
      <w:pPr>
        <w:rPr>
          <w:b/>
          <w:bCs/>
          <w:sz w:val="20"/>
          <w:szCs w:val="20"/>
        </w:rPr>
      </w:pPr>
    </w:p>
    <w:p w:rsidR="001476FE" w:rsidRPr="00780ABB" w:rsidRDefault="001476FE" w:rsidP="001476FE">
      <w:pPr>
        <w:rPr>
          <w:b/>
          <w:bCs/>
          <w:sz w:val="20"/>
          <w:szCs w:val="20"/>
        </w:rPr>
      </w:pPr>
    </w:p>
    <w:p w:rsidR="001476FE" w:rsidRPr="00780ABB" w:rsidRDefault="001476FE" w:rsidP="001476FE">
      <w:pPr>
        <w:rPr>
          <w:b/>
          <w:bCs/>
          <w:sz w:val="20"/>
          <w:szCs w:val="20"/>
        </w:rPr>
      </w:pPr>
    </w:p>
    <w:p w:rsidR="001476FE" w:rsidRPr="00780ABB" w:rsidRDefault="001476FE" w:rsidP="001476FE">
      <w:pPr>
        <w:rPr>
          <w:b/>
          <w:bCs/>
          <w:sz w:val="20"/>
          <w:szCs w:val="20"/>
        </w:rPr>
      </w:pPr>
    </w:p>
    <w:p w:rsidR="001476FE" w:rsidRPr="00780ABB" w:rsidRDefault="001476FE" w:rsidP="001476FE">
      <w:pPr>
        <w:rPr>
          <w:b/>
          <w:bCs/>
          <w:sz w:val="20"/>
          <w:szCs w:val="20"/>
        </w:rPr>
      </w:pPr>
    </w:p>
    <w:p w:rsidR="001476FE" w:rsidRPr="00780ABB" w:rsidRDefault="001476FE" w:rsidP="001476FE">
      <w:pPr>
        <w:rPr>
          <w:b/>
          <w:bCs/>
          <w:sz w:val="20"/>
          <w:szCs w:val="20"/>
        </w:rPr>
      </w:pPr>
    </w:p>
    <w:p w:rsidR="001476FE" w:rsidRPr="00780ABB" w:rsidRDefault="001476FE" w:rsidP="001476FE">
      <w:pPr>
        <w:rPr>
          <w:b/>
          <w:bCs/>
          <w:sz w:val="20"/>
          <w:szCs w:val="20"/>
        </w:rPr>
      </w:pPr>
    </w:p>
    <w:p w:rsidR="001476FE" w:rsidRPr="00780ABB" w:rsidRDefault="001476FE" w:rsidP="001476FE">
      <w:pPr>
        <w:rPr>
          <w:sz w:val="20"/>
          <w:szCs w:val="20"/>
        </w:rPr>
      </w:pPr>
      <w:r w:rsidRPr="00780ABB">
        <w:rPr>
          <w:sz w:val="20"/>
          <w:szCs w:val="20"/>
        </w:rPr>
        <w:t xml:space="preserve">Датум и место: _________________                        </w:t>
      </w:r>
    </w:p>
    <w:p w:rsidR="001476FE" w:rsidRPr="00780ABB" w:rsidRDefault="001476FE" w:rsidP="001476FE">
      <w:pPr>
        <w:rPr>
          <w:sz w:val="20"/>
          <w:szCs w:val="20"/>
          <w:lang w:val="sr-Cyrl-CS"/>
        </w:rPr>
      </w:pPr>
      <w:r w:rsidRPr="00780ABB">
        <w:rPr>
          <w:bCs/>
          <w:sz w:val="20"/>
          <w:szCs w:val="20"/>
          <w:lang w:val="sr-Cyrl-CS"/>
        </w:rPr>
        <w:t>О</w:t>
      </w:r>
      <w:r w:rsidRPr="00780ABB">
        <w:rPr>
          <w:bCs/>
          <w:sz w:val="20"/>
          <w:szCs w:val="20"/>
        </w:rPr>
        <w:t xml:space="preserve">влашћено лице: </w:t>
      </w:r>
      <w:r w:rsidRPr="00780ABB">
        <w:rPr>
          <w:b/>
          <w:bCs/>
          <w:sz w:val="20"/>
          <w:szCs w:val="20"/>
        </w:rPr>
        <w:t>________________________</w:t>
      </w:r>
    </w:p>
    <w:p w:rsidR="001476FE" w:rsidRPr="00780ABB" w:rsidRDefault="001476FE" w:rsidP="001476FE">
      <w:pPr>
        <w:jc w:val="center"/>
        <w:rPr>
          <w:b/>
          <w:bCs/>
          <w:sz w:val="20"/>
          <w:szCs w:val="20"/>
        </w:rPr>
      </w:pPr>
      <w:r w:rsidRPr="00780ABB">
        <w:rPr>
          <w:b/>
          <w:bCs/>
          <w:sz w:val="20"/>
          <w:szCs w:val="20"/>
        </w:rPr>
        <w:br w:type="page"/>
      </w:r>
      <w:r w:rsidRPr="00780ABB">
        <w:rPr>
          <w:b/>
          <w:sz w:val="20"/>
          <w:szCs w:val="20"/>
        </w:rPr>
        <w:lastRenderedPageBreak/>
        <w:t>ТАБЕЛАРНИ ПРИКАЗ ТРОШКОВА ХОНОРАРА, ЗАРАДА И ДРУГИХ ЛИЧНИХ ПРИМАЊА  ЛИЦА АНГАЖОВАНИХ НА ПРОЈЕКТУ</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5"/>
        <w:gridCol w:w="3053"/>
        <w:gridCol w:w="1646"/>
        <w:gridCol w:w="1997"/>
      </w:tblGrid>
      <w:tr w:rsidR="001476FE" w:rsidRPr="00780ABB" w:rsidTr="001476FE">
        <w:trPr>
          <w:jc w:val="center"/>
        </w:trPr>
        <w:tc>
          <w:tcPr>
            <w:tcW w:w="2635" w:type="dxa"/>
            <w:shd w:val="clear" w:color="auto" w:fill="CCCCCC"/>
            <w:vAlign w:val="center"/>
          </w:tcPr>
          <w:p w:rsidR="001476FE" w:rsidRPr="00780ABB" w:rsidRDefault="001476FE" w:rsidP="001476FE">
            <w:pPr>
              <w:jc w:val="center"/>
              <w:rPr>
                <w:b/>
                <w:sz w:val="20"/>
                <w:szCs w:val="20"/>
              </w:rPr>
            </w:pPr>
            <w:r w:rsidRPr="00780ABB">
              <w:rPr>
                <w:b/>
                <w:sz w:val="20"/>
                <w:szCs w:val="20"/>
              </w:rPr>
              <w:t>Име и презиме</w:t>
            </w:r>
          </w:p>
        </w:tc>
        <w:tc>
          <w:tcPr>
            <w:tcW w:w="3053" w:type="dxa"/>
            <w:shd w:val="clear" w:color="auto" w:fill="CCCCCC"/>
            <w:vAlign w:val="center"/>
          </w:tcPr>
          <w:p w:rsidR="001476FE" w:rsidRPr="00780ABB" w:rsidRDefault="001476FE" w:rsidP="001476FE">
            <w:pPr>
              <w:jc w:val="center"/>
              <w:rPr>
                <w:b/>
                <w:sz w:val="20"/>
                <w:szCs w:val="20"/>
              </w:rPr>
            </w:pPr>
            <w:r w:rsidRPr="00780ABB">
              <w:rPr>
                <w:b/>
                <w:sz w:val="20"/>
                <w:szCs w:val="20"/>
              </w:rPr>
              <w:t xml:space="preserve">Исплаћено за </w:t>
            </w:r>
            <w:r w:rsidRPr="00780ABB">
              <w:rPr>
                <w:b/>
                <w:sz w:val="20"/>
                <w:szCs w:val="20"/>
                <w:lang w:val="sr-Cyrl-CS"/>
              </w:rPr>
              <w:t>м</w:t>
            </w:r>
            <w:r w:rsidRPr="00780ABB">
              <w:rPr>
                <w:b/>
                <w:sz w:val="20"/>
                <w:szCs w:val="20"/>
              </w:rPr>
              <w:t>есец или период у години</w:t>
            </w:r>
          </w:p>
        </w:tc>
        <w:tc>
          <w:tcPr>
            <w:tcW w:w="1646" w:type="dxa"/>
            <w:shd w:val="clear" w:color="auto" w:fill="CCCCCC"/>
            <w:vAlign w:val="center"/>
          </w:tcPr>
          <w:p w:rsidR="001476FE" w:rsidRPr="00780ABB" w:rsidRDefault="001476FE" w:rsidP="001476FE">
            <w:pPr>
              <w:jc w:val="center"/>
              <w:rPr>
                <w:b/>
                <w:sz w:val="20"/>
                <w:szCs w:val="20"/>
              </w:rPr>
            </w:pPr>
            <w:r w:rsidRPr="00780ABB">
              <w:rPr>
                <w:b/>
                <w:sz w:val="20"/>
                <w:szCs w:val="20"/>
              </w:rPr>
              <w:t>Бруто износ</w:t>
            </w:r>
          </w:p>
        </w:tc>
        <w:tc>
          <w:tcPr>
            <w:tcW w:w="1997" w:type="dxa"/>
            <w:shd w:val="clear" w:color="auto" w:fill="CCCCCC"/>
            <w:vAlign w:val="center"/>
          </w:tcPr>
          <w:p w:rsidR="001476FE" w:rsidRPr="00780ABB" w:rsidRDefault="001476FE" w:rsidP="001476FE">
            <w:pPr>
              <w:jc w:val="center"/>
              <w:rPr>
                <w:b/>
                <w:sz w:val="20"/>
                <w:szCs w:val="20"/>
              </w:rPr>
            </w:pPr>
            <w:r w:rsidRPr="00780ABB">
              <w:rPr>
                <w:b/>
                <w:sz w:val="20"/>
                <w:szCs w:val="20"/>
              </w:rPr>
              <w:t>Нето износ</w:t>
            </w: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ind w:firstLine="252"/>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r w:rsidR="001476FE" w:rsidRPr="00780ABB" w:rsidTr="001476FE">
        <w:trPr>
          <w:jc w:val="center"/>
        </w:trPr>
        <w:tc>
          <w:tcPr>
            <w:tcW w:w="2635" w:type="dxa"/>
            <w:shd w:val="clear" w:color="auto" w:fill="auto"/>
            <w:vAlign w:val="center"/>
          </w:tcPr>
          <w:p w:rsidR="001476FE" w:rsidRPr="00780ABB" w:rsidRDefault="001476FE" w:rsidP="001476FE">
            <w:pPr>
              <w:jc w:val="center"/>
              <w:rPr>
                <w:b/>
                <w:sz w:val="20"/>
                <w:szCs w:val="20"/>
              </w:rPr>
            </w:pPr>
          </w:p>
        </w:tc>
        <w:tc>
          <w:tcPr>
            <w:tcW w:w="3053" w:type="dxa"/>
            <w:shd w:val="clear" w:color="auto" w:fill="auto"/>
            <w:vAlign w:val="center"/>
          </w:tcPr>
          <w:p w:rsidR="001476FE" w:rsidRPr="00780ABB" w:rsidRDefault="001476FE" w:rsidP="001476FE">
            <w:pPr>
              <w:jc w:val="center"/>
              <w:rPr>
                <w:b/>
                <w:sz w:val="20"/>
                <w:szCs w:val="20"/>
              </w:rPr>
            </w:pPr>
          </w:p>
        </w:tc>
        <w:tc>
          <w:tcPr>
            <w:tcW w:w="1646" w:type="dxa"/>
            <w:shd w:val="clear" w:color="auto" w:fill="auto"/>
            <w:vAlign w:val="center"/>
          </w:tcPr>
          <w:p w:rsidR="001476FE" w:rsidRPr="00780ABB" w:rsidRDefault="001476FE" w:rsidP="001476FE">
            <w:pPr>
              <w:jc w:val="center"/>
              <w:rPr>
                <w:b/>
                <w:sz w:val="20"/>
                <w:szCs w:val="20"/>
              </w:rPr>
            </w:pPr>
          </w:p>
        </w:tc>
        <w:tc>
          <w:tcPr>
            <w:tcW w:w="1997" w:type="dxa"/>
            <w:shd w:val="clear" w:color="auto" w:fill="auto"/>
            <w:vAlign w:val="center"/>
          </w:tcPr>
          <w:p w:rsidR="001476FE" w:rsidRPr="00780ABB" w:rsidRDefault="001476FE" w:rsidP="001476FE">
            <w:pPr>
              <w:jc w:val="center"/>
              <w:rPr>
                <w:b/>
                <w:sz w:val="20"/>
                <w:szCs w:val="20"/>
              </w:rPr>
            </w:pPr>
          </w:p>
        </w:tc>
      </w:tr>
    </w:tbl>
    <w:p w:rsidR="001476FE" w:rsidRPr="00780ABB" w:rsidRDefault="001476FE" w:rsidP="001476FE">
      <w:pPr>
        <w:rPr>
          <w:b/>
          <w:sz w:val="20"/>
          <w:szCs w:val="20"/>
        </w:rPr>
      </w:pPr>
    </w:p>
    <w:p w:rsidR="001476FE" w:rsidRPr="00780ABB" w:rsidRDefault="001476FE" w:rsidP="001476FE">
      <w:pPr>
        <w:rPr>
          <w:b/>
          <w:sz w:val="20"/>
          <w:szCs w:val="20"/>
          <w:lang w:val="ru-RU"/>
        </w:rPr>
      </w:pPr>
      <w:r w:rsidRPr="00780ABB">
        <w:rPr>
          <w:b/>
          <w:sz w:val="20"/>
          <w:szCs w:val="20"/>
          <w:lang w:val="ru-RU"/>
        </w:rPr>
        <w:t>Напомена</w:t>
      </w:r>
      <w:r w:rsidRPr="00780ABB">
        <w:rPr>
          <w:b/>
          <w:sz w:val="20"/>
          <w:szCs w:val="20"/>
          <w:lang w:val="sr-Cyrl-CS"/>
        </w:rPr>
        <w:t>:</w:t>
      </w:r>
      <w:r w:rsidRPr="00780ABB">
        <w:rPr>
          <w:b/>
          <w:sz w:val="20"/>
          <w:szCs w:val="20"/>
          <w:lang w:val="ru-RU"/>
        </w:rPr>
        <w:t xml:space="preserve"> </w:t>
      </w:r>
      <w:r w:rsidRPr="00780ABB">
        <w:rPr>
          <w:b/>
          <w:sz w:val="20"/>
          <w:szCs w:val="20"/>
          <w:lang w:val="sr-Cyrl-CS"/>
        </w:rPr>
        <w:t>с</w:t>
      </w:r>
      <w:r w:rsidRPr="00780ABB">
        <w:rPr>
          <w:b/>
          <w:sz w:val="20"/>
          <w:szCs w:val="20"/>
          <w:lang w:val="ru-RU"/>
        </w:rPr>
        <w:t>амо уписати податке као рекапитулацију</w:t>
      </w:r>
      <w:r w:rsidRPr="00780ABB">
        <w:rPr>
          <w:b/>
          <w:sz w:val="20"/>
          <w:szCs w:val="20"/>
          <w:lang w:val="sr-Cyrl-CS"/>
        </w:rPr>
        <w:t>, без</w:t>
      </w:r>
      <w:r w:rsidRPr="00780ABB">
        <w:rPr>
          <w:b/>
          <w:sz w:val="20"/>
          <w:szCs w:val="20"/>
          <w:lang w:val="ru-RU"/>
        </w:rPr>
        <w:t xml:space="preserve"> документације.</w:t>
      </w:r>
    </w:p>
    <w:p w:rsidR="001476FE" w:rsidRDefault="001476FE"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Default="00984AE8" w:rsidP="001476FE">
      <w:pPr>
        <w:rPr>
          <w:sz w:val="20"/>
          <w:szCs w:val="20"/>
          <w:lang w:val="ru-RU"/>
        </w:rPr>
      </w:pPr>
    </w:p>
    <w:p w:rsidR="00984AE8" w:rsidRPr="00780ABB" w:rsidRDefault="00984AE8" w:rsidP="001476FE">
      <w:pPr>
        <w:rPr>
          <w:sz w:val="20"/>
          <w:szCs w:val="20"/>
          <w:lang w:val="ru-RU"/>
        </w:rPr>
      </w:pPr>
    </w:p>
    <w:p w:rsidR="00E457E6" w:rsidRPr="00180841" w:rsidRDefault="00E457E6" w:rsidP="00E457E6">
      <w:pPr>
        <w:jc w:val="right"/>
        <w:rPr>
          <w:b/>
          <w:bCs/>
          <w:sz w:val="20"/>
          <w:szCs w:val="20"/>
          <w:lang w:val="sr-Cyrl-CS"/>
        </w:rPr>
      </w:pPr>
      <w:r w:rsidRPr="00180841">
        <w:rPr>
          <w:b/>
          <w:bCs/>
          <w:sz w:val="20"/>
          <w:szCs w:val="20"/>
          <w:lang w:val="sr-Cyrl-CS"/>
        </w:rPr>
        <w:t>Прилог 8</w:t>
      </w:r>
    </w:p>
    <w:tbl>
      <w:tblPr>
        <w:tblW w:w="0" w:type="auto"/>
        <w:tblInd w:w="55" w:type="dxa"/>
        <w:tblLayout w:type="fixed"/>
        <w:tblCellMar>
          <w:top w:w="55" w:type="dxa"/>
          <w:left w:w="55" w:type="dxa"/>
          <w:bottom w:w="55" w:type="dxa"/>
          <w:right w:w="55" w:type="dxa"/>
        </w:tblCellMar>
        <w:tblLook w:val="0000"/>
      </w:tblPr>
      <w:tblGrid>
        <w:gridCol w:w="9540"/>
      </w:tblGrid>
      <w:tr w:rsidR="00E457E6" w:rsidRPr="00180841" w:rsidTr="000C277B">
        <w:tc>
          <w:tcPr>
            <w:tcW w:w="9540" w:type="dxa"/>
            <w:tcBorders>
              <w:top w:val="single" w:sz="0" w:space="0" w:color="000000"/>
              <w:left w:val="single" w:sz="0" w:space="0" w:color="000000"/>
              <w:bottom w:val="single" w:sz="0" w:space="0" w:color="000000"/>
              <w:right w:val="single" w:sz="0" w:space="0" w:color="000000"/>
            </w:tcBorders>
            <w:shd w:val="clear" w:color="auto" w:fill="CCCCCC"/>
          </w:tcPr>
          <w:p w:rsidR="00E457E6" w:rsidRPr="00180841" w:rsidRDefault="00E457E6" w:rsidP="000C277B">
            <w:pPr>
              <w:pStyle w:val="TableContents"/>
              <w:jc w:val="center"/>
              <w:rPr>
                <w:sz w:val="20"/>
              </w:rPr>
            </w:pPr>
            <w:r w:rsidRPr="00180841">
              <w:rPr>
                <w:b/>
                <w:bCs/>
                <w:sz w:val="20"/>
              </w:rPr>
              <w:t>ОПШТИНА ИВАЊИЦА</w:t>
            </w:r>
          </w:p>
          <w:p w:rsidR="00E457E6" w:rsidRPr="00180841" w:rsidRDefault="00E457E6" w:rsidP="000C277B">
            <w:pPr>
              <w:pStyle w:val="TableContents"/>
              <w:rPr>
                <w:b/>
                <w:bCs/>
                <w:sz w:val="20"/>
                <w:lang w:val="sr-Cyrl-CS"/>
              </w:rPr>
            </w:pPr>
          </w:p>
          <w:p w:rsidR="00E457E6" w:rsidRPr="00180841" w:rsidRDefault="00E457E6" w:rsidP="000C277B">
            <w:pPr>
              <w:pStyle w:val="TableContents"/>
              <w:rPr>
                <w:b/>
                <w:bCs/>
                <w:sz w:val="20"/>
                <w:lang w:val="sr-Cyrl-CS"/>
              </w:rPr>
            </w:pPr>
          </w:p>
          <w:p w:rsidR="00E457E6" w:rsidRPr="00180841" w:rsidRDefault="00E457E6" w:rsidP="000C277B">
            <w:pPr>
              <w:pStyle w:val="TableContents"/>
              <w:jc w:val="center"/>
              <w:rPr>
                <w:sz w:val="20"/>
                <w:lang w:val="sr-Cyrl-CS"/>
              </w:rPr>
            </w:pPr>
            <w:r w:rsidRPr="00180841">
              <w:rPr>
                <w:sz w:val="20"/>
              </w:rPr>
              <w:t xml:space="preserve">Комисија за праћење  пројеката од јавног интереса </w:t>
            </w:r>
            <w:r w:rsidRPr="00180841">
              <w:rPr>
                <w:sz w:val="20"/>
                <w:lang w:val="sr-Cyrl-CS"/>
              </w:rPr>
              <w:t>у 20</w:t>
            </w:r>
            <w:r w:rsidRPr="00180841">
              <w:rPr>
                <w:sz w:val="20"/>
              </w:rPr>
              <w:t>__</w:t>
            </w:r>
            <w:r w:rsidRPr="00180841">
              <w:rPr>
                <w:sz w:val="20"/>
                <w:lang w:val="sr-Cyrl-CS"/>
              </w:rPr>
              <w:t>. години</w:t>
            </w:r>
          </w:p>
          <w:p w:rsidR="00E457E6" w:rsidRPr="00180841" w:rsidRDefault="00E457E6" w:rsidP="000C277B">
            <w:pPr>
              <w:pStyle w:val="TableContents"/>
              <w:jc w:val="both"/>
              <w:rPr>
                <w:b/>
                <w:bCs/>
                <w:sz w:val="20"/>
                <w:lang w:val="sr-Cyrl-CS"/>
              </w:rPr>
            </w:pPr>
          </w:p>
          <w:p w:rsidR="00E457E6" w:rsidRPr="00180841" w:rsidRDefault="00E457E6" w:rsidP="000C277B">
            <w:pPr>
              <w:pStyle w:val="TableContents"/>
              <w:jc w:val="center"/>
              <w:rPr>
                <w:b/>
                <w:bCs/>
                <w:sz w:val="20"/>
              </w:rPr>
            </w:pPr>
            <w:r w:rsidRPr="00180841">
              <w:rPr>
                <w:b/>
                <w:bCs/>
                <w:sz w:val="20"/>
              </w:rPr>
              <w:t xml:space="preserve">ПЕРИОДИЧНИ / ЗАВРШНИ </w:t>
            </w:r>
            <w:r w:rsidRPr="00180841">
              <w:rPr>
                <w:b/>
                <w:bCs/>
                <w:sz w:val="20"/>
                <w:lang w:val="sr-Cyrl-CS"/>
              </w:rPr>
              <w:t>НАРАТИВНИ ИЗВЕШТАЈ</w:t>
            </w:r>
          </w:p>
          <w:p w:rsidR="00E457E6" w:rsidRPr="00180841" w:rsidRDefault="00E457E6" w:rsidP="000C277B">
            <w:pPr>
              <w:pStyle w:val="TableContents"/>
              <w:jc w:val="center"/>
              <w:rPr>
                <w:sz w:val="20"/>
              </w:rPr>
            </w:pPr>
            <w:r w:rsidRPr="00180841">
              <w:rPr>
                <w:b/>
                <w:bCs/>
                <w:sz w:val="20"/>
              </w:rPr>
              <w:t>ЗА ПЕРИОД ОД __.__.-__.__.20__.ГОД</w:t>
            </w:r>
          </w:p>
          <w:p w:rsidR="00E457E6" w:rsidRPr="00180841" w:rsidRDefault="00E457E6" w:rsidP="000C277B">
            <w:pPr>
              <w:pStyle w:val="TableContents"/>
              <w:jc w:val="center"/>
              <w:rPr>
                <w:sz w:val="20"/>
                <w:lang w:val="sr-Cyrl-CS"/>
              </w:rPr>
            </w:pPr>
          </w:p>
        </w:tc>
      </w:tr>
    </w:tbl>
    <w:p w:rsidR="00E457E6" w:rsidRPr="00180841" w:rsidRDefault="00E457E6" w:rsidP="00E457E6">
      <w:pPr>
        <w:jc w:val="center"/>
        <w:rPr>
          <w:sz w:val="20"/>
          <w:szCs w:val="20"/>
        </w:rPr>
      </w:pPr>
    </w:p>
    <w:tbl>
      <w:tblPr>
        <w:tblW w:w="0" w:type="auto"/>
        <w:tblInd w:w="55" w:type="dxa"/>
        <w:tblLayout w:type="fixed"/>
        <w:tblCellMar>
          <w:top w:w="55" w:type="dxa"/>
          <w:left w:w="55" w:type="dxa"/>
          <w:bottom w:w="55" w:type="dxa"/>
          <w:right w:w="55" w:type="dxa"/>
        </w:tblCellMar>
        <w:tblLook w:val="0000"/>
      </w:tblPr>
      <w:tblGrid>
        <w:gridCol w:w="9540"/>
      </w:tblGrid>
      <w:tr w:rsidR="00E457E6" w:rsidRPr="00180841" w:rsidTr="000C277B">
        <w:tc>
          <w:tcPr>
            <w:tcW w:w="9540" w:type="dxa"/>
            <w:tcBorders>
              <w:top w:val="single" w:sz="0" w:space="0" w:color="000000"/>
              <w:left w:val="single" w:sz="0" w:space="0" w:color="000000"/>
              <w:bottom w:val="single" w:sz="0" w:space="0" w:color="000000"/>
              <w:right w:val="single" w:sz="0" w:space="0" w:color="000000"/>
            </w:tcBorders>
          </w:tcPr>
          <w:p w:rsidR="00E457E6" w:rsidRPr="00180841" w:rsidRDefault="00E457E6" w:rsidP="000C277B">
            <w:pPr>
              <w:pStyle w:val="TableContents"/>
              <w:rPr>
                <w:b/>
                <w:bCs/>
                <w:sz w:val="20"/>
                <w:lang w:val="sr-Cyrl-CS"/>
              </w:rPr>
            </w:pPr>
            <w:r w:rsidRPr="00180841">
              <w:rPr>
                <w:b/>
                <w:bCs/>
                <w:sz w:val="20"/>
                <w:lang w:val="sr-Cyrl-CS"/>
              </w:rPr>
              <w:t>Назив</w:t>
            </w:r>
            <w:r w:rsidRPr="00180841">
              <w:rPr>
                <w:b/>
                <w:bCs/>
                <w:sz w:val="20"/>
              </w:rPr>
              <w:t xml:space="preserve"> пројекта</w:t>
            </w:r>
            <w:r w:rsidRPr="00180841">
              <w:rPr>
                <w:b/>
                <w:bCs/>
                <w:sz w:val="20"/>
                <w:lang w:val="sr-Cyrl-CS"/>
              </w:rPr>
              <w:t>:</w:t>
            </w:r>
          </w:p>
          <w:p w:rsidR="00E457E6" w:rsidRPr="00180841" w:rsidRDefault="00E457E6" w:rsidP="000C277B">
            <w:pPr>
              <w:pStyle w:val="TableContents"/>
              <w:rPr>
                <w:b/>
                <w:bCs/>
                <w:sz w:val="20"/>
                <w:lang w:val="sr-Cyrl-CS"/>
              </w:rPr>
            </w:pPr>
          </w:p>
          <w:p w:rsidR="00E457E6" w:rsidRPr="00180841" w:rsidRDefault="00E457E6" w:rsidP="000C277B">
            <w:pPr>
              <w:pStyle w:val="TableContents"/>
              <w:rPr>
                <w:b/>
                <w:bCs/>
                <w:sz w:val="20"/>
              </w:rPr>
            </w:pPr>
            <w:r w:rsidRPr="00180841">
              <w:rPr>
                <w:b/>
                <w:bCs/>
                <w:sz w:val="20"/>
                <w:lang w:val="sr-Cyrl-CS"/>
              </w:rPr>
              <w:t>Назив подносиоца пројекта</w:t>
            </w:r>
            <w:r w:rsidRPr="00180841">
              <w:rPr>
                <w:b/>
                <w:bCs/>
                <w:sz w:val="20"/>
                <w:lang w:val="ru-RU"/>
              </w:rPr>
              <w:t>:</w:t>
            </w:r>
          </w:p>
          <w:p w:rsidR="00E457E6" w:rsidRPr="00180841" w:rsidRDefault="00E457E6" w:rsidP="000C277B">
            <w:pPr>
              <w:pStyle w:val="TableContents"/>
              <w:rPr>
                <w:b/>
                <w:bCs/>
                <w:sz w:val="20"/>
                <w:lang w:val="sr-Cyrl-CS"/>
              </w:rPr>
            </w:pPr>
          </w:p>
        </w:tc>
      </w:tr>
      <w:tr w:rsidR="00E457E6" w:rsidRPr="00180841" w:rsidTr="000C277B">
        <w:tc>
          <w:tcPr>
            <w:tcW w:w="9540" w:type="dxa"/>
            <w:tcBorders>
              <w:left w:val="single" w:sz="0" w:space="0" w:color="000000"/>
              <w:bottom w:val="single" w:sz="0" w:space="0" w:color="000000"/>
              <w:right w:val="single" w:sz="0" w:space="0" w:color="000000"/>
            </w:tcBorders>
          </w:tcPr>
          <w:p w:rsidR="00E457E6" w:rsidRPr="00180841" w:rsidRDefault="00E457E6" w:rsidP="000C277B">
            <w:pPr>
              <w:pStyle w:val="TableContents"/>
              <w:rPr>
                <w:b/>
                <w:bCs/>
                <w:sz w:val="20"/>
                <w:lang w:val="sr-Cyrl-CS"/>
              </w:rPr>
            </w:pPr>
            <w:r w:rsidRPr="00180841">
              <w:rPr>
                <w:b/>
                <w:bCs/>
                <w:sz w:val="20"/>
              </w:rPr>
              <w:t>Сродне области од јавног интереса и приоритетне области од јавног интереса које пројекат покрива</w:t>
            </w:r>
            <w:r w:rsidRPr="00180841">
              <w:rPr>
                <w:b/>
                <w:bCs/>
                <w:sz w:val="20"/>
                <w:lang w:val="sr-Cyrl-CS"/>
              </w:rPr>
              <w:t>:</w:t>
            </w:r>
          </w:p>
          <w:p w:rsidR="00E457E6" w:rsidRPr="00180841" w:rsidRDefault="00E457E6" w:rsidP="000C277B">
            <w:pPr>
              <w:pStyle w:val="TableContents"/>
              <w:rPr>
                <w:b/>
                <w:bCs/>
                <w:sz w:val="20"/>
                <w:lang w:val="sr-Cyrl-CS"/>
              </w:rPr>
            </w:pPr>
          </w:p>
        </w:tc>
      </w:tr>
      <w:tr w:rsidR="00E457E6" w:rsidRPr="00180841" w:rsidTr="000C277B">
        <w:tc>
          <w:tcPr>
            <w:tcW w:w="9540" w:type="dxa"/>
            <w:tcBorders>
              <w:left w:val="single" w:sz="0" w:space="0" w:color="000000"/>
              <w:bottom w:val="single" w:sz="0" w:space="0" w:color="000000"/>
              <w:right w:val="single" w:sz="0" w:space="0" w:color="000000"/>
            </w:tcBorders>
          </w:tcPr>
          <w:p w:rsidR="00E457E6" w:rsidRPr="00180841" w:rsidRDefault="00E457E6" w:rsidP="000C277B">
            <w:pPr>
              <w:pStyle w:val="TableContents"/>
              <w:rPr>
                <w:b/>
                <w:bCs/>
                <w:sz w:val="20"/>
              </w:rPr>
            </w:pPr>
            <w:r w:rsidRPr="00180841">
              <w:rPr>
                <w:b/>
                <w:bCs/>
                <w:sz w:val="20"/>
              </w:rPr>
              <w:t>Трајање пројекта:                                                      Укупно месеци:</w:t>
            </w:r>
          </w:p>
        </w:tc>
      </w:tr>
      <w:tr w:rsidR="00E457E6" w:rsidRPr="00180841" w:rsidTr="000C277B">
        <w:tc>
          <w:tcPr>
            <w:tcW w:w="9540" w:type="dxa"/>
            <w:tcBorders>
              <w:left w:val="single" w:sz="0" w:space="0" w:color="000000"/>
              <w:bottom w:val="single" w:sz="0" w:space="0" w:color="000000"/>
              <w:right w:val="single" w:sz="0" w:space="0" w:color="000000"/>
            </w:tcBorders>
          </w:tcPr>
          <w:p w:rsidR="00E457E6" w:rsidRPr="00180841" w:rsidRDefault="00E457E6" w:rsidP="000C277B">
            <w:pPr>
              <w:pStyle w:val="TableContents"/>
              <w:rPr>
                <w:b/>
                <w:bCs/>
                <w:sz w:val="20"/>
              </w:rPr>
            </w:pPr>
            <w:r w:rsidRPr="00180841">
              <w:rPr>
                <w:b/>
                <w:bCs/>
                <w:sz w:val="20"/>
              </w:rPr>
              <w:t>Укупна вредност пројекта:                                                                                           динара</w:t>
            </w:r>
          </w:p>
          <w:p w:rsidR="00E457E6" w:rsidRPr="00180841" w:rsidRDefault="00E457E6" w:rsidP="000C277B">
            <w:pPr>
              <w:pStyle w:val="TableContents"/>
              <w:rPr>
                <w:b/>
                <w:bCs/>
                <w:sz w:val="20"/>
              </w:rPr>
            </w:pPr>
          </w:p>
          <w:p w:rsidR="00E457E6" w:rsidRPr="00180841" w:rsidRDefault="00E457E6" w:rsidP="000C277B">
            <w:pPr>
              <w:pStyle w:val="TableContents"/>
              <w:rPr>
                <w:b/>
                <w:bCs/>
                <w:sz w:val="20"/>
                <w:lang w:val="sr-Cyrl-CS"/>
              </w:rPr>
            </w:pPr>
            <w:r w:rsidRPr="00180841">
              <w:rPr>
                <w:b/>
                <w:bCs/>
                <w:sz w:val="20"/>
                <w:lang w:val="sr-Cyrl-CS"/>
              </w:rPr>
              <w:t>Износ добијених финансијских средстава</w:t>
            </w:r>
            <w:r w:rsidRPr="00180841">
              <w:rPr>
                <w:b/>
                <w:bCs/>
                <w:sz w:val="20"/>
              </w:rPr>
              <w:t xml:space="preserve"> од општине/града</w:t>
            </w:r>
            <w:r w:rsidRPr="00180841">
              <w:rPr>
                <w:b/>
                <w:bCs/>
                <w:sz w:val="20"/>
                <w:lang w:val="sr-Cyrl-CS"/>
              </w:rPr>
              <w:t xml:space="preserve">:              </w:t>
            </w:r>
            <w:r w:rsidRPr="00180841">
              <w:rPr>
                <w:b/>
                <w:bCs/>
                <w:sz w:val="20"/>
              </w:rPr>
              <w:t xml:space="preserve">               </w:t>
            </w:r>
            <w:r w:rsidRPr="00180841">
              <w:rPr>
                <w:b/>
                <w:bCs/>
                <w:sz w:val="20"/>
                <w:lang w:val="sr-Cyrl-CS"/>
              </w:rPr>
              <w:t>динара</w:t>
            </w:r>
          </w:p>
          <w:p w:rsidR="00E457E6" w:rsidRPr="00180841" w:rsidRDefault="00E457E6" w:rsidP="000C277B">
            <w:pPr>
              <w:pStyle w:val="TableContents"/>
              <w:rPr>
                <w:b/>
                <w:bCs/>
                <w:sz w:val="20"/>
                <w:lang w:val="sr-Cyrl-CS"/>
              </w:rPr>
            </w:pPr>
          </w:p>
        </w:tc>
      </w:tr>
      <w:tr w:rsidR="00E457E6" w:rsidRPr="00180841" w:rsidTr="000C277B">
        <w:tc>
          <w:tcPr>
            <w:tcW w:w="9540" w:type="dxa"/>
            <w:tcBorders>
              <w:left w:val="single" w:sz="0" w:space="0" w:color="000000"/>
              <w:bottom w:val="single" w:sz="0" w:space="0" w:color="000000"/>
              <w:right w:val="single" w:sz="0" w:space="0" w:color="000000"/>
            </w:tcBorders>
          </w:tcPr>
          <w:p w:rsidR="00E457E6" w:rsidRPr="00180841" w:rsidRDefault="00E457E6" w:rsidP="000C277B">
            <w:pPr>
              <w:pStyle w:val="TableContents"/>
              <w:rPr>
                <w:b/>
                <w:bCs/>
                <w:sz w:val="20"/>
              </w:rPr>
            </w:pPr>
            <w:r w:rsidRPr="00180841">
              <w:rPr>
                <w:b/>
                <w:bCs/>
                <w:sz w:val="20"/>
              </w:rPr>
              <w:t>Локација пројектних активности:</w:t>
            </w:r>
          </w:p>
          <w:p w:rsidR="00E457E6" w:rsidRPr="00180841" w:rsidRDefault="00E457E6" w:rsidP="000C277B">
            <w:pPr>
              <w:pStyle w:val="TableContents"/>
              <w:rPr>
                <w:b/>
                <w:bCs/>
                <w:sz w:val="20"/>
              </w:rPr>
            </w:pPr>
          </w:p>
        </w:tc>
      </w:tr>
      <w:tr w:rsidR="00E457E6" w:rsidRPr="00180841" w:rsidTr="000C277B">
        <w:tc>
          <w:tcPr>
            <w:tcW w:w="9540" w:type="dxa"/>
            <w:tcBorders>
              <w:left w:val="single" w:sz="0" w:space="0" w:color="000000"/>
              <w:bottom w:val="single" w:sz="0" w:space="0" w:color="000000"/>
              <w:right w:val="single" w:sz="0" w:space="0" w:color="000000"/>
            </w:tcBorders>
          </w:tcPr>
          <w:p w:rsidR="00E457E6" w:rsidRPr="00180841" w:rsidRDefault="00E457E6" w:rsidP="000C277B">
            <w:pPr>
              <w:pStyle w:val="TableContents"/>
              <w:rPr>
                <w:b/>
                <w:bCs/>
                <w:sz w:val="20"/>
              </w:rPr>
            </w:pPr>
            <w:r w:rsidRPr="00180841">
              <w:rPr>
                <w:b/>
                <w:bCs/>
                <w:sz w:val="20"/>
              </w:rPr>
              <w:t>Информације о партнерству, ако је пројекта спроведен на тај начин:</w:t>
            </w:r>
          </w:p>
          <w:p w:rsidR="00E457E6" w:rsidRPr="00180841" w:rsidRDefault="00E457E6" w:rsidP="000C277B">
            <w:pPr>
              <w:pStyle w:val="TableContents"/>
              <w:rPr>
                <w:b/>
                <w:bCs/>
                <w:sz w:val="20"/>
              </w:rPr>
            </w:pPr>
          </w:p>
        </w:tc>
      </w:tr>
      <w:tr w:rsidR="00E457E6" w:rsidRPr="00180841" w:rsidTr="000C277B">
        <w:tc>
          <w:tcPr>
            <w:tcW w:w="9540" w:type="dxa"/>
            <w:tcBorders>
              <w:left w:val="single" w:sz="0" w:space="0" w:color="000000"/>
              <w:bottom w:val="single" w:sz="0" w:space="0" w:color="000000"/>
              <w:right w:val="single" w:sz="0" w:space="0" w:color="000000"/>
            </w:tcBorders>
          </w:tcPr>
          <w:p w:rsidR="00E457E6" w:rsidRPr="00180841" w:rsidRDefault="00E457E6" w:rsidP="000C277B">
            <w:pPr>
              <w:pStyle w:val="TableContents"/>
              <w:rPr>
                <w:b/>
                <w:bCs/>
                <w:sz w:val="20"/>
              </w:rPr>
            </w:pPr>
            <w:r w:rsidRPr="00180841">
              <w:rPr>
                <w:b/>
                <w:bCs/>
                <w:sz w:val="20"/>
              </w:rPr>
              <w:t>Информације о суфинансирању пројекта:</w:t>
            </w:r>
          </w:p>
          <w:p w:rsidR="00E457E6" w:rsidRPr="00180841" w:rsidRDefault="00E457E6" w:rsidP="000C277B">
            <w:pPr>
              <w:pStyle w:val="TableContents"/>
              <w:rPr>
                <w:b/>
                <w:bCs/>
                <w:sz w:val="20"/>
              </w:rPr>
            </w:pPr>
          </w:p>
        </w:tc>
      </w:tr>
      <w:tr w:rsidR="00E457E6" w:rsidRPr="00180841" w:rsidTr="000C277B">
        <w:tc>
          <w:tcPr>
            <w:tcW w:w="9540" w:type="dxa"/>
            <w:tcBorders>
              <w:left w:val="single" w:sz="0" w:space="0" w:color="000000"/>
              <w:bottom w:val="single" w:sz="0" w:space="0" w:color="000000"/>
              <w:right w:val="single" w:sz="0" w:space="0" w:color="000000"/>
            </w:tcBorders>
          </w:tcPr>
          <w:p w:rsidR="00E457E6" w:rsidRPr="00180841" w:rsidRDefault="00E457E6" w:rsidP="000C277B">
            <w:pPr>
              <w:pStyle w:val="TableContents"/>
              <w:rPr>
                <w:b/>
                <w:bCs/>
                <w:sz w:val="20"/>
                <w:lang w:val="sr-Cyrl-CS"/>
              </w:rPr>
            </w:pPr>
            <w:r w:rsidRPr="00180841">
              <w:rPr>
                <w:b/>
                <w:bCs/>
                <w:sz w:val="20"/>
                <w:lang w:val="sr-Cyrl-CS"/>
              </w:rPr>
              <w:t>Опишите све активности и обрађене теме током реализације пројеката:</w:t>
            </w:r>
          </w:p>
          <w:p w:rsidR="00E457E6" w:rsidRPr="00180841" w:rsidRDefault="00E457E6" w:rsidP="000C277B">
            <w:pPr>
              <w:pStyle w:val="TableContents"/>
              <w:rPr>
                <w:b/>
                <w:bCs/>
                <w:sz w:val="20"/>
                <w:lang w:val="sr-Cyrl-CS"/>
              </w:rPr>
            </w:pPr>
          </w:p>
        </w:tc>
      </w:tr>
      <w:tr w:rsidR="00E457E6" w:rsidRPr="00180841" w:rsidTr="000C277B">
        <w:tc>
          <w:tcPr>
            <w:tcW w:w="9540" w:type="dxa"/>
            <w:tcBorders>
              <w:left w:val="single" w:sz="0" w:space="0" w:color="000000"/>
              <w:bottom w:val="single" w:sz="0" w:space="0" w:color="000000"/>
              <w:right w:val="single" w:sz="0" w:space="0" w:color="000000"/>
            </w:tcBorders>
          </w:tcPr>
          <w:p w:rsidR="00E457E6" w:rsidRPr="00180841" w:rsidRDefault="00E457E6" w:rsidP="000C277B">
            <w:pPr>
              <w:pStyle w:val="TableContents"/>
              <w:rPr>
                <w:b/>
                <w:bCs/>
                <w:sz w:val="20"/>
                <w:lang w:val="sr-Cyrl-CS"/>
              </w:rPr>
            </w:pPr>
            <w:r w:rsidRPr="00180841">
              <w:rPr>
                <w:b/>
                <w:bCs/>
                <w:sz w:val="20"/>
                <w:lang w:val="sr-Cyrl-CS"/>
              </w:rPr>
              <w:t>Образложите да ли су активности спроведене у складу са планираном динамиком, и ако нису – из којих разлога:</w:t>
            </w:r>
          </w:p>
          <w:p w:rsidR="00E457E6" w:rsidRPr="00180841" w:rsidRDefault="00E457E6" w:rsidP="000C277B">
            <w:pPr>
              <w:pStyle w:val="TableContents"/>
              <w:rPr>
                <w:b/>
                <w:bCs/>
                <w:sz w:val="20"/>
                <w:lang w:val="sr-Cyrl-CS"/>
              </w:rPr>
            </w:pPr>
          </w:p>
        </w:tc>
      </w:tr>
      <w:tr w:rsidR="00E457E6" w:rsidRPr="00180841" w:rsidTr="000C277B">
        <w:tc>
          <w:tcPr>
            <w:tcW w:w="9540" w:type="dxa"/>
            <w:tcBorders>
              <w:left w:val="single" w:sz="0" w:space="0" w:color="000000"/>
              <w:bottom w:val="single" w:sz="0" w:space="0" w:color="000000"/>
              <w:right w:val="single" w:sz="0" w:space="0" w:color="000000"/>
            </w:tcBorders>
          </w:tcPr>
          <w:p w:rsidR="00E457E6" w:rsidRPr="00180841" w:rsidRDefault="00E457E6" w:rsidP="000C277B">
            <w:pPr>
              <w:rPr>
                <w:b/>
                <w:bCs/>
                <w:sz w:val="20"/>
                <w:szCs w:val="20"/>
                <w:lang w:val="sr-Cyrl-CS"/>
              </w:rPr>
            </w:pPr>
            <w:r w:rsidRPr="00180841">
              <w:rPr>
                <w:b/>
                <w:bCs/>
                <w:sz w:val="20"/>
                <w:szCs w:val="20"/>
                <w:lang w:val="sr-Cyrl-CS"/>
              </w:rPr>
              <w:t>Усаглашеност с постојећим стратешким документима општине/града:</w:t>
            </w:r>
          </w:p>
          <w:p w:rsidR="00E457E6" w:rsidRPr="00180841" w:rsidRDefault="00E457E6" w:rsidP="000C277B">
            <w:pPr>
              <w:pStyle w:val="TableContents"/>
              <w:rPr>
                <w:b/>
                <w:bCs/>
                <w:sz w:val="20"/>
                <w:lang w:val="sr-Cyrl-CS"/>
              </w:rPr>
            </w:pPr>
          </w:p>
        </w:tc>
      </w:tr>
      <w:tr w:rsidR="00E457E6" w:rsidRPr="00180841" w:rsidTr="000C277B">
        <w:tc>
          <w:tcPr>
            <w:tcW w:w="9540" w:type="dxa"/>
            <w:tcBorders>
              <w:left w:val="single" w:sz="0" w:space="0" w:color="000000"/>
              <w:bottom w:val="single" w:sz="0" w:space="0" w:color="000000"/>
              <w:right w:val="single" w:sz="0" w:space="0" w:color="000000"/>
            </w:tcBorders>
          </w:tcPr>
          <w:p w:rsidR="00E457E6" w:rsidRPr="00180841" w:rsidRDefault="00E457E6" w:rsidP="000C277B">
            <w:pPr>
              <w:pStyle w:val="TableContents"/>
              <w:rPr>
                <w:b/>
                <w:bCs/>
                <w:sz w:val="20"/>
                <w:lang w:val="sr-Cyrl-CS"/>
              </w:rPr>
            </w:pPr>
            <w:r w:rsidRPr="00180841">
              <w:rPr>
                <w:b/>
                <w:bCs/>
                <w:sz w:val="20"/>
                <w:lang w:val="sr-Cyrl-CS"/>
              </w:rPr>
              <w:t>Опишите степен остварења циљева</w:t>
            </w:r>
            <w:r w:rsidRPr="00180841">
              <w:rPr>
                <w:b/>
                <w:bCs/>
                <w:sz w:val="20"/>
              </w:rPr>
              <w:t xml:space="preserve"> пројекта (општег и специфичних циљева</w:t>
            </w:r>
            <w:r w:rsidRPr="00180841">
              <w:rPr>
                <w:b/>
                <w:bCs/>
                <w:sz w:val="20"/>
                <w:lang w:val="sr-Cyrl-CS"/>
              </w:rPr>
              <w:t xml:space="preserve"> пројекта), на основу анализе показатеља успеха и њихових базних и циљних вредности. Представите доказе како би сте поткрепили исказе.</w:t>
            </w:r>
          </w:p>
          <w:p w:rsidR="00E457E6" w:rsidRPr="00180841" w:rsidRDefault="00E457E6" w:rsidP="000C277B">
            <w:pPr>
              <w:pStyle w:val="TableContents"/>
              <w:rPr>
                <w:b/>
                <w:bCs/>
                <w:sz w:val="20"/>
                <w:lang w:val="sr-Cyrl-CS"/>
              </w:rPr>
            </w:pPr>
          </w:p>
        </w:tc>
      </w:tr>
      <w:tr w:rsidR="00E457E6" w:rsidRPr="00180841" w:rsidTr="000C277B">
        <w:tc>
          <w:tcPr>
            <w:tcW w:w="9540" w:type="dxa"/>
            <w:tcBorders>
              <w:left w:val="single" w:sz="0" w:space="0" w:color="000000"/>
              <w:bottom w:val="single" w:sz="0" w:space="0" w:color="000000"/>
              <w:right w:val="single" w:sz="0" w:space="0" w:color="000000"/>
            </w:tcBorders>
          </w:tcPr>
          <w:p w:rsidR="00E457E6" w:rsidRPr="00180841" w:rsidRDefault="00E457E6" w:rsidP="000C277B">
            <w:pPr>
              <w:pStyle w:val="TableContents"/>
              <w:rPr>
                <w:b/>
                <w:bCs/>
                <w:sz w:val="20"/>
                <w:lang w:val="sr-Cyrl-CS"/>
              </w:rPr>
            </w:pPr>
            <w:r w:rsidRPr="00180841">
              <w:rPr>
                <w:b/>
                <w:bCs/>
                <w:sz w:val="20"/>
                <w:lang w:val="sr-Cyrl-CS"/>
              </w:rPr>
              <w:lastRenderedPageBreak/>
              <w:t>Опишите циљне групе и кориснике пројекта, број директних и индиректних корисника пројекта:</w:t>
            </w:r>
          </w:p>
          <w:p w:rsidR="00E457E6" w:rsidRPr="00180841" w:rsidRDefault="00E457E6" w:rsidP="000C277B">
            <w:pPr>
              <w:pStyle w:val="TableContents"/>
              <w:rPr>
                <w:b/>
                <w:bCs/>
                <w:sz w:val="20"/>
                <w:lang w:val="sr-Cyrl-CS"/>
              </w:rPr>
            </w:pPr>
          </w:p>
        </w:tc>
      </w:tr>
      <w:tr w:rsidR="00E457E6" w:rsidRPr="00180841" w:rsidTr="000C277B">
        <w:tc>
          <w:tcPr>
            <w:tcW w:w="9540" w:type="dxa"/>
            <w:tcBorders>
              <w:left w:val="single" w:sz="0" w:space="0" w:color="000000"/>
              <w:bottom w:val="single" w:sz="0" w:space="0" w:color="000000"/>
              <w:right w:val="single" w:sz="0" w:space="0" w:color="000000"/>
            </w:tcBorders>
          </w:tcPr>
          <w:p w:rsidR="00E457E6" w:rsidRPr="00180841" w:rsidRDefault="00E457E6" w:rsidP="000C277B">
            <w:pPr>
              <w:pStyle w:val="TableContents"/>
              <w:rPr>
                <w:b/>
                <w:bCs/>
                <w:sz w:val="20"/>
                <w:lang w:val="sr-Cyrl-CS"/>
              </w:rPr>
            </w:pPr>
            <w:r w:rsidRPr="00180841">
              <w:rPr>
                <w:b/>
                <w:bCs/>
                <w:sz w:val="20"/>
                <w:lang w:val="sr-Cyrl-CS"/>
              </w:rPr>
              <w:t>Опишите утицај активности пројекта на циљне групе и кориснике пројекта као и које су потребе циљних група и корисника пројекта и у којој мери задовољене током спровођења пројекта:</w:t>
            </w:r>
          </w:p>
          <w:p w:rsidR="00E457E6" w:rsidRPr="00180841" w:rsidRDefault="00E457E6" w:rsidP="000C277B">
            <w:pPr>
              <w:pStyle w:val="TableContents"/>
              <w:rPr>
                <w:b/>
                <w:bCs/>
                <w:sz w:val="20"/>
                <w:lang w:val="sr-Cyrl-CS"/>
              </w:rPr>
            </w:pPr>
          </w:p>
        </w:tc>
      </w:tr>
      <w:tr w:rsidR="00E457E6" w:rsidRPr="00180841" w:rsidTr="000C277B">
        <w:tc>
          <w:tcPr>
            <w:tcW w:w="9540" w:type="dxa"/>
            <w:tcBorders>
              <w:left w:val="single" w:sz="0" w:space="0" w:color="000000"/>
              <w:bottom w:val="single" w:sz="0" w:space="0" w:color="000000"/>
              <w:right w:val="single" w:sz="0" w:space="0" w:color="000000"/>
            </w:tcBorders>
          </w:tcPr>
          <w:p w:rsidR="00E457E6" w:rsidRPr="00180841" w:rsidRDefault="00E457E6" w:rsidP="000C277B">
            <w:pPr>
              <w:pStyle w:val="TableContents"/>
              <w:rPr>
                <w:b/>
                <w:bCs/>
                <w:sz w:val="20"/>
                <w:lang w:val="sr-Cyrl-CS"/>
              </w:rPr>
            </w:pPr>
            <w:r w:rsidRPr="00180841">
              <w:rPr>
                <w:b/>
                <w:bCs/>
                <w:sz w:val="20"/>
                <w:lang w:val="sr-Cyrl-CS"/>
              </w:rPr>
              <w:t>Опишите утицај активности пројекта на ваше удружење и партнере у спровођењу пројекта:</w:t>
            </w:r>
          </w:p>
        </w:tc>
      </w:tr>
      <w:tr w:rsidR="00E457E6" w:rsidRPr="00180841" w:rsidTr="000C277B">
        <w:tc>
          <w:tcPr>
            <w:tcW w:w="9540" w:type="dxa"/>
            <w:tcBorders>
              <w:left w:val="single" w:sz="0" w:space="0" w:color="000000"/>
              <w:bottom w:val="single" w:sz="0" w:space="0" w:color="000000"/>
              <w:right w:val="single" w:sz="0" w:space="0" w:color="000000"/>
            </w:tcBorders>
          </w:tcPr>
          <w:p w:rsidR="00E457E6" w:rsidRPr="00180841" w:rsidRDefault="00E457E6" w:rsidP="000C277B">
            <w:pPr>
              <w:pStyle w:val="TableContents"/>
              <w:rPr>
                <w:b/>
                <w:bCs/>
                <w:sz w:val="20"/>
                <w:lang w:val="sr-Cyrl-CS"/>
              </w:rPr>
            </w:pPr>
            <w:r w:rsidRPr="00180841">
              <w:rPr>
                <w:b/>
                <w:bCs/>
                <w:sz w:val="20"/>
                <w:lang w:val="sr-Cyrl-CS"/>
              </w:rPr>
              <w:t>Наведите и опишите проблеме на које сте наилазили током реализације пројекта и како сте их решавали:</w:t>
            </w:r>
          </w:p>
          <w:p w:rsidR="00E457E6" w:rsidRPr="00180841" w:rsidRDefault="00E457E6" w:rsidP="000C277B">
            <w:pPr>
              <w:pStyle w:val="TableContents"/>
              <w:rPr>
                <w:b/>
                <w:bCs/>
                <w:sz w:val="20"/>
                <w:lang w:val="sr-Cyrl-CS"/>
              </w:rPr>
            </w:pPr>
          </w:p>
        </w:tc>
      </w:tr>
      <w:tr w:rsidR="00E457E6" w:rsidRPr="00180841" w:rsidTr="000C277B">
        <w:tc>
          <w:tcPr>
            <w:tcW w:w="9540" w:type="dxa"/>
            <w:tcBorders>
              <w:left w:val="single" w:sz="0" w:space="0" w:color="000000"/>
              <w:bottom w:val="single" w:sz="0" w:space="0" w:color="000000"/>
              <w:right w:val="single" w:sz="0" w:space="0" w:color="000000"/>
            </w:tcBorders>
          </w:tcPr>
          <w:p w:rsidR="00E457E6" w:rsidRPr="00180841" w:rsidRDefault="00E457E6" w:rsidP="000C277B">
            <w:pPr>
              <w:pStyle w:val="TableContents"/>
              <w:rPr>
                <w:b/>
                <w:bCs/>
                <w:sz w:val="20"/>
                <w:lang w:val="sr-Cyrl-CS"/>
              </w:rPr>
            </w:pPr>
            <w:r w:rsidRPr="00180841">
              <w:rPr>
                <w:b/>
                <w:bCs/>
                <w:sz w:val="20"/>
                <w:lang w:val="sr-Cyrl-CS"/>
              </w:rPr>
              <w:t>Образложите да ли су финансијска средства потрошена у складу са пројектованим буџетом</w:t>
            </w:r>
            <w:r w:rsidRPr="00180841">
              <w:rPr>
                <w:b/>
                <w:bCs/>
                <w:sz w:val="20"/>
              </w:rPr>
              <w:t xml:space="preserve">, и ако нису - </w:t>
            </w:r>
            <w:r w:rsidRPr="00180841">
              <w:rPr>
                <w:b/>
                <w:bCs/>
                <w:sz w:val="20"/>
                <w:lang w:val="sr-Cyrl-CS"/>
              </w:rPr>
              <w:t>наведите разлог:</w:t>
            </w:r>
          </w:p>
          <w:p w:rsidR="00E457E6" w:rsidRPr="00180841" w:rsidRDefault="00E457E6" w:rsidP="000C277B">
            <w:pPr>
              <w:pStyle w:val="TableContents"/>
              <w:rPr>
                <w:b/>
                <w:bCs/>
                <w:sz w:val="20"/>
                <w:lang w:val="sr-Cyrl-CS"/>
              </w:rPr>
            </w:pPr>
          </w:p>
        </w:tc>
      </w:tr>
      <w:tr w:rsidR="00E457E6" w:rsidRPr="00180841" w:rsidTr="000C277B">
        <w:tc>
          <w:tcPr>
            <w:tcW w:w="9540" w:type="dxa"/>
            <w:tcBorders>
              <w:left w:val="single" w:sz="0" w:space="0" w:color="000000"/>
              <w:bottom w:val="single" w:sz="0" w:space="0" w:color="000000"/>
              <w:right w:val="single" w:sz="0" w:space="0" w:color="000000"/>
            </w:tcBorders>
          </w:tcPr>
          <w:p w:rsidR="00E457E6" w:rsidRPr="00180841" w:rsidRDefault="00E457E6" w:rsidP="000C277B">
            <w:pPr>
              <w:pStyle w:val="TableContents"/>
              <w:rPr>
                <w:b/>
                <w:bCs/>
                <w:sz w:val="20"/>
              </w:rPr>
            </w:pPr>
            <w:r w:rsidRPr="00180841">
              <w:rPr>
                <w:b/>
                <w:bCs/>
                <w:sz w:val="20"/>
              </w:rPr>
              <w:t>Образложите одрживост пројекта након спровођења:</w:t>
            </w:r>
          </w:p>
          <w:p w:rsidR="00E457E6" w:rsidRPr="00180841" w:rsidRDefault="00E457E6" w:rsidP="000C277B">
            <w:pPr>
              <w:pStyle w:val="TableContents"/>
              <w:rPr>
                <w:b/>
                <w:bCs/>
                <w:sz w:val="20"/>
              </w:rPr>
            </w:pPr>
          </w:p>
          <w:p w:rsidR="00E457E6" w:rsidRPr="00180841" w:rsidRDefault="00E457E6" w:rsidP="000C277B">
            <w:pPr>
              <w:pStyle w:val="TableContents"/>
              <w:rPr>
                <w:b/>
                <w:bCs/>
                <w:sz w:val="20"/>
              </w:rPr>
            </w:pPr>
            <w:r w:rsidRPr="00180841">
              <w:rPr>
                <w:b/>
                <w:bCs/>
                <w:sz w:val="20"/>
              </w:rPr>
              <w:t>Идентификујте и образложите ризике и начине за елиминисање ризика у циљу обезбеђења одрживости пројекта:</w:t>
            </w:r>
          </w:p>
          <w:p w:rsidR="00E457E6" w:rsidRPr="00180841" w:rsidRDefault="00E457E6" w:rsidP="000C277B">
            <w:pPr>
              <w:pStyle w:val="TableContents"/>
              <w:rPr>
                <w:b/>
                <w:bCs/>
                <w:sz w:val="20"/>
              </w:rPr>
            </w:pPr>
          </w:p>
        </w:tc>
      </w:tr>
      <w:tr w:rsidR="00E457E6" w:rsidRPr="00180841" w:rsidTr="000C277B">
        <w:tc>
          <w:tcPr>
            <w:tcW w:w="9540" w:type="dxa"/>
            <w:tcBorders>
              <w:left w:val="single" w:sz="0" w:space="0" w:color="000000"/>
              <w:bottom w:val="single" w:sz="0" w:space="0" w:color="000000"/>
              <w:right w:val="single" w:sz="0" w:space="0" w:color="000000"/>
            </w:tcBorders>
          </w:tcPr>
          <w:p w:rsidR="00E457E6" w:rsidRPr="00180841" w:rsidRDefault="00E457E6" w:rsidP="000C277B">
            <w:pPr>
              <w:pStyle w:val="TableContents"/>
              <w:rPr>
                <w:b/>
                <w:bCs/>
                <w:sz w:val="20"/>
              </w:rPr>
            </w:pPr>
            <w:r w:rsidRPr="00180841">
              <w:rPr>
                <w:b/>
                <w:bCs/>
                <w:sz w:val="20"/>
              </w:rPr>
              <w:t>Образложите да ли је и на који начин обезбеђена економичност буџета пројекта и однос трошкова и очекиваних резултата и ефеката:</w:t>
            </w:r>
          </w:p>
          <w:p w:rsidR="00E457E6" w:rsidRPr="00180841" w:rsidRDefault="00E457E6" w:rsidP="000C277B">
            <w:pPr>
              <w:pStyle w:val="TableContents"/>
              <w:rPr>
                <w:b/>
                <w:bCs/>
                <w:sz w:val="20"/>
              </w:rPr>
            </w:pPr>
          </w:p>
        </w:tc>
      </w:tr>
      <w:tr w:rsidR="00E457E6" w:rsidRPr="00180841" w:rsidTr="000C277B">
        <w:tc>
          <w:tcPr>
            <w:tcW w:w="9540" w:type="dxa"/>
            <w:tcBorders>
              <w:left w:val="single" w:sz="0" w:space="0" w:color="000000"/>
              <w:bottom w:val="single" w:sz="0" w:space="0" w:color="000000"/>
              <w:right w:val="single" w:sz="0" w:space="0" w:color="000000"/>
            </w:tcBorders>
          </w:tcPr>
          <w:p w:rsidR="00E457E6" w:rsidRPr="00180841" w:rsidRDefault="00E457E6" w:rsidP="000C277B">
            <w:pPr>
              <w:pStyle w:val="TableContents"/>
              <w:rPr>
                <w:b/>
                <w:bCs/>
                <w:sz w:val="20"/>
              </w:rPr>
            </w:pPr>
            <w:r w:rsidRPr="00180841">
              <w:rPr>
                <w:b/>
                <w:bCs/>
                <w:sz w:val="20"/>
              </w:rPr>
              <w:t>Образложите на који начин је праћено спровођење пројекта од стране вашег удружења и партнера (ако су учествовали у реализацији пројекта):</w:t>
            </w:r>
          </w:p>
          <w:p w:rsidR="00E457E6" w:rsidRPr="00180841" w:rsidRDefault="00E457E6" w:rsidP="000C277B">
            <w:pPr>
              <w:pStyle w:val="TableContents"/>
              <w:rPr>
                <w:b/>
                <w:bCs/>
                <w:sz w:val="20"/>
              </w:rPr>
            </w:pPr>
          </w:p>
        </w:tc>
      </w:tr>
      <w:tr w:rsidR="00E457E6" w:rsidRPr="00180841" w:rsidTr="000C277B">
        <w:tc>
          <w:tcPr>
            <w:tcW w:w="9540" w:type="dxa"/>
            <w:tcBorders>
              <w:left w:val="single" w:sz="0" w:space="0" w:color="000000"/>
              <w:bottom w:val="single" w:sz="0" w:space="0" w:color="000000"/>
              <w:right w:val="single" w:sz="0" w:space="0" w:color="000000"/>
            </w:tcBorders>
          </w:tcPr>
          <w:p w:rsidR="00E457E6" w:rsidRPr="00180841" w:rsidRDefault="00E457E6" w:rsidP="000C277B">
            <w:pPr>
              <w:rPr>
                <w:b/>
                <w:bCs/>
                <w:sz w:val="20"/>
                <w:szCs w:val="20"/>
              </w:rPr>
            </w:pPr>
            <w:r w:rsidRPr="00180841">
              <w:rPr>
                <w:b/>
                <w:bCs/>
                <w:sz w:val="20"/>
                <w:szCs w:val="20"/>
              </w:rPr>
              <w:t>Образложите да ли су постигнути очекивани ефекти, исходи и резултати пројекта:</w:t>
            </w:r>
          </w:p>
          <w:p w:rsidR="00E457E6" w:rsidRPr="00180841" w:rsidRDefault="00E457E6" w:rsidP="000C277B">
            <w:pPr>
              <w:pStyle w:val="TableContents"/>
              <w:rPr>
                <w:b/>
                <w:bCs/>
                <w:sz w:val="20"/>
              </w:rPr>
            </w:pPr>
          </w:p>
        </w:tc>
      </w:tr>
      <w:tr w:rsidR="00E457E6" w:rsidRPr="00180841" w:rsidTr="000C277B">
        <w:tc>
          <w:tcPr>
            <w:tcW w:w="9540" w:type="dxa"/>
            <w:tcBorders>
              <w:left w:val="single" w:sz="0" w:space="0" w:color="000000"/>
              <w:bottom w:val="single" w:sz="0" w:space="0" w:color="000000"/>
              <w:right w:val="single" w:sz="0" w:space="0" w:color="000000"/>
            </w:tcBorders>
          </w:tcPr>
          <w:p w:rsidR="00E457E6" w:rsidRPr="00180841" w:rsidRDefault="00E457E6" w:rsidP="000C277B">
            <w:pPr>
              <w:pStyle w:val="TableContents"/>
              <w:rPr>
                <w:b/>
                <w:bCs/>
                <w:sz w:val="20"/>
              </w:rPr>
            </w:pPr>
            <w:r w:rsidRPr="00180841">
              <w:rPr>
                <w:b/>
                <w:bCs/>
                <w:sz w:val="20"/>
              </w:rPr>
              <w:t>Образложите на који начин су вредновани постигнути ефекти, исходи и резултати:</w:t>
            </w:r>
          </w:p>
          <w:p w:rsidR="00E457E6" w:rsidRPr="00180841" w:rsidRDefault="00E457E6" w:rsidP="000C277B">
            <w:pPr>
              <w:pStyle w:val="TableContents"/>
              <w:rPr>
                <w:b/>
                <w:bCs/>
                <w:sz w:val="20"/>
              </w:rPr>
            </w:pPr>
          </w:p>
        </w:tc>
      </w:tr>
      <w:tr w:rsidR="00E457E6" w:rsidRPr="00180841" w:rsidTr="000C277B">
        <w:tc>
          <w:tcPr>
            <w:tcW w:w="9540" w:type="dxa"/>
            <w:tcBorders>
              <w:left w:val="single" w:sz="0" w:space="0" w:color="000000"/>
              <w:bottom w:val="single" w:sz="0" w:space="0" w:color="000000"/>
              <w:right w:val="single" w:sz="0" w:space="0" w:color="000000"/>
            </w:tcBorders>
          </w:tcPr>
          <w:p w:rsidR="00E457E6" w:rsidRPr="00180841" w:rsidRDefault="00E457E6" w:rsidP="000C277B">
            <w:pPr>
              <w:pStyle w:val="TableContents"/>
              <w:rPr>
                <w:b/>
                <w:bCs/>
                <w:sz w:val="20"/>
                <w:lang w:val="sr-Cyrl-CS"/>
              </w:rPr>
            </w:pPr>
            <w:r w:rsidRPr="00180841">
              <w:rPr>
                <w:b/>
                <w:bCs/>
                <w:sz w:val="20"/>
                <w:lang w:val="sr-Cyrl-CS"/>
              </w:rPr>
              <w:t>Додатни коментари, предлози или сугестије које би биле корисне за унапређење пројекта:</w:t>
            </w:r>
          </w:p>
          <w:p w:rsidR="00E457E6" w:rsidRPr="00180841" w:rsidRDefault="00E457E6" w:rsidP="000C277B">
            <w:pPr>
              <w:pStyle w:val="TableContents"/>
              <w:rPr>
                <w:b/>
                <w:bCs/>
                <w:sz w:val="20"/>
                <w:lang w:val="sr-Cyrl-CS"/>
              </w:rPr>
            </w:pPr>
          </w:p>
          <w:p w:rsidR="00E457E6" w:rsidRPr="00180841" w:rsidRDefault="00E457E6" w:rsidP="000C277B">
            <w:pPr>
              <w:pStyle w:val="TableContents"/>
              <w:rPr>
                <w:b/>
                <w:bCs/>
                <w:sz w:val="20"/>
                <w:lang w:val="sr-Cyrl-CS"/>
              </w:rPr>
            </w:pPr>
          </w:p>
        </w:tc>
      </w:tr>
    </w:tbl>
    <w:p w:rsidR="00E457E6" w:rsidRPr="00180841" w:rsidRDefault="00E457E6" w:rsidP="00E457E6">
      <w:pPr>
        <w:rPr>
          <w:b/>
          <w:bCs/>
          <w:sz w:val="20"/>
          <w:szCs w:val="20"/>
          <w:lang w:val="sr-Cyrl-CS"/>
        </w:rPr>
      </w:pPr>
    </w:p>
    <w:p w:rsidR="00E457E6" w:rsidRPr="00180841" w:rsidRDefault="00E457E6" w:rsidP="00E457E6">
      <w:pPr>
        <w:rPr>
          <w:b/>
          <w:bCs/>
          <w:sz w:val="20"/>
          <w:szCs w:val="20"/>
          <w:lang w:val="sr-Cyrl-CS"/>
        </w:rPr>
      </w:pPr>
    </w:p>
    <w:p w:rsidR="00E457E6" w:rsidRPr="00180841" w:rsidRDefault="00E457E6" w:rsidP="00E457E6">
      <w:pPr>
        <w:rPr>
          <w:b/>
          <w:bCs/>
          <w:sz w:val="20"/>
          <w:szCs w:val="20"/>
          <w:lang w:val="sr-Cyrl-CS"/>
        </w:rPr>
      </w:pPr>
    </w:p>
    <w:p w:rsidR="00E457E6" w:rsidRPr="00180841" w:rsidRDefault="00E457E6" w:rsidP="00E457E6">
      <w:pPr>
        <w:rPr>
          <w:b/>
          <w:bCs/>
          <w:sz w:val="20"/>
          <w:szCs w:val="20"/>
          <w:lang w:val="sr-Cyrl-CS"/>
        </w:rPr>
      </w:pPr>
      <w:r w:rsidRPr="00180841">
        <w:rPr>
          <w:b/>
          <w:bCs/>
          <w:sz w:val="20"/>
          <w:szCs w:val="20"/>
          <w:lang w:val="sr-Cyrl-CS"/>
        </w:rPr>
        <w:t>Овлашћено лице</w:t>
      </w:r>
    </w:p>
    <w:p w:rsidR="00E457E6" w:rsidRPr="00180841" w:rsidRDefault="00E457E6" w:rsidP="00E457E6">
      <w:pPr>
        <w:rPr>
          <w:b/>
          <w:bCs/>
          <w:sz w:val="20"/>
          <w:szCs w:val="20"/>
          <w:lang w:val="sr-Cyrl-CS"/>
        </w:rPr>
      </w:pPr>
      <w:r w:rsidRPr="00180841">
        <w:rPr>
          <w:b/>
          <w:bCs/>
          <w:sz w:val="20"/>
          <w:szCs w:val="20"/>
          <w:lang w:val="sr-Cyrl-CS"/>
        </w:rPr>
        <w:softHyphen/>
      </w:r>
      <w:r w:rsidRPr="00180841">
        <w:rPr>
          <w:b/>
          <w:bCs/>
          <w:sz w:val="20"/>
          <w:szCs w:val="20"/>
          <w:lang w:val="sr-Cyrl-CS"/>
        </w:rPr>
        <w:softHyphen/>
      </w:r>
      <w:r w:rsidRPr="00180841">
        <w:rPr>
          <w:b/>
          <w:bCs/>
          <w:sz w:val="20"/>
          <w:szCs w:val="20"/>
          <w:lang w:val="sr-Cyrl-CS"/>
        </w:rPr>
        <w:softHyphen/>
      </w:r>
      <w:r w:rsidRPr="00180841">
        <w:rPr>
          <w:b/>
          <w:bCs/>
          <w:sz w:val="20"/>
          <w:szCs w:val="20"/>
          <w:lang w:val="sr-Cyrl-CS"/>
        </w:rPr>
        <w:softHyphen/>
      </w:r>
      <w:r w:rsidRPr="00180841">
        <w:rPr>
          <w:b/>
          <w:bCs/>
          <w:sz w:val="20"/>
          <w:szCs w:val="20"/>
          <w:lang w:val="sr-Cyrl-CS"/>
        </w:rPr>
        <w:softHyphen/>
      </w:r>
      <w:r w:rsidRPr="00180841">
        <w:rPr>
          <w:b/>
          <w:bCs/>
          <w:sz w:val="20"/>
          <w:szCs w:val="20"/>
          <w:lang w:val="sr-Cyrl-CS"/>
        </w:rPr>
        <w:softHyphen/>
      </w:r>
      <w:r w:rsidRPr="00180841">
        <w:rPr>
          <w:b/>
          <w:bCs/>
          <w:sz w:val="20"/>
          <w:szCs w:val="20"/>
          <w:lang w:val="sr-Cyrl-CS"/>
        </w:rPr>
        <w:softHyphen/>
      </w:r>
      <w:r w:rsidRPr="00180841">
        <w:rPr>
          <w:b/>
          <w:bCs/>
          <w:sz w:val="20"/>
          <w:szCs w:val="20"/>
          <w:lang w:val="sr-Cyrl-CS"/>
        </w:rPr>
        <w:softHyphen/>
      </w:r>
      <w:r w:rsidRPr="00180841">
        <w:rPr>
          <w:b/>
          <w:bCs/>
          <w:sz w:val="20"/>
          <w:szCs w:val="20"/>
          <w:lang w:val="sr-Cyrl-CS"/>
        </w:rPr>
        <w:softHyphen/>
      </w:r>
      <w:r w:rsidRPr="00180841">
        <w:rPr>
          <w:b/>
          <w:bCs/>
          <w:sz w:val="20"/>
          <w:szCs w:val="20"/>
          <w:lang w:val="sr-Cyrl-CS"/>
        </w:rPr>
        <w:softHyphen/>
      </w:r>
      <w:r w:rsidRPr="00180841">
        <w:rPr>
          <w:b/>
          <w:bCs/>
          <w:sz w:val="20"/>
          <w:szCs w:val="20"/>
          <w:lang w:val="sr-Cyrl-CS"/>
        </w:rPr>
        <w:softHyphen/>
      </w:r>
    </w:p>
    <w:p w:rsidR="00E457E6" w:rsidRPr="00180841" w:rsidRDefault="00E457E6" w:rsidP="00E457E6">
      <w:pPr>
        <w:rPr>
          <w:b/>
          <w:bCs/>
          <w:sz w:val="20"/>
          <w:szCs w:val="20"/>
          <w:lang w:val="sr-Cyrl-CS"/>
        </w:rPr>
      </w:pPr>
      <w:r w:rsidRPr="00180841">
        <w:rPr>
          <w:b/>
          <w:bCs/>
          <w:sz w:val="20"/>
          <w:szCs w:val="20"/>
          <w:lang w:val="sr-Cyrl-CS"/>
        </w:rPr>
        <w:t>______________________________________</w:t>
      </w:r>
    </w:p>
    <w:p w:rsidR="00E457E6" w:rsidRPr="00180841" w:rsidRDefault="00E457E6" w:rsidP="00E457E6">
      <w:pPr>
        <w:rPr>
          <w:b/>
          <w:bCs/>
          <w:sz w:val="20"/>
          <w:szCs w:val="20"/>
          <w:lang w:val="sr-Cyrl-CS"/>
        </w:rPr>
      </w:pPr>
      <w:r w:rsidRPr="00180841">
        <w:rPr>
          <w:b/>
          <w:bCs/>
          <w:sz w:val="20"/>
          <w:szCs w:val="20"/>
          <w:lang w:val="sr-Cyrl-CS"/>
        </w:rPr>
        <w:tab/>
      </w:r>
      <w:r w:rsidRPr="00180841">
        <w:rPr>
          <w:b/>
          <w:bCs/>
          <w:sz w:val="20"/>
          <w:szCs w:val="20"/>
          <w:lang w:val="sr-Cyrl-CS"/>
        </w:rPr>
        <w:tab/>
      </w:r>
      <w:r w:rsidRPr="00180841">
        <w:rPr>
          <w:b/>
          <w:bCs/>
          <w:sz w:val="20"/>
          <w:szCs w:val="20"/>
          <w:lang w:val="sr-Cyrl-CS"/>
        </w:rPr>
        <w:tab/>
      </w:r>
    </w:p>
    <w:p w:rsidR="00E457E6" w:rsidRPr="00180841" w:rsidRDefault="00E457E6" w:rsidP="00E457E6">
      <w:pPr>
        <w:rPr>
          <w:sz w:val="20"/>
          <w:szCs w:val="20"/>
        </w:rPr>
      </w:pPr>
    </w:p>
    <w:p w:rsidR="00B83622" w:rsidRDefault="00B83622" w:rsidP="00EE7723">
      <w:pPr>
        <w:rPr>
          <w:bCs/>
          <w:sz w:val="20"/>
          <w:szCs w:val="20"/>
          <w:lang w:val="sr-Cyrl-CS"/>
        </w:rPr>
      </w:pPr>
    </w:p>
    <w:p w:rsidR="00E457E6" w:rsidRDefault="00E457E6" w:rsidP="00EE7723">
      <w:pPr>
        <w:rPr>
          <w:bCs/>
          <w:sz w:val="20"/>
          <w:szCs w:val="20"/>
          <w:lang w:val="sr-Cyrl-CS"/>
        </w:rPr>
      </w:pPr>
    </w:p>
    <w:p w:rsidR="00984AE8" w:rsidRDefault="00984AE8" w:rsidP="00EE7723">
      <w:pPr>
        <w:rPr>
          <w:bCs/>
          <w:sz w:val="20"/>
          <w:szCs w:val="20"/>
          <w:lang w:val="sr-Cyrl-CS"/>
        </w:rPr>
      </w:pPr>
    </w:p>
    <w:p w:rsidR="00984AE8" w:rsidRDefault="00984AE8" w:rsidP="00EE7723">
      <w:pPr>
        <w:rPr>
          <w:bCs/>
          <w:sz w:val="20"/>
          <w:szCs w:val="20"/>
          <w:lang w:val="sr-Cyrl-CS"/>
        </w:rPr>
      </w:pPr>
    </w:p>
    <w:p w:rsidR="00984AE8" w:rsidRDefault="00984AE8" w:rsidP="00EE7723">
      <w:pPr>
        <w:rPr>
          <w:bCs/>
          <w:sz w:val="20"/>
          <w:szCs w:val="20"/>
          <w:lang w:val="sr-Cyrl-CS"/>
        </w:rPr>
      </w:pPr>
    </w:p>
    <w:p w:rsidR="00984AE8" w:rsidRDefault="00984AE8" w:rsidP="00EE7723">
      <w:pPr>
        <w:rPr>
          <w:bCs/>
          <w:sz w:val="20"/>
          <w:szCs w:val="20"/>
          <w:lang w:val="sr-Cyrl-CS"/>
        </w:rPr>
      </w:pPr>
    </w:p>
    <w:p w:rsidR="00984AE8" w:rsidRDefault="00984AE8" w:rsidP="00EE7723">
      <w:pPr>
        <w:rPr>
          <w:bCs/>
          <w:sz w:val="20"/>
          <w:szCs w:val="20"/>
          <w:lang w:val="sr-Cyrl-CS"/>
        </w:rPr>
      </w:pPr>
    </w:p>
    <w:p w:rsidR="00984AE8" w:rsidRDefault="00984AE8" w:rsidP="00EE7723">
      <w:pPr>
        <w:rPr>
          <w:bCs/>
          <w:sz w:val="20"/>
          <w:szCs w:val="20"/>
          <w:lang w:val="sr-Cyrl-CS"/>
        </w:rPr>
      </w:pPr>
    </w:p>
    <w:p w:rsidR="00E457E6" w:rsidRDefault="00E457E6" w:rsidP="00EE7723">
      <w:pPr>
        <w:rPr>
          <w:bCs/>
          <w:sz w:val="20"/>
          <w:szCs w:val="20"/>
          <w:lang w:val="sr-Cyrl-CS"/>
        </w:rPr>
      </w:pPr>
    </w:p>
    <w:p w:rsidR="00E457E6" w:rsidRPr="00B83622" w:rsidRDefault="00E457E6" w:rsidP="00EE7723">
      <w:pPr>
        <w:rPr>
          <w:bCs/>
          <w:sz w:val="20"/>
          <w:szCs w:val="20"/>
          <w:lang w:val="sr-Cyrl-CS"/>
        </w:rPr>
      </w:pPr>
    </w:p>
    <w:p w:rsidR="00E457E6" w:rsidRPr="00A047A6" w:rsidRDefault="00EE7723" w:rsidP="00E457E6">
      <w:pPr>
        <w:jc w:val="right"/>
        <w:rPr>
          <w:b/>
          <w:sz w:val="20"/>
          <w:szCs w:val="20"/>
          <w:lang w:val="ru-RU"/>
        </w:rPr>
      </w:pPr>
      <w:r w:rsidRPr="00B83622">
        <w:rPr>
          <w:sz w:val="20"/>
          <w:szCs w:val="20"/>
          <w:lang w:val="sr-Cyrl-CS"/>
        </w:rPr>
        <w:t xml:space="preserve"> </w:t>
      </w:r>
      <w:r w:rsidR="00E457E6" w:rsidRPr="00A047A6">
        <w:rPr>
          <w:b/>
          <w:sz w:val="20"/>
          <w:szCs w:val="20"/>
          <w:lang w:val="ru-RU"/>
        </w:rPr>
        <w:t>Прилог 9</w:t>
      </w:r>
    </w:p>
    <w:p w:rsidR="00E457E6" w:rsidRPr="00A047A6" w:rsidRDefault="00E457E6" w:rsidP="00E457E6">
      <w:pPr>
        <w:jc w:val="both"/>
        <w:rPr>
          <w:sz w:val="20"/>
          <w:szCs w:val="20"/>
          <w:lang w:val="ru-RU"/>
        </w:rPr>
      </w:pPr>
    </w:p>
    <w:p w:rsidR="00E457E6" w:rsidRPr="00A047A6" w:rsidRDefault="00E457E6" w:rsidP="00E457E6">
      <w:pPr>
        <w:jc w:val="both"/>
        <w:rPr>
          <w:sz w:val="20"/>
          <w:szCs w:val="20"/>
          <w:lang w:val="ru-RU"/>
        </w:rPr>
      </w:pPr>
      <w:r w:rsidRPr="00A047A6">
        <w:rPr>
          <w:sz w:val="20"/>
          <w:szCs w:val="20"/>
          <w:lang w:val="ru-RU"/>
        </w:rPr>
        <w:t>Назив удружења:______________________</w:t>
      </w:r>
    </w:p>
    <w:p w:rsidR="00E457E6" w:rsidRPr="00A047A6" w:rsidRDefault="00E457E6" w:rsidP="00E457E6">
      <w:pPr>
        <w:pBdr>
          <w:bottom w:val="single" w:sz="4" w:space="1" w:color="auto"/>
        </w:pBdr>
        <w:jc w:val="both"/>
        <w:rPr>
          <w:sz w:val="20"/>
          <w:szCs w:val="20"/>
          <w:lang w:val="ru-RU"/>
        </w:rPr>
      </w:pPr>
      <w:r w:rsidRPr="00A047A6">
        <w:rPr>
          <w:sz w:val="20"/>
          <w:szCs w:val="20"/>
          <w:lang w:val="ru-RU"/>
        </w:rPr>
        <w:t xml:space="preserve">Седиште удружења:_________________________________ </w:t>
      </w:r>
    </w:p>
    <w:p w:rsidR="00E457E6" w:rsidRPr="00A047A6" w:rsidRDefault="00E457E6" w:rsidP="00E457E6">
      <w:pPr>
        <w:pBdr>
          <w:bottom w:val="single" w:sz="4" w:space="1" w:color="auto"/>
        </w:pBdr>
        <w:jc w:val="both"/>
        <w:rPr>
          <w:sz w:val="20"/>
          <w:szCs w:val="20"/>
          <w:lang w:val="ru-RU"/>
        </w:rPr>
      </w:pPr>
      <w:r w:rsidRPr="00A047A6">
        <w:rPr>
          <w:sz w:val="20"/>
          <w:szCs w:val="20"/>
          <w:lang w:val="ru-RU"/>
        </w:rPr>
        <w:t>Овлашћено лице удружења:__________________________</w:t>
      </w:r>
    </w:p>
    <w:p w:rsidR="00E457E6" w:rsidRPr="00A047A6" w:rsidRDefault="00E457E6" w:rsidP="00E457E6">
      <w:pPr>
        <w:pBdr>
          <w:bottom w:val="single" w:sz="4" w:space="1" w:color="auto"/>
        </w:pBdr>
        <w:jc w:val="both"/>
        <w:rPr>
          <w:sz w:val="20"/>
          <w:szCs w:val="20"/>
          <w:lang w:val="ru-RU"/>
        </w:rPr>
      </w:pPr>
      <w:r w:rsidRPr="00A047A6">
        <w:rPr>
          <w:rStyle w:val="CommentReference"/>
          <w:sz w:val="20"/>
          <w:szCs w:val="20"/>
          <w:lang w:val="ru-RU"/>
        </w:rPr>
        <w:t>Број личне карте/пасоша овлашћеног лица:</w:t>
      </w:r>
      <w:r w:rsidRPr="00A047A6">
        <w:rPr>
          <w:sz w:val="20"/>
          <w:szCs w:val="20"/>
          <w:lang w:val="ru-RU"/>
        </w:rPr>
        <w:t>_____________________</w:t>
      </w:r>
    </w:p>
    <w:p w:rsidR="00E457E6" w:rsidRPr="00A047A6" w:rsidRDefault="00E457E6" w:rsidP="00E457E6">
      <w:pPr>
        <w:pBdr>
          <w:bottom w:val="single" w:sz="4" w:space="1" w:color="auto"/>
        </w:pBdr>
        <w:jc w:val="both"/>
        <w:rPr>
          <w:sz w:val="20"/>
          <w:szCs w:val="20"/>
          <w:lang w:val="ru-RU"/>
        </w:rPr>
      </w:pPr>
      <w:r w:rsidRPr="00A047A6">
        <w:rPr>
          <w:sz w:val="20"/>
          <w:szCs w:val="20"/>
          <w:lang w:val="ru-RU"/>
        </w:rPr>
        <w:t>Назив пројекта:__________________________________________</w:t>
      </w:r>
    </w:p>
    <w:p w:rsidR="00E457E6" w:rsidRPr="00A047A6" w:rsidRDefault="00E457E6" w:rsidP="00E457E6">
      <w:pPr>
        <w:pBdr>
          <w:bottom w:val="single" w:sz="4" w:space="1" w:color="auto"/>
        </w:pBdr>
        <w:jc w:val="both"/>
        <w:rPr>
          <w:sz w:val="20"/>
          <w:szCs w:val="20"/>
          <w:lang w:val="ru-RU"/>
        </w:rPr>
      </w:pPr>
      <w:r w:rsidRPr="00A047A6">
        <w:rPr>
          <w:sz w:val="20"/>
          <w:szCs w:val="20"/>
          <w:lang w:val="ru-RU"/>
        </w:rPr>
        <w:t>Циљеви пројекта:</w:t>
      </w:r>
    </w:p>
    <w:p w:rsidR="00E457E6" w:rsidRPr="00A047A6" w:rsidRDefault="00E457E6" w:rsidP="00E457E6">
      <w:pPr>
        <w:pBdr>
          <w:bottom w:val="single" w:sz="4" w:space="1" w:color="auto"/>
        </w:pBdr>
        <w:jc w:val="both"/>
        <w:rPr>
          <w:sz w:val="20"/>
          <w:szCs w:val="20"/>
          <w:lang w:val="ru-RU"/>
        </w:rPr>
      </w:pPr>
    </w:p>
    <w:p w:rsidR="00E457E6" w:rsidRPr="00A047A6" w:rsidRDefault="00E457E6" w:rsidP="00E457E6">
      <w:pPr>
        <w:pBdr>
          <w:bottom w:val="single" w:sz="4" w:space="1" w:color="auto"/>
        </w:pBdr>
        <w:jc w:val="both"/>
        <w:rPr>
          <w:sz w:val="20"/>
          <w:szCs w:val="20"/>
          <w:lang w:val="ru-RU"/>
        </w:rPr>
      </w:pPr>
      <w:r w:rsidRPr="00A047A6">
        <w:rPr>
          <w:sz w:val="20"/>
          <w:szCs w:val="20"/>
          <w:lang w:val="ru-RU"/>
        </w:rPr>
        <w:t>Кратак опис пројекта:</w:t>
      </w:r>
    </w:p>
    <w:p w:rsidR="00E457E6" w:rsidRPr="00A047A6" w:rsidRDefault="00E457E6" w:rsidP="00E457E6">
      <w:pPr>
        <w:pBdr>
          <w:bottom w:val="single" w:sz="4" w:space="1" w:color="auto"/>
        </w:pBdr>
        <w:jc w:val="both"/>
        <w:rPr>
          <w:sz w:val="20"/>
          <w:szCs w:val="20"/>
          <w:lang w:val="ru-RU"/>
        </w:rPr>
      </w:pPr>
    </w:p>
    <w:p w:rsidR="00E457E6" w:rsidRPr="00A047A6" w:rsidRDefault="00E457E6" w:rsidP="00E457E6">
      <w:pPr>
        <w:pBdr>
          <w:bottom w:val="single" w:sz="4" w:space="1" w:color="auto"/>
        </w:pBdr>
        <w:jc w:val="both"/>
        <w:rPr>
          <w:sz w:val="20"/>
          <w:szCs w:val="20"/>
          <w:lang w:val="ru-RU"/>
        </w:rPr>
      </w:pPr>
    </w:p>
    <w:p w:rsidR="00E457E6" w:rsidRPr="00A047A6" w:rsidRDefault="00E457E6" w:rsidP="00E457E6">
      <w:pPr>
        <w:pBdr>
          <w:bottom w:val="single" w:sz="4" w:space="1" w:color="auto"/>
        </w:pBdr>
        <w:jc w:val="both"/>
        <w:rPr>
          <w:sz w:val="20"/>
          <w:szCs w:val="20"/>
          <w:lang w:val="ru-RU"/>
        </w:rPr>
      </w:pPr>
    </w:p>
    <w:p w:rsidR="00E457E6" w:rsidRPr="00A047A6" w:rsidRDefault="00E457E6" w:rsidP="00E457E6">
      <w:pPr>
        <w:jc w:val="center"/>
        <w:rPr>
          <w:b/>
          <w:sz w:val="20"/>
          <w:szCs w:val="20"/>
          <w:lang w:val="ru-RU"/>
        </w:rPr>
      </w:pPr>
    </w:p>
    <w:p w:rsidR="00E457E6" w:rsidRPr="00A047A6" w:rsidRDefault="00E457E6" w:rsidP="00E457E6">
      <w:pPr>
        <w:jc w:val="center"/>
        <w:rPr>
          <w:b/>
          <w:sz w:val="20"/>
          <w:szCs w:val="20"/>
          <w:lang w:val="ru-RU"/>
        </w:rPr>
      </w:pPr>
      <w:r w:rsidRPr="00A047A6">
        <w:rPr>
          <w:b/>
          <w:sz w:val="20"/>
          <w:szCs w:val="20"/>
          <w:lang w:val="ru-RU"/>
        </w:rPr>
        <w:t xml:space="preserve">ИЗЈАВА О ОБЕЗБЕЂИВАЊУ СОПСТВЕНОГ ФИНАНСИРАЊА ИЛИ СУФИНАНСИРАЊА </w:t>
      </w:r>
    </w:p>
    <w:p w:rsidR="00E457E6" w:rsidRPr="00A047A6" w:rsidRDefault="00E457E6" w:rsidP="00E457E6">
      <w:pPr>
        <w:jc w:val="center"/>
        <w:rPr>
          <w:b/>
          <w:sz w:val="20"/>
          <w:szCs w:val="20"/>
          <w:lang w:val="ru-RU"/>
        </w:rPr>
      </w:pPr>
      <w:r w:rsidRPr="00A047A6">
        <w:rPr>
          <w:b/>
          <w:sz w:val="20"/>
          <w:szCs w:val="20"/>
          <w:lang w:val="ru-RU"/>
        </w:rPr>
        <w:t xml:space="preserve">удружења корисника средстава јавног конкурса за доделу средстава за подстицање пројеката или недостајућег дела средстава за финансирање пројеката из буџета општине </w:t>
      </w:r>
      <w:r w:rsidRPr="00A047A6">
        <w:rPr>
          <w:sz w:val="20"/>
          <w:szCs w:val="20"/>
          <w:lang w:val="ru-RU"/>
        </w:rPr>
        <w:t xml:space="preserve">Ивањица </w:t>
      </w:r>
      <w:r w:rsidRPr="00A047A6">
        <w:rPr>
          <w:b/>
          <w:sz w:val="20"/>
          <w:szCs w:val="20"/>
          <w:lang w:val="ru-RU"/>
        </w:rPr>
        <w:t>у 20___. години</w:t>
      </w:r>
    </w:p>
    <w:p w:rsidR="00E457E6" w:rsidRPr="00A047A6" w:rsidRDefault="00E457E6" w:rsidP="00E457E6">
      <w:pPr>
        <w:jc w:val="both"/>
        <w:rPr>
          <w:sz w:val="20"/>
          <w:szCs w:val="20"/>
          <w:lang w:val="ru-RU"/>
        </w:rPr>
      </w:pPr>
      <w:r w:rsidRPr="00A047A6">
        <w:rPr>
          <w:sz w:val="20"/>
          <w:szCs w:val="20"/>
          <w:lang w:val="ru-RU"/>
        </w:rPr>
        <w:t>Ја, ____________________________, овлашћено лице удружења „_________________________”, под кривичном и материјалном одговорношћу изјављујем да је удружење „_______________________” обезбедило сопствена средства у износу од РСД ____________________  за реализацију пројекта “______________________________________”, која чине ___ % од укупне вредности пројекта.</w:t>
      </w:r>
    </w:p>
    <w:p w:rsidR="00E457E6" w:rsidRPr="00A047A6" w:rsidRDefault="00E457E6" w:rsidP="00E457E6">
      <w:pPr>
        <w:jc w:val="both"/>
        <w:rPr>
          <w:sz w:val="20"/>
          <w:szCs w:val="20"/>
          <w:lang w:val="ru-RU"/>
        </w:rPr>
      </w:pPr>
      <w:r w:rsidRPr="00A047A6">
        <w:rPr>
          <w:sz w:val="20"/>
          <w:szCs w:val="20"/>
          <w:lang w:val="ru-RU"/>
        </w:rPr>
        <w:t>Ову изјаву дајем у складу са начином коришћења додељених средстава из буџета Општин</w:t>
      </w:r>
      <w:r w:rsidRPr="00A047A6">
        <w:rPr>
          <w:sz w:val="20"/>
          <w:szCs w:val="20"/>
        </w:rPr>
        <w:t>e Ивањица</w:t>
      </w:r>
      <w:r w:rsidRPr="00A047A6">
        <w:rPr>
          <w:sz w:val="20"/>
          <w:szCs w:val="20"/>
          <w:lang w:val="ru-RU"/>
        </w:rPr>
        <w:t xml:space="preserve"> за реализацију пројекта ____________________________________________________________________.</w:t>
      </w:r>
    </w:p>
    <w:p w:rsidR="00E457E6" w:rsidRPr="00A047A6" w:rsidRDefault="00E457E6" w:rsidP="00E457E6">
      <w:pPr>
        <w:jc w:val="both"/>
        <w:rPr>
          <w:sz w:val="20"/>
          <w:szCs w:val="20"/>
          <w:highlight w:val="yellow"/>
          <w:lang w:val="ru-RU"/>
        </w:rPr>
      </w:pPr>
    </w:p>
    <w:p w:rsidR="00E457E6" w:rsidRPr="00A047A6" w:rsidRDefault="00E457E6" w:rsidP="00E457E6">
      <w:pPr>
        <w:jc w:val="both"/>
        <w:rPr>
          <w:sz w:val="20"/>
          <w:szCs w:val="20"/>
          <w:highlight w:val="yellow"/>
          <w:lang w:val="ru-RU"/>
        </w:rPr>
      </w:pPr>
    </w:p>
    <w:p w:rsidR="00E457E6" w:rsidRPr="00A047A6" w:rsidRDefault="00E457E6" w:rsidP="00E457E6">
      <w:pPr>
        <w:jc w:val="both"/>
        <w:rPr>
          <w:sz w:val="20"/>
          <w:szCs w:val="20"/>
          <w:lang w:val="ru-RU"/>
        </w:rPr>
      </w:pPr>
      <w:r w:rsidRPr="00A047A6">
        <w:rPr>
          <w:sz w:val="20"/>
          <w:szCs w:val="20"/>
          <w:lang w:val="ru-RU"/>
        </w:rPr>
        <w:t>Место и датум: ____________________________</w:t>
      </w:r>
    </w:p>
    <w:p w:rsidR="00E457E6" w:rsidRPr="00A047A6" w:rsidRDefault="00E457E6" w:rsidP="00E457E6">
      <w:pPr>
        <w:jc w:val="both"/>
        <w:rPr>
          <w:sz w:val="20"/>
          <w:szCs w:val="20"/>
          <w:lang w:val="ru-RU"/>
        </w:rPr>
      </w:pPr>
      <w:r w:rsidRPr="00A047A6">
        <w:rPr>
          <w:sz w:val="20"/>
          <w:szCs w:val="20"/>
          <w:lang w:val="ru-RU"/>
        </w:rPr>
        <w:t>Потпис овлашћеног лица удружења: __________________________________</w:t>
      </w:r>
    </w:p>
    <w:p w:rsidR="00EE7723" w:rsidRPr="00B83622" w:rsidRDefault="00EE7723" w:rsidP="00EE7723">
      <w:pPr>
        <w:rPr>
          <w:sz w:val="20"/>
          <w:szCs w:val="20"/>
          <w:lang w:val="sr-Cyrl-CS"/>
        </w:rPr>
      </w:pPr>
      <w:r w:rsidRPr="00B83622">
        <w:rPr>
          <w:sz w:val="20"/>
          <w:szCs w:val="20"/>
          <w:lang w:val="sr-Cyrl-CS"/>
        </w:rPr>
        <w:t xml:space="preserve">                                                                                                            </w:t>
      </w:r>
    </w:p>
    <w:p w:rsidR="00EE7723" w:rsidRPr="00B83622" w:rsidRDefault="00EE7723" w:rsidP="00EE7723">
      <w:pPr>
        <w:rPr>
          <w:bCs/>
          <w:sz w:val="20"/>
          <w:szCs w:val="20"/>
          <w:lang w:val="sr-Cyrl-CS"/>
        </w:rPr>
      </w:pPr>
    </w:p>
    <w:p w:rsidR="00EE7723" w:rsidRPr="00B83622" w:rsidRDefault="00EE7723" w:rsidP="00EE7723">
      <w:pPr>
        <w:rPr>
          <w:sz w:val="20"/>
          <w:szCs w:val="20"/>
        </w:rPr>
      </w:pPr>
    </w:p>
    <w:p w:rsidR="001476FE" w:rsidRDefault="008516F5" w:rsidP="00A75CE3">
      <w:pPr>
        <w:pStyle w:val="NoSpacing"/>
        <w:rPr>
          <w:rFonts w:ascii="Times New Roman" w:hAnsi="Times New Roman"/>
          <w:sz w:val="20"/>
          <w:szCs w:val="20"/>
          <w:lang w:val="sr-Cyrl-CS"/>
        </w:rPr>
      </w:pPr>
      <w:r w:rsidRPr="00B83622">
        <w:rPr>
          <w:rFonts w:ascii="Times New Roman" w:hAnsi="Times New Roman"/>
          <w:sz w:val="20"/>
          <w:szCs w:val="20"/>
        </w:rPr>
        <w:t xml:space="preserve">                                          </w:t>
      </w:r>
      <w:r w:rsidRPr="00B83622">
        <w:rPr>
          <w:rFonts w:ascii="Times New Roman" w:hAnsi="Times New Roman"/>
          <w:sz w:val="20"/>
          <w:szCs w:val="20"/>
          <w:lang w:val="sr-Cyrl-CS"/>
        </w:rPr>
        <w:t xml:space="preserve">           </w:t>
      </w: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Default="000650BD" w:rsidP="00A75CE3">
      <w:pPr>
        <w:pStyle w:val="NoSpacing"/>
        <w:rPr>
          <w:rFonts w:ascii="Times New Roman" w:hAnsi="Times New Roman"/>
          <w:sz w:val="20"/>
          <w:szCs w:val="20"/>
          <w:lang w:val="sr-Cyrl-CS"/>
        </w:rPr>
      </w:pPr>
    </w:p>
    <w:p w:rsidR="000650BD" w:rsidRPr="00011D0D" w:rsidRDefault="000650BD" w:rsidP="000650BD">
      <w:pPr>
        <w:jc w:val="both"/>
        <w:rPr>
          <w:sz w:val="20"/>
          <w:szCs w:val="20"/>
        </w:rPr>
      </w:pPr>
      <w:r w:rsidRPr="00011D0D">
        <w:rPr>
          <w:sz w:val="20"/>
          <w:szCs w:val="20"/>
        </w:rPr>
        <w:t xml:space="preserve">                                                                                                          </w:t>
      </w:r>
    </w:p>
    <w:p w:rsidR="000650BD" w:rsidRPr="00011D0D" w:rsidRDefault="009B0A82" w:rsidP="000650BD">
      <w:pPr>
        <w:jc w:val="both"/>
        <w:rPr>
          <w:sz w:val="20"/>
          <w:szCs w:val="20"/>
        </w:rPr>
      </w:pPr>
      <w:r>
        <w:rPr>
          <w:noProof/>
          <w:sz w:val="20"/>
          <w:szCs w:val="20"/>
        </w:rPr>
        <w:pict>
          <v:line id="_x0000_s1116" style="position:absolute;left:0;text-align:left;z-index:251681792" from="171.45pt,4.95pt" to="351.45pt,4.95pt" strokecolor="#339" strokeweight="1.25pt"/>
        </w:pict>
      </w:r>
    </w:p>
    <w:p w:rsidR="000650BD" w:rsidRPr="00011D0D" w:rsidRDefault="000650BD" w:rsidP="000650BD">
      <w:pPr>
        <w:jc w:val="both"/>
        <w:rPr>
          <w:sz w:val="20"/>
          <w:szCs w:val="20"/>
        </w:rPr>
      </w:pPr>
    </w:p>
    <w:p w:rsidR="000650BD" w:rsidRPr="00011D0D" w:rsidRDefault="000650BD" w:rsidP="000650BD">
      <w:pPr>
        <w:jc w:val="both"/>
        <w:rPr>
          <w:b/>
          <w:sz w:val="20"/>
          <w:szCs w:val="20"/>
        </w:rPr>
      </w:pPr>
      <w:r w:rsidRPr="00011D0D">
        <w:rPr>
          <w:sz w:val="20"/>
          <w:szCs w:val="20"/>
          <w:lang w:val="sr-Cyrl-CS"/>
        </w:rPr>
        <w:tab/>
        <w:t>На основу члана 19. Закона о јавном информисању и медијима („Сл.гласник РС“, број 83/14, 58/15, 12/16-аутентично тумачење), члана 4. Правилника о суфинансирању пројеката за остваривање јавног интереса у области јавног информисања („Сл. гласник РС“, број 16/16 и 8/2017),  Одлуке о буџету општине Ивањица за 201</w:t>
      </w:r>
      <w:r w:rsidRPr="00011D0D">
        <w:rPr>
          <w:sz w:val="20"/>
          <w:szCs w:val="20"/>
        </w:rPr>
        <w:t>9</w:t>
      </w:r>
      <w:r w:rsidRPr="00011D0D">
        <w:rPr>
          <w:sz w:val="20"/>
          <w:szCs w:val="20"/>
          <w:lang w:val="sr-Cyrl-CS"/>
        </w:rPr>
        <w:t xml:space="preserve">. годину („Сл. лист општине Ивањица“, број </w:t>
      </w:r>
      <w:r w:rsidRPr="00011D0D">
        <w:rPr>
          <w:sz w:val="20"/>
          <w:szCs w:val="20"/>
        </w:rPr>
        <w:t>11</w:t>
      </w:r>
      <w:r w:rsidRPr="00011D0D">
        <w:rPr>
          <w:sz w:val="20"/>
          <w:szCs w:val="20"/>
          <w:lang w:val="sr-Cyrl-CS"/>
        </w:rPr>
        <w:t>/1</w:t>
      </w:r>
      <w:r w:rsidRPr="00011D0D">
        <w:rPr>
          <w:sz w:val="20"/>
          <w:szCs w:val="20"/>
        </w:rPr>
        <w:t>8</w:t>
      </w:r>
      <w:r w:rsidRPr="00011D0D">
        <w:rPr>
          <w:sz w:val="20"/>
          <w:szCs w:val="20"/>
          <w:lang w:val="sr-Cyrl-CS"/>
        </w:rPr>
        <w:t xml:space="preserve">), </w:t>
      </w:r>
      <w:r w:rsidRPr="00011D0D">
        <w:rPr>
          <w:b/>
          <w:sz w:val="20"/>
          <w:szCs w:val="20"/>
          <w:lang w:val="sr-Cyrl-CS"/>
        </w:rPr>
        <w:t xml:space="preserve">Општинско веће општине Ивањица,01 број 06-6/2019,  дана </w:t>
      </w:r>
      <w:r w:rsidRPr="00011D0D">
        <w:rPr>
          <w:b/>
          <w:sz w:val="20"/>
          <w:szCs w:val="20"/>
        </w:rPr>
        <w:t>20.03.</w:t>
      </w:r>
      <w:r w:rsidRPr="00011D0D">
        <w:rPr>
          <w:b/>
          <w:sz w:val="20"/>
          <w:szCs w:val="20"/>
          <w:lang w:val="sr-Cyrl-CS"/>
        </w:rPr>
        <w:t>201</w:t>
      </w:r>
      <w:r w:rsidRPr="00011D0D">
        <w:rPr>
          <w:b/>
          <w:sz w:val="20"/>
          <w:szCs w:val="20"/>
        </w:rPr>
        <w:t>9</w:t>
      </w:r>
      <w:r w:rsidRPr="00011D0D">
        <w:rPr>
          <w:b/>
          <w:sz w:val="20"/>
          <w:szCs w:val="20"/>
          <w:lang w:val="sr-Cyrl-CS"/>
        </w:rPr>
        <w:t>. године</w:t>
      </w:r>
      <w:r w:rsidRPr="00011D0D">
        <w:rPr>
          <w:sz w:val="20"/>
          <w:szCs w:val="20"/>
          <w:lang w:val="sr-Cyrl-CS"/>
        </w:rPr>
        <w:t xml:space="preserve">, </w:t>
      </w:r>
      <w:r w:rsidRPr="00011D0D">
        <w:rPr>
          <w:b/>
          <w:sz w:val="20"/>
          <w:szCs w:val="20"/>
          <w:lang w:val="sr-Cyrl-CS"/>
        </w:rPr>
        <w:t>д о н о с и</w:t>
      </w:r>
    </w:p>
    <w:p w:rsidR="000650BD" w:rsidRPr="00011D0D" w:rsidRDefault="000650BD" w:rsidP="000650BD">
      <w:pPr>
        <w:jc w:val="both"/>
        <w:rPr>
          <w:sz w:val="20"/>
          <w:szCs w:val="20"/>
        </w:rPr>
      </w:pPr>
    </w:p>
    <w:p w:rsidR="000650BD" w:rsidRPr="00011D0D" w:rsidRDefault="000650BD" w:rsidP="000650BD">
      <w:pPr>
        <w:jc w:val="both"/>
        <w:rPr>
          <w:sz w:val="20"/>
          <w:szCs w:val="20"/>
          <w:lang w:val="sr-Cyrl-CS"/>
        </w:rPr>
      </w:pPr>
    </w:p>
    <w:p w:rsidR="000650BD" w:rsidRPr="00011D0D" w:rsidRDefault="000650BD" w:rsidP="000650BD">
      <w:pPr>
        <w:jc w:val="center"/>
        <w:rPr>
          <w:b/>
          <w:sz w:val="20"/>
          <w:szCs w:val="20"/>
          <w:lang w:val="sr-Cyrl-CS"/>
        </w:rPr>
      </w:pPr>
      <w:r w:rsidRPr="00011D0D">
        <w:rPr>
          <w:b/>
          <w:sz w:val="20"/>
          <w:szCs w:val="20"/>
          <w:lang w:val="sr-Cyrl-CS"/>
        </w:rPr>
        <w:t>О  Д  Л  У  К  У</w:t>
      </w:r>
    </w:p>
    <w:p w:rsidR="000650BD" w:rsidRPr="00011D0D" w:rsidRDefault="000650BD" w:rsidP="000650BD">
      <w:pPr>
        <w:jc w:val="center"/>
        <w:rPr>
          <w:b/>
          <w:sz w:val="20"/>
          <w:szCs w:val="20"/>
          <w:lang w:val="sr-Cyrl-CS"/>
        </w:rPr>
      </w:pPr>
    </w:p>
    <w:p w:rsidR="000650BD" w:rsidRPr="00011D0D" w:rsidRDefault="000650BD" w:rsidP="000650BD">
      <w:pPr>
        <w:jc w:val="center"/>
        <w:rPr>
          <w:b/>
          <w:sz w:val="20"/>
          <w:szCs w:val="20"/>
        </w:rPr>
      </w:pPr>
      <w:r w:rsidRPr="00011D0D">
        <w:rPr>
          <w:b/>
          <w:sz w:val="20"/>
          <w:szCs w:val="20"/>
          <w:lang w:val="sr-Cyrl-CS"/>
        </w:rPr>
        <w:t>О РАСПИСИВАЊУ КОНКУРСА ЗА СУФИНАНСИРАЊЕ ПРОЈЕКАТА КОЈИМА СЕ ОСТВАРУЈЕ ЈАВНИ ИНТЕРЕС У ОБЛАСТИ ЈАВНОГ ИНФОРМИСАЊА НА ТЕРИТОРИЈИ ОПШТИНЕ ИВАЊИЦА ЗА 201</w:t>
      </w:r>
      <w:r w:rsidRPr="00011D0D">
        <w:rPr>
          <w:b/>
          <w:sz w:val="20"/>
          <w:szCs w:val="20"/>
        </w:rPr>
        <w:t>9</w:t>
      </w:r>
      <w:r w:rsidRPr="00011D0D">
        <w:rPr>
          <w:b/>
          <w:sz w:val="20"/>
          <w:szCs w:val="20"/>
          <w:lang w:val="sr-Cyrl-CS"/>
        </w:rPr>
        <w:t>. ГОДИНУ</w:t>
      </w:r>
    </w:p>
    <w:p w:rsidR="000650BD" w:rsidRPr="00011D0D" w:rsidRDefault="000650BD" w:rsidP="000650BD">
      <w:pPr>
        <w:jc w:val="center"/>
        <w:rPr>
          <w:b/>
          <w:sz w:val="20"/>
          <w:szCs w:val="20"/>
        </w:rPr>
      </w:pPr>
    </w:p>
    <w:p w:rsidR="000650BD" w:rsidRPr="00011D0D" w:rsidRDefault="000650BD" w:rsidP="000650BD">
      <w:pPr>
        <w:jc w:val="center"/>
        <w:rPr>
          <w:b/>
          <w:sz w:val="20"/>
          <w:szCs w:val="20"/>
          <w:lang w:val="sr-Cyrl-CS"/>
        </w:rPr>
      </w:pPr>
    </w:p>
    <w:p w:rsidR="000650BD" w:rsidRPr="00011D0D" w:rsidRDefault="000650BD" w:rsidP="000650BD">
      <w:pPr>
        <w:jc w:val="both"/>
        <w:rPr>
          <w:b/>
          <w:sz w:val="20"/>
          <w:szCs w:val="20"/>
        </w:rPr>
      </w:pPr>
      <w:r w:rsidRPr="00011D0D">
        <w:rPr>
          <w:sz w:val="20"/>
          <w:szCs w:val="20"/>
          <w:lang w:val="sr-Cyrl-CS"/>
        </w:rPr>
        <w:tab/>
      </w:r>
      <w:r w:rsidRPr="00011D0D">
        <w:rPr>
          <w:b/>
          <w:sz w:val="20"/>
          <w:szCs w:val="20"/>
        </w:rPr>
        <w:t>I</w:t>
      </w:r>
      <w:r w:rsidRPr="00011D0D">
        <w:rPr>
          <w:sz w:val="20"/>
          <w:szCs w:val="20"/>
          <w:lang w:val="sr-Cyrl-CS"/>
        </w:rPr>
        <w:t xml:space="preserve"> </w:t>
      </w:r>
      <w:r w:rsidRPr="00011D0D">
        <w:rPr>
          <w:b/>
          <w:sz w:val="20"/>
          <w:szCs w:val="20"/>
          <w:lang w:val="sr-Cyrl-CS"/>
        </w:rPr>
        <w:t>РАСПИСУЈЕ СЕ</w:t>
      </w:r>
      <w:r w:rsidRPr="00011D0D">
        <w:rPr>
          <w:sz w:val="20"/>
          <w:szCs w:val="20"/>
          <w:lang w:val="sr-Cyrl-CS"/>
        </w:rPr>
        <w:t xml:space="preserve"> конкурс за суфинансирање пројеката којима се остварује јавни интерес у области јавног информисања на територији општине Ивањица за 201</w:t>
      </w:r>
      <w:r w:rsidRPr="00011D0D">
        <w:rPr>
          <w:sz w:val="20"/>
          <w:szCs w:val="20"/>
        </w:rPr>
        <w:t>9</w:t>
      </w:r>
      <w:r w:rsidRPr="00011D0D">
        <w:rPr>
          <w:sz w:val="20"/>
          <w:szCs w:val="20"/>
          <w:lang w:val="sr-Cyrl-CS"/>
        </w:rPr>
        <w:t xml:space="preserve">. години, </w:t>
      </w:r>
      <w:r w:rsidRPr="00011D0D">
        <w:rPr>
          <w:b/>
          <w:sz w:val="20"/>
          <w:szCs w:val="20"/>
          <w:lang w:val="sr-Cyrl-CS"/>
        </w:rPr>
        <w:t>за производњу медијских садржаја.</w:t>
      </w:r>
    </w:p>
    <w:p w:rsidR="000650BD" w:rsidRPr="00011D0D" w:rsidRDefault="000650BD" w:rsidP="000650BD">
      <w:pPr>
        <w:jc w:val="both"/>
        <w:rPr>
          <w:sz w:val="20"/>
          <w:szCs w:val="20"/>
        </w:rPr>
      </w:pPr>
    </w:p>
    <w:p w:rsidR="000650BD" w:rsidRPr="00011D0D" w:rsidRDefault="000650BD" w:rsidP="000650BD">
      <w:pPr>
        <w:jc w:val="both"/>
        <w:rPr>
          <w:sz w:val="20"/>
          <w:szCs w:val="20"/>
          <w:lang w:val="sr-Cyrl-CS"/>
        </w:rPr>
      </w:pPr>
      <w:r w:rsidRPr="00011D0D">
        <w:rPr>
          <w:b/>
          <w:sz w:val="20"/>
          <w:szCs w:val="20"/>
        </w:rPr>
        <w:t xml:space="preserve">          II</w:t>
      </w:r>
      <w:r w:rsidRPr="00011D0D">
        <w:rPr>
          <w:sz w:val="20"/>
          <w:szCs w:val="20"/>
          <w:lang w:val="sr-Cyrl-CS"/>
        </w:rPr>
        <w:t xml:space="preserve"> Средства за суфинансирање пројеката којима се остварују јавни интерес у области јавног информисања, обезбеђена су Одлуком о буџету општине Ивањица за 201</w:t>
      </w:r>
      <w:r w:rsidRPr="00011D0D">
        <w:rPr>
          <w:sz w:val="20"/>
          <w:szCs w:val="20"/>
        </w:rPr>
        <w:t>9</w:t>
      </w:r>
      <w:r w:rsidRPr="00011D0D">
        <w:rPr>
          <w:sz w:val="20"/>
          <w:szCs w:val="20"/>
          <w:lang w:val="sr-Cyrl-CS"/>
        </w:rPr>
        <w:t xml:space="preserve">. годину („Сл. лист општине Ивањица“, број </w:t>
      </w:r>
      <w:r w:rsidRPr="00011D0D">
        <w:rPr>
          <w:sz w:val="20"/>
          <w:szCs w:val="20"/>
        </w:rPr>
        <w:t>11</w:t>
      </w:r>
      <w:r w:rsidRPr="00011D0D">
        <w:rPr>
          <w:sz w:val="20"/>
          <w:szCs w:val="20"/>
          <w:lang w:val="sr-Cyrl-CS"/>
        </w:rPr>
        <w:t>/18), на разделу 4- Општинска управа, програм 1201-развој културе, програмска активност 0004- остваривање и унапређивања јавног интереса у области јавног информисања, економска класификација 454- Субвенције приватним предузећима .</w:t>
      </w:r>
    </w:p>
    <w:p w:rsidR="000650BD" w:rsidRPr="00011D0D" w:rsidRDefault="000650BD" w:rsidP="000650BD">
      <w:pPr>
        <w:jc w:val="both"/>
        <w:rPr>
          <w:sz w:val="20"/>
          <w:szCs w:val="20"/>
          <w:lang w:val="sr-Cyrl-CS"/>
        </w:rPr>
      </w:pPr>
    </w:p>
    <w:p w:rsidR="000650BD" w:rsidRPr="00011D0D" w:rsidRDefault="000650BD" w:rsidP="000650BD">
      <w:pPr>
        <w:jc w:val="both"/>
        <w:rPr>
          <w:b/>
          <w:sz w:val="20"/>
          <w:szCs w:val="20"/>
        </w:rPr>
      </w:pPr>
      <w:r w:rsidRPr="00011D0D">
        <w:rPr>
          <w:sz w:val="20"/>
          <w:szCs w:val="20"/>
          <w:lang w:val="sr-Cyrl-CS"/>
        </w:rPr>
        <w:tab/>
        <w:t xml:space="preserve">    </w:t>
      </w:r>
      <w:r w:rsidRPr="00011D0D">
        <w:rPr>
          <w:b/>
          <w:sz w:val="20"/>
          <w:szCs w:val="20"/>
          <w:lang w:val="sr-Cyrl-CS"/>
        </w:rPr>
        <w:t>Укупна средства за пројектно суфинансирање која се расподељују, за  производњу медијских садржаја износе</w:t>
      </w:r>
      <w:r w:rsidRPr="00011D0D">
        <w:rPr>
          <w:sz w:val="20"/>
          <w:szCs w:val="20"/>
          <w:lang w:val="sr-Cyrl-CS"/>
        </w:rPr>
        <w:t xml:space="preserve"> </w:t>
      </w:r>
      <w:r w:rsidRPr="00011D0D">
        <w:rPr>
          <w:b/>
          <w:sz w:val="20"/>
          <w:szCs w:val="20"/>
        </w:rPr>
        <w:t>6</w:t>
      </w:r>
      <w:r w:rsidRPr="00011D0D">
        <w:rPr>
          <w:b/>
          <w:sz w:val="20"/>
          <w:szCs w:val="20"/>
          <w:lang w:val="sr-Cyrl-CS"/>
        </w:rPr>
        <w:t>.</w:t>
      </w:r>
      <w:r w:rsidRPr="00011D0D">
        <w:rPr>
          <w:b/>
          <w:sz w:val="20"/>
          <w:szCs w:val="20"/>
        </w:rPr>
        <w:t>500.</w:t>
      </w:r>
      <w:r w:rsidRPr="00011D0D">
        <w:rPr>
          <w:b/>
          <w:sz w:val="20"/>
          <w:szCs w:val="20"/>
          <w:lang w:val="sr-Cyrl-CS"/>
        </w:rPr>
        <w:t>000,00</w:t>
      </w:r>
      <w:r w:rsidRPr="00011D0D">
        <w:rPr>
          <w:sz w:val="20"/>
          <w:szCs w:val="20"/>
          <w:lang w:val="sr-Cyrl-CS"/>
        </w:rPr>
        <w:t xml:space="preserve"> </w:t>
      </w:r>
      <w:r w:rsidRPr="00011D0D">
        <w:rPr>
          <w:b/>
          <w:sz w:val="20"/>
          <w:szCs w:val="20"/>
          <w:lang w:val="sr-Cyrl-CS"/>
        </w:rPr>
        <w:t>динара (</w:t>
      </w:r>
      <w:r w:rsidRPr="00011D0D">
        <w:rPr>
          <w:b/>
          <w:sz w:val="20"/>
          <w:szCs w:val="20"/>
        </w:rPr>
        <w:t>шест</w:t>
      </w:r>
      <w:r w:rsidRPr="00011D0D">
        <w:rPr>
          <w:b/>
          <w:sz w:val="20"/>
          <w:szCs w:val="20"/>
          <w:lang w:val="sr-Cyrl-CS"/>
        </w:rPr>
        <w:t xml:space="preserve"> милиона и пет стотина хиљада динара).</w:t>
      </w:r>
    </w:p>
    <w:p w:rsidR="000650BD" w:rsidRPr="00011D0D" w:rsidRDefault="000650BD" w:rsidP="000650BD">
      <w:pPr>
        <w:jc w:val="both"/>
        <w:rPr>
          <w:b/>
          <w:sz w:val="20"/>
          <w:szCs w:val="20"/>
        </w:rPr>
      </w:pPr>
    </w:p>
    <w:p w:rsidR="000650BD" w:rsidRPr="00011D0D" w:rsidRDefault="000650BD" w:rsidP="000650BD">
      <w:pPr>
        <w:jc w:val="both"/>
        <w:rPr>
          <w:sz w:val="20"/>
          <w:szCs w:val="20"/>
        </w:rPr>
      </w:pPr>
      <w:r w:rsidRPr="00011D0D">
        <w:rPr>
          <w:b/>
          <w:sz w:val="20"/>
          <w:szCs w:val="20"/>
        </w:rPr>
        <w:t xml:space="preserve">         III</w:t>
      </w:r>
      <w:r w:rsidRPr="00011D0D">
        <w:rPr>
          <w:sz w:val="20"/>
          <w:szCs w:val="20"/>
        </w:rPr>
        <w:t xml:space="preserve"> По о</w:t>
      </w:r>
      <w:r w:rsidRPr="00011D0D">
        <w:rPr>
          <w:sz w:val="20"/>
          <w:szCs w:val="20"/>
          <w:lang w:val="sr-Cyrl-CS"/>
        </w:rPr>
        <w:t xml:space="preserve">бјављивању  Одлуке,  текст јавног конкурса доставиће се  на сагласност  Комисији за контролу државне помоћи. Након добијања сагласности, јавни конкурс ће бити објављен на званичној презентацији општине Ивањица и у једним штампаним новинама. </w:t>
      </w:r>
    </w:p>
    <w:p w:rsidR="000650BD" w:rsidRPr="00011D0D" w:rsidRDefault="000650BD" w:rsidP="000650BD">
      <w:pPr>
        <w:jc w:val="both"/>
        <w:rPr>
          <w:sz w:val="20"/>
          <w:szCs w:val="20"/>
        </w:rPr>
      </w:pPr>
    </w:p>
    <w:p w:rsidR="000650BD" w:rsidRPr="00011D0D" w:rsidRDefault="000650BD" w:rsidP="000650BD">
      <w:pPr>
        <w:jc w:val="both"/>
        <w:rPr>
          <w:sz w:val="20"/>
          <w:szCs w:val="20"/>
          <w:lang w:val="sr-Cyrl-CS"/>
        </w:rPr>
      </w:pPr>
      <w:r w:rsidRPr="00011D0D">
        <w:rPr>
          <w:b/>
          <w:sz w:val="20"/>
          <w:szCs w:val="20"/>
        </w:rPr>
        <w:t xml:space="preserve">         IV</w:t>
      </w:r>
      <w:r w:rsidRPr="00011D0D">
        <w:rPr>
          <w:sz w:val="20"/>
          <w:szCs w:val="20"/>
          <w:lang w:val="sr-Cyrl-CS"/>
        </w:rPr>
        <w:t xml:space="preserve"> Одлуку објавити на ВЕБ-сајту општине Ивањица и „Службеном листу општине Ивањица“.</w:t>
      </w:r>
    </w:p>
    <w:p w:rsidR="000650BD" w:rsidRPr="00011D0D" w:rsidRDefault="000650BD" w:rsidP="000650BD">
      <w:pPr>
        <w:jc w:val="both"/>
        <w:rPr>
          <w:sz w:val="20"/>
          <w:szCs w:val="20"/>
        </w:rPr>
      </w:pPr>
    </w:p>
    <w:p w:rsidR="000650BD" w:rsidRPr="000650BD" w:rsidRDefault="000650BD" w:rsidP="000650BD">
      <w:pPr>
        <w:jc w:val="center"/>
        <w:rPr>
          <w:b/>
          <w:sz w:val="20"/>
          <w:szCs w:val="20"/>
          <w:lang w:val="sr-Cyrl-CS"/>
        </w:rPr>
      </w:pPr>
      <w:r w:rsidRPr="000650BD">
        <w:rPr>
          <w:b/>
          <w:sz w:val="20"/>
          <w:szCs w:val="20"/>
          <w:lang w:val="sr-Cyrl-CS"/>
        </w:rPr>
        <w:t>ОПШТИНСКО ВЕЋЕ</w:t>
      </w:r>
    </w:p>
    <w:p w:rsidR="000650BD" w:rsidRPr="000650BD" w:rsidRDefault="000650BD" w:rsidP="000650BD">
      <w:pPr>
        <w:jc w:val="center"/>
        <w:rPr>
          <w:b/>
          <w:sz w:val="20"/>
          <w:szCs w:val="20"/>
        </w:rPr>
      </w:pPr>
      <w:r w:rsidRPr="000650BD">
        <w:rPr>
          <w:b/>
          <w:sz w:val="20"/>
          <w:szCs w:val="20"/>
          <w:lang w:val="sr-Cyrl-CS"/>
        </w:rPr>
        <w:t>01 Број: 642-3/2019</w:t>
      </w:r>
    </w:p>
    <w:p w:rsidR="000650BD" w:rsidRDefault="000650BD" w:rsidP="000650BD">
      <w:pPr>
        <w:jc w:val="both"/>
        <w:rPr>
          <w:sz w:val="20"/>
          <w:szCs w:val="20"/>
          <w:lang w:val="sr-Cyrl-CS"/>
        </w:rPr>
      </w:pPr>
    </w:p>
    <w:p w:rsidR="000650BD" w:rsidRDefault="000650BD" w:rsidP="000650BD">
      <w:pPr>
        <w:jc w:val="both"/>
        <w:rPr>
          <w:sz w:val="20"/>
          <w:szCs w:val="20"/>
          <w:lang w:val="sr-Cyrl-CS"/>
        </w:rPr>
      </w:pPr>
    </w:p>
    <w:p w:rsidR="000650BD" w:rsidRPr="000650BD" w:rsidRDefault="000650BD" w:rsidP="000650BD">
      <w:pPr>
        <w:jc w:val="both"/>
        <w:rPr>
          <w:sz w:val="20"/>
          <w:szCs w:val="20"/>
          <w:lang w:val="sr-Cyrl-CS"/>
        </w:rPr>
      </w:pPr>
    </w:p>
    <w:p w:rsidR="000650BD" w:rsidRPr="00011D0D" w:rsidRDefault="000650BD" w:rsidP="000650BD">
      <w:pPr>
        <w:jc w:val="right"/>
        <w:rPr>
          <w:b/>
          <w:sz w:val="20"/>
          <w:szCs w:val="20"/>
          <w:lang w:val="sr-Cyrl-CS"/>
        </w:rPr>
      </w:pPr>
      <w:r w:rsidRPr="00011D0D">
        <w:rPr>
          <w:b/>
          <w:sz w:val="20"/>
          <w:szCs w:val="20"/>
          <w:lang w:val="sr-Cyrl-CS"/>
        </w:rPr>
        <w:t xml:space="preserve">  ПРЕДСЕДНИК ОПШТИНЕ</w:t>
      </w:r>
    </w:p>
    <w:p w:rsidR="000650BD" w:rsidRPr="00011D0D" w:rsidRDefault="000650BD" w:rsidP="000650BD">
      <w:pPr>
        <w:jc w:val="both"/>
        <w:rPr>
          <w:sz w:val="20"/>
          <w:szCs w:val="20"/>
          <w:lang w:val="sr-Cyrl-CS"/>
        </w:rPr>
      </w:pPr>
      <w:r w:rsidRPr="00011D0D">
        <w:rPr>
          <w:sz w:val="20"/>
          <w:szCs w:val="20"/>
          <w:lang w:val="sr-Cyrl-CS"/>
        </w:rPr>
        <w:t xml:space="preserve">                                                                                                                 </w:t>
      </w:r>
      <w:r>
        <w:rPr>
          <w:sz w:val="20"/>
          <w:szCs w:val="20"/>
          <w:lang w:val="sr-Cyrl-CS"/>
        </w:rPr>
        <w:t xml:space="preserve">                                                 </w:t>
      </w:r>
      <w:r w:rsidRPr="00011D0D">
        <w:rPr>
          <w:sz w:val="20"/>
          <w:szCs w:val="20"/>
          <w:lang w:val="sr-Cyrl-CS"/>
        </w:rPr>
        <w:t>Зоран Лазовић</w:t>
      </w:r>
    </w:p>
    <w:p w:rsidR="001476FE" w:rsidRDefault="001476FE" w:rsidP="00A75CE3">
      <w:pPr>
        <w:pStyle w:val="NoSpacing"/>
        <w:rPr>
          <w:rFonts w:ascii="Times New Roman" w:hAnsi="Times New Roman"/>
          <w:sz w:val="20"/>
          <w:szCs w:val="20"/>
          <w:lang w:val="sr-Cyrl-CS"/>
        </w:rPr>
      </w:pPr>
    </w:p>
    <w:p w:rsidR="001476FE" w:rsidRDefault="001476FE" w:rsidP="00A75CE3">
      <w:pPr>
        <w:pStyle w:val="NoSpacing"/>
        <w:rPr>
          <w:rFonts w:ascii="Times New Roman" w:hAnsi="Times New Roman"/>
          <w:sz w:val="20"/>
          <w:szCs w:val="20"/>
          <w:lang w:val="sr-Cyrl-CS"/>
        </w:rPr>
      </w:pPr>
    </w:p>
    <w:p w:rsidR="001476FE" w:rsidRDefault="001476FE" w:rsidP="00A75CE3">
      <w:pPr>
        <w:pStyle w:val="NoSpacing"/>
        <w:rPr>
          <w:rFonts w:ascii="Times New Roman" w:hAnsi="Times New Roman"/>
          <w:sz w:val="20"/>
          <w:szCs w:val="20"/>
          <w:lang w:val="sr-Cyrl-CS"/>
        </w:rPr>
      </w:pPr>
    </w:p>
    <w:p w:rsidR="001476FE" w:rsidRDefault="001476FE" w:rsidP="00A75CE3">
      <w:pPr>
        <w:pStyle w:val="NoSpacing"/>
        <w:rPr>
          <w:rFonts w:ascii="Times New Roman" w:hAnsi="Times New Roman"/>
          <w:sz w:val="20"/>
          <w:szCs w:val="20"/>
          <w:lang w:val="sr-Cyrl-CS"/>
        </w:rPr>
      </w:pPr>
    </w:p>
    <w:p w:rsidR="001476FE" w:rsidRDefault="001476FE" w:rsidP="00A75CE3">
      <w:pPr>
        <w:pStyle w:val="NoSpacing"/>
        <w:rPr>
          <w:rFonts w:ascii="Times New Roman" w:hAnsi="Times New Roman"/>
          <w:sz w:val="20"/>
          <w:szCs w:val="20"/>
          <w:lang w:val="sr-Cyrl-CS"/>
        </w:rPr>
      </w:pPr>
    </w:p>
    <w:p w:rsidR="001476FE" w:rsidRDefault="001476FE" w:rsidP="00A75CE3">
      <w:pPr>
        <w:pStyle w:val="NoSpacing"/>
        <w:rPr>
          <w:rFonts w:ascii="Times New Roman" w:hAnsi="Times New Roman"/>
          <w:sz w:val="20"/>
          <w:szCs w:val="20"/>
          <w:lang w:val="sr-Cyrl-CS"/>
        </w:rPr>
      </w:pPr>
    </w:p>
    <w:p w:rsidR="001476FE" w:rsidRDefault="001476FE" w:rsidP="00A75CE3">
      <w:pPr>
        <w:pStyle w:val="NoSpacing"/>
        <w:rPr>
          <w:rFonts w:ascii="Times New Roman" w:hAnsi="Times New Roman"/>
          <w:sz w:val="20"/>
          <w:szCs w:val="20"/>
          <w:lang w:val="sr-Cyrl-CS"/>
        </w:rPr>
      </w:pPr>
    </w:p>
    <w:p w:rsidR="001476FE" w:rsidRDefault="001476FE" w:rsidP="00A75CE3">
      <w:pPr>
        <w:pStyle w:val="NoSpacing"/>
        <w:rPr>
          <w:rFonts w:ascii="Times New Roman" w:hAnsi="Times New Roman"/>
          <w:sz w:val="20"/>
          <w:szCs w:val="20"/>
          <w:lang w:val="sr-Cyrl-CS"/>
        </w:rPr>
      </w:pPr>
    </w:p>
    <w:p w:rsidR="001476FE" w:rsidRDefault="001476FE" w:rsidP="00A75CE3">
      <w:pPr>
        <w:pStyle w:val="NoSpacing"/>
        <w:rPr>
          <w:rFonts w:ascii="Times New Roman" w:hAnsi="Times New Roman"/>
          <w:sz w:val="20"/>
          <w:szCs w:val="20"/>
          <w:lang w:val="sr-Cyrl-CS"/>
        </w:rPr>
      </w:pPr>
    </w:p>
    <w:p w:rsidR="00984AE8" w:rsidRDefault="00984AE8" w:rsidP="00A75CE3">
      <w:pPr>
        <w:pStyle w:val="NoSpacing"/>
        <w:rPr>
          <w:rFonts w:ascii="Times New Roman" w:hAnsi="Times New Roman"/>
          <w:sz w:val="20"/>
          <w:szCs w:val="20"/>
          <w:lang w:val="sr-Cyrl-CS"/>
        </w:rPr>
      </w:pPr>
    </w:p>
    <w:p w:rsidR="00984AE8" w:rsidRDefault="00984AE8" w:rsidP="00A75CE3">
      <w:pPr>
        <w:pStyle w:val="NoSpacing"/>
        <w:rPr>
          <w:rFonts w:ascii="Times New Roman" w:hAnsi="Times New Roman"/>
          <w:sz w:val="20"/>
          <w:szCs w:val="20"/>
          <w:lang w:val="sr-Cyrl-CS"/>
        </w:rPr>
      </w:pPr>
    </w:p>
    <w:p w:rsidR="00984AE8" w:rsidRDefault="00984AE8" w:rsidP="00A75CE3">
      <w:pPr>
        <w:pStyle w:val="NoSpacing"/>
        <w:rPr>
          <w:rFonts w:ascii="Times New Roman" w:hAnsi="Times New Roman"/>
          <w:sz w:val="20"/>
          <w:szCs w:val="20"/>
          <w:lang w:val="sr-Cyrl-CS"/>
        </w:rPr>
      </w:pPr>
    </w:p>
    <w:p w:rsidR="00984AE8" w:rsidRDefault="00984AE8" w:rsidP="00A75CE3">
      <w:pPr>
        <w:pStyle w:val="NoSpacing"/>
        <w:rPr>
          <w:rFonts w:ascii="Times New Roman" w:hAnsi="Times New Roman"/>
          <w:sz w:val="20"/>
          <w:szCs w:val="20"/>
          <w:lang w:val="sr-Cyrl-CS"/>
        </w:rPr>
      </w:pPr>
    </w:p>
    <w:p w:rsidR="00984AE8" w:rsidRDefault="00984AE8" w:rsidP="00A75CE3">
      <w:pPr>
        <w:pStyle w:val="NoSpacing"/>
        <w:rPr>
          <w:rFonts w:ascii="Times New Roman" w:hAnsi="Times New Roman"/>
          <w:sz w:val="20"/>
          <w:szCs w:val="20"/>
          <w:lang w:val="sr-Cyrl-CS"/>
        </w:rPr>
      </w:pPr>
    </w:p>
    <w:p w:rsidR="00984AE8" w:rsidRDefault="00984AE8" w:rsidP="00A75CE3">
      <w:pPr>
        <w:pStyle w:val="NoSpacing"/>
        <w:rPr>
          <w:rFonts w:ascii="Times New Roman" w:hAnsi="Times New Roman"/>
          <w:sz w:val="20"/>
          <w:szCs w:val="20"/>
          <w:lang w:val="sr-Cyrl-CS"/>
        </w:rPr>
      </w:pPr>
    </w:p>
    <w:p w:rsidR="00984AE8" w:rsidRDefault="00984AE8" w:rsidP="00A75CE3">
      <w:pPr>
        <w:pStyle w:val="NoSpacing"/>
        <w:rPr>
          <w:rFonts w:ascii="Times New Roman" w:hAnsi="Times New Roman"/>
          <w:sz w:val="20"/>
          <w:szCs w:val="20"/>
          <w:lang w:val="sr-Cyrl-CS"/>
        </w:rPr>
      </w:pPr>
    </w:p>
    <w:p w:rsidR="00984AE8" w:rsidRDefault="00984AE8" w:rsidP="00A75CE3">
      <w:pPr>
        <w:pStyle w:val="NoSpacing"/>
        <w:rPr>
          <w:rFonts w:ascii="Times New Roman" w:hAnsi="Times New Roman"/>
          <w:sz w:val="20"/>
          <w:szCs w:val="20"/>
          <w:lang w:val="sr-Cyrl-CS"/>
        </w:rPr>
      </w:pPr>
    </w:p>
    <w:p w:rsidR="00984AE8" w:rsidRDefault="00984AE8" w:rsidP="00A75CE3">
      <w:pPr>
        <w:pStyle w:val="NoSpacing"/>
        <w:rPr>
          <w:rFonts w:ascii="Times New Roman" w:hAnsi="Times New Roman"/>
          <w:sz w:val="20"/>
          <w:szCs w:val="20"/>
          <w:lang w:val="sr-Cyrl-CS"/>
        </w:rPr>
      </w:pPr>
    </w:p>
    <w:p w:rsidR="00984AE8" w:rsidRDefault="00984AE8" w:rsidP="00A75CE3">
      <w:pPr>
        <w:pStyle w:val="NoSpacing"/>
        <w:rPr>
          <w:rFonts w:ascii="Times New Roman" w:hAnsi="Times New Roman"/>
          <w:sz w:val="20"/>
          <w:szCs w:val="20"/>
          <w:lang w:val="sr-Cyrl-CS"/>
        </w:rPr>
      </w:pPr>
    </w:p>
    <w:p w:rsidR="00984AE8" w:rsidRDefault="00984AE8" w:rsidP="00A75CE3">
      <w:pPr>
        <w:pStyle w:val="NoSpacing"/>
        <w:rPr>
          <w:rFonts w:ascii="Times New Roman" w:hAnsi="Times New Roman"/>
          <w:sz w:val="20"/>
          <w:szCs w:val="20"/>
          <w:lang w:val="sr-Cyrl-CS"/>
        </w:rPr>
      </w:pPr>
    </w:p>
    <w:p w:rsidR="009E78F5" w:rsidRPr="00B83622" w:rsidRDefault="008516F5" w:rsidP="00A75CE3">
      <w:pPr>
        <w:pStyle w:val="NoSpacing"/>
        <w:rPr>
          <w:rFonts w:ascii="Times New Roman" w:hAnsi="Times New Roman"/>
          <w:sz w:val="20"/>
          <w:szCs w:val="20"/>
        </w:rPr>
      </w:pPr>
      <w:r w:rsidRPr="00B83622">
        <w:rPr>
          <w:rFonts w:ascii="Times New Roman" w:hAnsi="Times New Roman"/>
          <w:sz w:val="20"/>
          <w:szCs w:val="20"/>
          <w:lang w:val="sr-Cyrl-CS"/>
        </w:rPr>
        <w:lastRenderedPageBreak/>
        <w:t xml:space="preserve">                                    </w:t>
      </w:r>
      <w:r w:rsidR="00A75CE3" w:rsidRPr="00B83622">
        <w:rPr>
          <w:rFonts w:ascii="Times New Roman" w:hAnsi="Times New Roman"/>
          <w:sz w:val="20"/>
          <w:szCs w:val="20"/>
          <w:lang w:val="sr-Cyrl-CS"/>
        </w:rPr>
        <w:t xml:space="preserve">                          </w:t>
      </w:r>
    </w:p>
    <w:p w:rsidR="009E78F5" w:rsidRPr="00B83622" w:rsidRDefault="009E78F5" w:rsidP="00270854">
      <w:pPr>
        <w:rPr>
          <w:sz w:val="20"/>
          <w:szCs w:val="20"/>
          <w:lang w:val="sr-Cyrl-CS"/>
        </w:rPr>
        <w:sectPr w:rsidR="009E78F5" w:rsidRPr="00B83622" w:rsidSect="00571038">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344" w:right="1134"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17"/>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9B0A82"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117B1E" w:rsidRDefault="00633F6B" w:rsidP="00117B1E">
      <w:pPr>
        <w:rPr>
          <w:sz w:val="20"/>
          <w:szCs w:val="20"/>
        </w:rPr>
      </w:pPr>
      <w:r w:rsidRPr="00B83622">
        <w:rPr>
          <w:b/>
          <w:sz w:val="20"/>
          <w:szCs w:val="20"/>
          <w:lang w:val="ru-RU"/>
        </w:rPr>
        <w:t>1.</w:t>
      </w:r>
      <w:r w:rsidR="00117B1E">
        <w:rPr>
          <w:b/>
          <w:sz w:val="20"/>
          <w:szCs w:val="20"/>
        </w:rPr>
        <w:t xml:space="preserve"> </w:t>
      </w:r>
      <w:r w:rsidR="00117B1E" w:rsidRPr="00117B1E">
        <w:rPr>
          <w:sz w:val="20"/>
          <w:szCs w:val="20"/>
        </w:rPr>
        <w:t>ОДЛУКA</w:t>
      </w:r>
      <w:r w:rsidR="00776BFA" w:rsidRPr="00117B1E">
        <w:rPr>
          <w:sz w:val="20"/>
          <w:szCs w:val="20"/>
        </w:rPr>
        <w:t xml:space="preserve"> </w:t>
      </w:r>
      <w:r w:rsidR="00776BFA" w:rsidRPr="00117B1E">
        <w:rPr>
          <w:bCs/>
          <w:sz w:val="20"/>
          <w:szCs w:val="20"/>
          <w:lang w:val="sr-Cyrl-CS"/>
        </w:rPr>
        <w:t>О</w:t>
      </w:r>
      <w:r w:rsidR="00117B1E" w:rsidRPr="00117B1E">
        <w:rPr>
          <w:bCs/>
          <w:sz w:val="20"/>
          <w:szCs w:val="20"/>
        </w:rPr>
        <w:t xml:space="preserve"> </w:t>
      </w:r>
      <w:r w:rsidR="006A6CF9" w:rsidRPr="00117B1E">
        <w:rPr>
          <w:bCs/>
          <w:sz w:val="20"/>
          <w:szCs w:val="20"/>
        </w:rPr>
        <w:t xml:space="preserve"> </w:t>
      </w:r>
      <w:r w:rsidR="00117B1E" w:rsidRPr="00117B1E">
        <w:rPr>
          <w:sz w:val="20"/>
          <w:szCs w:val="20"/>
          <w:lang w:val="sr-Cyrl-CS"/>
        </w:rPr>
        <w:t xml:space="preserve">ДОНОШЕЊУ ГОДИШЊЕГ ПРОГРАМА ЗАШТИТЕ, УРЕЂЕЊА И КОРИШЋЕЊА ПОЉОПРИВРЕДНОГ ЗЕМЉИШТА </w:t>
      </w:r>
      <w:r w:rsidR="00117B1E" w:rsidRPr="00117B1E">
        <w:rPr>
          <w:sz w:val="20"/>
          <w:szCs w:val="20"/>
        </w:rPr>
        <w:t>НА ТЕРИТОРИЈИ ОПШТИНЕ ИВАЊИЦА ЗА 2019. ГОДИНУ</w:t>
      </w:r>
      <w:r w:rsidR="00117B1E">
        <w:rPr>
          <w:sz w:val="20"/>
          <w:szCs w:val="20"/>
        </w:rPr>
        <w:t xml:space="preserve">  </w:t>
      </w:r>
      <w:r w:rsidR="00970A8C" w:rsidRPr="00117B1E">
        <w:rPr>
          <w:sz w:val="20"/>
          <w:szCs w:val="20"/>
        </w:rPr>
        <w:t>.</w:t>
      </w:r>
      <w:r w:rsidR="008D0627" w:rsidRPr="00117B1E">
        <w:rPr>
          <w:sz w:val="20"/>
          <w:szCs w:val="20"/>
        </w:rPr>
        <w:t>........</w:t>
      </w:r>
      <w:r w:rsidR="005D2AC7" w:rsidRPr="00117B1E">
        <w:rPr>
          <w:sz w:val="20"/>
          <w:szCs w:val="20"/>
        </w:rPr>
        <w:t>.</w:t>
      </w:r>
      <w:r w:rsidR="00E71614" w:rsidRPr="00117B1E">
        <w:rPr>
          <w:sz w:val="20"/>
          <w:szCs w:val="20"/>
        </w:rPr>
        <w:t>.</w:t>
      </w:r>
      <w:r w:rsidR="005D2AC7" w:rsidRPr="00117B1E">
        <w:rPr>
          <w:sz w:val="20"/>
          <w:szCs w:val="20"/>
        </w:rPr>
        <w:t>.</w:t>
      </w:r>
      <w:r w:rsidRPr="00117B1E">
        <w:rPr>
          <w:sz w:val="20"/>
          <w:szCs w:val="20"/>
        </w:rPr>
        <w:t xml:space="preserve">.. </w:t>
      </w:r>
      <w:r w:rsidR="00DF77E6" w:rsidRPr="00117B1E">
        <w:rPr>
          <w:sz w:val="20"/>
          <w:szCs w:val="20"/>
        </w:rPr>
        <w:t xml:space="preserve">  </w:t>
      </w:r>
      <w:r w:rsidRPr="00117B1E">
        <w:rPr>
          <w:sz w:val="20"/>
          <w:szCs w:val="20"/>
        </w:rPr>
        <w:t>с</w:t>
      </w:r>
      <w:r w:rsidRPr="00117B1E">
        <w:rPr>
          <w:sz w:val="20"/>
          <w:szCs w:val="20"/>
          <w:lang w:val="sr-Cyrl-CS"/>
        </w:rPr>
        <w:t>тр 1</w:t>
      </w:r>
    </w:p>
    <w:p w:rsidR="00CF12B3" w:rsidRPr="00CF12B3" w:rsidRDefault="00CF12B3" w:rsidP="00CF12B3">
      <w:pPr>
        <w:pStyle w:val="Bezrazmaka1"/>
        <w:rPr>
          <w:sz w:val="20"/>
          <w:szCs w:val="20"/>
          <w:lang w:val="sr-Cyrl-CS"/>
        </w:rPr>
      </w:pPr>
      <w:r>
        <w:rPr>
          <w:sz w:val="20"/>
          <w:szCs w:val="20"/>
          <w:lang w:val="sr-Cyrl-CS"/>
        </w:rPr>
        <w:t xml:space="preserve">- </w:t>
      </w:r>
      <w:r w:rsidRPr="00CF12B3">
        <w:rPr>
          <w:sz w:val="20"/>
          <w:szCs w:val="20"/>
        </w:rPr>
        <w:t>РЕШЕЊЕ О ОБРАЗОВАЊУ КОМИСИЈЕ ЗА СПРОВОЂЕЊЕ ПОСТУПКА ЈАВНОГ НАДМЕТАЊА ЗА ДАВАЊЕ У ЗАКУП ПОЉОПРИВРЕДНОГ</w:t>
      </w:r>
      <w:r>
        <w:rPr>
          <w:sz w:val="20"/>
          <w:szCs w:val="20"/>
          <w:lang w:val="sr-Cyrl-CS"/>
        </w:rPr>
        <w:t xml:space="preserve"> </w:t>
      </w:r>
      <w:r w:rsidRPr="00CF12B3">
        <w:rPr>
          <w:sz w:val="20"/>
          <w:szCs w:val="20"/>
        </w:rPr>
        <w:t>ЗЕМЉИШТА У ДРЖАВНОЈ СВОЈИНИ НА ТЕРИТОРИЈИ</w:t>
      </w:r>
      <w:r>
        <w:rPr>
          <w:sz w:val="20"/>
          <w:szCs w:val="20"/>
          <w:lang w:val="sr-Cyrl-CS"/>
        </w:rPr>
        <w:t xml:space="preserve"> </w:t>
      </w:r>
      <w:r w:rsidRPr="00CF12B3">
        <w:rPr>
          <w:sz w:val="20"/>
          <w:szCs w:val="20"/>
        </w:rPr>
        <w:t>ОПШТИНЕ ИВАЊИЦА ЗА 2019. ГОДИНУ</w:t>
      </w:r>
      <w:r>
        <w:rPr>
          <w:sz w:val="20"/>
          <w:szCs w:val="20"/>
          <w:lang w:val="sr-Cyrl-CS"/>
        </w:rPr>
        <w:t xml:space="preserve"> </w:t>
      </w:r>
      <w:r w:rsidRPr="00117B1E">
        <w:rPr>
          <w:sz w:val="20"/>
          <w:szCs w:val="20"/>
        </w:rPr>
        <w:t>.......</w:t>
      </w:r>
      <w:r>
        <w:rPr>
          <w:sz w:val="20"/>
          <w:szCs w:val="20"/>
        </w:rPr>
        <w:t>...........................................</w:t>
      </w:r>
      <w:r>
        <w:rPr>
          <w:sz w:val="20"/>
          <w:szCs w:val="20"/>
          <w:lang w:val="sr-Cyrl-CS"/>
        </w:rPr>
        <w:t>..............................................................</w:t>
      </w:r>
      <w:r>
        <w:rPr>
          <w:sz w:val="20"/>
          <w:szCs w:val="20"/>
        </w:rPr>
        <w:t>...........</w:t>
      </w:r>
      <w:r w:rsidR="002D1856">
        <w:rPr>
          <w:sz w:val="20"/>
          <w:szCs w:val="20"/>
          <w:lang w:val="sr-Cyrl-CS"/>
        </w:rPr>
        <w:t>.....</w:t>
      </w:r>
      <w:r w:rsidRPr="00117B1E">
        <w:rPr>
          <w:sz w:val="20"/>
          <w:szCs w:val="20"/>
        </w:rPr>
        <w:t>......   с</w:t>
      </w:r>
      <w:r w:rsidRPr="00117B1E">
        <w:rPr>
          <w:sz w:val="20"/>
          <w:szCs w:val="20"/>
          <w:lang w:val="sr-Cyrl-CS"/>
        </w:rPr>
        <w:t>тр</w:t>
      </w:r>
      <w:r>
        <w:rPr>
          <w:sz w:val="20"/>
          <w:szCs w:val="20"/>
          <w:lang w:val="sr-Cyrl-CS"/>
        </w:rPr>
        <w:t xml:space="preserve"> </w:t>
      </w:r>
      <w:r>
        <w:rPr>
          <w:sz w:val="20"/>
          <w:szCs w:val="20"/>
        </w:rPr>
        <w:t>2</w:t>
      </w:r>
    </w:p>
    <w:p w:rsidR="00C03D8C" w:rsidRPr="00CF12B3" w:rsidRDefault="00C03D8C" w:rsidP="00C03D8C">
      <w:pPr>
        <w:rPr>
          <w:sz w:val="20"/>
          <w:szCs w:val="20"/>
          <w:lang w:val="sr-Cyrl-CS"/>
        </w:rPr>
      </w:pPr>
    </w:p>
    <w:p w:rsidR="00393290" w:rsidRPr="002D1856" w:rsidRDefault="00117B1E" w:rsidP="00633F6B">
      <w:pPr>
        <w:rPr>
          <w:caps/>
          <w:color w:val="000000"/>
          <w:sz w:val="20"/>
          <w:szCs w:val="20"/>
          <w:lang w:val="sr-Cyrl-CS" w:eastAsia="en-US"/>
        </w:rPr>
      </w:pPr>
      <w:r>
        <w:rPr>
          <w:caps/>
          <w:color w:val="000000"/>
          <w:sz w:val="20"/>
          <w:szCs w:val="20"/>
          <w:lang w:eastAsia="en-US"/>
        </w:rPr>
        <w:t>2.</w:t>
      </w:r>
      <w:r w:rsidRPr="00117B1E">
        <w:rPr>
          <w:b/>
          <w:sz w:val="20"/>
          <w:szCs w:val="20"/>
        </w:rPr>
        <w:t xml:space="preserve"> </w:t>
      </w:r>
      <w:r w:rsidRPr="00117B1E">
        <w:rPr>
          <w:sz w:val="20"/>
          <w:szCs w:val="20"/>
        </w:rPr>
        <w:t xml:space="preserve">ОДЛУКA </w:t>
      </w:r>
      <w:r w:rsidRPr="00117B1E">
        <w:rPr>
          <w:bCs/>
          <w:sz w:val="20"/>
          <w:szCs w:val="20"/>
          <w:lang w:val="sr-Cyrl-CS"/>
        </w:rPr>
        <w:t>О</w:t>
      </w:r>
      <w:r w:rsidRPr="00F0761A">
        <w:rPr>
          <w:b/>
          <w:sz w:val="20"/>
          <w:szCs w:val="20"/>
        </w:rPr>
        <w:t xml:space="preserve"> </w:t>
      </w:r>
      <w:r w:rsidRPr="00117B1E">
        <w:rPr>
          <w:sz w:val="20"/>
          <w:szCs w:val="20"/>
        </w:rPr>
        <w:t>ОДРЕЂИВАЊУ ЗОНА НА ТЕРИТОРИЈИ ОПШТИНЕ</w:t>
      </w:r>
      <w:r>
        <w:rPr>
          <w:sz w:val="20"/>
          <w:szCs w:val="20"/>
        </w:rPr>
        <w:t xml:space="preserve"> </w:t>
      </w:r>
      <w:r w:rsidRPr="00117B1E">
        <w:rPr>
          <w:sz w:val="20"/>
          <w:szCs w:val="20"/>
        </w:rPr>
        <w:t>.......</w:t>
      </w:r>
      <w:r>
        <w:rPr>
          <w:sz w:val="20"/>
          <w:szCs w:val="20"/>
        </w:rPr>
        <w:t>......................................................</w:t>
      </w:r>
      <w:r w:rsidRPr="00117B1E">
        <w:rPr>
          <w:sz w:val="20"/>
          <w:szCs w:val="20"/>
        </w:rPr>
        <w:t>.......   с</w:t>
      </w:r>
      <w:r w:rsidRPr="00117B1E">
        <w:rPr>
          <w:sz w:val="20"/>
          <w:szCs w:val="20"/>
          <w:lang w:val="sr-Cyrl-CS"/>
        </w:rPr>
        <w:t xml:space="preserve">тр </w:t>
      </w:r>
      <w:r w:rsidR="002D1856">
        <w:rPr>
          <w:sz w:val="20"/>
          <w:szCs w:val="20"/>
          <w:lang w:val="sr-Cyrl-CS"/>
        </w:rPr>
        <w:t>3</w:t>
      </w:r>
    </w:p>
    <w:p w:rsidR="00393290" w:rsidRPr="00B83622" w:rsidRDefault="00393290" w:rsidP="00633F6B">
      <w:pPr>
        <w:rPr>
          <w:caps/>
          <w:color w:val="000000"/>
          <w:sz w:val="20"/>
          <w:szCs w:val="20"/>
          <w:lang w:val="sr-Cyrl-CS" w:eastAsia="en-US"/>
        </w:rPr>
      </w:pPr>
    </w:p>
    <w:p w:rsidR="003A12D8" w:rsidRPr="002D1856" w:rsidRDefault="00117B1E" w:rsidP="00633F6B">
      <w:pPr>
        <w:rPr>
          <w:caps/>
          <w:color w:val="000000"/>
          <w:sz w:val="20"/>
          <w:szCs w:val="20"/>
          <w:lang w:val="sr-Cyrl-CS" w:eastAsia="en-US"/>
        </w:rPr>
      </w:pPr>
      <w:r>
        <w:rPr>
          <w:caps/>
          <w:color w:val="000000"/>
          <w:sz w:val="20"/>
          <w:szCs w:val="20"/>
          <w:lang w:eastAsia="en-US"/>
        </w:rPr>
        <w:t>3.</w:t>
      </w:r>
      <w:r w:rsidRPr="00117B1E">
        <w:rPr>
          <w:sz w:val="20"/>
          <w:szCs w:val="20"/>
        </w:rPr>
        <w:t xml:space="preserve"> ОДЛУКA </w:t>
      </w:r>
      <w:r w:rsidRPr="00117B1E">
        <w:rPr>
          <w:bCs/>
          <w:sz w:val="20"/>
          <w:szCs w:val="20"/>
          <w:lang w:val="sr-Cyrl-CS"/>
        </w:rPr>
        <w:t>О</w:t>
      </w:r>
      <w:r>
        <w:rPr>
          <w:bCs/>
          <w:sz w:val="20"/>
          <w:szCs w:val="20"/>
        </w:rPr>
        <w:t xml:space="preserve"> </w:t>
      </w:r>
      <w:r w:rsidRPr="00117B1E">
        <w:rPr>
          <w:rStyle w:val="Strong"/>
          <w:b w:val="0"/>
          <w:sz w:val="20"/>
          <w:szCs w:val="20"/>
        </w:rPr>
        <w:t>НАКНАДАМА ЗА КОРИШЋЕЊЕ ЈАВНИХ ПОВРШИНА</w:t>
      </w:r>
      <w:r>
        <w:rPr>
          <w:rStyle w:val="Strong"/>
          <w:sz w:val="20"/>
          <w:szCs w:val="20"/>
        </w:rPr>
        <w:t xml:space="preserve"> </w:t>
      </w:r>
      <w:r w:rsidRPr="00117B1E">
        <w:rPr>
          <w:sz w:val="20"/>
          <w:szCs w:val="20"/>
        </w:rPr>
        <w:t>.......</w:t>
      </w:r>
      <w:r>
        <w:rPr>
          <w:sz w:val="20"/>
          <w:szCs w:val="20"/>
        </w:rPr>
        <w:t>................................................</w:t>
      </w:r>
      <w:r w:rsidRPr="00117B1E">
        <w:rPr>
          <w:sz w:val="20"/>
          <w:szCs w:val="20"/>
        </w:rPr>
        <w:t>.......   с</w:t>
      </w:r>
      <w:r w:rsidRPr="00117B1E">
        <w:rPr>
          <w:sz w:val="20"/>
          <w:szCs w:val="20"/>
          <w:lang w:val="sr-Cyrl-CS"/>
        </w:rPr>
        <w:t xml:space="preserve">тр </w:t>
      </w:r>
      <w:r w:rsidR="002D1856">
        <w:rPr>
          <w:sz w:val="20"/>
          <w:szCs w:val="20"/>
          <w:lang w:val="sr-Cyrl-CS"/>
        </w:rPr>
        <w:t>4</w:t>
      </w:r>
    </w:p>
    <w:p w:rsidR="00464E73" w:rsidRPr="00B83622" w:rsidRDefault="00464E73" w:rsidP="00633F6B">
      <w:pPr>
        <w:rPr>
          <w:caps/>
          <w:color w:val="000000"/>
          <w:sz w:val="20"/>
          <w:szCs w:val="20"/>
          <w:lang w:val="sr-Cyrl-CS" w:eastAsia="en-US"/>
        </w:rPr>
      </w:pPr>
    </w:p>
    <w:p w:rsidR="00464E73" w:rsidRPr="002D1856" w:rsidRDefault="00117B1E" w:rsidP="00633F6B">
      <w:pPr>
        <w:rPr>
          <w:caps/>
          <w:color w:val="000000"/>
          <w:sz w:val="20"/>
          <w:szCs w:val="20"/>
          <w:lang w:val="sr-Cyrl-CS" w:eastAsia="en-US"/>
        </w:rPr>
      </w:pPr>
      <w:r>
        <w:rPr>
          <w:caps/>
          <w:color w:val="000000"/>
          <w:sz w:val="20"/>
          <w:szCs w:val="20"/>
          <w:lang w:eastAsia="en-US"/>
        </w:rPr>
        <w:t>4.</w:t>
      </w:r>
      <w:r w:rsidRPr="00117B1E">
        <w:rPr>
          <w:sz w:val="20"/>
          <w:szCs w:val="20"/>
        </w:rPr>
        <w:t xml:space="preserve"> ОДЛУКA </w:t>
      </w:r>
      <w:r w:rsidRPr="00117B1E">
        <w:rPr>
          <w:bCs/>
          <w:sz w:val="20"/>
          <w:szCs w:val="20"/>
          <w:lang w:val="sr-Cyrl-CS"/>
        </w:rPr>
        <w:t>О</w:t>
      </w:r>
      <w:r>
        <w:rPr>
          <w:bCs/>
          <w:sz w:val="20"/>
          <w:szCs w:val="20"/>
        </w:rPr>
        <w:t xml:space="preserve"> </w:t>
      </w:r>
      <w:r w:rsidRPr="00117B1E">
        <w:rPr>
          <w:sz w:val="20"/>
          <w:szCs w:val="20"/>
          <w:lang w:val="sr-Cyrl-CS"/>
        </w:rPr>
        <w:t>ЛОКАЛНИМ  КОМУНАЛНИМ ТАКС</w:t>
      </w:r>
      <w:r w:rsidRPr="00117B1E">
        <w:rPr>
          <w:sz w:val="20"/>
          <w:szCs w:val="20"/>
        </w:rPr>
        <w:t>AMA</w:t>
      </w:r>
      <w:r>
        <w:rPr>
          <w:bCs/>
          <w:sz w:val="20"/>
          <w:szCs w:val="20"/>
        </w:rPr>
        <w:t xml:space="preserve"> </w:t>
      </w:r>
      <w:r w:rsidRPr="00117B1E">
        <w:rPr>
          <w:sz w:val="20"/>
          <w:szCs w:val="20"/>
        </w:rPr>
        <w:t>.....</w:t>
      </w:r>
      <w:r>
        <w:rPr>
          <w:sz w:val="20"/>
          <w:szCs w:val="20"/>
        </w:rPr>
        <w:t>........................................................................</w:t>
      </w:r>
      <w:r w:rsidRPr="00117B1E">
        <w:rPr>
          <w:sz w:val="20"/>
          <w:szCs w:val="20"/>
        </w:rPr>
        <w:t>.........   с</w:t>
      </w:r>
      <w:r w:rsidRPr="00117B1E">
        <w:rPr>
          <w:sz w:val="20"/>
          <w:szCs w:val="20"/>
          <w:lang w:val="sr-Cyrl-CS"/>
        </w:rPr>
        <w:t xml:space="preserve">тр </w:t>
      </w:r>
      <w:r w:rsidR="002D1856">
        <w:rPr>
          <w:sz w:val="20"/>
          <w:szCs w:val="20"/>
          <w:lang w:val="sr-Cyrl-CS"/>
        </w:rPr>
        <w:t>8</w:t>
      </w:r>
    </w:p>
    <w:p w:rsidR="00464E73" w:rsidRPr="00B83622" w:rsidRDefault="00464E73" w:rsidP="00633F6B">
      <w:pPr>
        <w:rPr>
          <w:caps/>
          <w:color w:val="000000"/>
          <w:sz w:val="20"/>
          <w:szCs w:val="20"/>
          <w:lang w:val="sr-Cyrl-CS" w:eastAsia="en-US"/>
        </w:rPr>
      </w:pPr>
    </w:p>
    <w:p w:rsidR="00117B1E" w:rsidRPr="002D1856" w:rsidRDefault="00117B1E" w:rsidP="00117B1E">
      <w:pPr>
        <w:rPr>
          <w:sz w:val="20"/>
          <w:szCs w:val="20"/>
          <w:lang w:val="sr-Cyrl-CS"/>
        </w:rPr>
      </w:pPr>
      <w:r>
        <w:rPr>
          <w:caps/>
          <w:color w:val="000000"/>
          <w:sz w:val="20"/>
          <w:szCs w:val="20"/>
          <w:lang w:eastAsia="en-US"/>
        </w:rPr>
        <w:t xml:space="preserve">5. </w:t>
      </w:r>
      <w:r w:rsidR="003740E1" w:rsidRPr="00117B1E">
        <w:rPr>
          <w:sz w:val="20"/>
          <w:szCs w:val="20"/>
        </w:rPr>
        <w:t xml:space="preserve">ОДЛУКA </w:t>
      </w:r>
      <w:r w:rsidR="003740E1" w:rsidRPr="00117B1E">
        <w:rPr>
          <w:bCs/>
          <w:sz w:val="20"/>
          <w:szCs w:val="20"/>
          <w:lang w:val="sr-Cyrl-CS"/>
        </w:rPr>
        <w:t>О</w:t>
      </w:r>
      <w:r w:rsidR="003740E1">
        <w:rPr>
          <w:caps/>
          <w:color w:val="000000"/>
          <w:sz w:val="20"/>
          <w:szCs w:val="20"/>
          <w:lang w:val="sr-Cyrl-CS" w:eastAsia="en-US"/>
        </w:rPr>
        <w:t xml:space="preserve"> </w:t>
      </w:r>
      <w:r>
        <w:rPr>
          <w:caps/>
          <w:color w:val="000000"/>
          <w:sz w:val="20"/>
          <w:szCs w:val="20"/>
          <w:lang w:val="sr-Cyrl-CS" w:eastAsia="en-US"/>
        </w:rPr>
        <w:t>АНГАЖОВАЊУ</w:t>
      </w:r>
      <w:r w:rsidR="003740E1">
        <w:rPr>
          <w:caps/>
          <w:color w:val="000000"/>
          <w:sz w:val="20"/>
          <w:szCs w:val="20"/>
          <w:lang w:val="sr-Cyrl-CS" w:eastAsia="en-US"/>
        </w:rPr>
        <w:t xml:space="preserve"> ЕКСТЕРНОГ РЕВИЗОРА ЗА ОБАВЉАЊЕ ЕКСТЕРНЕ РЕВИЗИЈЕ ЗАВРШНОГ РАЧУНА БУЏЕТА ОПШТИНЕ ИВАЊИЦА ЗА 2018 ГОДИНУ ...............................................................</w:t>
      </w:r>
      <w:r w:rsidRPr="00117B1E">
        <w:rPr>
          <w:sz w:val="20"/>
          <w:szCs w:val="20"/>
        </w:rPr>
        <w:t>..............   с</w:t>
      </w:r>
      <w:r w:rsidRPr="00117B1E">
        <w:rPr>
          <w:sz w:val="20"/>
          <w:szCs w:val="20"/>
          <w:lang w:val="sr-Cyrl-CS"/>
        </w:rPr>
        <w:t>тр 1</w:t>
      </w:r>
      <w:r w:rsidR="002D1856">
        <w:rPr>
          <w:sz w:val="20"/>
          <w:szCs w:val="20"/>
          <w:lang w:val="sr-Cyrl-CS"/>
        </w:rPr>
        <w:t>1</w:t>
      </w:r>
    </w:p>
    <w:p w:rsidR="00464E73" w:rsidRPr="00117B1E" w:rsidRDefault="00464E73" w:rsidP="00633F6B">
      <w:pPr>
        <w:rPr>
          <w:caps/>
          <w:color w:val="000000"/>
          <w:sz w:val="20"/>
          <w:szCs w:val="20"/>
          <w:lang w:eastAsia="en-US"/>
        </w:rPr>
      </w:pPr>
    </w:p>
    <w:p w:rsidR="00464E73" w:rsidRPr="00BD7720" w:rsidRDefault="00BD7720" w:rsidP="00633F6B">
      <w:pPr>
        <w:rPr>
          <w:caps/>
          <w:color w:val="000000"/>
          <w:sz w:val="20"/>
          <w:szCs w:val="20"/>
          <w:lang w:eastAsia="en-US"/>
        </w:rPr>
      </w:pPr>
      <w:r>
        <w:rPr>
          <w:caps/>
          <w:color w:val="000000"/>
          <w:sz w:val="20"/>
          <w:szCs w:val="20"/>
          <w:lang w:eastAsia="en-US"/>
        </w:rPr>
        <w:t>6</w:t>
      </w:r>
      <w:r w:rsidR="003740E1">
        <w:rPr>
          <w:caps/>
          <w:color w:val="000000"/>
          <w:sz w:val="20"/>
          <w:szCs w:val="20"/>
          <w:lang w:val="sr-Cyrl-CS" w:eastAsia="en-US"/>
        </w:rPr>
        <w:t>.</w:t>
      </w:r>
      <w:r w:rsidR="003740E1" w:rsidRPr="003740E1">
        <w:rPr>
          <w:sz w:val="20"/>
          <w:szCs w:val="20"/>
        </w:rPr>
        <w:t xml:space="preserve"> </w:t>
      </w:r>
      <w:r w:rsidR="003740E1" w:rsidRPr="00117B1E">
        <w:rPr>
          <w:sz w:val="20"/>
          <w:szCs w:val="20"/>
        </w:rPr>
        <w:t xml:space="preserve">ОДЛУКA </w:t>
      </w:r>
      <w:r w:rsidR="003740E1" w:rsidRPr="00117B1E">
        <w:rPr>
          <w:bCs/>
          <w:sz w:val="20"/>
          <w:szCs w:val="20"/>
          <w:lang w:val="sr-Cyrl-CS"/>
        </w:rPr>
        <w:t>О</w:t>
      </w:r>
      <w:r w:rsidR="003740E1">
        <w:rPr>
          <w:bCs/>
          <w:sz w:val="20"/>
          <w:szCs w:val="20"/>
          <w:lang w:val="sr-Cyrl-CS"/>
        </w:rPr>
        <w:t xml:space="preserve">  </w:t>
      </w:r>
      <w:r w:rsidR="003740E1" w:rsidRPr="003740E1">
        <w:rPr>
          <w:sz w:val="20"/>
          <w:szCs w:val="20"/>
        </w:rPr>
        <w:t>МРЕЖИ ЈАВНИХ ПРЕДШКОЛСКИХ УСТАНОВА НА ПОДРУЧЈУ ОПШТИНЕ ИВАЊИЦА</w:t>
      </w:r>
      <w:r w:rsidR="003740E1" w:rsidRPr="00117B1E">
        <w:rPr>
          <w:sz w:val="20"/>
          <w:szCs w:val="20"/>
        </w:rPr>
        <w:t>.</w:t>
      </w:r>
      <w:r w:rsidR="003740E1">
        <w:rPr>
          <w:sz w:val="20"/>
          <w:szCs w:val="20"/>
        </w:rPr>
        <w:t>.</w:t>
      </w:r>
      <w:r w:rsidR="003740E1" w:rsidRPr="00117B1E">
        <w:rPr>
          <w:sz w:val="20"/>
          <w:szCs w:val="20"/>
        </w:rPr>
        <w:t>с</w:t>
      </w:r>
      <w:r w:rsidR="003740E1" w:rsidRPr="00117B1E">
        <w:rPr>
          <w:sz w:val="20"/>
          <w:szCs w:val="20"/>
          <w:lang w:val="sr-Cyrl-CS"/>
        </w:rPr>
        <w:t>тр 1</w:t>
      </w:r>
      <w:r>
        <w:rPr>
          <w:sz w:val="20"/>
          <w:szCs w:val="20"/>
        </w:rPr>
        <w:t>2</w:t>
      </w:r>
    </w:p>
    <w:p w:rsidR="000B12F6" w:rsidRPr="00B83622" w:rsidRDefault="000B12F6" w:rsidP="00633F6B">
      <w:pPr>
        <w:rPr>
          <w:caps/>
          <w:color w:val="000000"/>
          <w:sz w:val="20"/>
          <w:szCs w:val="20"/>
          <w:lang w:eastAsia="en-US"/>
        </w:rPr>
      </w:pPr>
    </w:p>
    <w:p w:rsidR="00992CB6" w:rsidRPr="00BD7720" w:rsidRDefault="00BD7720" w:rsidP="00633F6B">
      <w:pPr>
        <w:rPr>
          <w:caps/>
          <w:color w:val="000000"/>
          <w:sz w:val="20"/>
          <w:szCs w:val="20"/>
          <w:lang w:eastAsia="en-US"/>
        </w:rPr>
      </w:pPr>
      <w:r>
        <w:rPr>
          <w:caps/>
          <w:color w:val="000000"/>
          <w:sz w:val="20"/>
          <w:szCs w:val="20"/>
          <w:lang w:eastAsia="en-US"/>
        </w:rPr>
        <w:t>7</w:t>
      </w:r>
      <w:r w:rsidR="003740E1">
        <w:rPr>
          <w:caps/>
          <w:color w:val="000000"/>
          <w:sz w:val="20"/>
          <w:szCs w:val="20"/>
          <w:lang w:val="sr-Cyrl-CS" w:eastAsia="en-US"/>
        </w:rPr>
        <w:t>.</w:t>
      </w:r>
      <w:r w:rsidR="003740E1" w:rsidRPr="003740E1">
        <w:rPr>
          <w:sz w:val="20"/>
          <w:szCs w:val="20"/>
        </w:rPr>
        <w:t xml:space="preserve"> </w:t>
      </w:r>
      <w:r w:rsidR="003740E1" w:rsidRPr="00117B1E">
        <w:rPr>
          <w:sz w:val="20"/>
          <w:szCs w:val="20"/>
        </w:rPr>
        <w:t xml:space="preserve">ОДЛУКA </w:t>
      </w:r>
      <w:r w:rsidR="003740E1" w:rsidRPr="00117B1E">
        <w:rPr>
          <w:bCs/>
          <w:sz w:val="20"/>
          <w:szCs w:val="20"/>
          <w:lang w:val="sr-Cyrl-CS"/>
        </w:rPr>
        <w:t>О</w:t>
      </w:r>
      <w:r w:rsidR="003740E1">
        <w:rPr>
          <w:bCs/>
          <w:sz w:val="20"/>
          <w:szCs w:val="20"/>
          <w:lang w:val="sr-Cyrl-CS"/>
        </w:rPr>
        <w:t xml:space="preserve">  </w:t>
      </w:r>
      <w:r w:rsidR="003740E1" w:rsidRPr="003740E1">
        <w:rPr>
          <w:sz w:val="20"/>
          <w:szCs w:val="20"/>
          <w:lang w:val="sr-Cyrl-CS"/>
        </w:rPr>
        <w:t>ОБРАЗОВАЊУ ОПШТИНСКОГ ШТАБА ЗА ВАНРЕДНЕ СИТУАЦИЈЕ</w:t>
      </w:r>
      <w:r w:rsidR="003740E1">
        <w:rPr>
          <w:sz w:val="20"/>
          <w:szCs w:val="20"/>
          <w:lang w:val="sr-Cyrl-CS"/>
        </w:rPr>
        <w:t xml:space="preserve"> </w:t>
      </w:r>
      <w:r w:rsidR="003740E1">
        <w:rPr>
          <w:caps/>
          <w:color w:val="000000"/>
          <w:sz w:val="20"/>
          <w:szCs w:val="20"/>
          <w:lang w:val="sr-Cyrl-CS" w:eastAsia="en-US"/>
        </w:rPr>
        <w:t>....................</w:t>
      </w:r>
      <w:r w:rsidR="003740E1" w:rsidRPr="00117B1E">
        <w:rPr>
          <w:sz w:val="20"/>
          <w:szCs w:val="20"/>
        </w:rPr>
        <w:t>..............   с</w:t>
      </w:r>
      <w:r w:rsidR="003740E1" w:rsidRPr="00117B1E">
        <w:rPr>
          <w:sz w:val="20"/>
          <w:szCs w:val="20"/>
          <w:lang w:val="sr-Cyrl-CS"/>
        </w:rPr>
        <w:t>тр 1</w:t>
      </w:r>
      <w:r>
        <w:rPr>
          <w:sz w:val="20"/>
          <w:szCs w:val="20"/>
        </w:rPr>
        <w:t>4</w:t>
      </w:r>
    </w:p>
    <w:p w:rsidR="00CF3B84" w:rsidRPr="00B83622" w:rsidRDefault="00CF3B84" w:rsidP="00633F6B">
      <w:pPr>
        <w:rPr>
          <w:caps/>
          <w:color w:val="000000"/>
          <w:sz w:val="20"/>
          <w:szCs w:val="20"/>
          <w:lang w:val="sr-Cyrl-CS" w:eastAsia="en-US"/>
        </w:rPr>
      </w:pPr>
    </w:p>
    <w:p w:rsidR="003740E1" w:rsidRPr="003740E1" w:rsidRDefault="00BD7720" w:rsidP="003740E1">
      <w:pPr>
        <w:ind w:left="-720" w:firstLine="720"/>
        <w:rPr>
          <w:sz w:val="20"/>
          <w:szCs w:val="20"/>
          <w:lang w:val="sr-Cyrl-CS"/>
        </w:rPr>
      </w:pPr>
      <w:r>
        <w:rPr>
          <w:caps/>
          <w:color w:val="000000"/>
          <w:sz w:val="20"/>
          <w:szCs w:val="20"/>
          <w:lang w:eastAsia="en-US"/>
        </w:rPr>
        <w:t>8</w:t>
      </w:r>
      <w:r w:rsidR="003740E1">
        <w:rPr>
          <w:caps/>
          <w:color w:val="000000"/>
          <w:sz w:val="20"/>
          <w:szCs w:val="20"/>
          <w:lang w:val="sr-Cyrl-CS" w:eastAsia="en-US"/>
        </w:rPr>
        <w:t>.</w:t>
      </w:r>
      <w:r w:rsidR="003740E1" w:rsidRPr="003740E1">
        <w:rPr>
          <w:sz w:val="20"/>
          <w:szCs w:val="20"/>
        </w:rPr>
        <w:t xml:space="preserve"> </w:t>
      </w:r>
      <w:r w:rsidR="003740E1" w:rsidRPr="00117B1E">
        <w:rPr>
          <w:sz w:val="20"/>
          <w:szCs w:val="20"/>
        </w:rPr>
        <w:t xml:space="preserve">ОДЛУКA </w:t>
      </w:r>
      <w:r w:rsidR="003740E1" w:rsidRPr="00117B1E">
        <w:rPr>
          <w:bCs/>
          <w:sz w:val="20"/>
          <w:szCs w:val="20"/>
          <w:lang w:val="sr-Cyrl-CS"/>
        </w:rPr>
        <w:t>О</w:t>
      </w:r>
      <w:r w:rsidR="003740E1">
        <w:rPr>
          <w:bCs/>
          <w:sz w:val="20"/>
          <w:szCs w:val="20"/>
          <w:lang w:val="sr-Cyrl-CS"/>
        </w:rPr>
        <w:t xml:space="preserve"> </w:t>
      </w:r>
      <w:r w:rsidR="003740E1" w:rsidRPr="003740E1">
        <w:rPr>
          <w:sz w:val="20"/>
          <w:szCs w:val="20"/>
          <w:lang w:val="sr-Cyrl-CS"/>
        </w:rPr>
        <w:t xml:space="preserve">ОРГАНИЗАЦИЈИ И ФУНКЦИОНИСАЊУ ЦИВИЛНЕ ЗАШТИТЕ НА ТЕРИТОРИЈИ  </w:t>
      </w:r>
    </w:p>
    <w:p w:rsidR="003740E1" w:rsidRPr="00BD7720" w:rsidRDefault="003740E1" w:rsidP="003740E1">
      <w:pPr>
        <w:ind w:left="-720" w:firstLine="720"/>
        <w:rPr>
          <w:sz w:val="20"/>
          <w:szCs w:val="20"/>
        </w:rPr>
      </w:pPr>
      <w:r w:rsidRPr="003740E1">
        <w:rPr>
          <w:sz w:val="20"/>
          <w:szCs w:val="20"/>
          <w:lang w:val="sr-Cyrl-CS"/>
        </w:rPr>
        <w:t>ОПШТИНЕ ИВАЊИЦА</w:t>
      </w:r>
      <w:r>
        <w:rPr>
          <w:sz w:val="20"/>
          <w:szCs w:val="20"/>
          <w:lang w:val="sr-Cyrl-CS"/>
        </w:rPr>
        <w:t xml:space="preserve"> </w:t>
      </w:r>
      <w:r w:rsidRPr="00117B1E">
        <w:rPr>
          <w:sz w:val="20"/>
          <w:szCs w:val="20"/>
        </w:rPr>
        <w:t>..........</w:t>
      </w:r>
      <w:r>
        <w:rPr>
          <w:sz w:val="20"/>
          <w:szCs w:val="20"/>
          <w:lang w:val="sr-Cyrl-CS"/>
        </w:rPr>
        <w:t>.................................................................................................................................</w:t>
      </w:r>
      <w:r w:rsidRPr="00117B1E">
        <w:rPr>
          <w:sz w:val="20"/>
          <w:szCs w:val="20"/>
        </w:rPr>
        <w:t>....   с</w:t>
      </w:r>
      <w:r w:rsidRPr="00117B1E">
        <w:rPr>
          <w:sz w:val="20"/>
          <w:szCs w:val="20"/>
          <w:lang w:val="sr-Cyrl-CS"/>
        </w:rPr>
        <w:t>тр 1</w:t>
      </w:r>
      <w:r w:rsidR="00BD7720">
        <w:rPr>
          <w:sz w:val="20"/>
          <w:szCs w:val="20"/>
        </w:rPr>
        <w:t>5</w:t>
      </w:r>
    </w:p>
    <w:p w:rsidR="00103447" w:rsidRPr="00B83622" w:rsidRDefault="00103447" w:rsidP="00633F6B">
      <w:pPr>
        <w:rPr>
          <w:caps/>
          <w:color w:val="000000"/>
          <w:sz w:val="20"/>
          <w:szCs w:val="20"/>
          <w:lang w:val="sr-Cyrl-CS" w:eastAsia="en-US"/>
        </w:rPr>
      </w:pPr>
    </w:p>
    <w:p w:rsidR="00103447" w:rsidRPr="00BD7720" w:rsidRDefault="00BD7720" w:rsidP="00633F6B">
      <w:pPr>
        <w:rPr>
          <w:caps/>
          <w:color w:val="000000"/>
          <w:sz w:val="20"/>
          <w:szCs w:val="20"/>
          <w:lang w:eastAsia="en-US"/>
        </w:rPr>
      </w:pPr>
      <w:r>
        <w:rPr>
          <w:caps/>
          <w:color w:val="000000"/>
          <w:sz w:val="20"/>
          <w:szCs w:val="20"/>
          <w:lang w:eastAsia="en-US"/>
        </w:rPr>
        <w:t>9</w:t>
      </w:r>
      <w:r w:rsidR="00535963">
        <w:rPr>
          <w:caps/>
          <w:color w:val="000000"/>
          <w:sz w:val="20"/>
          <w:szCs w:val="20"/>
          <w:lang w:val="sr-Cyrl-CS" w:eastAsia="en-US"/>
        </w:rPr>
        <w:t>.</w:t>
      </w:r>
      <w:r w:rsidR="00535963" w:rsidRPr="00535963">
        <w:rPr>
          <w:sz w:val="20"/>
          <w:szCs w:val="20"/>
        </w:rPr>
        <w:t xml:space="preserve"> </w:t>
      </w:r>
      <w:r w:rsidR="00535963" w:rsidRPr="00117B1E">
        <w:rPr>
          <w:sz w:val="20"/>
          <w:szCs w:val="20"/>
        </w:rPr>
        <w:t xml:space="preserve">ОДЛУКA </w:t>
      </w:r>
      <w:r w:rsidR="00535963" w:rsidRPr="00117B1E">
        <w:rPr>
          <w:bCs/>
          <w:sz w:val="20"/>
          <w:szCs w:val="20"/>
          <w:lang w:val="sr-Cyrl-CS"/>
        </w:rPr>
        <w:t>О</w:t>
      </w:r>
      <w:r w:rsidR="00535963">
        <w:rPr>
          <w:bCs/>
          <w:sz w:val="20"/>
          <w:szCs w:val="20"/>
          <w:lang w:val="sr-Cyrl-CS"/>
        </w:rPr>
        <w:t xml:space="preserve"> </w:t>
      </w:r>
      <w:r w:rsidR="00535963" w:rsidRPr="00535963">
        <w:rPr>
          <w:noProof/>
          <w:color w:val="000000"/>
          <w:sz w:val="20"/>
          <w:szCs w:val="20"/>
          <w:lang w:val="sr-Cyrl-CS"/>
        </w:rPr>
        <w:t>ТАКСИ</w:t>
      </w:r>
      <w:r w:rsidR="00535963" w:rsidRPr="000F6A56">
        <w:rPr>
          <w:b/>
          <w:noProof/>
          <w:color w:val="000000"/>
          <w:sz w:val="20"/>
          <w:szCs w:val="20"/>
          <w:lang w:val="sr-Cyrl-CS"/>
        </w:rPr>
        <w:t xml:space="preserve"> </w:t>
      </w:r>
      <w:r w:rsidR="00535963" w:rsidRPr="00535963">
        <w:rPr>
          <w:noProof/>
          <w:color w:val="000000"/>
          <w:sz w:val="20"/>
          <w:szCs w:val="20"/>
          <w:lang w:val="sr-Cyrl-CS"/>
        </w:rPr>
        <w:t>ПРЕВОЗУ НА ТЕРИТОРИЈИ ОПШТИНЕ ИВАЊИЦА</w:t>
      </w:r>
      <w:r w:rsidR="00535963">
        <w:rPr>
          <w:b/>
          <w:noProof/>
          <w:color w:val="000000"/>
          <w:sz w:val="20"/>
          <w:szCs w:val="20"/>
          <w:lang w:val="sr-Cyrl-CS"/>
        </w:rPr>
        <w:t xml:space="preserve"> </w:t>
      </w:r>
      <w:r w:rsidR="00535963" w:rsidRPr="00117B1E">
        <w:rPr>
          <w:sz w:val="20"/>
          <w:szCs w:val="20"/>
        </w:rPr>
        <w:t>.......</w:t>
      </w:r>
      <w:r w:rsidR="00535963">
        <w:rPr>
          <w:sz w:val="20"/>
          <w:szCs w:val="20"/>
          <w:lang w:val="sr-Cyrl-CS"/>
        </w:rPr>
        <w:t>...............................</w:t>
      </w:r>
      <w:r>
        <w:rPr>
          <w:sz w:val="20"/>
          <w:szCs w:val="20"/>
        </w:rPr>
        <w:t>..</w:t>
      </w:r>
      <w:r w:rsidR="00535963">
        <w:rPr>
          <w:sz w:val="20"/>
          <w:szCs w:val="20"/>
          <w:lang w:val="sr-Cyrl-CS"/>
        </w:rPr>
        <w:t>....</w:t>
      </w:r>
      <w:r w:rsidR="00535963" w:rsidRPr="00117B1E">
        <w:rPr>
          <w:sz w:val="20"/>
          <w:szCs w:val="20"/>
        </w:rPr>
        <w:t>.......   с</w:t>
      </w:r>
      <w:r w:rsidR="00535963" w:rsidRPr="00117B1E">
        <w:rPr>
          <w:sz w:val="20"/>
          <w:szCs w:val="20"/>
          <w:lang w:val="sr-Cyrl-CS"/>
        </w:rPr>
        <w:t xml:space="preserve">тр </w:t>
      </w:r>
      <w:r w:rsidR="002D1856">
        <w:rPr>
          <w:sz w:val="20"/>
          <w:szCs w:val="20"/>
          <w:lang w:val="sr-Cyrl-CS"/>
        </w:rPr>
        <w:t>2</w:t>
      </w:r>
      <w:r>
        <w:rPr>
          <w:sz w:val="20"/>
          <w:szCs w:val="20"/>
        </w:rPr>
        <w:t>2</w:t>
      </w:r>
    </w:p>
    <w:p w:rsidR="00103447" w:rsidRPr="00B83622" w:rsidRDefault="00103447" w:rsidP="00633F6B">
      <w:pPr>
        <w:rPr>
          <w:caps/>
          <w:color w:val="000000"/>
          <w:sz w:val="20"/>
          <w:szCs w:val="20"/>
          <w:lang w:val="sr-Cyrl-CS" w:eastAsia="en-US"/>
        </w:rPr>
      </w:pPr>
    </w:p>
    <w:p w:rsidR="00103447" w:rsidRPr="00BD7720" w:rsidRDefault="00BD7720" w:rsidP="00633F6B">
      <w:pPr>
        <w:rPr>
          <w:sz w:val="20"/>
          <w:szCs w:val="20"/>
        </w:rPr>
      </w:pPr>
      <w:r>
        <w:rPr>
          <w:caps/>
          <w:color w:val="000000"/>
          <w:sz w:val="20"/>
          <w:szCs w:val="20"/>
          <w:lang w:val="sr-Cyrl-CS" w:eastAsia="en-US"/>
        </w:rPr>
        <w:t>1</w:t>
      </w:r>
      <w:r>
        <w:rPr>
          <w:caps/>
          <w:color w:val="000000"/>
          <w:sz w:val="20"/>
          <w:szCs w:val="20"/>
          <w:lang w:eastAsia="en-US"/>
        </w:rPr>
        <w:t>0</w:t>
      </w:r>
      <w:r w:rsidR="00535963">
        <w:rPr>
          <w:caps/>
          <w:color w:val="000000"/>
          <w:sz w:val="20"/>
          <w:szCs w:val="20"/>
          <w:lang w:val="sr-Cyrl-CS" w:eastAsia="en-US"/>
        </w:rPr>
        <w:t>.</w:t>
      </w:r>
      <w:r w:rsidR="00535963" w:rsidRPr="00535963">
        <w:rPr>
          <w:sz w:val="20"/>
          <w:szCs w:val="20"/>
        </w:rPr>
        <w:t xml:space="preserve"> </w:t>
      </w:r>
      <w:r w:rsidR="00535963" w:rsidRPr="00117B1E">
        <w:rPr>
          <w:sz w:val="20"/>
          <w:szCs w:val="20"/>
        </w:rPr>
        <w:t xml:space="preserve">ОДЛУКA </w:t>
      </w:r>
      <w:r w:rsidR="00535963" w:rsidRPr="00117B1E">
        <w:rPr>
          <w:bCs/>
          <w:sz w:val="20"/>
          <w:szCs w:val="20"/>
          <w:lang w:val="sr-Cyrl-CS"/>
        </w:rPr>
        <w:t>О</w:t>
      </w:r>
      <w:r w:rsidR="00535963">
        <w:rPr>
          <w:bCs/>
          <w:sz w:val="20"/>
          <w:szCs w:val="20"/>
          <w:lang w:val="sr-Cyrl-CS"/>
        </w:rPr>
        <w:t xml:space="preserve"> </w:t>
      </w:r>
      <w:r w:rsidR="00535963" w:rsidRPr="00535963">
        <w:rPr>
          <w:sz w:val="20"/>
          <w:szCs w:val="20"/>
        </w:rPr>
        <w:t>ПРИСТУПАЊУ ПРИБАВЉАЊА НЕПОКРЕТНОСТИ У ЈАВНУ СВОЈИНУ ОПШТИНЕ ИВАЊИЦА ПУТЕМ НЕПОСРЕДНЕ ПОГОДБЕ</w:t>
      </w:r>
      <w:r w:rsidR="00535963">
        <w:rPr>
          <w:sz w:val="20"/>
          <w:szCs w:val="20"/>
          <w:lang w:val="sr-Cyrl-CS"/>
        </w:rPr>
        <w:t xml:space="preserve"> ........................................................................................</w:t>
      </w:r>
      <w:r w:rsidR="00535963" w:rsidRPr="00535963">
        <w:rPr>
          <w:sz w:val="20"/>
          <w:szCs w:val="20"/>
        </w:rPr>
        <w:t>..............   с</w:t>
      </w:r>
      <w:r>
        <w:rPr>
          <w:sz w:val="20"/>
          <w:szCs w:val="20"/>
          <w:lang w:val="sr-Cyrl-CS"/>
        </w:rPr>
        <w:t>тр 3</w:t>
      </w:r>
      <w:r>
        <w:rPr>
          <w:sz w:val="20"/>
          <w:szCs w:val="20"/>
        </w:rPr>
        <w:t>5</w:t>
      </w:r>
    </w:p>
    <w:p w:rsidR="00103447" w:rsidRDefault="00103447" w:rsidP="00633F6B">
      <w:pPr>
        <w:rPr>
          <w:caps/>
          <w:color w:val="000000"/>
          <w:sz w:val="20"/>
          <w:szCs w:val="20"/>
          <w:lang w:val="sr-Cyrl-CS" w:eastAsia="en-US"/>
        </w:rPr>
      </w:pPr>
    </w:p>
    <w:p w:rsidR="00535963" w:rsidRPr="00BD7720" w:rsidRDefault="00BD7720" w:rsidP="00535963">
      <w:pPr>
        <w:pStyle w:val="NoSpacing"/>
        <w:rPr>
          <w:rFonts w:ascii="Times New Roman" w:hAnsi="Times New Roman"/>
          <w:sz w:val="20"/>
          <w:szCs w:val="20"/>
          <w:lang w:val="sr-Latn-CS"/>
        </w:rPr>
      </w:pPr>
      <w:r>
        <w:rPr>
          <w:caps/>
          <w:color w:val="000000"/>
          <w:sz w:val="20"/>
          <w:szCs w:val="20"/>
          <w:lang w:val="sr-Cyrl-CS"/>
        </w:rPr>
        <w:t>1</w:t>
      </w:r>
      <w:r>
        <w:rPr>
          <w:caps/>
          <w:color w:val="000000"/>
          <w:sz w:val="20"/>
          <w:szCs w:val="20"/>
          <w:lang w:val="sr-Latn-CS"/>
        </w:rPr>
        <w:t>1</w:t>
      </w:r>
      <w:r w:rsidR="00535963">
        <w:rPr>
          <w:caps/>
          <w:color w:val="000000"/>
          <w:sz w:val="20"/>
          <w:szCs w:val="20"/>
          <w:lang w:val="sr-Cyrl-CS"/>
        </w:rPr>
        <w:t>.</w:t>
      </w:r>
      <w:r w:rsidR="00535963" w:rsidRPr="00535963">
        <w:rPr>
          <w:rFonts w:ascii="Times New Roman" w:hAnsi="Times New Roman"/>
          <w:b/>
          <w:sz w:val="20"/>
          <w:szCs w:val="20"/>
        </w:rPr>
        <w:t xml:space="preserve"> </w:t>
      </w:r>
      <w:r w:rsidR="00535963" w:rsidRPr="00535963">
        <w:rPr>
          <w:rFonts w:ascii="Times New Roman" w:hAnsi="Times New Roman"/>
          <w:sz w:val="20"/>
          <w:szCs w:val="20"/>
        </w:rPr>
        <w:t>РЕШЕЊЕ</w:t>
      </w:r>
      <w:r w:rsidR="00535963" w:rsidRPr="00535963">
        <w:rPr>
          <w:rFonts w:ascii="Times New Roman" w:hAnsi="Times New Roman"/>
          <w:sz w:val="20"/>
          <w:szCs w:val="20"/>
          <w:lang w:val="sr-Cyrl-CS"/>
        </w:rPr>
        <w:t xml:space="preserve"> </w:t>
      </w:r>
      <w:r w:rsidR="00535963" w:rsidRPr="00535963">
        <w:rPr>
          <w:rFonts w:ascii="Times New Roman" w:hAnsi="Times New Roman"/>
          <w:sz w:val="20"/>
          <w:szCs w:val="20"/>
        </w:rPr>
        <w:t>О ОБРАЗОВАЊУ КОМИСИЈЕ ЗА СПРОВОЂЕЊЕ ПОСТУПКА ПРИБАВЉАЊА НЕПОКРЕТНОСТИ У ЈАВНУ СВОЈИНУ</w:t>
      </w:r>
      <w:r w:rsidR="006B7D62">
        <w:rPr>
          <w:rFonts w:ascii="Times New Roman" w:hAnsi="Times New Roman"/>
          <w:sz w:val="20"/>
          <w:szCs w:val="20"/>
          <w:lang w:val="sr-Cyrl-CS"/>
        </w:rPr>
        <w:t xml:space="preserve"> </w:t>
      </w:r>
      <w:r w:rsidR="00535963" w:rsidRPr="00535963">
        <w:rPr>
          <w:rFonts w:ascii="Times New Roman" w:hAnsi="Times New Roman"/>
          <w:sz w:val="20"/>
          <w:szCs w:val="20"/>
        </w:rPr>
        <w:t>ОПШТИНЕ ИВАЊИЦА</w:t>
      </w:r>
      <w:r w:rsidR="00535963">
        <w:rPr>
          <w:rFonts w:ascii="Times New Roman" w:hAnsi="Times New Roman"/>
          <w:sz w:val="20"/>
          <w:szCs w:val="20"/>
          <w:lang w:val="sr-Cyrl-CS"/>
        </w:rPr>
        <w:t xml:space="preserve"> </w:t>
      </w:r>
      <w:r w:rsidR="00535963" w:rsidRPr="00535963">
        <w:rPr>
          <w:rFonts w:ascii="Times New Roman" w:hAnsi="Times New Roman"/>
          <w:sz w:val="20"/>
          <w:szCs w:val="20"/>
        </w:rPr>
        <w:t>НЕПОСРЕДНОМ ПОГОДБОМ</w:t>
      </w:r>
      <w:r w:rsidR="00535963">
        <w:rPr>
          <w:b/>
          <w:sz w:val="20"/>
          <w:szCs w:val="20"/>
          <w:lang w:val="sr-Cyrl-CS"/>
        </w:rPr>
        <w:t xml:space="preserve"> </w:t>
      </w:r>
      <w:r w:rsidR="00535963">
        <w:rPr>
          <w:sz w:val="20"/>
          <w:szCs w:val="20"/>
          <w:lang w:val="sr-Cyrl-CS"/>
        </w:rPr>
        <w:t>.......................</w:t>
      </w:r>
      <w:r w:rsidR="00535963" w:rsidRPr="00535963">
        <w:rPr>
          <w:rFonts w:ascii="Times New Roman" w:hAnsi="Times New Roman"/>
          <w:sz w:val="20"/>
          <w:szCs w:val="20"/>
        </w:rPr>
        <w:t>..</w:t>
      </w:r>
      <w:r w:rsidR="00535963">
        <w:rPr>
          <w:rFonts w:ascii="Times New Roman" w:hAnsi="Times New Roman"/>
          <w:sz w:val="20"/>
          <w:szCs w:val="20"/>
          <w:lang w:val="sr-Cyrl-CS"/>
        </w:rPr>
        <w:t>...............</w:t>
      </w:r>
      <w:r w:rsidR="00535963" w:rsidRPr="00535963">
        <w:rPr>
          <w:rFonts w:ascii="Times New Roman" w:hAnsi="Times New Roman"/>
          <w:sz w:val="20"/>
          <w:szCs w:val="20"/>
        </w:rPr>
        <w:t>............   с</w:t>
      </w:r>
      <w:r w:rsidR="00535963">
        <w:rPr>
          <w:sz w:val="20"/>
          <w:szCs w:val="20"/>
          <w:lang w:val="sr-Cyrl-CS"/>
        </w:rPr>
        <w:t>тр 3</w:t>
      </w:r>
      <w:r>
        <w:rPr>
          <w:sz w:val="20"/>
          <w:szCs w:val="20"/>
          <w:lang w:val="sr-Latn-CS"/>
        </w:rPr>
        <w:t>6</w:t>
      </w:r>
    </w:p>
    <w:p w:rsidR="00103447" w:rsidRPr="00B83622" w:rsidRDefault="00103447" w:rsidP="00633F6B">
      <w:pPr>
        <w:rPr>
          <w:caps/>
          <w:color w:val="000000"/>
          <w:sz w:val="20"/>
          <w:szCs w:val="20"/>
          <w:lang w:val="sr-Cyrl-CS" w:eastAsia="en-US"/>
        </w:rPr>
      </w:pPr>
    </w:p>
    <w:p w:rsidR="00103447" w:rsidRPr="00BD7720" w:rsidRDefault="00BD7720" w:rsidP="00633F6B">
      <w:pPr>
        <w:rPr>
          <w:bCs/>
          <w:sz w:val="20"/>
          <w:szCs w:val="20"/>
        </w:rPr>
      </w:pPr>
      <w:r>
        <w:rPr>
          <w:caps/>
          <w:color w:val="000000"/>
          <w:sz w:val="20"/>
          <w:szCs w:val="20"/>
          <w:lang w:val="sr-Cyrl-CS" w:eastAsia="en-US"/>
        </w:rPr>
        <w:t>1</w:t>
      </w:r>
      <w:r>
        <w:rPr>
          <w:caps/>
          <w:color w:val="000000"/>
          <w:sz w:val="20"/>
          <w:szCs w:val="20"/>
          <w:lang w:eastAsia="en-US"/>
        </w:rPr>
        <w:t>2</w:t>
      </w:r>
      <w:r w:rsidR="00535963">
        <w:rPr>
          <w:caps/>
          <w:color w:val="000000"/>
          <w:sz w:val="20"/>
          <w:szCs w:val="20"/>
          <w:lang w:val="sr-Cyrl-CS" w:eastAsia="en-US"/>
        </w:rPr>
        <w:t>.</w:t>
      </w:r>
      <w:r w:rsidR="00535963" w:rsidRPr="00535963">
        <w:rPr>
          <w:sz w:val="20"/>
          <w:szCs w:val="20"/>
        </w:rPr>
        <w:t xml:space="preserve"> </w:t>
      </w:r>
      <w:r w:rsidR="00535963" w:rsidRPr="00117B1E">
        <w:rPr>
          <w:sz w:val="20"/>
          <w:szCs w:val="20"/>
        </w:rPr>
        <w:t xml:space="preserve">ОДЛУКA </w:t>
      </w:r>
      <w:r w:rsidR="00535963" w:rsidRPr="00117B1E">
        <w:rPr>
          <w:bCs/>
          <w:sz w:val="20"/>
          <w:szCs w:val="20"/>
          <w:lang w:val="sr-Cyrl-CS"/>
        </w:rPr>
        <w:t>О</w:t>
      </w:r>
      <w:r w:rsidR="00535963">
        <w:rPr>
          <w:bCs/>
          <w:sz w:val="20"/>
          <w:szCs w:val="20"/>
          <w:lang w:val="sr-Cyrl-CS"/>
        </w:rPr>
        <w:t xml:space="preserve"> </w:t>
      </w:r>
      <w:r w:rsidR="00535963" w:rsidRPr="00535963">
        <w:rPr>
          <w:bCs/>
          <w:sz w:val="20"/>
          <w:szCs w:val="20"/>
          <w:lang w:val="sr-Cyrl-CS"/>
        </w:rPr>
        <w:t>ИЗМЕНАМА И ДОПУНАМА ОДЛУКЕ</w:t>
      </w:r>
      <w:r w:rsidR="00535963">
        <w:rPr>
          <w:bCs/>
          <w:sz w:val="20"/>
          <w:szCs w:val="20"/>
          <w:lang w:val="sr-Cyrl-CS"/>
        </w:rPr>
        <w:t xml:space="preserve"> </w:t>
      </w:r>
      <w:r w:rsidR="00535963" w:rsidRPr="00535963">
        <w:rPr>
          <w:bCs/>
          <w:sz w:val="20"/>
          <w:szCs w:val="20"/>
          <w:lang w:val="sr-Cyrl-CS"/>
        </w:rPr>
        <w:t>О МЕСНИМ ЗАЈЕДНИЦАМА НА ТЕРИТОРИЈИ ОПШТИНЕ ИВАЊИЦ</w:t>
      </w:r>
      <w:r w:rsidR="00535963">
        <w:rPr>
          <w:bCs/>
          <w:sz w:val="20"/>
          <w:szCs w:val="20"/>
          <w:lang w:val="sr-Cyrl-CS"/>
        </w:rPr>
        <w:t>А</w:t>
      </w:r>
      <w:r w:rsidR="006B7D62">
        <w:rPr>
          <w:bCs/>
          <w:sz w:val="20"/>
          <w:szCs w:val="20"/>
          <w:lang w:val="sr-Cyrl-CS"/>
        </w:rPr>
        <w:t xml:space="preserve"> ................................................................................................................................................. </w:t>
      </w:r>
      <w:r w:rsidR="00535963" w:rsidRPr="00535963">
        <w:rPr>
          <w:sz w:val="20"/>
          <w:szCs w:val="20"/>
        </w:rPr>
        <w:t>с</w:t>
      </w:r>
      <w:r w:rsidR="00535963" w:rsidRPr="00535963">
        <w:rPr>
          <w:sz w:val="20"/>
          <w:szCs w:val="20"/>
          <w:lang w:val="sr-Cyrl-CS"/>
        </w:rPr>
        <w:t>тр 3</w:t>
      </w:r>
      <w:r>
        <w:rPr>
          <w:sz w:val="20"/>
          <w:szCs w:val="20"/>
        </w:rPr>
        <w:t>7</w:t>
      </w:r>
    </w:p>
    <w:p w:rsidR="00103447" w:rsidRPr="00B83622" w:rsidRDefault="00103447" w:rsidP="00633F6B">
      <w:pPr>
        <w:rPr>
          <w:caps/>
          <w:color w:val="000000"/>
          <w:sz w:val="20"/>
          <w:szCs w:val="20"/>
          <w:lang w:val="sr-Cyrl-CS" w:eastAsia="en-US"/>
        </w:rPr>
      </w:pPr>
    </w:p>
    <w:p w:rsidR="006B7D62" w:rsidRPr="00BD7720" w:rsidRDefault="00BD7720" w:rsidP="006B7D62">
      <w:pPr>
        <w:rPr>
          <w:bCs/>
          <w:sz w:val="20"/>
          <w:szCs w:val="20"/>
        </w:rPr>
      </w:pPr>
      <w:r>
        <w:rPr>
          <w:caps/>
          <w:color w:val="000000"/>
          <w:sz w:val="20"/>
          <w:szCs w:val="20"/>
          <w:lang w:val="sr-Cyrl-CS" w:eastAsia="en-US"/>
        </w:rPr>
        <w:t>1</w:t>
      </w:r>
      <w:r>
        <w:rPr>
          <w:caps/>
          <w:color w:val="000000"/>
          <w:sz w:val="20"/>
          <w:szCs w:val="20"/>
          <w:lang w:eastAsia="en-US"/>
        </w:rPr>
        <w:t>3</w:t>
      </w:r>
      <w:r w:rsidR="006B7D62">
        <w:rPr>
          <w:caps/>
          <w:color w:val="000000"/>
          <w:sz w:val="20"/>
          <w:szCs w:val="20"/>
          <w:lang w:val="sr-Cyrl-CS" w:eastAsia="en-US"/>
        </w:rPr>
        <w:t>.</w:t>
      </w:r>
      <w:r w:rsidR="006B7D62" w:rsidRPr="006B7D62">
        <w:rPr>
          <w:b/>
          <w:sz w:val="20"/>
          <w:szCs w:val="20"/>
        </w:rPr>
        <w:t xml:space="preserve"> </w:t>
      </w:r>
      <w:r w:rsidR="006B7D62" w:rsidRPr="006B7D62">
        <w:rPr>
          <w:sz w:val="20"/>
          <w:szCs w:val="20"/>
        </w:rPr>
        <w:t>ПРОГРАМ</w:t>
      </w:r>
      <w:r w:rsidR="006B7D62" w:rsidRPr="006B7D62">
        <w:rPr>
          <w:sz w:val="20"/>
          <w:szCs w:val="20"/>
          <w:lang w:val="sr-Cyrl-CS"/>
        </w:rPr>
        <w:t xml:space="preserve"> КОРИШЋЕЊА СРЕДСТАВА ЗА </w:t>
      </w:r>
      <w:r w:rsidR="006B7D62" w:rsidRPr="006B7D62">
        <w:rPr>
          <w:sz w:val="20"/>
          <w:szCs w:val="20"/>
        </w:rPr>
        <w:t>ЗАШТИТ</w:t>
      </w:r>
      <w:r w:rsidR="006B7D62" w:rsidRPr="006B7D62">
        <w:rPr>
          <w:sz w:val="20"/>
          <w:szCs w:val="20"/>
          <w:lang w:val="sr-Cyrl-CS"/>
        </w:rPr>
        <w:t>У</w:t>
      </w:r>
      <w:r w:rsidR="006B7D62" w:rsidRPr="006B7D62">
        <w:rPr>
          <w:sz w:val="20"/>
          <w:szCs w:val="20"/>
        </w:rPr>
        <w:t xml:space="preserve">  ЖИВОТНЕ СРЕДИНЕ ЗА 2019. ГОДИНУ</w:t>
      </w:r>
      <w:r w:rsidR="006B7D62">
        <w:rPr>
          <w:sz w:val="20"/>
          <w:szCs w:val="20"/>
          <w:lang w:val="sr-Cyrl-CS"/>
        </w:rPr>
        <w:t xml:space="preserve"> </w:t>
      </w:r>
      <w:r w:rsidR="006B7D62">
        <w:rPr>
          <w:bCs/>
          <w:sz w:val="20"/>
          <w:szCs w:val="20"/>
          <w:lang w:val="sr-Cyrl-CS"/>
        </w:rPr>
        <w:t xml:space="preserve">......... </w:t>
      </w:r>
      <w:r w:rsidR="006B7D62" w:rsidRPr="00535963">
        <w:rPr>
          <w:sz w:val="20"/>
          <w:szCs w:val="20"/>
        </w:rPr>
        <w:t>с</w:t>
      </w:r>
      <w:r w:rsidR="006B7D62" w:rsidRPr="00535963">
        <w:rPr>
          <w:sz w:val="20"/>
          <w:szCs w:val="20"/>
          <w:lang w:val="sr-Cyrl-CS"/>
        </w:rPr>
        <w:t>тр 3</w:t>
      </w:r>
      <w:r>
        <w:rPr>
          <w:sz w:val="20"/>
          <w:szCs w:val="20"/>
        </w:rPr>
        <w:t>7</w:t>
      </w:r>
    </w:p>
    <w:p w:rsidR="006B7D62" w:rsidRPr="006B7D62" w:rsidRDefault="006B7D62" w:rsidP="006B7D62">
      <w:pPr>
        <w:rPr>
          <w:b/>
          <w:sz w:val="20"/>
          <w:szCs w:val="20"/>
          <w:lang w:val="sr-Cyrl-CS"/>
        </w:rPr>
      </w:pPr>
    </w:p>
    <w:p w:rsidR="006B7D62" w:rsidRPr="00BD7720" w:rsidRDefault="00BD7720" w:rsidP="006B7D62">
      <w:pPr>
        <w:rPr>
          <w:b/>
          <w:sz w:val="20"/>
          <w:szCs w:val="20"/>
        </w:rPr>
      </w:pPr>
      <w:r>
        <w:rPr>
          <w:sz w:val="20"/>
          <w:szCs w:val="20"/>
          <w:lang w:val="sr-Cyrl-CS"/>
        </w:rPr>
        <w:t>1</w:t>
      </w:r>
      <w:r>
        <w:rPr>
          <w:sz w:val="20"/>
          <w:szCs w:val="20"/>
        </w:rPr>
        <w:t>4</w:t>
      </w:r>
      <w:r w:rsidR="006B7D62">
        <w:rPr>
          <w:sz w:val="20"/>
          <w:szCs w:val="20"/>
          <w:lang w:val="sr-Cyrl-CS"/>
        </w:rPr>
        <w:t>.</w:t>
      </w:r>
      <w:r w:rsidR="006B7D62" w:rsidRPr="006B7D62">
        <w:rPr>
          <w:b/>
          <w:sz w:val="20"/>
          <w:szCs w:val="20"/>
          <w:lang w:val="sr-Cyrl-CS"/>
        </w:rPr>
        <w:t xml:space="preserve"> </w:t>
      </w:r>
      <w:r w:rsidR="006B7D62" w:rsidRPr="006B7D62">
        <w:rPr>
          <w:sz w:val="20"/>
          <w:szCs w:val="20"/>
          <w:lang w:val="sr-Cyrl-CS"/>
        </w:rPr>
        <w:t>СТАТУТ ОПШТИНЕ ИВАЊИЦА</w:t>
      </w:r>
      <w:r w:rsidR="006B7D62">
        <w:rPr>
          <w:b/>
          <w:sz w:val="20"/>
          <w:szCs w:val="20"/>
          <w:lang w:val="sr-Cyrl-CS"/>
        </w:rPr>
        <w:t xml:space="preserve"> </w:t>
      </w:r>
      <w:r w:rsidR="006B7D62">
        <w:rPr>
          <w:bCs/>
          <w:sz w:val="20"/>
          <w:szCs w:val="20"/>
          <w:lang w:val="sr-Cyrl-CS"/>
        </w:rPr>
        <w:t xml:space="preserve">.......................................................................................................................... </w:t>
      </w:r>
      <w:r w:rsidR="006B7D62" w:rsidRPr="00535963">
        <w:rPr>
          <w:sz w:val="20"/>
          <w:szCs w:val="20"/>
        </w:rPr>
        <w:t>с</w:t>
      </w:r>
      <w:r w:rsidR="006B7D62" w:rsidRPr="00535963">
        <w:rPr>
          <w:sz w:val="20"/>
          <w:szCs w:val="20"/>
          <w:lang w:val="sr-Cyrl-CS"/>
        </w:rPr>
        <w:t xml:space="preserve">тр </w:t>
      </w:r>
      <w:r>
        <w:rPr>
          <w:sz w:val="20"/>
          <w:szCs w:val="20"/>
        </w:rPr>
        <w:t>39</w:t>
      </w:r>
    </w:p>
    <w:p w:rsidR="006B7D62" w:rsidRPr="002E1C83" w:rsidRDefault="006B7D62" w:rsidP="006B7D62">
      <w:pPr>
        <w:jc w:val="both"/>
        <w:rPr>
          <w:sz w:val="20"/>
          <w:szCs w:val="20"/>
          <w:lang w:val="sr-Cyrl-CS"/>
        </w:rPr>
      </w:pPr>
    </w:p>
    <w:p w:rsidR="00CF12B3" w:rsidRPr="00BD7720" w:rsidRDefault="00BD7720" w:rsidP="00CF12B3">
      <w:pPr>
        <w:spacing w:after="120" w:line="276" w:lineRule="auto"/>
        <w:rPr>
          <w:rFonts w:eastAsia="Calibri"/>
          <w:b/>
          <w:sz w:val="20"/>
          <w:szCs w:val="20"/>
        </w:rPr>
      </w:pPr>
      <w:r>
        <w:rPr>
          <w:caps/>
          <w:color w:val="000000"/>
          <w:sz w:val="20"/>
          <w:szCs w:val="20"/>
          <w:lang w:val="sr-Cyrl-CS" w:eastAsia="en-US"/>
        </w:rPr>
        <w:t>1</w:t>
      </w:r>
      <w:r>
        <w:rPr>
          <w:caps/>
          <w:color w:val="000000"/>
          <w:sz w:val="20"/>
          <w:szCs w:val="20"/>
          <w:lang w:eastAsia="en-US"/>
        </w:rPr>
        <w:t>5</w:t>
      </w:r>
      <w:r w:rsidR="006B7D62">
        <w:rPr>
          <w:caps/>
          <w:color w:val="000000"/>
          <w:sz w:val="20"/>
          <w:szCs w:val="20"/>
          <w:lang w:val="sr-Cyrl-CS" w:eastAsia="en-US"/>
        </w:rPr>
        <w:t>.</w:t>
      </w:r>
      <w:r w:rsidR="00CF12B3" w:rsidRPr="00CF12B3">
        <w:rPr>
          <w:rFonts w:eastAsia="Calibri"/>
          <w:b/>
          <w:sz w:val="20"/>
          <w:szCs w:val="20"/>
          <w:lang w:val="ru-RU"/>
        </w:rPr>
        <w:t xml:space="preserve"> </w:t>
      </w:r>
      <w:r w:rsidR="00CF12B3" w:rsidRPr="00CF12B3">
        <w:rPr>
          <w:rFonts w:eastAsia="Calibri"/>
          <w:sz w:val="20"/>
          <w:szCs w:val="20"/>
          <w:lang w:val="ru-RU"/>
        </w:rPr>
        <w:t>ПРАВИЛНИК О УТВРЂИВАЊУ ЈАВНОГ ИНТЕРЕСА</w:t>
      </w:r>
      <w:r w:rsidR="00CF12B3" w:rsidRPr="00980FDE">
        <w:rPr>
          <w:rFonts w:eastAsia="Calibri"/>
          <w:b/>
          <w:sz w:val="20"/>
          <w:szCs w:val="20"/>
          <w:lang w:val="ru-RU"/>
        </w:rPr>
        <w:t xml:space="preserve"> </w:t>
      </w:r>
      <w:r w:rsidR="00CF12B3">
        <w:rPr>
          <w:bCs/>
          <w:sz w:val="20"/>
          <w:szCs w:val="20"/>
          <w:lang w:val="sr-Cyrl-CS"/>
        </w:rPr>
        <w:t xml:space="preserve">..................................................................................... </w:t>
      </w:r>
      <w:r w:rsidR="00CF12B3" w:rsidRPr="00535963">
        <w:rPr>
          <w:sz w:val="20"/>
          <w:szCs w:val="20"/>
        </w:rPr>
        <w:t>с</w:t>
      </w:r>
      <w:r w:rsidR="00CF12B3" w:rsidRPr="00535963">
        <w:rPr>
          <w:sz w:val="20"/>
          <w:szCs w:val="20"/>
          <w:lang w:val="sr-Cyrl-CS"/>
        </w:rPr>
        <w:t xml:space="preserve">тр </w:t>
      </w:r>
      <w:r w:rsidR="00CF12B3">
        <w:rPr>
          <w:sz w:val="20"/>
          <w:szCs w:val="20"/>
          <w:lang w:val="sr-Cyrl-CS"/>
        </w:rPr>
        <w:t>7</w:t>
      </w:r>
      <w:r>
        <w:rPr>
          <w:sz w:val="20"/>
          <w:szCs w:val="20"/>
        </w:rPr>
        <w:t>3</w:t>
      </w:r>
    </w:p>
    <w:p w:rsidR="00103447" w:rsidRPr="00BD7720" w:rsidRDefault="00BD7720" w:rsidP="00633F6B">
      <w:pPr>
        <w:rPr>
          <w:caps/>
          <w:color w:val="000000"/>
          <w:sz w:val="20"/>
          <w:szCs w:val="20"/>
          <w:lang w:eastAsia="en-US"/>
        </w:rPr>
      </w:pPr>
      <w:r>
        <w:rPr>
          <w:caps/>
          <w:color w:val="000000"/>
          <w:sz w:val="20"/>
          <w:szCs w:val="20"/>
          <w:lang w:val="sr-Cyrl-CS" w:eastAsia="en-US"/>
        </w:rPr>
        <w:t>1</w:t>
      </w:r>
      <w:r>
        <w:rPr>
          <w:caps/>
          <w:color w:val="000000"/>
          <w:sz w:val="20"/>
          <w:szCs w:val="20"/>
          <w:lang w:eastAsia="en-US"/>
        </w:rPr>
        <w:t>6</w:t>
      </w:r>
      <w:r w:rsidR="00CF12B3">
        <w:rPr>
          <w:caps/>
          <w:color w:val="000000"/>
          <w:sz w:val="20"/>
          <w:szCs w:val="20"/>
          <w:lang w:val="sr-Cyrl-CS" w:eastAsia="en-US"/>
        </w:rPr>
        <w:t>.</w:t>
      </w:r>
      <w:r w:rsidR="001B7B7F" w:rsidRPr="001B7B7F">
        <w:rPr>
          <w:rFonts w:eastAsia="Calibri"/>
          <w:b/>
          <w:sz w:val="20"/>
          <w:szCs w:val="20"/>
          <w:lang w:val="ru-RU"/>
        </w:rPr>
        <w:t xml:space="preserve"> </w:t>
      </w:r>
      <w:r w:rsidR="001B7B7F" w:rsidRPr="001B7B7F">
        <w:rPr>
          <w:rFonts w:eastAsia="Calibri"/>
          <w:sz w:val="20"/>
          <w:szCs w:val="20"/>
          <w:lang w:val="ru-RU"/>
        </w:rPr>
        <w:t>ПРАВИЛНИК О НАЧИНУ КРИТЕРИЈУМИМА И ПОСТУПКУ ДОДЕЛЕ СРЕДСТАВА ИЗ БУЏЕТА ОПШТИНЕ ИВАЊИЦА ЗА ПОДСТИЦАЊЕ ПРОЈЕКАТА ОД ЈАВНОГ ИНТЕРЕСА КОЈЕ РЕАЛИЗУЈУ УДРУЖЕЊА</w:t>
      </w:r>
      <w:r w:rsidR="001B7B7F">
        <w:rPr>
          <w:rFonts w:eastAsia="Calibri"/>
          <w:sz w:val="20"/>
          <w:szCs w:val="20"/>
          <w:lang w:val="ru-RU"/>
        </w:rPr>
        <w:t xml:space="preserve"> </w:t>
      </w:r>
      <w:r w:rsidR="001B7B7F">
        <w:rPr>
          <w:bCs/>
          <w:sz w:val="20"/>
          <w:szCs w:val="20"/>
          <w:lang w:val="sr-Cyrl-CS"/>
        </w:rPr>
        <w:t xml:space="preserve">..................................................................................................................................................................... </w:t>
      </w:r>
      <w:r w:rsidR="001B7B7F" w:rsidRPr="00535963">
        <w:rPr>
          <w:sz w:val="20"/>
          <w:szCs w:val="20"/>
        </w:rPr>
        <w:t>с</w:t>
      </w:r>
      <w:r w:rsidR="001B7B7F" w:rsidRPr="00535963">
        <w:rPr>
          <w:sz w:val="20"/>
          <w:szCs w:val="20"/>
          <w:lang w:val="sr-Cyrl-CS"/>
        </w:rPr>
        <w:t xml:space="preserve">тр </w:t>
      </w:r>
      <w:r w:rsidR="001B7B7F">
        <w:rPr>
          <w:sz w:val="20"/>
          <w:szCs w:val="20"/>
          <w:lang w:val="sr-Cyrl-CS"/>
        </w:rPr>
        <w:t>7</w:t>
      </w:r>
      <w:r>
        <w:rPr>
          <w:sz w:val="20"/>
          <w:szCs w:val="20"/>
        </w:rPr>
        <w:t>7</w:t>
      </w:r>
    </w:p>
    <w:p w:rsidR="001B7B7F" w:rsidRDefault="001B7B7F" w:rsidP="00CF12B3">
      <w:pPr>
        <w:rPr>
          <w:caps/>
          <w:color w:val="000000"/>
          <w:sz w:val="20"/>
          <w:szCs w:val="20"/>
          <w:lang w:val="sr-Cyrl-CS" w:eastAsia="en-US"/>
        </w:rPr>
      </w:pPr>
    </w:p>
    <w:p w:rsidR="00CF12B3" w:rsidRPr="00CF12B3" w:rsidRDefault="00BD7720" w:rsidP="00CF12B3">
      <w:pPr>
        <w:rPr>
          <w:sz w:val="20"/>
          <w:szCs w:val="20"/>
        </w:rPr>
      </w:pPr>
      <w:r>
        <w:rPr>
          <w:caps/>
          <w:color w:val="000000"/>
          <w:sz w:val="20"/>
          <w:szCs w:val="20"/>
          <w:lang w:val="sr-Cyrl-CS" w:eastAsia="en-US"/>
        </w:rPr>
        <w:t>1</w:t>
      </w:r>
      <w:r>
        <w:rPr>
          <w:caps/>
          <w:color w:val="000000"/>
          <w:sz w:val="20"/>
          <w:szCs w:val="20"/>
          <w:lang w:eastAsia="en-US"/>
        </w:rPr>
        <w:t>7</w:t>
      </w:r>
      <w:r w:rsidR="00CF12B3">
        <w:rPr>
          <w:caps/>
          <w:color w:val="000000"/>
          <w:sz w:val="20"/>
          <w:szCs w:val="20"/>
          <w:lang w:val="sr-Cyrl-CS" w:eastAsia="en-US"/>
        </w:rPr>
        <w:t>.</w:t>
      </w:r>
      <w:r w:rsidR="00CF12B3" w:rsidRPr="00CF12B3">
        <w:rPr>
          <w:b/>
          <w:sz w:val="20"/>
          <w:szCs w:val="20"/>
          <w:lang w:val="sr-Cyrl-CS"/>
        </w:rPr>
        <w:t xml:space="preserve"> </w:t>
      </w:r>
      <w:r w:rsidR="00CF12B3" w:rsidRPr="00117B1E">
        <w:rPr>
          <w:sz w:val="20"/>
          <w:szCs w:val="20"/>
        </w:rPr>
        <w:t xml:space="preserve">ОДЛУКA </w:t>
      </w:r>
      <w:r w:rsidR="00CF12B3" w:rsidRPr="00117B1E">
        <w:rPr>
          <w:bCs/>
          <w:sz w:val="20"/>
          <w:szCs w:val="20"/>
          <w:lang w:val="sr-Cyrl-CS"/>
        </w:rPr>
        <w:t>О</w:t>
      </w:r>
      <w:r w:rsidR="00CF12B3" w:rsidRPr="00011D0D">
        <w:rPr>
          <w:b/>
          <w:sz w:val="20"/>
          <w:szCs w:val="20"/>
          <w:lang w:val="sr-Cyrl-CS"/>
        </w:rPr>
        <w:t xml:space="preserve"> </w:t>
      </w:r>
      <w:r w:rsidR="00CF12B3" w:rsidRPr="00CF12B3">
        <w:rPr>
          <w:sz w:val="20"/>
          <w:szCs w:val="20"/>
          <w:lang w:val="sr-Cyrl-CS"/>
        </w:rPr>
        <w:t>РАСПИСИВАЊУ КОНКУРСА ЗА СУФИНАНСИРАЊЕ ПРОЈЕКАТА КОЈИМА СЕ ОСТВАРУЈЕ ЈАВНИ ИНТЕРЕС У ОБЛАСТИ ЈАВНОГ ИНФОРМИСАЊА НА ТЕРИТОРИЈИ ОПШТИНЕ ИВАЊИЦА ЗА 201</w:t>
      </w:r>
      <w:r w:rsidR="00CF12B3" w:rsidRPr="00CF12B3">
        <w:rPr>
          <w:sz w:val="20"/>
          <w:szCs w:val="20"/>
        </w:rPr>
        <w:t>9</w:t>
      </w:r>
      <w:r w:rsidR="00CF12B3" w:rsidRPr="00CF12B3">
        <w:rPr>
          <w:sz w:val="20"/>
          <w:szCs w:val="20"/>
          <w:lang w:val="sr-Cyrl-CS"/>
        </w:rPr>
        <w:t>. ГОДИНУ</w:t>
      </w:r>
      <w:r w:rsidR="00CF12B3">
        <w:rPr>
          <w:sz w:val="20"/>
          <w:szCs w:val="20"/>
          <w:lang w:val="sr-Cyrl-CS"/>
        </w:rPr>
        <w:t xml:space="preserve"> </w:t>
      </w:r>
      <w:r w:rsidR="00CF12B3">
        <w:rPr>
          <w:bCs/>
          <w:sz w:val="20"/>
          <w:szCs w:val="20"/>
          <w:lang w:val="sr-Cyrl-CS"/>
        </w:rPr>
        <w:t>...........................................................................................................................................</w:t>
      </w:r>
      <w:r w:rsidR="007A42D9">
        <w:rPr>
          <w:bCs/>
          <w:sz w:val="20"/>
          <w:szCs w:val="20"/>
          <w:lang w:val="sr-Cyrl-CS"/>
        </w:rPr>
        <w:t>............................</w:t>
      </w:r>
      <w:r w:rsidR="00CF12B3">
        <w:rPr>
          <w:bCs/>
          <w:sz w:val="20"/>
          <w:szCs w:val="20"/>
          <w:lang w:val="sr-Cyrl-CS"/>
        </w:rPr>
        <w:t xml:space="preserve">.. </w:t>
      </w:r>
      <w:r w:rsidR="00CF12B3" w:rsidRPr="00535963">
        <w:rPr>
          <w:sz w:val="20"/>
          <w:szCs w:val="20"/>
        </w:rPr>
        <w:t>с</w:t>
      </w:r>
      <w:r w:rsidR="00CF12B3">
        <w:rPr>
          <w:sz w:val="20"/>
          <w:szCs w:val="20"/>
          <w:lang w:val="sr-Cyrl-CS"/>
        </w:rPr>
        <w:t xml:space="preserve">тр </w:t>
      </w:r>
      <w:r w:rsidR="007A42D9">
        <w:rPr>
          <w:sz w:val="20"/>
          <w:szCs w:val="20"/>
          <w:lang w:val="sr-Cyrl-CS"/>
        </w:rPr>
        <w:t>105</w:t>
      </w:r>
    </w:p>
    <w:p w:rsidR="00103447" w:rsidRPr="00B83622" w:rsidRDefault="00103447" w:rsidP="00633F6B">
      <w:pPr>
        <w:rPr>
          <w:caps/>
          <w:color w:val="000000"/>
          <w:sz w:val="20"/>
          <w:szCs w:val="20"/>
          <w:lang w:val="sr-Cyrl-CS" w:eastAsia="en-US"/>
        </w:rPr>
      </w:pPr>
    </w:p>
    <w:p w:rsidR="00633F6B" w:rsidRPr="00B83622" w:rsidRDefault="009B0A82"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18"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9B0A82" w:rsidP="00115B1F">
      <w:pPr>
        <w:jc w:val="both"/>
        <w:rPr>
          <w:sz w:val="18"/>
          <w:szCs w:val="18"/>
          <w:lang w:val="sr-Cyrl-CS"/>
        </w:rPr>
      </w:pPr>
      <w:r w:rsidRPr="009B0A82">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19"/>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BB8" w:rsidRDefault="00C60BB8">
      <w:r>
        <w:separator/>
      </w:r>
    </w:p>
  </w:endnote>
  <w:endnote w:type="continuationSeparator" w:id="1">
    <w:p w:rsidR="00C60BB8" w:rsidRDefault="00C60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C_Renfrew">
    <w:altName w:val="Courier New"/>
    <w:charset w:val="00"/>
    <w:family w:val="swiss"/>
    <w:pitch w:val="variable"/>
    <w:sig w:usb0="00000003" w:usb1="00000000" w:usb2="00000000" w:usb3="00000000" w:csb0="00000001"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C3" w:rsidRDefault="006365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C3" w:rsidRDefault="006365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C3" w:rsidRDefault="00636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BB8" w:rsidRDefault="00C60BB8">
      <w:r>
        <w:separator/>
      </w:r>
    </w:p>
  </w:footnote>
  <w:footnote w:type="continuationSeparator" w:id="1">
    <w:p w:rsidR="00C60BB8" w:rsidRDefault="00C60BB8">
      <w:r>
        <w:continuationSeparator/>
      </w:r>
    </w:p>
  </w:footnote>
  <w:footnote w:id="2">
    <w:p w:rsidR="006365C3" w:rsidRPr="00A724E8" w:rsidRDefault="006365C3" w:rsidP="00191DE8">
      <w:pPr>
        <w:pStyle w:val="FootnoteText"/>
      </w:pPr>
      <w:r>
        <w:rPr>
          <w:rStyle w:val="FootnoteReference"/>
        </w:rPr>
        <w:footnoteRef/>
      </w:r>
      <w:r>
        <w:t xml:space="preserve"> Циљне групе су сви појединци и/или групе који директно учествују у реализацији пројекта. Корисници су сви појединци и/или групе који на краћи или дужи период остварују бенефит. У појединим случајевима, циљне групе и корисници могу бити исти актери. </w:t>
      </w:r>
    </w:p>
  </w:footnote>
  <w:footnote w:id="3">
    <w:p w:rsidR="006365C3" w:rsidRPr="001D2CEB" w:rsidRDefault="006365C3" w:rsidP="00191DE8">
      <w:pPr>
        <w:pStyle w:val="FootnoteText"/>
        <w:jc w:val="both"/>
        <w:rPr>
          <w:rFonts w:ascii="Arial" w:hAnsi="Arial" w:cs="Arial"/>
          <w:sz w:val="18"/>
          <w:szCs w:val="18"/>
        </w:rPr>
      </w:pPr>
      <w:r w:rsidRPr="001D2CEB">
        <w:rPr>
          <w:rStyle w:val="FootnoteReference"/>
          <w:rFonts w:ascii="Arial" w:hAnsi="Arial" w:cs="Arial"/>
          <w:sz w:val="18"/>
          <w:szCs w:val="18"/>
        </w:rPr>
        <w:footnoteRef/>
      </w:r>
      <w:r w:rsidRPr="001D2CEB">
        <w:rPr>
          <w:rFonts w:ascii="Arial" w:hAnsi="Arial" w:cs="Arial"/>
          <w:sz w:val="18"/>
          <w:szCs w:val="18"/>
        </w:rPr>
        <w:t xml:space="preserve"> Групе активности - У 1., 2., итд. унесите називе група активности, а у 1.1., 1.2. итд., називе појединачних активности.</w:t>
      </w:r>
    </w:p>
  </w:footnote>
  <w:footnote w:id="4">
    <w:p w:rsidR="006365C3" w:rsidRPr="001D2CEB" w:rsidRDefault="006365C3" w:rsidP="00191DE8">
      <w:pPr>
        <w:pStyle w:val="FootnoteText"/>
        <w:jc w:val="both"/>
        <w:rPr>
          <w:rFonts w:ascii="Arial" w:hAnsi="Arial" w:cs="Arial"/>
          <w:sz w:val="18"/>
          <w:szCs w:val="18"/>
        </w:rPr>
      </w:pPr>
      <w:r w:rsidRPr="001D2CEB">
        <w:rPr>
          <w:rStyle w:val="FootnoteReference"/>
          <w:rFonts w:ascii="Arial" w:hAnsi="Arial" w:cs="Arial"/>
          <w:sz w:val="18"/>
          <w:szCs w:val="18"/>
        </w:rPr>
        <w:footnoteRef/>
      </w:r>
      <w:r w:rsidRPr="001D2CEB">
        <w:rPr>
          <w:rFonts w:ascii="Arial" w:hAnsi="Arial" w:cs="Arial"/>
          <w:sz w:val="18"/>
          <w:szCs w:val="18"/>
        </w:rPr>
        <w:t xml:space="preserve"> Месеци - У колоне за одговарајуће месеце у којима предвиђате реализацију пројектних активности треба уписати „Х”.</w:t>
      </w:r>
    </w:p>
  </w:footnote>
  <w:footnote w:id="5">
    <w:p w:rsidR="006365C3" w:rsidRDefault="006365C3" w:rsidP="00191DE8">
      <w:pPr>
        <w:pStyle w:val="FootnoteText"/>
        <w:jc w:val="both"/>
        <w:rPr>
          <w:rFonts w:ascii="Arial" w:hAnsi="Arial" w:cs="Arial"/>
          <w:sz w:val="18"/>
          <w:szCs w:val="18"/>
        </w:rPr>
      </w:pPr>
      <w:r w:rsidRPr="001D2CEB">
        <w:rPr>
          <w:rStyle w:val="FootnoteReference"/>
          <w:rFonts w:ascii="Arial" w:hAnsi="Arial" w:cs="Arial"/>
          <w:sz w:val="18"/>
          <w:szCs w:val="18"/>
        </w:rPr>
        <w:footnoteRef/>
      </w:r>
      <w:r w:rsidRPr="001D2CEB">
        <w:rPr>
          <w:rFonts w:ascii="Arial" w:hAnsi="Arial" w:cs="Arial"/>
          <w:sz w:val="18"/>
          <w:szCs w:val="18"/>
        </w:rPr>
        <w:t xml:space="preserve"> Организација која реализује активност - Носилац пројекта или партнер – наведите име удружења и име и презиме одговорне особе.</w:t>
      </w:r>
    </w:p>
    <w:p w:rsidR="006365C3" w:rsidRPr="008B049B" w:rsidRDefault="006365C3" w:rsidP="00191DE8">
      <w:pPr>
        <w:pStyle w:val="FootnoteText"/>
        <w:jc w:val="both"/>
      </w:pPr>
    </w:p>
  </w:footnote>
  <w:footnote w:id="6">
    <w:p w:rsidR="006365C3" w:rsidRPr="00417170" w:rsidRDefault="006365C3" w:rsidP="008368D9">
      <w:pPr>
        <w:pStyle w:val="FootnoteText"/>
        <w:rPr>
          <w:rFonts w:ascii="Arial" w:hAnsi="Arial"/>
          <w:sz w:val="18"/>
          <w:szCs w:val="18"/>
          <w:lang w:val="ru-RU"/>
        </w:rPr>
      </w:pPr>
      <w:r w:rsidRPr="00DD0946">
        <w:rPr>
          <w:rStyle w:val="FootnoteReference"/>
          <w:sz w:val="18"/>
          <w:szCs w:val="18"/>
        </w:rPr>
        <w:footnoteRef/>
      </w:r>
      <w:r w:rsidRPr="00417170">
        <w:rPr>
          <w:rFonts w:ascii="Arial" w:hAnsi="Arial"/>
          <w:sz w:val="18"/>
          <w:szCs w:val="18"/>
          <w:lang w:val="ru-RU"/>
        </w:rPr>
        <w:t xml:space="preserve"> Буџет мора покрити све прихватљиве трошкове пројекта.</w:t>
      </w:r>
    </w:p>
    <w:p w:rsidR="006365C3" w:rsidRPr="00417170" w:rsidRDefault="006365C3" w:rsidP="008368D9">
      <w:pPr>
        <w:pStyle w:val="FootnoteText"/>
        <w:rPr>
          <w:rFonts w:ascii="Arial" w:hAnsi="Arial"/>
          <w:sz w:val="18"/>
          <w:szCs w:val="18"/>
          <w:lang w:val="ru-RU"/>
        </w:rPr>
      </w:pPr>
      <w:r w:rsidRPr="00417170">
        <w:rPr>
          <w:rFonts w:ascii="Arial" w:hAnsi="Arial"/>
          <w:sz w:val="18"/>
          <w:szCs w:val="18"/>
          <w:lang w:val="ru-RU"/>
        </w:rPr>
        <w:t>Опис ставки мора бити довољно детаљан и све ставке разврстане у њихове главне компоненте.</w:t>
      </w:r>
    </w:p>
    <w:p w:rsidR="006365C3" w:rsidRPr="00417170" w:rsidRDefault="006365C3" w:rsidP="008368D9">
      <w:pPr>
        <w:pStyle w:val="FootnoteText"/>
        <w:rPr>
          <w:rFonts w:ascii="Arial" w:hAnsi="Arial"/>
          <w:sz w:val="18"/>
          <w:szCs w:val="18"/>
          <w:lang w:val="ru-RU"/>
        </w:rPr>
      </w:pPr>
      <w:r w:rsidRPr="00417170">
        <w:rPr>
          <w:rFonts w:ascii="Arial" w:hAnsi="Arial"/>
          <w:sz w:val="18"/>
          <w:szCs w:val="18"/>
          <w:lang w:val="ru-RU"/>
        </w:rPr>
        <w:t>Број јединица и цена по јединици морају бити специфицирани за сваку компоненту.</w:t>
      </w:r>
    </w:p>
    <w:p w:rsidR="006365C3" w:rsidRPr="00417170" w:rsidRDefault="006365C3" w:rsidP="008368D9">
      <w:pPr>
        <w:pStyle w:val="FootnoteText"/>
        <w:rPr>
          <w:rFonts w:ascii="Arial" w:hAnsi="Arial"/>
          <w:sz w:val="18"/>
          <w:szCs w:val="18"/>
          <w:lang w:val="ru-RU"/>
        </w:rPr>
      </w:pPr>
      <w:r w:rsidRPr="00417170">
        <w:rPr>
          <w:rFonts w:ascii="Arial" w:hAnsi="Arial"/>
          <w:sz w:val="18"/>
          <w:szCs w:val="18"/>
          <w:lang w:val="ru-RU"/>
        </w:rPr>
        <w:t>Трошкови људских ресурса не могу бити већи од 30% укупних трошкова пројекта.</w:t>
      </w:r>
    </w:p>
  </w:footnote>
  <w:footnote w:id="7">
    <w:p w:rsidR="006365C3" w:rsidRPr="00417170" w:rsidRDefault="006365C3" w:rsidP="008368D9">
      <w:pPr>
        <w:pStyle w:val="FootnoteText"/>
        <w:rPr>
          <w:rFonts w:ascii="Arial" w:hAnsi="Arial"/>
          <w:sz w:val="18"/>
          <w:szCs w:val="18"/>
          <w:lang w:val="ru-RU"/>
        </w:rPr>
      </w:pPr>
      <w:r w:rsidRPr="00DD0946">
        <w:rPr>
          <w:rStyle w:val="FootnoteReference"/>
          <w:sz w:val="18"/>
          <w:szCs w:val="18"/>
        </w:rPr>
        <w:footnoteRef/>
      </w:r>
      <w:r w:rsidRPr="00417170">
        <w:rPr>
          <w:rFonts w:ascii="Arial" w:hAnsi="Arial"/>
          <w:sz w:val="18"/>
          <w:szCs w:val="18"/>
          <w:lang w:val="ru-RU"/>
        </w:rPr>
        <w:t xml:space="preserve"> Трошкови куповине или изнајмљивања опреме и материјала.</w:t>
      </w:r>
    </w:p>
  </w:footnote>
  <w:footnote w:id="8">
    <w:p w:rsidR="006365C3" w:rsidRPr="00417170" w:rsidRDefault="006365C3" w:rsidP="008368D9">
      <w:pPr>
        <w:pStyle w:val="FootnoteText"/>
        <w:rPr>
          <w:rFonts w:ascii="Arial" w:hAnsi="Arial"/>
          <w:sz w:val="18"/>
          <w:szCs w:val="18"/>
          <w:lang w:val="ru-RU"/>
        </w:rPr>
      </w:pPr>
      <w:r w:rsidRPr="007A5BC6">
        <w:rPr>
          <w:rStyle w:val="FootnoteReference"/>
          <w:sz w:val="18"/>
          <w:szCs w:val="18"/>
        </w:rPr>
        <w:footnoteRef/>
      </w:r>
      <w:r w:rsidRPr="00417170">
        <w:rPr>
          <w:rFonts w:ascii="Arial" w:hAnsi="Arial"/>
          <w:sz w:val="18"/>
          <w:szCs w:val="18"/>
          <w:lang w:val="ru-RU"/>
        </w:rPr>
        <w:t xml:space="preserve"> Једини могући трошкови су они за канцеларију која се изнајмљује искључиво за пројекат или се дели са другим текућим пројектима.</w:t>
      </w:r>
    </w:p>
  </w:footnote>
  <w:footnote w:id="9">
    <w:p w:rsidR="006365C3" w:rsidRPr="00417170" w:rsidRDefault="006365C3" w:rsidP="008368D9">
      <w:pPr>
        <w:rPr>
          <w:lang w:val="ru-RU"/>
        </w:rPr>
      </w:pPr>
      <w:r>
        <w:rPr>
          <w:rStyle w:val="FootnoteReference"/>
        </w:rPr>
        <w:footnoteRef/>
      </w:r>
      <w:r w:rsidRPr="00417170">
        <w:rPr>
          <w:lang w:val="ru-RU"/>
        </w:rPr>
        <w:t xml:space="preserve"> Потребно је прецизирати у наративном делу буџета за ког члана тима се тражи покривање трошкова мобилног телефона и у ком износу.</w:t>
      </w:r>
    </w:p>
  </w:footnote>
  <w:footnote w:id="10">
    <w:p w:rsidR="006365C3" w:rsidRPr="00417170" w:rsidRDefault="006365C3" w:rsidP="008368D9">
      <w:pPr>
        <w:pStyle w:val="FootnoteText"/>
        <w:rPr>
          <w:rFonts w:ascii="Arial" w:hAnsi="Arial"/>
          <w:sz w:val="18"/>
          <w:szCs w:val="18"/>
          <w:lang w:val="ru-RU"/>
        </w:rPr>
      </w:pPr>
      <w:r w:rsidRPr="007A5BC6">
        <w:rPr>
          <w:rStyle w:val="FootnoteReference"/>
          <w:sz w:val="18"/>
          <w:szCs w:val="18"/>
        </w:rPr>
        <w:footnoteRef/>
      </w:r>
      <w:r w:rsidRPr="00417170">
        <w:rPr>
          <w:rFonts w:ascii="Arial" w:hAnsi="Arial"/>
          <w:sz w:val="18"/>
          <w:szCs w:val="18"/>
          <w:lang w:val="ru-RU"/>
        </w:rPr>
        <w:t xml:space="preserve"> Наведите непланиране трошкове. Паушални износи неће бити прихваћени. </w:t>
      </w:r>
    </w:p>
  </w:footnote>
  <w:footnote w:id="11">
    <w:p w:rsidR="006365C3" w:rsidRDefault="006365C3" w:rsidP="008368D9">
      <w:pPr>
        <w:pStyle w:val="FootnoteText"/>
        <w:rPr>
          <w:rFonts w:ascii="Arial" w:hAnsi="Arial"/>
          <w:sz w:val="18"/>
          <w:szCs w:val="18"/>
          <w:lang w:val="ru-RU"/>
        </w:rPr>
      </w:pPr>
      <w:r w:rsidRPr="007A5BC6">
        <w:rPr>
          <w:rStyle w:val="FootnoteReference"/>
          <w:sz w:val="18"/>
          <w:szCs w:val="18"/>
        </w:rPr>
        <w:footnoteRef/>
      </w:r>
      <w:r w:rsidRPr="00417170">
        <w:rPr>
          <w:rFonts w:ascii="Arial" w:hAnsi="Arial"/>
          <w:sz w:val="18"/>
          <w:szCs w:val="18"/>
          <w:lang w:val="ru-RU"/>
        </w:rPr>
        <w:t xml:space="preserve"> Накнаде провизије банке и трошкови отварања рачуна су подобни само ако се финансирају из буџета општине.</w:t>
      </w:r>
    </w:p>
    <w:p w:rsidR="006365C3" w:rsidRPr="00417170" w:rsidRDefault="006365C3" w:rsidP="008368D9">
      <w:pPr>
        <w:pStyle w:val="FootnoteText"/>
        <w:rPr>
          <w:rFonts w:ascii="Arial" w:hAnsi="Arial"/>
          <w:sz w:val="18"/>
          <w:szCs w:val="18"/>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C3" w:rsidRDefault="006365C3" w:rsidP="008B1467">
    <w:pPr>
      <w:pStyle w:val="Header"/>
      <w:ind w:right="360" w:firstLine="360"/>
      <w:rPr>
        <w:rStyle w:val="PageNumber"/>
        <w:lang w:val="sr-Cyrl-CS"/>
      </w:rPr>
    </w:pPr>
  </w:p>
  <w:p w:rsidR="006365C3" w:rsidRDefault="006365C3" w:rsidP="00B77123">
    <w:pPr>
      <w:pStyle w:val="Header"/>
      <w:rPr>
        <w:rStyle w:val="PageNumber"/>
        <w:lang w:val="sr-Cyrl-CS"/>
      </w:rPr>
    </w:pPr>
  </w:p>
  <w:p w:rsidR="006365C3" w:rsidRDefault="006365C3" w:rsidP="0091428F">
    <w:pPr>
      <w:pStyle w:val="Header"/>
      <w:framePr w:wrap="around" w:vAnchor="text" w:hAnchor="page" w:x="738" w:y="16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rsidR="006365C3" w:rsidRDefault="006365C3" w:rsidP="00B77123">
    <w:pPr>
      <w:pStyle w:val="Header"/>
      <w:rPr>
        <w:lang w:val="ru-RU"/>
      </w:rPr>
    </w:pPr>
  </w:p>
  <w:p w:rsidR="006365C3" w:rsidRPr="004621D0" w:rsidRDefault="006365C3"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6365C3" w:rsidRDefault="006365C3">
    <w:pPr>
      <w:pStyle w:val="Header"/>
      <w:rPr>
        <w:lang w:val="sr-Cyrl-CS"/>
      </w:rPr>
    </w:pPr>
    <w:r>
      <w:rPr>
        <w:noProof/>
        <w:lang w:eastAsia="ja-JP"/>
      </w:rPr>
      <w:pict>
        <v:line id="_x0000_s2081" style="position:absolute;z-index:251653632" from="0,6.6pt" to="7in,6.6pt" strokecolor="#339" strokeweight="1.25pt"/>
      </w:pict>
    </w:r>
  </w:p>
  <w:p w:rsidR="006365C3" w:rsidRPr="00B77123" w:rsidRDefault="006365C3">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C3" w:rsidRDefault="006365C3" w:rsidP="00B87453">
    <w:pPr>
      <w:pStyle w:val="Header"/>
      <w:framePr w:wrap="around" w:vAnchor="text" w:hAnchor="margin" w:xAlign="outside" w:y="1"/>
      <w:rPr>
        <w:rStyle w:val="PageNumber"/>
      </w:rPr>
    </w:pPr>
  </w:p>
  <w:p w:rsidR="006365C3" w:rsidRDefault="006365C3"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6365C3" w:rsidRDefault="006365C3"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6365C3" w:rsidRPr="009E140C" w:rsidRDefault="006365C3"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6365C3" w:rsidRPr="009E140C" w:rsidRDefault="006365C3"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6365C3" w:rsidRDefault="006365C3"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6365C3" w:rsidRDefault="006365C3" w:rsidP="006761B4">
    <w:pPr>
      <w:pStyle w:val="Header"/>
      <w:tabs>
        <w:tab w:val="clear" w:pos="4535"/>
      </w:tabs>
      <w:rPr>
        <w:rFonts w:ascii="Arial" w:hAnsi="Arial" w:cs="Arial"/>
        <w:b/>
        <w:sz w:val="16"/>
        <w:szCs w:val="16"/>
        <w:lang w:val="sr-Cyrl-CS"/>
      </w:rPr>
    </w:pPr>
  </w:p>
  <w:p w:rsidR="006365C3" w:rsidRDefault="006365C3" w:rsidP="006761B4">
    <w:pPr>
      <w:pStyle w:val="Header"/>
      <w:tabs>
        <w:tab w:val="clear" w:pos="4535"/>
      </w:tabs>
      <w:rPr>
        <w:rFonts w:ascii="Arial" w:hAnsi="Arial" w:cs="Arial"/>
        <w:b/>
        <w:sz w:val="16"/>
        <w:szCs w:val="16"/>
        <w:lang w:val="sr-Cyrl-CS"/>
      </w:rPr>
    </w:pPr>
  </w:p>
  <w:p w:rsidR="006365C3" w:rsidRDefault="006365C3" w:rsidP="006761B4">
    <w:pPr>
      <w:pStyle w:val="Header"/>
      <w:tabs>
        <w:tab w:val="clear" w:pos="4535"/>
      </w:tabs>
      <w:rPr>
        <w:rFonts w:ascii="Arial" w:hAnsi="Arial" w:cs="Arial"/>
        <w:b/>
        <w:sz w:val="16"/>
        <w:szCs w:val="16"/>
        <w:lang w:val="sr-Cyrl-CS"/>
      </w:rPr>
    </w:pPr>
    <w:r w:rsidRPr="009B0A82">
      <w:rPr>
        <w:rFonts w:ascii="Arial" w:hAnsi="Arial" w:cs="Arial"/>
        <w:b/>
        <w:i/>
        <w:noProof/>
        <w:lang w:eastAsia="ja-JP"/>
      </w:rPr>
      <w:pict>
        <v:line id="_x0000_s2092" style="position:absolute;z-index:251656704" from="0,2.55pt" to="7in,2.55pt" strokecolor="#339" strokeweight="1.25pt"/>
      </w:pict>
    </w:r>
    <w:r>
      <w:rPr>
        <w:rFonts w:ascii="Arial" w:hAnsi="Arial" w:cs="Arial"/>
        <w:b/>
        <w:sz w:val="16"/>
        <w:szCs w:val="16"/>
        <w:lang w:val="sr-Cyrl-CS"/>
      </w:rPr>
      <w:tab/>
    </w:r>
  </w:p>
  <w:p w:rsidR="006365C3" w:rsidRPr="007749F4" w:rsidRDefault="006365C3"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Ивањица, 25 март 20</w:t>
    </w:r>
    <w:r>
      <w:rPr>
        <w:rFonts w:ascii="Arial" w:hAnsi="Arial" w:cs="Arial"/>
        <w:b/>
        <w:color w:val="333399"/>
        <w:sz w:val="22"/>
        <w:szCs w:val="22"/>
        <w:shd w:val="clear" w:color="auto" w:fill="E0E0E0"/>
      </w:rPr>
      <w:t>1</w:t>
    </w:r>
    <w:r>
      <w:rPr>
        <w:rFonts w:ascii="Arial" w:hAnsi="Arial" w:cs="Arial"/>
        <w:b/>
        <w:color w:val="333399"/>
        <w:sz w:val="22"/>
        <w:szCs w:val="22"/>
        <w:shd w:val="clear" w:color="auto" w:fill="E0E0E0"/>
        <w:lang w:val="sr-Cyrl-CS"/>
      </w:rPr>
      <w:t xml:space="preserve">9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en-US"/>
      </w:rPr>
      <w:t xml:space="preserve">  </w:t>
    </w:r>
    <w:r>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Pr>
        <w:rFonts w:ascii="Arial" w:hAnsi="Arial" w:cs="Arial"/>
        <w:b/>
        <w:color w:val="333399"/>
        <w:sz w:val="22"/>
        <w:szCs w:val="22"/>
        <w:shd w:val="clear" w:color="auto" w:fill="E0E0E0"/>
        <w:lang w:val="sr-Cyrl-CS"/>
      </w:rPr>
      <w:t>1</w:t>
    </w:r>
  </w:p>
  <w:p w:rsidR="006365C3" w:rsidRDefault="006365C3" w:rsidP="000559DA">
    <w:pPr>
      <w:pStyle w:val="Header"/>
      <w:tabs>
        <w:tab w:val="clear" w:pos="4535"/>
        <w:tab w:val="clear" w:pos="9071"/>
        <w:tab w:val="right" w:pos="10036"/>
      </w:tabs>
      <w:rPr>
        <w:rFonts w:ascii="Arial" w:hAnsi="Arial" w:cs="Arial"/>
        <w:b/>
        <w:sz w:val="16"/>
        <w:szCs w:val="16"/>
      </w:rPr>
    </w:pPr>
    <w:r w:rsidRPr="009B0A82">
      <w:rPr>
        <w:rFonts w:ascii="Arial" w:hAnsi="Arial" w:cs="Arial"/>
        <w:b/>
        <w:i/>
        <w:noProof/>
        <w:lang w:eastAsia="ja-JP"/>
      </w:rPr>
      <w:pict>
        <v:line id="_x0000_s2093" style="position:absolute;z-index:251657728" from="0,7.7pt" to="7in,7.7pt" strokecolor="#339" strokeweight="1.25pt"/>
      </w:pict>
    </w:r>
    <w:r>
      <w:rPr>
        <w:rFonts w:ascii="Arial" w:hAnsi="Arial" w:cs="Arial"/>
        <w:b/>
        <w:sz w:val="16"/>
        <w:szCs w:val="16"/>
      </w:rPr>
      <w:tab/>
    </w:r>
  </w:p>
  <w:p w:rsidR="006365C3" w:rsidRDefault="006365C3" w:rsidP="000559DA">
    <w:pPr>
      <w:pStyle w:val="Header"/>
      <w:tabs>
        <w:tab w:val="clear" w:pos="4535"/>
        <w:tab w:val="clear" w:pos="9071"/>
        <w:tab w:val="right" w:pos="10036"/>
      </w:tabs>
      <w:rPr>
        <w:rFonts w:ascii="Arial" w:hAnsi="Arial" w:cs="Arial"/>
        <w:b/>
        <w:sz w:val="16"/>
        <w:szCs w:val="16"/>
      </w:rPr>
    </w:pPr>
  </w:p>
  <w:p w:rsidR="006365C3" w:rsidRPr="00B51C81" w:rsidRDefault="006365C3"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C3" w:rsidRPr="00B937BC" w:rsidRDefault="006365C3" w:rsidP="00D01BAB">
    <w:pPr>
      <w:pStyle w:val="Header"/>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BD7720">
      <w:rPr>
        <w:rStyle w:val="PageNumber"/>
        <w:noProof/>
      </w:rPr>
      <w:t>106</w:t>
    </w:r>
    <w:r>
      <w:rPr>
        <w:rStyle w:val="PageNumber"/>
      </w:rPr>
      <w:fldChar w:fldCharType="end"/>
    </w:r>
    <w:r>
      <w:rPr>
        <w:rStyle w:val="PageNumber"/>
      </w:rPr>
      <w:t xml:space="preserve">  </w:t>
    </w:r>
  </w:p>
  <w:p w:rsidR="006365C3" w:rsidRDefault="006365C3" w:rsidP="004621D0">
    <w:pPr>
      <w:pStyle w:val="Header"/>
      <w:rPr>
        <w:lang w:val="ru-RU"/>
      </w:rPr>
    </w:pPr>
    <w:r>
      <w:rPr>
        <w:rStyle w:val="PageNumber"/>
        <w:lang w:val="sr-Cyrl-CS"/>
      </w:rPr>
      <w:t xml:space="preserve"> </w:t>
    </w:r>
  </w:p>
  <w:p w:rsidR="006365C3" w:rsidRPr="00985555" w:rsidRDefault="006365C3" w:rsidP="00B77123">
    <w:pPr>
      <w:pStyle w:val="Header"/>
    </w:pPr>
  </w:p>
  <w:p w:rsidR="006365C3" w:rsidRPr="004621D0" w:rsidRDefault="006365C3"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lang w:val="en-US"/>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25 март</w:t>
    </w:r>
    <w:r>
      <w:rPr>
        <w:rFonts w:ascii="Arial" w:hAnsi="Arial" w:cs="Arial"/>
        <w:color w:val="333399"/>
        <w:lang w:val="sr-Cyrl-CS"/>
      </w:rPr>
      <w:t xml:space="preserve"> </w:t>
    </w:r>
    <w:r>
      <w:rPr>
        <w:rFonts w:ascii="Arial" w:hAnsi="Arial" w:cs="Arial"/>
        <w:color w:val="333399"/>
        <w:shd w:val="clear" w:color="auto" w:fill="E0E0E0"/>
        <w:lang w:val="sr-Cyrl-CS"/>
      </w:rPr>
      <w:t>2019</w:t>
    </w:r>
    <w:r w:rsidRPr="004621D0">
      <w:rPr>
        <w:rFonts w:ascii="Arial" w:hAnsi="Arial" w:cs="Arial"/>
        <w:b/>
        <w:i/>
        <w:color w:val="333399"/>
        <w:sz w:val="26"/>
        <w:szCs w:val="26"/>
        <w:shd w:val="clear" w:color="auto" w:fill="E0E0E0"/>
        <w:lang w:val="sr-Cyrl-CS"/>
      </w:rPr>
      <w:t xml:space="preserve">          </w:t>
    </w:r>
  </w:p>
  <w:p w:rsidR="006365C3" w:rsidRDefault="006365C3">
    <w:pPr>
      <w:pStyle w:val="Header"/>
      <w:rPr>
        <w:lang w:val="sr-Cyrl-CS"/>
      </w:rPr>
    </w:pPr>
    <w:r>
      <w:rPr>
        <w:noProof/>
        <w:lang w:eastAsia="ja-JP"/>
      </w:rPr>
      <w:pict>
        <v:line id="_x0000_s2085" style="position:absolute;z-index:251654656" from="0,6pt" to="7in,6pt" strokecolor="#339" strokeweight="1.25pt"/>
      </w:pict>
    </w:r>
  </w:p>
  <w:p w:rsidR="006365C3" w:rsidRPr="008742AC" w:rsidRDefault="006365C3">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C3" w:rsidRPr="003D6761" w:rsidRDefault="006365C3" w:rsidP="00ED4599">
    <w:pPr>
      <w:pStyle w:val="Header"/>
      <w:ind w:right="480"/>
      <w:rPr>
        <w:rFonts w:ascii="Arial" w:hAnsi="Arial" w:cs="Arial"/>
        <w:lang w:val="sr-Cyrl-CS"/>
      </w:rPr>
    </w:pPr>
    <w:r>
      <w:rPr>
        <w:rFonts w:ascii="Arial" w:hAnsi="Arial" w:cs="Arial"/>
        <w:lang w:val="ru-RU"/>
      </w:rPr>
      <w:t xml:space="preserve">                                                                                                                                           </w:t>
    </w:r>
    <w:r>
      <w:rPr>
        <w:rStyle w:val="PageNumber"/>
      </w:rPr>
      <w:fldChar w:fldCharType="begin"/>
    </w:r>
    <w:r>
      <w:rPr>
        <w:rStyle w:val="PageNumber"/>
      </w:rPr>
      <w:instrText xml:space="preserve"> PAGE </w:instrText>
    </w:r>
    <w:r>
      <w:rPr>
        <w:rStyle w:val="PageNumber"/>
      </w:rPr>
      <w:fldChar w:fldCharType="separate"/>
    </w:r>
    <w:r w:rsidR="00BD7720">
      <w:rPr>
        <w:rStyle w:val="PageNumber"/>
        <w:noProof/>
      </w:rPr>
      <w:t>105</w:t>
    </w:r>
    <w:r>
      <w:rPr>
        <w:rStyle w:val="PageNumber"/>
      </w:rPr>
      <w:fldChar w:fldCharType="end"/>
    </w:r>
  </w:p>
  <w:p w:rsidR="006365C3" w:rsidRPr="00926DBA" w:rsidRDefault="006365C3"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6365C3" w:rsidRPr="007749F4" w:rsidRDefault="006365C3" w:rsidP="00571038">
    <w:pPr>
      <w:pStyle w:val="Header"/>
      <w:shd w:val="clear" w:color="auto" w:fill="E0E0E0"/>
      <w:ind w:right="-29"/>
      <w:rPr>
        <w:rFonts w:ascii="Arial" w:hAnsi="Arial" w:cs="Arial"/>
        <w:lang w:val="sr-Cyrl-CS"/>
      </w:rPr>
    </w:pPr>
    <w:r>
      <w:rPr>
        <w:rFonts w:ascii="Arial" w:hAnsi="Arial" w:cs="Arial"/>
        <w:color w:val="333399"/>
      </w:rPr>
      <w:t>2</w:t>
    </w:r>
    <w:r>
      <w:rPr>
        <w:rFonts w:ascii="Arial" w:hAnsi="Arial" w:cs="Arial"/>
        <w:color w:val="333399"/>
        <w:lang w:val="sr-Cyrl-CS"/>
      </w:rPr>
      <w:t xml:space="preserve">5 март 2019 </w:t>
    </w:r>
    <w:r w:rsidRPr="0025288F">
      <w:rPr>
        <w:rFonts w:ascii="Arial" w:hAnsi="Arial" w:cs="Arial"/>
        <w:color w:val="333399"/>
        <w:lang w:val="sr-Cyrl-CS"/>
      </w:rPr>
      <w:t xml:space="preserve">  </w:t>
    </w:r>
    <w:r>
      <w:rPr>
        <w:rFonts w:ascii="Arial" w:hAnsi="Arial" w:cs="Arial"/>
        <w:color w:val="333399"/>
        <w:lang w:val="sr-Cyrl-CS"/>
      </w:rPr>
      <w:t xml:space="preserve">                 </w:t>
    </w:r>
    <w:r w:rsidRPr="0025288F">
      <w:rPr>
        <w:rFonts w:ascii="Arial" w:hAnsi="Arial" w:cs="Arial"/>
        <w:b/>
        <w:i/>
        <w:color w:val="333399"/>
        <w:sz w:val="26"/>
        <w:szCs w:val="26"/>
        <w:lang w:val="sr-Cyrl-CS"/>
      </w:rPr>
      <w:t>СЛУЖБЕНИ ЛИСТ ОПШТ</w:t>
    </w:r>
    <w:r>
      <w:rPr>
        <w:rFonts w:ascii="Arial" w:hAnsi="Arial" w:cs="Arial"/>
        <w:b/>
        <w:i/>
        <w:color w:val="333399"/>
        <w:sz w:val="26"/>
        <w:szCs w:val="26"/>
        <w:lang w:val="sr-Cyrl-CS"/>
      </w:rPr>
      <w:t xml:space="preserve">ИНЕ ИВАЊИЦА                   </w:t>
    </w:r>
    <w:r>
      <w:rPr>
        <w:rFonts w:ascii="Arial" w:hAnsi="Arial" w:cs="Arial"/>
        <w:color w:val="333399"/>
        <w:lang w:val="sr-Cyrl-CS"/>
      </w:rPr>
      <w:t>Број 1</w:t>
    </w:r>
  </w:p>
  <w:p w:rsidR="006365C3" w:rsidRDefault="006365C3"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6365C3" w:rsidRDefault="006365C3"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C3" w:rsidRPr="00450FB4" w:rsidRDefault="006365C3" w:rsidP="00625573">
    <w:pPr>
      <w:pStyle w:val="Header"/>
      <w:framePr w:wrap="around" w:vAnchor="text" w:hAnchor="page" w:x="978" w:y="169"/>
      <w:rPr>
        <w:rStyle w:val="PageNumber"/>
        <w:lang w:val="sr-Cyrl-CS"/>
      </w:rPr>
    </w:pPr>
    <w:r>
      <w:rPr>
        <w:rStyle w:val="PageNumber"/>
        <w:lang w:val="sr-Cyrl-CS"/>
      </w:rPr>
      <w:t>50</w:t>
    </w:r>
  </w:p>
  <w:p w:rsidR="006365C3" w:rsidRDefault="006365C3" w:rsidP="00450FB4">
    <w:pPr>
      <w:pStyle w:val="Header"/>
      <w:ind w:right="360" w:firstLine="360"/>
      <w:rPr>
        <w:color w:val="000058"/>
        <w:shd w:val="clear" w:color="auto" w:fill="E0E0E0"/>
        <w:lang w:val="ru-RU"/>
      </w:rPr>
    </w:pPr>
  </w:p>
  <w:p w:rsidR="006365C3" w:rsidRDefault="006365C3" w:rsidP="00450FB4">
    <w:pPr>
      <w:pStyle w:val="Header"/>
      <w:rPr>
        <w:color w:val="000058"/>
        <w:shd w:val="clear" w:color="auto" w:fill="E0E0E0"/>
        <w:lang w:val="ru-RU"/>
      </w:rPr>
    </w:pPr>
  </w:p>
  <w:p w:rsidR="006365C3" w:rsidRDefault="006365C3" w:rsidP="00450FB4">
    <w:pPr>
      <w:pStyle w:val="Header"/>
      <w:rPr>
        <w:color w:val="000058"/>
        <w:shd w:val="clear" w:color="auto" w:fill="E0E0E0"/>
        <w:lang w:val="ru-RU"/>
      </w:rPr>
    </w:pPr>
  </w:p>
  <w:p w:rsidR="006365C3" w:rsidRPr="004621D0" w:rsidRDefault="006365C3"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6365C3" w:rsidRDefault="006365C3">
    <w:pPr>
      <w:pStyle w:val="Header"/>
      <w:rPr>
        <w:lang w:val="sr-Cyrl-CS"/>
      </w:rPr>
    </w:pPr>
    <w:r>
      <w:rPr>
        <w:noProof/>
        <w:lang w:eastAsia="ja-JP"/>
      </w:rPr>
      <w:pict>
        <v:line id="_x0000_s2094" style="position:absolute;z-index:251658752" from="0,6pt" to="7in,6pt" strokecolor="#339" strokeweight="1.25pt"/>
      </w:pict>
    </w:r>
  </w:p>
  <w:p w:rsidR="006365C3" w:rsidRPr="00450FB4" w:rsidRDefault="006365C3">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C3" w:rsidRPr="00B937BC" w:rsidRDefault="006365C3" w:rsidP="00B937BC">
    <w:pPr>
      <w:pStyle w:val="Header"/>
      <w:ind w:right="360"/>
      <w:rPr>
        <w:color w:val="000058"/>
        <w:shd w:val="clear" w:color="auto" w:fill="E0E0E0"/>
      </w:rPr>
    </w:pPr>
    <w:r>
      <w:rPr>
        <w:rStyle w:val="PageNumber"/>
      </w:rPr>
      <w:t>36</w:t>
    </w:r>
  </w:p>
  <w:p w:rsidR="006365C3" w:rsidRDefault="006365C3" w:rsidP="00450FB4">
    <w:pPr>
      <w:pStyle w:val="Header"/>
      <w:rPr>
        <w:color w:val="000058"/>
        <w:shd w:val="clear" w:color="auto" w:fill="E0E0E0"/>
        <w:lang w:val="ru-RU"/>
      </w:rPr>
    </w:pPr>
  </w:p>
  <w:p w:rsidR="006365C3" w:rsidRDefault="006365C3" w:rsidP="00450FB4">
    <w:pPr>
      <w:pStyle w:val="Header"/>
      <w:rPr>
        <w:color w:val="000058"/>
        <w:shd w:val="clear" w:color="auto" w:fill="E0E0E0"/>
        <w:lang w:val="ru-RU"/>
      </w:rPr>
    </w:pPr>
  </w:p>
  <w:p w:rsidR="006365C3" w:rsidRPr="004621D0" w:rsidRDefault="006365C3"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6365C3" w:rsidRDefault="006365C3">
    <w:pPr>
      <w:pStyle w:val="Header"/>
      <w:rPr>
        <w:lang w:val="sr-Cyrl-CS"/>
      </w:rPr>
    </w:pPr>
    <w:r>
      <w:rPr>
        <w:noProof/>
        <w:lang w:eastAsia="ja-JP"/>
      </w:rPr>
      <w:pict>
        <v:line id="_x0000_s2139" style="position:absolute;z-index:251661824" from="0,6pt" to="7in,6pt" strokecolor="#339" strokeweight="1.25pt"/>
      </w:pict>
    </w:r>
  </w:p>
  <w:p w:rsidR="006365C3" w:rsidRPr="00450FB4" w:rsidRDefault="006365C3">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C3" w:rsidRDefault="006365C3" w:rsidP="00D01BAB">
    <w:pPr>
      <w:pStyle w:val="Header"/>
      <w:ind w:right="360"/>
      <w:rPr>
        <w:rStyle w:val="PageNumber"/>
        <w:lang w:val="sr-Cyrl-CS"/>
      </w:rPr>
    </w:pPr>
    <w:r>
      <w:rPr>
        <w:rStyle w:val="PageNumber"/>
      </w:rPr>
      <w:t>48</w:t>
    </w:r>
    <w:r>
      <w:rPr>
        <w:rStyle w:val="PageNumber"/>
        <w:lang w:val="sr-Cyrl-CS"/>
      </w:rPr>
      <w:t xml:space="preserve">   </w:t>
    </w:r>
  </w:p>
  <w:p w:rsidR="006365C3" w:rsidRDefault="006365C3" w:rsidP="004621D0">
    <w:pPr>
      <w:pStyle w:val="Header"/>
      <w:rPr>
        <w:lang w:val="ru-RU"/>
      </w:rPr>
    </w:pPr>
    <w:r>
      <w:rPr>
        <w:rStyle w:val="PageNumber"/>
        <w:lang w:val="sr-Cyrl-CS"/>
      </w:rPr>
      <w:t xml:space="preserve"> </w:t>
    </w:r>
  </w:p>
  <w:p w:rsidR="006365C3" w:rsidRPr="00985555" w:rsidRDefault="006365C3" w:rsidP="00B77123">
    <w:pPr>
      <w:pStyle w:val="Header"/>
    </w:pPr>
  </w:p>
  <w:p w:rsidR="006365C3" w:rsidRPr="004621D0" w:rsidRDefault="006365C3"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6365C3" w:rsidRDefault="006365C3">
    <w:pPr>
      <w:pStyle w:val="Header"/>
      <w:rPr>
        <w:lang w:val="sr-Cyrl-CS"/>
      </w:rPr>
    </w:pPr>
    <w:r>
      <w:rPr>
        <w:noProof/>
        <w:lang w:eastAsia="ja-JP"/>
      </w:rPr>
      <w:pict>
        <v:line id="_x0000_s2132" style="position:absolute;z-index:251660800" from="0,6pt" to="7in,6pt" strokecolor="#339" strokeweight="1.25pt"/>
      </w:pict>
    </w:r>
  </w:p>
  <w:p w:rsidR="006365C3" w:rsidRPr="008742AC" w:rsidRDefault="006365C3">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090013"/>
    <w:name w:val="WW8Num1"/>
    <w:lvl w:ilvl="0">
      <w:start w:val="1"/>
      <w:numFmt w:val="upperRoman"/>
      <w:lvlText w:val="%1."/>
      <w:lvlJc w:val="right"/>
      <w:pPr>
        <w:tabs>
          <w:tab w:val="num" w:pos="720"/>
        </w:tabs>
        <w:ind w:left="720" w:hanging="180"/>
      </w:pPr>
    </w:lvl>
  </w:abstractNum>
  <w:abstractNum w:abstractNumId="1">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3">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4">
    <w:nsid w:val="03200930"/>
    <w:multiLevelType w:val="multilevel"/>
    <w:tmpl w:val="4C8C138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37761A"/>
    <w:multiLevelType w:val="hybridMultilevel"/>
    <w:tmpl w:val="1D9E7582"/>
    <w:lvl w:ilvl="0" w:tplc="2AC64166">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6">
    <w:nsid w:val="038E1F47"/>
    <w:multiLevelType w:val="hybridMultilevel"/>
    <w:tmpl w:val="222C6090"/>
    <w:lvl w:ilvl="0" w:tplc="2AC64166">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7417728"/>
    <w:multiLevelType w:val="multilevel"/>
    <w:tmpl w:val="37D417A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2E2539"/>
    <w:multiLevelType w:val="multilevel"/>
    <w:tmpl w:val="0A2E2539"/>
    <w:lvl w:ilvl="0">
      <w:start w:val="1"/>
      <w:numFmt w:val="decimal"/>
      <w:lvlText w:val="%1."/>
      <w:lvlJc w:val="left"/>
      <w:pPr>
        <w:tabs>
          <w:tab w:val="left" w:pos="780"/>
        </w:tabs>
        <w:ind w:left="780" w:hanging="360"/>
      </w:pPr>
    </w:lvl>
    <w:lvl w:ilvl="1">
      <w:start w:val="1"/>
      <w:numFmt w:val="lowerLetter"/>
      <w:lvlText w:val="%2."/>
      <w:lvlJc w:val="left"/>
      <w:pPr>
        <w:tabs>
          <w:tab w:val="left" w:pos="1500"/>
        </w:tabs>
        <w:ind w:left="1500" w:hanging="360"/>
      </w:pPr>
    </w:lvl>
    <w:lvl w:ilvl="2">
      <w:start w:val="1"/>
      <w:numFmt w:val="lowerRoman"/>
      <w:lvlText w:val="%3."/>
      <w:lvlJc w:val="right"/>
      <w:pPr>
        <w:tabs>
          <w:tab w:val="left" w:pos="2220"/>
        </w:tabs>
        <w:ind w:left="2220" w:hanging="180"/>
      </w:pPr>
    </w:lvl>
    <w:lvl w:ilvl="3">
      <w:start w:val="1"/>
      <w:numFmt w:val="decimal"/>
      <w:lvlText w:val="%4."/>
      <w:lvlJc w:val="left"/>
      <w:pPr>
        <w:tabs>
          <w:tab w:val="left" w:pos="2940"/>
        </w:tabs>
        <w:ind w:left="2940" w:hanging="360"/>
      </w:pPr>
    </w:lvl>
    <w:lvl w:ilvl="4">
      <w:start w:val="1"/>
      <w:numFmt w:val="lowerLetter"/>
      <w:lvlText w:val="%5."/>
      <w:lvlJc w:val="left"/>
      <w:pPr>
        <w:tabs>
          <w:tab w:val="left" w:pos="3660"/>
        </w:tabs>
        <w:ind w:left="3660" w:hanging="360"/>
      </w:pPr>
    </w:lvl>
    <w:lvl w:ilvl="5">
      <w:start w:val="1"/>
      <w:numFmt w:val="lowerRoman"/>
      <w:lvlText w:val="%6."/>
      <w:lvlJc w:val="right"/>
      <w:pPr>
        <w:tabs>
          <w:tab w:val="left" w:pos="4380"/>
        </w:tabs>
        <w:ind w:left="4380" w:hanging="180"/>
      </w:pPr>
    </w:lvl>
    <w:lvl w:ilvl="6">
      <w:start w:val="1"/>
      <w:numFmt w:val="decimal"/>
      <w:lvlText w:val="%7."/>
      <w:lvlJc w:val="left"/>
      <w:pPr>
        <w:tabs>
          <w:tab w:val="left" w:pos="5100"/>
        </w:tabs>
        <w:ind w:left="5100" w:hanging="360"/>
      </w:pPr>
    </w:lvl>
    <w:lvl w:ilvl="7">
      <w:start w:val="1"/>
      <w:numFmt w:val="lowerLetter"/>
      <w:lvlText w:val="%8."/>
      <w:lvlJc w:val="left"/>
      <w:pPr>
        <w:tabs>
          <w:tab w:val="left" w:pos="5820"/>
        </w:tabs>
        <w:ind w:left="5820" w:hanging="360"/>
      </w:pPr>
    </w:lvl>
    <w:lvl w:ilvl="8">
      <w:start w:val="1"/>
      <w:numFmt w:val="lowerRoman"/>
      <w:lvlText w:val="%9."/>
      <w:lvlJc w:val="right"/>
      <w:pPr>
        <w:tabs>
          <w:tab w:val="left" w:pos="6540"/>
        </w:tabs>
        <w:ind w:left="6540" w:hanging="180"/>
      </w:pPr>
    </w:lvl>
  </w:abstractNum>
  <w:abstractNum w:abstractNumId="9">
    <w:nsid w:val="0CB70185"/>
    <w:multiLevelType w:val="multilevel"/>
    <w:tmpl w:val="E07C743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A400E9"/>
    <w:multiLevelType w:val="hybridMultilevel"/>
    <w:tmpl w:val="CB9253FE"/>
    <w:lvl w:ilvl="0" w:tplc="2AC6416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E156337"/>
    <w:multiLevelType w:val="hybridMultilevel"/>
    <w:tmpl w:val="E03615E4"/>
    <w:lvl w:ilvl="0" w:tplc="6CB0F41C">
      <w:start w:val="1"/>
      <w:numFmt w:val="bullet"/>
      <w:lvlText w:val=""/>
      <w:lvlJc w:val="left"/>
      <w:pPr>
        <w:ind w:left="360" w:hanging="360"/>
      </w:pPr>
      <w:rPr>
        <w:rFonts w:ascii="Symbol" w:hAnsi="Symbol" w:hint="default"/>
      </w:rPr>
    </w:lvl>
    <w:lvl w:ilvl="1" w:tplc="6CB0F41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19779D"/>
    <w:multiLevelType w:val="multilevel"/>
    <w:tmpl w:val="A8845720"/>
    <w:lvl w:ilvl="0">
      <w:start w:val="1"/>
      <w:numFmt w:val="upperRoman"/>
      <w:lvlText w:val="%1."/>
      <w:lvlJc w:val="left"/>
      <w:rPr>
        <w:rFonts w:ascii="Tahoma" w:eastAsia="Tahoma" w:hAnsi="Tahoma" w:cs="Tahoma"/>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F47567"/>
    <w:multiLevelType w:val="hybridMultilevel"/>
    <w:tmpl w:val="82C06F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073342"/>
    <w:multiLevelType w:val="multilevel"/>
    <w:tmpl w:val="5A3E523A"/>
    <w:lvl w:ilvl="0">
      <w:start w:val="66"/>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9A116A"/>
    <w:multiLevelType w:val="hybridMultilevel"/>
    <w:tmpl w:val="5FAA5344"/>
    <w:lvl w:ilvl="0" w:tplc="2AC6416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5760A06"/>
    <w:multiLevelType w:val="hybridMultilevel"/>
    <w:tmpl w:val="7DBE7970"/>
    <w:lvl w:ilvl="0" w:tplc="2AC6416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17D905BB"/>
    <w:multiLevelType w:val="hybridMultilevel"/>
    <w:tmpl w:val="A112A708"/>
    <w:lvl w:ilvl="0" w:tplc="04090011">
      <w:start w:val="1"/>
      <w:numFmt w:val="decimal"/>
      <w:lvlText w:val="%1)"/>
      <w:lvlJc w:val="left"/>
      <w:pPr>
        <w:ind w:left="360" w:hanging="360"/>
      </w:pPr>
      <w:rPr>
        <w:rFonts w:hint="default"/>
      </w:rPr>
    </w:lvl>
    <w:lvl w:ilvl="1" w:tplc="6CB0F41C">
      <w:start w:val="1"/>
      <w:numFmt w:val="bullet"/>
      <w:lvlText w:val=""/>
      <w:lvlJc w:val="left"/>
      <w:pPr>
        <w:ind w:left="1080" w:hanging="360"/>
      </w:pPr>
      <w:rPr>
        <w:rFonts w:ascii="Symbol" w:hAnsi="Symbol" w:hint="default"/>
      </w:rPr>
    </w:lvl>
    <w:lvl w:ilvl="2" w:tplc="6CB0F41C">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7DD3225"/>
    <w:multiLevelType w:val="hybridMultilevel"/>
    <w:tmpl w:val="048A95D6"/>
    <w:lvl w:ilvl="0" w:tplc="2AC6416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17E843A9"/>
    <w:multiLevelType w:val="multilevel"/>
    <w:tmpl w:val="B622D31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4E7072"/>
    <w:multiLevelType w:val="hybridMultilevel"/>
    <w:tmpl w:val="FEC0AA14"/>
    <w:lvl w:ilvl="0" w:tplc="3E7C7174">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198839FA"/>
    <w:multiLevelType w:val="hybridMultilevel"/>
    <w:tmpl w:val="FC50457E"/>
    <w:lvl w:ilvl="0" w:tplc="04090001">
      <w:start w:val="1"/>
      <w:numFmt w:val="bullet"/>
      <w:lvlText w:val=""/>
      <w:lvlJc w:val="left"/>
      <w:pPr>
        <w:tabs>
          <w:tab w:val="num" w:pos="540"/>
        </w:tabs>
        <w:ind w:left="540" w:hanging="360"/>
      </w:pPr>
      <w:rPr>
        <w:rFonts w:ascii="Symbol" w:hAnsi="Symbol"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19894B37"/>
    <w:multiLevelType w:val="hybridMultilevel"/>
    <w:tmpl w:val="5120B69A"/>
    <w:lvl w:ilvl="0" w:tplc="6BD40F0A">
      <w:start w:val="2"/>
      <w:numFmt w:val="bullet"/>
      <w:lvlText w:val="-"/>
      <w:lvlJc w:val="left"/>
      <w:pPr>
        <w:ind w:left="720" w:hanging="360"/>
      </w:pPr>
      <w:rPr>
        <w:rFonts w:ascii="Times New Roman" w:eastAsia="Lucida Sans Unicode"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1AAE4516"/>
    <w:multiLevelType w:val="hybridMultilevel"/>
    <w:tmpl w:val="38800F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BDC0515"/>
    <w:multiLevelType w:val="hybridMultilevel"/>
    <w:tmpl w:val="4C387590"/>
    <w:lvl w:ilvl="0" w:tplc="79C27D2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0AC1254"/>
    <w:multiLevelType w:val="hybridMultilevel"/>
    <w:tmpl w:val="8B441DE4"/>
    <w:lvl w:ilvl="0" w:tplc="2AC6416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1AF6287"/>
    <w:multiLevelType w:val="multilevel"/>
    <w:tmpl w:val="21AF6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223872B9"/>
    <w:multiLevelType w:val="multilevel"/>
    <w:tmpl w:val="C18A5DC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385137"/>
    <w:multiLevelType w:val="hybridMultilevel"/>
    <w:tmpl w:val="FABCA2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0B016C"/>
    <w:multiLevelType w:val="hybridMultilevel"/>
    <w:tmpl w:val="7B06FF86"/>
    <w:lvl w:ilvl="0" w:tplc="2AC6416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24BB594E"/>
    <w:multiLevelType w:val="hybridMultilevel"/>
    <w:tmpl w:val="40AA2444"/>
    <w:lvl w:ilvl="0" w:tplc="6CB0F4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7FE6DA8"/>
    <w:multiLevelType w:val="hybridMultilevel"/>
    <w:tmpl w:val="3DD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E806A4"/>
    <w:multiLevelType w:val="hybridMultilevel"/>
    <w:tmpl w:val="CBDC672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29CD5FA9"/>
    <w:multiLevelType w:val="hybridMultilevel"/>
    <w:tmpl w:val="50A08E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B2140AF"/>
    <w:multiLevelType w:val="hybridMultilevel"/>
    <w:tmpl w:val="374E21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C143302"/>
    <w:multiLevelType w:val="hybridMultilevel"/>
    <w:tmpl w:val="F8C42E16"/>
    <w:lvl w:ilvl="0" w:tplc="6CB0F41C">
      <w:start w:val="1"/>
      <w:numFmt w:val="bullet"/>
      <w:lvlText w:val=""/>
      <w:lvlJc w:val="left"/>
      <w:pPr>
        <w:ind w:left="360" w:hanging="360"/>
      </w:pPr>
      <w:rPr>
        <w:rFonts w:ascii="Symbol" w:hAnsi="Symbol" w:hint="default"/>
      </w:rPr>
    </w:lvl>
    <w:lvl w:ilvl="1" w:tplc="656A2C5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CDC1FE3"/>
    <w:multiLevelType w:val="multilevel"/>
    <w:tmpl w:val="FCC844C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DE139BB"/>
    <w:multiLevelType w:val="hybridMultilevel"/>
    <w:tmpl w:val="431884CE"/>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2E192896"/>
    <w:multiLevelType w:val="hybridMultilevel"/>
    <w:tmpl w:val="6FD83716"/>
    <w:lvl w:ilvl="0" w:tplc="655AB7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F7610B4"/>
    <w:multiLevelType w:val="hybridMultilevel"/>
    <w:tmpl w:val="6B9E0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1B93D56"/>
    <w:multiLevelType w:val="multilevel"/>
    <w:tmpl w:val="B2F27C4C"/>
    <w:lvl w:ilvl="0">
      <w:start w:val="5"/>
      <w:numFmt w:val="upperRoman"/>
      <w:lvlText w:val="%1."/>
      <w:lvlJc w:val="left"/>
      <w:rPr>
        <w:rFonts w:ascii="Tahoma" w:eastAsia="Tahoma" w:hAnsi="Tahoma" w:cs="Tahoma"/>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720039"/>
    <w:multiLevelType w:val="multilevel"/>
    <w:tmpl w:val="8206C2E6"/>
    <w:lvl w:ilvl="0">
      <w:start w:val="11"/>
      <w:numFmt w:val="upperRoman"/>
      <w:lvlText w:val="%1."/>
      <w:lvlJc w:val="left"/>
      <w:rPr>
        <w:rFonts w:ascii="Tahoma" w:eastAsia="Tahoma" w:hAnsi="Tahoma" w:cs="Tahoma"/>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4F30C07"/>
    <w:multiLevelType w:val="multilevel"/>
    <w:tmpl w:val="4B16FFE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52C170A"/>
    <w:multiLevelType w:val="multilevel"/>
    <w:tmpl w:val="3C341BA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6B33F25"/>
    <w:multiLevelType w:val="hybridMultilevel"/>
    <w:tmpl w:val="591E54AC"/>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8914FA6"/>
    <w:multiLevelType w:val="hybridMultilevel"/>
    <w:tmpl w:val="8D98A712"/>
    <w:lvl w:ilvl="0" w:tplc="79C27D2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8CB73ED"/>
    <w:multiLevelType w:val="hybridMultilevel"/>
    <w:tmpl w:val="54C6837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3A23084C"/>
    <w:multiLevelType w:val="hybridMultilevel"/>
    <w:tmpl w:val="FB6293C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3C043605"/>
    <w:multiLevelType w:val="multilevel"/>
    <w:tmpl w:val="3BF2308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3E1561E7"/>
    <w:multiLevelType w:val="multilevel"/>
    <w:tmpl w:val="6F86EF94"/>
    <w:lvl w:ilvl="0">
      <w:start w:val="1"/>
      <w:numFmt w:val="decimal"/>
      <w:lvlText w:val="%1."/>
      <w:lvlJc w:val="left"/>
      <w:rPr>
        <w:rFonts w:ascii="Tahoma" w:eastAsia="Tahoma" w:hAnsi="Tahoma" w:cs="Tahoma"/>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EE46B2B"/>
    <w:multiLevelType w:val="hybridMultilevel"/>
    <w:tmpl w:val="1EC6E75C"/>
    <w:lvl w:ilvl="0" w:tplc="79C27D20">
      <w:start w:val="1"/>
      <w:numFmt w:val="bullet"/>
      <w:lvlText w:val="-"/>
      <w:lvlJc w:val="left"/>
      <w:pPr>
        <w:ind w:left="0" w:hanging="360"/>
      </w:pPr>
      <w:rPr>
        <w:rFonts w:ascii="Times New Roman" w:eastAsia="Times New Roman" w:hAnsi="Times New Roman" w:cs="Times New Roman" w:hint="default"/>
      </w:rPr>
    </w:lvl>
    <w:lvl w:ilvl="1" w:tplc="081A0003" w:tentative="1">
      <w:start w:val="1"/>
      <w:numFmt w:val="bullet"/>
      <w:lvlText w:val="o"/>
      <w:lvlJc w:val="left"/>
      <w:pPr>
        <w:ind w:left="720" w:hanging="360"/>
      </w:pPr>
      <w:rPr>
        <w:rFonts w:ascii="Courier New" w:hAnsi="Courier New" w:cs="Courier New" w:hint="default"/>
      </w:rPr>
    </w:lvl>
    <w:lvl w:ilvl="2" w:tplc="081A0005" w:tentative="1">
      <w:start w:val="1"/>
      <w:numFmt w:val="bullet"/>
      <w:lvlText w:val=""/>
      <w:lvlJc w:val="left"/>
      <w:pPr>
        <w:ind w:left="1440" w:hanging="360"/>
      </w:pPr>
      <w:rPr>
        <w:rFonts w:ascii="Wingdings" w:hAnsi="Wingdings" w:hint="default"/>
      </w:rPr>
    </w:lvl>
    <w:lvl w:ilvl="3" w:tplc="081A0001" w:tentative="1">
      <w:start w:val="1"/>
      <w:numFmt w:val="bullet"/>
      <w:lvlText w:val=""/>
      <w:lvlJc w:val="left"/>
      <w:pPr>
        <w:ind w:left="2160" w:hanging="360"/>
      </w:pPr>
      <w:rPr>
        <w:rFonts w:ascii="Symbol" w:hAnsi="Symbol" w:hint="default"/>
      </w:rPr>
    </w:lvl>
    <w:lvl w:ilvl="4" w:tplc="081A0003" w:tentative="1">
      <w:start w:val="1"/>
      <w:numFmt w:val="bullet"/>
      <w:lvlText w:val="o"/>
      <w:lvlJc w:val="left"/>
      <w:pPr>
        <w:ind w:left="2880" w:hanging="360"/>
      </w:pPr>
      <w:rPr>
        <w:rFonts w:ascii="Courier New" w:hAnsi="Courier New" w:cs="Courier New" w:hint="default"/>
      </w:rPr>
    </w:lvl>
    <w:lvl w:ilvl="5" w:tplc="081A0005" w:tentative="1">
      <w:start w:val="1"/>
      <w:numFmt w:val="bullet"/>
      <w:lvlText w:val=""/>
      <w:lvlJc w:val="left"/>
      <w:pPr>
        <w:ind w:left="3600" w:hanging="360"/>
      </w:pPr>
      <w:rPr>
        <w:rFonts w:ascii="Wingdings" w:hAnsi="Wingdings" w:hint="default"/>
      </w:rPr>
    </w:lvl>
    <w:lvl w:ilvl="6" w:tplc="081A0001" w:tentative="1">
      <w:start w:val="1"/>
      <w:numFmt w:val="bullet"/>
      <w:lvlText w:val=""/>
      <w:lvlJc w:val="left"/>
      <w:pPr>
        <w:ind w:left="4320" w:hanging="360"/>
      </w:pPr>
      <w:rPr>
        <w:rFonts w:ascii="Symbol" w:hAnsi="Symbol" w:hint="default"/>
      </w:rPr>
    </w:lvl>
    <w:lvl w:ilvl="7" w:tplc="081A0003" w:tentative="1">
      <w:start w:val="1"/>
      <w:numFmt w:val="bullet"/>
      <w:lvlText w:val="o"/>
      <w:lvlJc w:val="left"/>
      <w:pPr>
        <w:ind w:left="5040" w:hanging="360"/>
      </w:pPr>
      <w:rPr>
        <w:rFonts w:ascii="Courier New" w:hAnsi="Courier New" w:cs="Courier New" w:hint="default"/>
      </w:rPr>
    </w:lvl>
    <w:lvl w:ilvl="8" w:tplc="081A0005" w:tentative="1">
      <w:start w:val="1"/>
      <w:numFmt w:val="bullet"/>
      <w:lvlText w:val=""/>
      <w:lvlJc w:val="left"/>
      <w:pPr>
        <w:ind w:left="5760" w:hanging="360"/>
      </w:pPr>
      <w:rPr>
        <w:rFonts w:ascii="Wingdings" w:hAnsi="Wingdings" w:hint="default"/>
      </w:rPr>
    </w:lvl>
  </w:abstractNum>
  <w:abstractNum w:abstractNumId="51">
    <w:nsid w:val="42D119AC"/>
    <w:multiLevelType w:val="hybridMultilevel"/>
    <w:tmpl w:val="28DAB050"/>
    <w:lvl w:ilvl="0" w:tplc="0C989A0C">
      <w:start w:val="1"/>
      <w:numFmt w:val="decimal"/>
      <w:lvlText w:val="%1)"/>
      <w:lvlJc w:val="left"/>
      <w:pPr>
        <w:ind w:left="859"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33B61A3"/>
    <w:multiLevelType w:val="multilevel"/>
    <w:tmpl w:val="E3CEE43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5C42AE2"/>
    <w:multiLevelType w:val="hybridMultilevel"/>
    <w:tmpl w:val="82CA0F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6BE2367"/>
    <w:multiLevelType w:val="hybridMultilevel"/>
    <w:tmpl w:val="50180C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7D02C03"/>
    <w:multiLevelType w:val="multilevel"/>
    <w:tmpl w:val="76B6C37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8C331B0"/>
    <w:multiLevelType w:val="hybridMultilevel"/>
    <w:tmpl w:val="ADF07BC2"/>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F9379FC"/>
    <w:multiLevelType w:val="hybridMultilevel"/>
    <w:tmpl w:val="11426662"/>
    <w:lvl w:ilvl="0" w:tplc="081A0011">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8">
    <w:nsid w:val="50604503"/>
    <w:multiLevelType w:val="hybridMultilevel"/>
    <w:tmpl w:val="7478AFB6"/>
    <w:lvl w:ilvl="0" w:tplc="51AC8CDA">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511316E7"/>
    <w:multiLevelType w:val="multilevel"/>
    <w:tmpl w:val="AB6CDB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28039F8"/>
    <w:multiLevelType w:val="hybridMultilevel"/>
    <w:tmpl w:val="CD0497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31A5331"/>
    <w:multiLevelType w:val="hybridMultilevel"/>
    <w:tmpl w:val="96606D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384443B"/>
    <w:multiLevelType w:val="hybridMultilevel"/>
    <w:tmpl w:val="FD2E7120"/>
    <w:lvl w:ilvl="0" w:tplc="BE32351C">
      <w:start w:val="1"/>
      <w:numFmt w:val="upperRoman"/>
      <w:lvlText w:val="%1."/>
      <w:lvlJc w:val="left"/>
      <w:pPr>
        <w:ind w:left="1080" w:hanging="72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53AF2C9E"/>
    <w:multiLevelType w:val="hybridMultilevel"/>
    <w:tmpl w:val="3FAC0D02"/>
    <w:lvl w:ilvl="0" w:tplc="9F982B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3BA46F6"/>
    <w:multiLevelType w:val="hybridMultilevel"/>
    <w:tmpl w:val="07FC974A"/>
    <w:lvl w:ilvl="0" w:tplc="081A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4266F30"/>
    <w:multiLevelType w:val="hybridMultilevel"/>
    <w:tmpl w:val="CCC65028"/>
    <w:lvl w:ilvl="0" w:tplc="2AC6416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55FF6C5C"/>
    <w:multiLevelType w:val="hybridMultilevel"/>
    <w:tmpl w:val="EB3628E2"/>
    <w:lvl w:ilvl="0" w:tplc="7D42E62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nsid w:val="569717CA"/>
    <w:multiLevelType w:val="hybridMultilevel"/>
    <w:tmpl w:val="6A60542E"/>
    <w:lvl w:ilvl="0" w:tplc="A5C4E1AE">
      <w:start w:val="1"/>
      <w:numFmt w:val="decimal"/>
      <w:lvlText w:val="%1."/>
      <w:lvlJc w:val="left"/>
      <w:pPr>
        <w:ind w:left="264" w:hanging="360"/>
      </w:pPr>
      <w:rPr>
        <w:rFonts w:hint="default"/>
      </w:rPr>
    </w:lvl>
    <w:lvl w:ilvl="1" w:tplc="081A0019" w:tentative="1">
      <w:start w:val="1"/>
      <w:numFmt w:val="lowerLetter"/>
      <w:lvlText w:val="%2."/>
      <w:lvlJc w:val="left"/>
      <w:pPr>
        <w:ind w:left="984" w:hanging="360"/>
      </w:pPr>
    </w:lvl>
    <w:lvl w:ilvl="2" w:tplc="081A001B" w:tentative="1">
      <w:start w:val="1"/>
      <w:numFmt w:val="lowerRoman"/>
      <w:lvlText w:val="%3."/>
      <w:lvlJc w:val="right"/>
      <w:pPr>
        <w:ind w:left="1704" w:hanging="180"/>
      </w:pPr>
    </w:lvl>
    <w:lvl w:ilvl="3" w:tplc="081A000F" w:tentative="1">
      <w:start w:val="1"/>
      <w:numFmt w:val="decimal"/>
      <w:lvlText w:val="%4."/>
      <w:lvlJc w:val="left"/>
      <w:pPr>
        <w:ind w:left="2424" w:hanging="360"/>
      </w:pPr>
    </w:lvl>
    <w:lvl w:ilvl="4" w:tplc="081A0019" w:tentative="1">
      <w:start w:val="1"/>
      <w:numFmt w:val="lowerLetter"/>
      <w:lvlText w:val="%5."/>
      <w:lvlJc w:val="left"/>
      <w:pPr>
        <w:ind w:left="3144" w:hanging="360"/>
      </w:pPr>
    </w:lvl>
    <w:lvl w:ilvl="5" w:tplc="081A001B" w:tentative="1">
      <w:start w:val="1"/>
      <w:numFmt w:val="lowerRoman"/>
      <w:lvlText w:val="%6."/>
      <w:lvlJc w:val="right"/>
      <w:pPr>
        <w:ind w:left="3864" w:hanging="180"/>
      </w:pPr>
    </w:lvl>
    <w:lvl w:ilvl="6" w:tplc="081A000F" w:tentative="1">
      <w:start w:val="1"/>
      <w:numFmt w:val="decimal"/>
      <w:lvlText w:val="%7."/>
      <w:lvlJc w:val="left"/>
      <w:pPr>
        <w:ind w:left="4584" w:hanging="360"/>
      </w:pPr>
    </w:lvl>
    <w:lvl w:ilvl="7" w:tplc="081A0019" w:tentative="1">
      <w:start w:val="1"/>
      <w:numFmt w:val="lowerLetter"/>
      <w:lvlText w:val="%8."/>
      <w:lvlJc w:val="left"/>
      <w:pPr>
        <w:ind w:left="5304" w:hanging="360"/>
      </w:pPr>
    </w:lvl>
    <w:lvl w:ilvl="8" w:tplc="081A001B" w:tentative="1">
      <w:start w:val="1"/>
      <w:numFmt w:val="lowerRoman"/>
      <w:lvlText w:val="%9."/>
      <w:lvlJc w:val="right"/>
      <w:pPr>
        <w:ind w:left="6024" w:hanging="180"/>
      </w:pPr>
    </w:lvl>
  </w:abstractNum>
  <w:abstractNum w:abstractNumId="68">
    <w:nsid w:val="573023D1"/>
    <w:multiLevelType w:val="hybridMultilevel"/>
    <w:tmpl w:val="6756E502"/>
    <w:lvl w:ilvl="0" w:tplc="0C989A0C">
      <w:start w:val="1"/>
      <w:numFmt w:val="decimal"/>
      <w:lvlText w:val="%1)"/>
      <w:lvlJc w:val="left"/>
      <w:pPr>
        <w:ind w:left="859"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BAE7CAA"/>
    <w:multiLevelType w:val="hybridMultilevel"/>
    <w:tmpl w:val="C2A25370"/>
    <w:lvl w:ilvl="0" w:tplc="79C27D20">
      <w:start w:val="1"/>
      <w:numFmt w:val="bullet"/>
      <w:lvlText w:val="-"/>
      <w:lvlJc w:val="left"/>
      <w:pPr>
        <w:tabs>
          <w:tab w:val="num" w:pos="1146"/>
        </w:tabs>
        <w:ind w:left="114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0">
    <w:nsid w:val="5C62719E"/>
    <w:multiLevelType w:val="hybridMultilevel"/>
    <w:tmpl w:val="347A7EB4"/>
    <w:lvl w:ilvl="0" w:tplc="2AC64166">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61070BEB"/>
    <w:multiLevelType w:val="hybridMultilevel"/>
    <w:tmpl w:val="B892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803884"/>
    <w:multiLevelType w:val="hybridMultilevel"/>
    <w:tmpl w:val="AB7656C4"/>
    <w:lvl w:ilvl="0" w:tplc="2AC64166">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73">
    <w:nsid w:val="61C459DF"/>
    <w:multiLevelType w:val="multilevel"/>
    <w:tmpl w:val="16C8732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66450F1"/>
    <w:multiLevelType w:val="hybridMultilevel"/>
    <w:tmpl w:val="E1C858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73A5C1C"/>
    <w:multiLevelType w:val="multilevel"/>
    <w:tmpl w:val="B566BF4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7C122AA"/>
    <w:multiLevelType w:val="hybridMultilevel"/>
    <w:tmpl w:val="353C9FC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68781A27"/>
    <w:multiLevelType w:val="hybridMultilevel"/>
    <w:tmpl w:val="EFDC4DA2"/>
    <w:lvl w:ilvl="0" w:tplc="7820D2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9262FAA"/>
    <w:multiLevelType w:val="hybridMultilevel"/>
    <w:tmpl w:val="D9648DDE"/>
    <w:lvl w:ilvl="0" w:tplc="79C27D20">
      <w:start w:val="1"/>
      <w:numFmt w:val="bullet"/>
      <w:lvlText w:val="-"/>
      <w:lvlJc w:val="left"/>
      <w:pPr>
        <w:tabs>
          <w:tab w:val="num" w:pos="0"/>
        </w:tabs>
        <w:ind w:left="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9">
    <w:nsid w:val="6C5E297D"/>
    <w:multiLevelType w:val="multilevel"/>
    <w:tmpl w:val="A3CE8C8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FEB69B1"/>
    <w:multiLevelType w:val="hybridMultilevel"/>
    <w:tmpl w:val="E306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09425A2"/>
    <w:multiLevelType w:val="hybridMultilevel"/>
    <w:tmpl w:val="BD9821B6"/>
    <w:lvl w:ilvl="0" w:tplc="2AC6416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715A5046"/>
    <w:multiLevelType w:val="multilevel"/>
    <w:tmpl w:val="C68EEE40"/>
    <w:lvl w:ilvl="0">
      <w:start w:val="3"/>
      <w:numFmt w:val="decimal"/>
      <w:lvlText w:val="%1."/>
      <w:lvlJc w:val="left"/>
      <w:rPr>
        <w:rFonts w:ascii="Tahoma" w:eastAsia="Tahoma" w:hAnsi="Tahoma" w:cs="Tahoma"/>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37817AF"/>
    <w:multiLevelType w:val="multilevel"/>
    <w:tmpl w:val="7F4E50A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45112B9"/>
    <w:multiLevelType w:val="hybridMultilevel"/>
    <w:tmpl w:val="E97E41A6"/>
    <w:lvl w:ilvl="0" w:tplc="0A967FF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5">
    <w:nsid w:val="76AE4731"/>
    <w:multiLevelType w:val="multilevel"/>
    <w:tmpl w:val="91D0862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9214697"/>
    <w:multiLevelType w:val="hybridMultilevel"/>
    <w:tmpl w:val="4216DC3E"/>
    <w:lvl w:ilvl="0" w:tplc="2AC6416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79D835D0"/>
    <w:multiLevelType w:val="hybridMultilevel"/>
    <w:tmpl w:val="CD826E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7B3B4762"/>
    <w:multiLevelType w:val="hybridMultilevel"/>
    <w:tmpl w:val="8BE2032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7B751324"/>
    <w:multiLevelType w:val="hybridMultilevel"/>
    <w:tmpl w:val="219A811E"/>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76"/>
  </w:num>
  <w:num w:numId="3">
    <w:abstractNumId w:val="47"/>
  </w:num>
  <w:num w:numId="4">
    <w:abstractNumId w:val="32"/>
  </w:num>
  <w:num w:numId="5">
    <w:abstractNumId w:val="88"/>
  </w:num>
  <w:num w:numId="6">
    <w:abstractNumId w:val="87"/>
  </w:num>
  <w:num w:numId="7">
    <w:abstractNumId w:val="71"/>
  </w:num>
  <w:num w:numId="8">
    <w:abstractNumId w:val="80"/>
  </w:num>
  <w:num w:numId="9">
    <w:abstractNumId w:val="31"/>
  </w:num>
  <w:num w:numId="10">
    <w:abstractNumId w:val="15"/>
  </w:num>
  <w:num w:numId="11">
    <w:abstractNumId w:val="10"/>
  </w:num>
  <w:num w:numId="12">
    <w:abstractNumId w:val="86"/>
  </w:num>
  <w:num w:numId="13">
    <w:abstractNumId w:val="17"/>
  </w:num>
  <w:num w:numId="14">
    <w:abstractNumId w:val="11"/>
  </w:num>
  <w:num w:numId="15">
    <w:abstractNumId w:val="35"/>
  </w:num>
  <w:num w:numId="16">
    <w:abstractNumId w:val="30"/>
  </w:num>
  <w:num w:numId="17">
    <w:abstractNumId w:val="37"/>
  </w:num>
  <w:num w:numId="18">
    <w:abstractNumId w:val="57"/>
  </w:num>
  <w:num w:numId="19">
    <w:abstractNumId w:val="5"/>
  </w:num>
  <w:num w:numId="20">
    <w:abstractNumId w:val="16"/>
  </w:num>
  <w:num w:numId="21">
    <w:abstractNumId w:val="6"/>
  </w:num>
  <w:num w:numId="22">
    <w:abstractNumId w:val="70"/>
  </w:num>
  <w:num w:numId="23">
    <w:abstractNumId w:val="72"/>
  </w:num>
  <w:num w:numId="24">
    <w:abstractNumId w:val="58"/>
  </w:num>
  <w:num w:numId="25">
    <w:abstractNumId w:val="65"/>
  </w:num>
  <w:num w:numId="26">
    <w:abstractNumId w:val="18"/>
  </w:num>
  <w:num w:numId="27">
    <w:abstractNumId w:val="25"/>
  </w:num>
  <w:num w:numId="28">
    <w:abstractNumId w:val="81"/>
  </w:num>
  <w:num w:numId="29">
    <w:abstractNumId w:val="29"/>
  </w:num>
  <w:num w:numId="30">
    <w:abstractNumId w:val="84"/>
  </w:num>
  <w:num w:numId="31">
    <w:abstractNumId w:val="54"/>
  </w:num>
  <w:num w:numId="32">
    <w:abstractNumId w:val="34"/>
  </w:num>
  <w:num w:numId="33">
    <w:abstractNumId w:val="60"/>
  </w:num>
  <w:num w:numId="34">
    <w:abstractNumId w:val="39"/>
  </w:num>
  <w:num w:numId="35">
    <w:abstractNumId w:val="33"/>
  </w:num>
  <w:num w:numId="36">
    <w:abstractNumId w:val="13"/>
  </w:num>
  <w:num w:numId="37">
    <w:abstractNumId w:val="23"/>
  </w:num>
  <w:num w:numId="38">
    <w:abstractNumId w:val="53"/>
  </w:num>
  <w:num w:numId="39">
    <w:abstractNumId w:val="68"/>
  </w:num>
  <w:num w:numId="40">
    <w:abstractNumId w:val="51"/>
  </w:num>
  <w:num w:numId="41">
    <w:abstractNumId w:val="64"/>
  </w:num>
  <w:num w:numId="42">
    <w:abstractNumId w:val="61"/>
  </w:num>
  <w:num w:numId="43">
    <w:abstractNumId w:val="74"/>
  </w:num>
  <w:num w:numId="44">
    <w:abstractNumId w:val="28"/>
  </w:num>
  <w:num w:numId="45">
    <w:abstractNumId w:val="62"/>
  </w:num>
  <w:num w:numId="46">
    <w:abstractNumId w:val="12"/>
  </w:num>
  <w:num w:numId="47">
    <w:abstractNumId w:val="36"/>
  </w:num>
  <w:num w:numId="48">
    <w:abstractNumId w:val="43"/>
  </w:num>
  <w:num w:numId="49">
    <w:abstractNumId w:val="19"/>
  </w:num>
  <w:num w:numId="50">
    <w:abstractNumId w:val="49"/>
  </w:num>
  <w:num w:numId="51">
    <w:abstractNumId w:val="73"/>
  </w:num>
  <w:num w:numId="52">
    <w:abstractNumId w:val="14"/>
  </w:num>
  <w:num w:numId="53">
    <w:abstractNumId w:val="79"/>
  </w:num>
  <w:num w:numId="54">
    <w:abstractNumId w:val="9"/>
  </w:num>
  <w:num w:numId="55">
    <w:abstractNumId w:val="83"/>
  </w:num>
  <w:num w:numId="56">
    <w:abstractNumId w:val="52"/>
  </w:num>
  <w:num w:numId="57">
    <w:abstractNumId w:val="82"/>
  </w:num>
  <w:num w:numId="58">
    <w:abstractNumId w:val="55"/>
  </w:num>
  <w:num w:numId="59">
    <w:abstractNumId w:val="4"/>
  </w:num>
  <w:num w:numId="60">
    <w:abstractNumId w:val="40"/>
  </w:num>
  <w:num w:numId="61">
    <w:abstractNumId w:val="7"/>
  </w:num>
  <w:num w:numId="62">
    <w:abstractNumId w:val="59"/>
  </w:num>
  <w:num w:numId="63">
    <w:abstractNumId w:val="75"/>
  </w:num>
  <w:num w:numId="64">
    <w:abstractNumId w:val="27"/>
  </w:num>
  <w:num w:numId="65">
    <w:abstractNumId w:val="85"/>
  </w:num>
  <w:num w:numId="66">
    <w:abstractNumId w:val="42"/>
  </w:num>
  <w:num w:numId="67">
    <w:abstractNumId w:val="41"/>
  </w:num>
  <w:num w:numId="68">
    <w:abstractNumId w:val="0"/>
    <w:lvlOverride w:ilvl="0">
      <w:startOverride w:val="1"/>
    </w:lvlOverride>
  </w:num>
  <w:num w:numId="6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26"/>
  </w:num>
  <w:num w:numId="72">
    <w:abstractNumId w:val="63"/>
  </w:num>
  <w:num w:numId="73">
    <w:abstractNumId w:val="0"/>
  </w:num>
  <w:num w:numId="74">
    <w:abstractNumId w:val="48"/>
  </w:num>
  <w:num w:numId="75">
    <w:abstractNumId w:val="77"/>
  </w:num>
  <w:num w:numId="76">
    <w:abstractNumId w:val="67"/>
  </w:num>
  <w:num w:numId="77">
    <w:abstractNumId w:val="66"/>
  </w:num>
  <w:num w:numId="78">
    <w:abstractNumId w:val="78"/>
  </w:num>
  <w:num w:numId="79">
    <w:abstractNumId w:val="20"/>
  </w:num>
  <w:num w:numId="80">
    <w:abstractNumId w:val="50"/>
  </w:num>
  <w:num w:numId="81">
    <w:abstractNumId w:val="69"/>
  </w:num>
  <w:num w:numId="82">
    <w:abstractNumId w:val="45"/>
  </w:num>
  <w:num w:numId="83">
    <w:abstractNumId w:val="24"/>
  </w:num>
  <w:num w:numId="84">
    <w:abstractNumId w:val="8"/>
  </w:num>
  <w:num w:numId="85">
    <w:abstractNumId w:val="38"/>
  </w:num>
  <w:num w:numId="86">
    <w:abstractNumId w:val="56"/>
  </w:num>
  <w:num w:numId="87">
    <w:abstractNumId w:val="89"/>
  </w:num>
  <w:num w:numId="88">
    <w:abstractNumId w:val="44"/>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78850"/>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0BD"/>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90730"/>
    <w:rsid w:val="00092C0F"/>
    <w:rsid w:val="00092DA1"/>
    <w:rsid w:val="00094C22"/>
    <w:rsid w:val="000950E9"/>
    <w:rsid w:val="00096936"/>
    <w:rsid w:val="00096A49"/>
    <w:rsid w:val="0009763A"/>
    <w:rsid w:val="00097BD0"/>
    <w:rsid w:val="000A1F3C"/>
    <w:rsid w:val="000A2C0B"/>
    <w:rsid w:val="000A4A8E"/>
    <w:rsid w:val="000A5979"/>
    <w:rsid w:val="000A6BA1"/>
    <w:rsid w:val="000A6BFE"/>
    <w:rsid w:val="000A6ED4"/>
    <w:rsid w:val="000B129C"/>
    <w:rsid w:val="000B12F6"/>
    <w:rsid w:val="000B40A3"/>
    <w:rsid w:val="000B4FA5"/>
    <w:rsid w:val="000B557D"/>
    <w:rsid w:val="000B5E5C"/>
    <w:rsid w:val="000B669A"/>
    <w:rsid w:val="000B6D47"/>
    <w:rsid w:val="000B7AE0"/>
    <w:rsid w:val="000B7C5B"/>
    <w:rsid w:val="000C13EB"/>
    <w:rsid w:val="000C277B"/>
    <w:rsid w:val="000C27F8"/>
    <w:rsid w:val="000C324A"/>
    <w:rsid w:val="000C48B9"/>
    <w:rsid w:val="000C5DFD"/>
    <w:rsid w:val="000C77DA"/>
    <w:rsid w:val="000D0A80"/>
    <w:rsid w:val="000D2A37"/>
    <w:rsid w:val="000D2C3B"/>
    <w:rsid w:val="000D417F"/>
    <w:rsid w:val="000D696C"/>
    <w:rsid w:val="000D7D0A"/>
    <w:rsid w:val="000E1888"/>
    <w:rsid w:val="000E21BA"/>
    <w:rsid w:val="000E22B1"/>
    <w:rsid w:val="000E2FCF"/>
    <w:rsid w:val="000E47A0"/>
    <w:rsid w:val="000E4FE4"/>
    <w:rsid w:val="000E6366"/>
    <w:rsid w:val="000E64BC"/>
    <w:rsid w:val="000E6A18"/>
    <w:rsid w:val="000F1568"/>
    <w:rsid w:val="000F2307"/>
    <w:rsid w:val="000F42BC"/>
    <w:rsid w:val="000F504B"/>
    <w:rsid w:val="000F7378"/>
    <w:rsid w:val="0010073D"/>
    <w:rsid w:val="001007D3"/>
    <w:rsid w:val="001021A5"/>
    <w:rsid w:val="00102395"/>
    <w:rsid w:val="001033A0"/>
    <w:rsid w:val="00103447"/>
    <w:rsid w:val="001062CE"/>
    <w:rsid w:val="001117AD"/>
    <w:rsid w:val="00112A95"/>
    <w:rsid w:val="00115B1F"/>
    <w:rsid w:val="00116955"/>
    <w:rsid w:val="00116CCB"/>
    <w:rsid w:val="00117B1E"/>
    <w:rsid w:val="00117CFA"/>
    <w:rsid w:val="00120298"/>
    <w:rsid w:val="001229A9"/>
    <w:rsid w:val="00122B86"/>
    <w:rsid w:val="00127942"/>
    <w:rsid w:val="00130AA3"/>
    <w:rsid w:val="001320C4"/>
    <w:rsid w:val="00132138"/>
    <w:rsid w:val="001327E8"/>
    <w:rsid w:val="001351D8"/>
    <w:rsid w:val="00140BD1"/>
    <w:rsid w:val="001415E2"/>
    <w:rsid w:val="00142017"/>
    <w:rsid w:val="0014239A"/>
    <w:rsid w:val="00142E5F"/>
    <w:rsid w:val="001438F3"/>
    <w:rsid w:val="00144C89"/>
    <w:rsid w:val="00144FB5"/>
    <w:rsid w:val="00146D1A"/>
    <w:rsid w:val="001476FE"/>
    <w:rsid w:val="00147900"/>
    <w:rsid w:val="00147973"/>
    <w:rsid w:val="00147D46"/>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DE8"/>
    <w:rsid w:val="00194694"/>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B7B7F"/>
    <w:rsid w:val="001C146C"/>
    <w:rsid w:val="001C2147"/>
    <w:rsid w:val="001C69D9"/>
    <w:rsid w:val="001D09E8"/>
    <w:rsid w:val="001D0D23"/>
    <w:rsid w:val="001D22E7"/>
    <w:rsid w:val="001D2705"/>
    <w:rsid w:val="001D28BE"/>
    <w:rsid w:val="001D5093"/>
    <w:rsid w:val="001D5D0A"/>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40B9D"/>
    <w:rsid w:val="00242856"/>
    <w:rsid w:val="00244E40"/>
    <w:rsid w:val="00245882"/>
    <w:rsid w:val="002503CE"/>
    <w:rsid w:val="0025288F"/>
    <w:rsid w:val="00256492"/>
    <w:rsid w:val="002564A2"/>
    <w:rsid w:val="00256C00"/>
    <w:rsid w:val="002637AB"/>
    <w:rsid w:val="002676A2"/>
    <w:rsid w:val="00270854"/>
    <w:rsid w:val="0027093E"/>
    <w:rsid w:val="00270EBB"/>
    <w:rsid w:val="002727B5"/>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428D"/>
    <w:rsid w:val="002A48C5"/>
    <w:rsid w:val="002A49E0"/>
    <w:rsid w:val="002A4B8B"/>
    <w:rsid w:val="002A6B75"/>
    <w:rsid w:val="002B1AB4"/>
    <w:rsid w:val="002B1D1C"/>
    <w:rsid w:val="002B27E7"/>
    <w:rsid w:val="002B2E5D"/>
    <w:rsid w:val="002B5367"/>
    <w:rsid w:val="002B5F90"/>
    <w:rsid w:val="002B7975"/>
    <w:rsid w:val="002B7D32"/>
    <w:rsid w:val="002B7E6E"/>
    <w:rsid w:val="002C0173"/>
    <w:rsid w:val="002C09FA"/>
    <w:rsid w:val="002C19C3"/>
    <w:rsid w:val="002C4DB0"/>
    <w:rsid w:val="002C79B3"/>
    <w:rsid w:val="002D1856"/>
    <w:rsid w:val="002D2859"/>
    <w:rsid w:val="002D4458"/>
    <w:rsid w:val="002D44C6"/>
    <w:rsid w:val="002D458B"/>
    <w:rsid w:val="002D4AB1"/>
    <w:rsid w:val="002D52FA"/>
    <w:rsid w:val="002D7B4B"/>
    <w:rsid w:val="002E0C5B"/>
    <w:rsid w:val="002E2E99"/>
    <w:rsid w:val="002E45DD"/>
    <w:rsid w:val="002E5063"/>
    <w:rsid w:val="002E6098"/>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280"/>
    <w:rsid w:val="003145F6"/>
    <w:rsid w:val="00316646"/>
    <w:rsid w:val="003169E9"/>
    <w:rsid w:val="00317080"/>
    <w:rsid w:val="0032156D"/>
    <w:rsid w:val="00321DFA"/>
    <w:rsid w:val="00322E4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B49"/>
    <w:rsid w:val="00365998"/>
    <w:rsid w:val="00367E47"/>
    <w:rsid w:val="00372B74"/>
    <w:rsid w:val="00373456"/>
    <w:rsid w:val="00374048"/>
    <w:rsid w:val="003740E1"/>
    <w:rsid w:val="0037552D"/>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31E6"/>
    <w:rsid w:val="003B4B8C"/>
    <w:rsid w:val="003B57AE"/>
    <w:rsid w:val="003B6D36"/>
    <w:rsid w:val="003C1917"/>
    <w:rsid w:val="003C39D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671"/>
    <w:rsid w:val="003F2DB5"/>
    <w:rsid w:val="003F3079"/>
    <w:rsid w:val="003F42EE"/>
    <w:rsid w:val="003F445C"/>
    <w:rsid w:val="003F537F"/>
    <w:rsid w:val="003F59B7"/>
    <w:rsid w:val="003F6755"/>
    <w:rsid w:val="0040140F"/>
    <w:rsid w:val="00401DAC"/>
    <w:rsid w:val="00402FB2"/>
    <w:rsid w:val="004058B8"/>
    <w:rsid w:val="00407D23"/>
    <w:rsid w:val="004108F1"/>
    <w:rsid w:val="004120C2"/>
    <w:rsid w:val="004143FF"/>
    <w:rsid w:val="0041710C"/>
    <w:rsid w:val="004246F2"/>
    <w:rsid w:val="004271E1"/>
    <w:rsid w:val="00437B86"/>
    <w:rsid w:val="00440227"/>
    <w:rsid w:val="00440893"/>
    <w:rsid w:val="0044255F"/>
    <w:rsid w:val="004440DC"/>
    <w:rsid w:val="00444214"/>
    <w:rsid w:val="00445EC9"/>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728"/>
    <w:rsid w:val="004C0F64"/>
    <w:rsid w:val="004C2452"/>
    <w:rsid w:val="004C3A5B"/>
    <w:rsid w:val="004C4CAA"/>
    <w:rsid w:val="004C4F6C"/>
    <w:rsid w:val="004C6114"/>
    <w:rsid w:val="004D1D20"/>
    <w:rsid w:val="004D3556"/>
    <w:rsid w:val="004D435E"/>
    <w:rsid w:val="004D4459"/>
    <w:rsid w:val="004D5C79"/>
    <w:rsid w:val="004D64B1"/>
    <w:rsid w:val="004D767A"/>
    <w:rsid w:val="004E0A4E"/>
    <w:rsid w:val="004E0C4A"/>
    <w:rsid w:val="004E1E56"/>
    <w:rsid w:val="004E2457"/>
    <w:rsid w:val="004E7F3D"/>
    <w:rsid w:val="004E7FF3"/>
    <w:rsid w:val="004F0A05"/>
    <w:rsid w:val="004F0A5A"/>
    <w:rsid w:val="004F15BF"/>
    <w:rsid w:val="004F244B"/>
    <w:rsid w:val="004F3233"/>
    <w:rsid w:val="004F3695"/>
    <w:rsid w:val="004F4082"/>
    <w:rsid w:val="004F7FCA"/>
    <w:rsid w:val="00500C9C"/>
    <w:rsid w:val="00500F2B"/>
    <w:rsid w:val="005020A2"/>
    <w:rsid w:val="00502E60"/>
    <w:rsid w:val="00504FB2"/>
    <w:rsid w:val="005054DD"/>
    <w:rsid w:val="0050757E"/>
    <w:rsid w:val="00510196"/>
    <w:rsid w:val="0051023D"/>
    <w:rsid w:val="005103D2"/>
    <w:rsid w:val="00513309"/>
    <w:rsid w:val="0051440B"/>
    <w:rsid w:val="00514F4B"/>
    <w:rsid w:val="00523A93"/>
    <w:rsid w:val="00524695"/>
    <w:rsid w:val="00527EA8"/>
    <w:rsid w:val="005305D9"/>
    <w:rsid w:val="00531746"/>
    <w:rsid w:val="0053231D"/>
    <w:rsid w:val="00534540"/>
    <w:rsid w:val="00534AC1"/>
    <w:rsid w:val="00535963"/>
    <w:rsid w:val="00536F43"/>
    <w:rsid w:val="00541E2A"/>
    <w:rsid w:val="00542675"/>
    <w:rsid w:val="00543109"/>
    <w:rsid w:val="00543B68"/>
    <w:rsid w:val="00544A40"/>
    <w:rsid w:val="005474CC"/>
    <w:rsid w:val="00550E0E"/>
    <w:rsid w:val="00551141"/>
    <w:rsid w:val="0055273E"/>
    <w:rsid w:val="00552AA7"/>
    <w:rsid w:val="00555376"/>
    <w:rsid w:val="005563AC"/>
    <w:rsid w:val="0055671B"/>
    <w:rsid w:val="0056266E"/>
    <w:rsid w:val="005635B1"/>
    <w:rsid w:val="005638E9"/>
    <w:rsid w:val="00565E3E"/>
    <w:rsid w:val="00567B87"/>
    <w:rsid w:val="00571038"/>
    <w:rsid w:val="00571E4E"/>
    <w:rsid w:val="00572243"/>
    <w:rsid w:val="00572D6D"/>
    <w:rsid w:val="005745EA"/>
    <w:rsid w:val="00574F82"/>
    <w:rsid w:val="00575A79"/>
    <w:rsid w:val="00576185"/>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4A7"/>
    <w:rsid w:val="005E55F8"/>
    <w:rsid w:val="005E703D"/>
    <w:rsid w:val="005F0596"/>
    <w:rsid w:val="005F1617"/>
    <w:rsid w:val="005F2847"/>
    <w:rsid w:val="005F2BB2"/>
    <w:rsid w:val="005F312C"/>
    <w:rsid w:val="005F7F53"/>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65C3"/>
    <w:rsid w:val="0063787A"/>
    <w:rsid w:val="00637C48"/>
    <w:rsid w:val="00637E08"/>
    <w:rsid w:val="00641B7C"/>
    <w:rsid w:val="0064235F"/>
    <w:rsid w:val="00642744"/>
    <w:rsid w:val="00646A9C"/>
    <w:rsid w:val="00647003"/>
    <w:rsid w:val="00647CC0"/>
    <w:rsid w:val="00647DFA"/>
    <w:rsid w:val="00650F4D"/>
    <w:rsid w:val="0065358A"/>
    <w:rsid w:val="00653A56"/>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6CF9"/>
    <w:rsid w:val="006A769E"/>
    <w:rsid w:val="006B01E7"/>
    <w:rsid w:val="006B1F53"/>
    <w:rsid w:val="006B21F6"/>
    <w:rsid w:val="006B2CF1"/>
    <w:rsid w:val="006B2EA3"/>
    <w:rsid w:val="006B38F4"/>
    <w:rsid w:val="006B3E0A"/>
    <w:rsid w:val="006B54A8"/>
    <w:rsid w:val="006B5F5E"/>
    <w:rsid w:val="006B6A56"/>
    <w:rsid w:val="006B7D62"/>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6185"/>
    <w:rsid w:val="006E699F"/>
    <w:rsid w:val="006E7865"/>
    <w:rsid w:val="006F0BA7"/>
    <w:rsid w:val="006F1F4A"/>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2D9"/>
    <w:rsid w:val="007A4B64"/>
    <w:rsid w:val="007A5F35"/>
    <w:rsid w:val="007A641C"/>
    <w:rsid w:val="007A687D"/>
    <w:rsid w:val="007B2E61"/>
    <w:rsid w:val="007B3A1A"/>
    <w:rsid w:val="007B461F"/>
    <w:rsid w:val="007B5752"/>
    <w:rsid w:val="007B7B8B"/>
    <w:rsid w:val="007C0518"/>
    <w:rsid w:val="007C3538"/>
    <w:rsid w:val="007C6477"/>
    <w:rsid w:val="007D08B0"/>
    <w:rsid w:val="007D2020"/>
    <w:rsid w:val="007D2F7B"/>
    <w:rsid w:val="007D3C56"/>
    <w:rsid w:val="007D5F4D"/>
    <w:rsid w:val="007E0371"/>
    <w:rsid w:val="007E0917"/>
    <w:rsid w:val="007E2C0D"/>
    <w:rsid w:val="007E340E"/>
    <w:rsid w:val="007E499B"/>
    <w:rsid w:val="007E6D61"/>
    <w:rsid w:val="007E7DFC"/>
    <w:rsid w:val="007F2F2E"/>
    <w:rsid w:val="007F3422"/>
    <w:rsid w:val="007F64DD"/>
    <w:rsid w:val="007F700A"/>
    <w:rsid w:val="0080068D"/>
    <w:rsid w:val="0080520D"/>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68D9"/>
    <w:rsid w:val="008376B1"/>
    <w:rsid w:val="00837C00"/>
    <w:rsid w:val="00842D31"/>
    <w:rsid w:val="008436F6"/>
    <w:rsid w:val="0084422A"/>
    <w:rsid w:val="008456C7"/>
    <w:rsid w:val="008459A7"/>
    <w:rsid w:val="008516F5"/>
    <w:rsid w:val="00852C8B"/>
    <w:rsid w:val="00853440"/>
    <w:rsid w:val="00855C26"/>
    <w:rsid w:val="00856C2B"/>
    <w:rsid w:val="00856F4C"/>
    <w:rsid w:val="0086384D"/>
    <w:rsid w:val="00863E40"/>
    <w:rsid w:val="00866EE7"/>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55BE"/>
    <w:rsid w:val="0089696B"/>
    <w:rsid w:val="008976E9"/>
    <w:rsid w:val="008A0A3B"/>
    <w:rsid w:val="008A3FFC"/>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0FC9"/>
    <w:rsid w:val="008E1C20"/>
    <w:rsid w:val="008E62C6"/>
    <w:rsid w:val="008F102B"/>
    <w:rsid w:val="008F2209"/>
    <w:rsid w:val="008F39E5"/>
    <w:rsid w:val="008F58EC"/>
    <w:rsid w:val="008F6DAA"/>
    <w:rsid w:val="008F7312"/>
    <w:rsid w:val="008F773B"/>
    <w:rsid w:val="00901845"/>
    <w:rsid w:val="00902E85"/>
    <w:rsid w:val="00903D92"/>
    <w:rsid w:val="009053A7"/>
    <w:rsid w:val="00905410"/>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6528"/>
    <w:rsid w:val="00946970"/>
    <w:rsid w:val="00950D5C"/>
    <w:rsid w:val="009511DF"/>
    <w:rsid w:val="009546BB"/>
    <w:rsid w:val="009561DF"/>
    <w:rsid w:val="00961D04"/>
    <w:rsid w:val="009652F4"/>
    <w:rsid w:val="009673B4"/>
    <w:rsid w:val="00970A1D"/>
    <w:rsid w:val="00970A8C"/>
    <w:rsid w:val="00972D7A"/>
    <w:rsid w:val="00973D50"/>
    <w:rsid w:val="00973EDE"/>
    <w:rsid w:val="00974969"/>
    <w:rsid w:val="009759CE"/>
    <w:rsid w:val="00976816"/>
    <w:rsid w:val="00981712"/>
    <w:rsid w:val="0098255A"/>
    <w:rsid w:val="009843FD"/>
    <w:rsid w:val="00984698"/>
    <w:rsid w:val="0098497E"/>
    <w:rsid w:val="00984AE8"/>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A82"/>
    <w:rsid w:val="009B0E9E"/>
    <w:rsid w:val="009B158B"/>
    <w:rsid w:val="009B1AE3"/>
    <w:rsid w:val="009B3995"/>
    <w:rsid w:val="009B3A0F"/>
    <w:rsid w:val="009B458E"/>
    <w:rsid w:val="009B63CE"/>
    <w:rsid w:val="009B6B06"/>
    <w:rsid w:val="009B7966"/>
    <w:rsid w:val="009B7E2F"/>
    <w:rsid w:val="009C0AC4"/>
    <w:rsid w:val="009C48A4"/>
    <w:rsid w:val="009C6A6D"/>
    <w:rsid w:val="009C709C"/>
    <w:rsid w:val="009C747A"/>
    <w:rsid w:val="009D14B6"/>
    <w:rsid w:val="009D2214"/>
    <w:rsid w:val="009D258C"/>
    <w:rsid w:val="009D30CD"/>
    <w:rsid w:val="009D401F"/>
    <w:rsid w:val="009D49C3"/>
    <w:rsid w:val="009D5130"/>
    <w:rsid w:val="009D6FED"/>
    <w:rsid w:val="009E140C"/>
    <w:rsid w:val="009E4B82"/>
    <w:rsid w:val="009E78F5"/>
    <w:rsid w:val="009F1AF5"/>
    <w:rsid w:val="009F3616"/>
    <w:rsid w:val="009F7837"/>
    <w:rsid w:val="009F7BC7"/>
    <w:rsid w:val="00A007A6"/>
    <w:rsid w:val="00A02040"/>
    <w:rsid w:val="00A03989"/>
    <w:rsid w:val="00A061FF"/>
    <w:rsid w:val="00A06386"/>
    <w:rsid w:val="00A070E7"/>
    <w:rsid w:val="00A11B9F"/>
    <w:rsid w:val="00A12428"/>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4DF"/>
    <w:rsid w:val="00A73DAA"/>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50BB"/>
    <w:rsid w:val="00AC5D02"/>
    <w:rsid w:val="00AC747D"/>
    <w:rsid w:val="00AD0E78"/>
    <w:rsid w:val="00AD2444"/>
    <w:rsid w:val="00AD2B7C"/>
    <w:rsid w:val="00AD3CE5"/>
    <w:rsid w:val="00AD52B3"/>
    <w:rsid w:val="00AE06F4"/>
    <w:rsid w:val="00AE1468"/>
    <w:rsid w:val="00AE185C"/>
    <w:rsid w:val="00AE267C"/>
    <w:rsid w:val="00AE729D"/>
    <w:rsid w:val="00AE74E9"/>
    <w:rsid w:val="00AF0409"/>
    <w:rsid w:val="00AF08EE"/>
    <w:rsid w:val="00AF1AD4"/>
    <w:rsid w:val="00AF40D3"/>
    <w:rsid w:val="00AF419F"/>
    <w:rsid w:val="00B0234A"/>
    <w:rsid w:val="00B10097"/>
    <w:rsid w:val="00B13B61"/>
    <w:rsid w:val="00B1442A"/>
    <w:rsid w:val="00B14C7E"/>
    <w:rsid w:val="00B15840"/>
    <w:rsid w:val="00B20F21"/>
    <w:rsid w:val="00B21022"/>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51C81"/>
    <w:rsid w:val="00B53A93"/>
    <w:rsid w:val="00B56831"/>
    <w:rsid w:val="00B56BE0"/>
    <w:rsid w:val="00B62660"/>
    <w:rsid w:val="00B637E9"/>
    <w:rsid w:val="00B63BA4"/>
    <w:rsid w:val="00B655CF"/>
    <w:rsid w:val="00B65BB8"/>
    <w:rsid w:val="00B6649D"/>
    <w:rsid w:val="00B6746D"/>
    <w:rsid w:val="00B706C8"/>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444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720"/>
    <w:rsid w:val="00BD7CB9"/>
    <w:rsid w:val="00BE0B34"/>
    <w:rsid w:val="00BE14FE"/>
    <w:rsid w:val="00BE37E0"/>
    <w:rsid w:val="00BE4EF9"/>
    <w:rsid w:val="00BE5D97"/>
    <w:rsid w:val="00BE6665"/>
    <w:rsid w:val="00BF0411"/>
    <w:rsid w:val="00BF185D"/>
    <w:rsid w:val="00BF2602"/>
    <w:rsid w:val="00BF4B19"/>
    <w:rsid w:val="00BF5E69"/>
    <w:rsid w:val="00BF7AA0"/>
    <w:rsid w:val="00C00E80"/>
    <w:rsid w:val="00C01077"/>
    <w:rsid w:val="00C01AE6"/>
    <w:rsid w:val="00C03D8C"/>
    <w:rsid w:val="00C043A6"/>
    <w:rsid w:val="00C13910"/>
    <w:rsid w:val="00C13B2B"/>
    <w:rsid w:val="00C14E41"/>
    <w:rsid w:val="00C158CC"/>
    <w:rsid w:val="00C2070E"/>
    <w:rsid w:val="00C22AEF"/>
    <w:rsid w:val="00C23D16"/>
    <w:rsid w:val="00C258EC"/>
    <w:rsid w:val="00C2708F"/>
    <w:rsid w:val="00C3039F"/>
    <w:rsid w:val="00C319D1"/>
    <w:rsid w:val="00C32545"/>
    <w:rsid w:val="00C34E83"/>
    <w:rsid w:val="00C3601A"/>
    <w:rsid w:val="00C40BDE"/>
    <w:rsid w:val="00C41604"/>
    <w:rsid w:val="00C468E1"/>
    <w:rsid w:val="00C518F6"/>
    <w:rsid w:val="00C52663"/>
    <w:rsid w:val="00C538ED"/>
    <w:rsid w:val="00C5529D"/>
    <w:rsid w:val="00C5679F"/>
    <w:rsid w:val="00C57951"/>
    <w:rsid w:val="00C60BB8"/>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721"/>
    <w:rsid w:val="00CD2DBD"/>
    <w:rsid w:val="00CD511E"/>
    <w:rsid w:val="00CE0083"/>
    <w:rsid w:val="00CE0AAE"/>
    <w:rsid w:val="00CE3247"/>
    <w:rsid w:val="00CE6069"/>
    <w:rsid w:val="00CE6B5B"/>
    <w:rsid w:val="00CF12B3"/>
    <w:rsid w:val="00CF20E8"/>
    <w:rsid w:val="00CF2B62"/>
    <w:rsid w:val="00CF3B84"/>
    <w:rsid w:val="00CF3C5F"/>
    <w:rsid w:val="00CF6CEA"/>
    <w:rsid w:val="00D0121E"/>
    <w:rsid w:val="00D01BAB"/>
    <w:rsid w:val="00D03115"/>
    <w:rsid w:val="00D03F5F"/>
    <w:rsid w:val="00D06E88"/>
    <w:rsid w:val="00D14244"/>
    <w:rsid w:val="00D156E6"/>
    <w:rsid w:val="00D23534"/>
    <w:rsid w:val="00D2470B"/>
    <w:rsid w:val="00D25B8B"/>
    <w:rsid w:val="00D26E96"/>
    <w:rsid w:val="00D30672"/>
    <w:rsid w:val="00D30BC0"/>
    <w:rsid w:val="00D310CE"/>
    <w:rsid w:val="00D319D3"/>
    <w:rsid w:val="00D325ED"/>
    <w:rsid w:val="00D32E71"/>
    <w:rsid w:val="00D34E7B"/>
    <w:rsid w:val="00D35230"/>
    <w:rsid w:val="00D36F47"/>
    <w:rsid w:val="00D3750F"/>
    <w:rsid w:val="00D37ABD"/>
    <w:rsid w:val="00D4085F"/>
    <w:rsid w:val="00D41F8D"/>
    <w:rsid w:val="00D44838"/>
    <w:rsid w:val="00D44DBB"/>
    <w:rsid w:val="00D465D3"/>
    <w:rsid w:val="00D500DA"/>
    <w:rsid w:val="00D51899"/>
    <w:rsid w:val="00D54157"/>
    <w:rsid w:val="00D5479E"/>
    <w:rsid w:val="00D54EEF"/>
    <w:rsid w:val="00D56C31"/>
    <w:rsid w:val="00D57DAC"/>
    <w:rsid w:val="00D603B7"/>
    <w:rsid w:val="00D624C9"/>
    <w:rsid w:val="00D64656"/>
    <w:rsid w:val="00D64DF4"/>
    <w:rsid w:val="00D65492"/>
    <w:rsid w:val="00D657D5"/>
    <w:rsid w:val="00D662B1"/>
    <w:rsid w:val="00D70526"/>
    <w:rsid w:val="00D71AFF"/>
    <w:rsid w:val="00D7264B"/>
    <w:rsid w:val="00D761FF"/>
    <w:rsid w:val="00D76329"/>
    <w:rsid w:val="00D76C0F"/>
    <w:rsid w:val="00D76C60"/>
    <w:rsid w:val="00D8158A"/>
    <w:rsid w:val="00D81B09"/>
    <w:rsid w:val="00D827C8"/>
    <w:rsid w:val="00D85795"/>
    <w:rsid w:val="00D85DE5"/>
    <w:rsid w:val="00D865FE"/>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1C05"/>
    <w:rsid w:val="00E021C3"/>
    <w:rsid w:val="00E028B3"/>
    <w:rsid w:val="00E038FB"/>
    <w:rsid w:val="00E05472"/>
    <w:rsid w:val="00E05BE6"/>
    <w:rsid w:val="00E06145"/>
    <w:rsid w:val="00E0672B"/>
    <w:rsid w:val="00E06A5F"/>
    <w:rsid w:val="00E06AAA"/>
    <w:rsid w:val="00E1050D"/>
    <w:rsid w:val="00E1474C"/>
    <w:rsid w:val="00E15BBB"/>
    <w:rsid w:val="00E17BF9"/>
    <w:rsid w:val="00E20F0E"/>
    <w:rsid w:val="00E215B5"/>
    <w:rsid w:val="00E23BA8"/>
    <w:rsid w:val="00E24435"/>
    <w:rsid w:val="00E27EC1"/>
    <w:rsid w:val="00E31D3B"/>
    <w:rsid w:val="00E328EC"/>
    <w:rsid w:val="00E3397E"/>
    <w:rsid w:val="00E3571C"/>
    <w:rsid w:val="00E357F3"/>
    <w:rsid w:val="00E362FE"/>
    <w:rsid w:val="00E365A9"/>
    <w:rsid w:val="00E402D5"/>
    <w:rsid w:val="00E40B6B"/>
    <w:rsid w:val="00E41546"/>
    <w:rsid w:val="00E417CA"/>
    <w:rsid w:val="00E428DC"/>
    <w:rsid w:val="00E437B6"/>
    <w:rsid w:val="00E44789"/>
    <w:rsid w:val="00E45160"/>
    <w:rsid w:val="00E457E6"/>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67BA"/>
    <w:rsid w:val="00E670A1"/>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7F2"/>
    <w:rsid w:val="00ED68DB"/>
    <w:rsid w:val="00EE059C"/>
    <w:rsid w:val="00EE273B"/>
    <w:rsid w:val="00EE4176"/>
    <w:rsid w:val="00EE47A6"/>
    <w:rsid w:val="00EE74F3"/>
    <w:rsid w:val="00EE7723"/>
    <w:rsid w:val="00EF06A3"/>
    <w:rsid w:val="00EF3766"/>
    <w:rsid w:val="00EF5668"/>
    <w:rsid w:val="00EF6406"/>
    <w:rsid w:val="00EF7D63"/>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1F16"/>
    <w:rsid w:val="00FE344C"/>
    <w:rsid w:val="00FE43CA"/>
    <w:rsid w:val="00FE5A6A"/>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uiPriority w:val="9"/>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rsid w:val="005F312C"/>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uiPriority w:val="9"/>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qForma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uiPriority w:val="99"/>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uiPriority w:val="6"/>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styleId="Emphasis">
    <w:name w:val="Emphasis"/>
    <w:basedOn w:val="DefaultParagraphFont"/>
    <w:qFormat/>
    <w:rsid w:val="00FE43CA"/>
    <w:rPr>
      <w:i/>
      <w:iCs/>
    </w:rPr>
  </w:style>
  <w:style w:type="paragraph" w:customStyle="1" w:styleId="podnaslovpropisa">
    <w:name w:val="podnaslovpropisa"/>
    <w:basedOn w:val="Normal"/>
    <w:rsid w:val="00FE43CA"/>
    <w:pPr>
      <w:spacing w:before="100" w:beforeAutospacing="1" w:after="100" w:afterAutospacing="1"/>
    </w:pPr>
    <w:rPr>
      <w:lang w:val="en-US" w:eastAsia="en-US"/>
    </w:rPr>
  </w:style>
  <w:style w:type="paragraph" w:customStyle="1" w:styleId="wyq060---pododeljak">
    <w:name w:val="wyq060---pododeljak"/>
    <w:basedOn w:val="Normal"/>
    <w:rsid w:val="00FE43CA"/>
    <w:pPr>
      <w:spacing w:before="100" w:beforeAutospacing="1" w:after="100" w:afterAutospacing="1"/>
    </w:pPr>
    <w:rPr>
      <w:lang w:val="en-US" w:eastAsia="en-US"/>
    </w:rPr>
  </w:style>
  <w:style w:type="paragraph" w:customStyle="1" w:styleId="wyq110---naslov-clana">
    <w:name w:val="wyq110---naslov-clana"/>
    <w:basedOn w:val="Normal"/>
    <w:rsid w:val="00FE43CA"/>
    <w:pPr>
      <w:spacing w:before="100" w:beforeAutospacing="1" w:after="100" w:afterAutospacing="1"/>
    </w:pPr>
    <w:rPr>
      <w:lang w:val="en-US" w:eastAsia="en-US"/>
    </w:rPr>
  </w:style>
  <w:style w:type="paragraph" w:customStyle="1" w:styleId="p5">
    <w:name w:val="p5"/>
    <w:basedOn w:val="Normal"/>
    <w:rsid w:val="00FE43CA"/>
    <w:pPr>
      <w:spacing w:before="100" w:beforeAutospacing="1" w:after="100" w:afterAutospacing="1"/>
    </w:pPr>
    <w:rPr>
      <w:lang w:val="en-US" w:eastAsia="en-US"/>
    </w:rPr>
  </w:style>
  <w:style w:type="character" w:customStyle="1" w:styleId="apple-converted-space">
    <w:name w:val="apple-converted-space"/>
    <w:basedOn w:val="DefaultParagraphFont"/>
    <w:rsid w:val="00FE43CA"/>
  </w:style>
  <w:style w:type="character" w:customStyle="1" w:styleId="Bodytext20">
    <w:name w:val="Body text (2)_"/>
    <w:basedOn w:val="DefaultParagraphFont"/>
    <w:link w:val="Bodytext21"/>
    <w:rsid w:val="004E7FF3"/>
    <w:rPr>
      <w:sz w:val="22"/>
      <w:szCs w:val="22"/>
      <w:shd w:val="clear" w:color="auto" w:fill="FFFFFF"/>
    </w:rPr>
  </w:style>
  <w:style w:type="paragraph" w:customStyle="1" w:styleId="Bodytext21">
    <w:name w:val="Body text (2)"/>
    <w:basedOn w:val="Normal"/>
    <w:link w:val="Bodytext20"/>
    <w:rsid w:val="004E7FF3"/>
    <w:pPr>
      <w:widowControl w:val="0"/>
      <w:shd w:val="clear" w:color="auto" w:fill="FFFFFF"/>
      <w:spacing w:line="274" w:lineRule="exact"/>
      <w:jc w:val="both"/>
    </w:pPr>
    <w:rPr>
      <w:rFonts w:eastAsia="MS Mincho"/>
      <w:sz w:val="22"/>
      <w:szCs w:val="22"/>
    </w:rPr>
  </w:style>
  <w:style w:type="character" w:customStyle="1" w:styleId="Bodytext30">
    <w:name w:val="Body text (3)_"/>
    <w:basedOn w:val="DefaultParagraphFont"/>
    <w:link w:val="Bodytext31"/>
    <w:rsid w:val="00E667BA"/>
    <w:rPr>
      <w:rFonts w:ascii="Tahoma" w:eastAsia="Tahoma" w:hAnsi="Tahoma" w:cs="Tahoma"/>
      <w:b/>
      <w:bCs/>
      <w:sz w:val="24"/>
      <w:szCs w:val="24"/>
      <w:shd w:val="clear" w:color="auto" w:fill="FFFFFF"/>
    </w:rPr>
  </w:style>
  <w:style w:type="paragraph" w:customStyle="1" w:styleId="Bodytext31">
    <w:name w:val="Body text (3)"/>
    <w:basedOn w:val="Normal"/>
    <w:link w:val="Bodytext30"/>
    <w:rsid w:val="00E667BA"/>
    <w:pPr>
      <w:widowControl w:val="0"/>
      <w:shd w:val="clear" w:color="auto" w:fill="FFFFFF"/>
      <w:spacing w:before="280" w:after="280" w:line="576" w:lineRule="exact"/>
    </w:pPr>
    <w:rPr>
      <w:rFonts w:ascii="Tahoma" w:eastAsia="Tahoma" w:hAnsi="Tahoma" w:cs="Tahoma"/>
      <w:b/>
      <w:bCs/>
    </w:rPr>
  </w:style>
  <w:style w:type="character" w:customStyle="1" w:styleId="Bodytext5">
    <w:name w:val="Body text (5)_"/>
    <w:basedOn w:val="DefaultParagraphFont"/>
    <w:link w:val="Bodytext50"/>
    <w:rsid w:val="00E667BA"/>
    <w:rPr>
      <w:rFonts w:eastAsia="Times New Roman"/>
      <w:sz w:val="19"/>
      <w:szCs w:val="19"/>
      <w:shd w:val="clear" w:color="auto" w:fill="FFFFFF"/>
    </w:rPr>
  </w:style>
  <w:style w:type="paragraph" w:customStyle="1" w:styleId="Bodytext50">
    <w:name w:val="Body text (5)"/>
    <w:basedOn w:val="Normal"/>
    <w:link w:val="Bodytext5"/>
    <w:rsid w:val="00E667BA"/>
    <w:pPr>
      <w:widowControl w:val="0"/>
      <w:shd w:val="clear" w:color="auto" w:fill="FFFFFF"/>
      <w:spacing w:before="540" w:line="226" w:lineRule="exact"/>
      <w:jc w:val="both"/>
    </w:pPr>
    <w:rPr>
      <w:sz w:val="19"/>
      <w:szCs w:val="19"/>
    </w:rPr>
  </w:style>
  <w:style w:type="paragraph" w:customStyle="1" w:styleId="Heading22">
    <w:name w:val="Heading #2"/>
    <w:basedOn w:val="Normal"/>
    <w:rsid w:val="00E667BA"/>
    <w:pPr>
      <w:widowControl w:val="0"/>
      <w:shd w:val="clear" w:color="auto" w:fill="FFFFFF"/>
      <w:spacing w:line="290" w:lineRule="exact"/>
      <w:jc w:val="center"/>
      <w:outlineLvl w:val="1"/>
    </w:pPr>
    <w:rPr>
      <w:rFonts w:ascii="Tahoma" w:eastAsia="Tahoma" w:hAnsi="Tahoma" w:cs="Tahoma"/>
      <w:b/>
      <w:bCs/>
      <w:color w:val="000000"/>
    </w:rPr>
  </w:style>
  <w:style w:type="character" w:customStyle="1" w:styleId="Bodytext4TahomaNotItalic">
    <w:name w:val="Body text (4) + Tahoma;Not Italic"/>
    <w:basedOn w:val="Bodytext4"/>
    <w:rsid w:val="00147D46"/>
    <w:rPr>
      <w:rFonts w:ascii="Tahoma" w:eastAsia="Tahoma" w:hAnsi="Tahoma" w:cs="Tahoma"/>
      <w:b w:val="0"/>
      <w:bCs w:val="0"/>
      <w:i/>
      <w:iCs/>
      <w:smallCaps w:val="0"/>
      <w:strike w:val="0"/>
      <w:color w:val="000000"/>
      <w:spacing w:val="0"/>
      <w:w w:val="100"/>
      <w:position w:val="0"/>
      <w:sz w:val="24"/>
      <w:szCs w:val="24"/>
      <w:u w:val="none"/>
    </w:rPr>
  </w:style>
  <w:style w:type="character" w:customStyle="1" w:styleId="Bodytext2VerdanaItalic">
    <w:name w:val="Body text (2) + Verdana;Italic"/>
    <w:basedOn w:val="Bodytext20"/>
    <w:rsid w:val="00147D46"/>
    <w:rPr>
      <w:rFonts w:ascii="Verdana" w:eastAsia="Verdana" w:hAnsi="Verdana" w:cs="Verdana"/>
      <w:b w:val="0"/>
      <w:bCs w:val="0"/>
      <w:i/>
      <w:iCs/>
      <w:smallCaps w:val="0"/>
      <w:strike w:val="0"/>
      <w:color w:val="000000"/>
      <w:spacing w:val="0"/>
      <w:w w:val="100"/>
      <w:position w:val="0"/>
      <w:sz w:val="24"/>
      <w:szCs w:val="24"/>
      <w:u w:val="none"/>
    </w:rPr>
  </w:style>
  <w:style w:type="character" w:customStyle="1" w:styleId="Bodytext2Bold">
    <w:name w:val="Body text (2) + Bold"/>
    <w:basedOn w:val="Bodytext20"/>
    <w:rsid w:val="00147D46"/>
    <w:rPr>
      <w:rFonts w:ascii="Tahoma" w:eastAsia="Tahoma" w:hAnsi="Tahoma" w:cs="Tahoma"/>
      <w:b/>
      <w:bCs/>
      <w:i w:val="0"/>
      <w:iCs w:val="0"/>
      <w:smallCaps w:val="0"/>
      <w:strike w:val="0"/>
      <w:color w:val="000000"/>
      <w:spacing w:val="0"/>
      <w:w w:val="100"/>
      <w:position w:val="0"/>
      <w:sz w:val="24"/>
      <w:szCs w:val="24"/>
      <w:u w:val="none"/>
    </w:rPr>
  </w:style>
  <w:style w:type="paragraph" w:customStyle="1" w:styleId="Style8">
    <w:name w:val="Style8"/>
    <w:basedOn w:val="Normal"/>
    <w:rsid w:val="00B21022"/>
    <w:pPr>
      <w:widowControl w:val="0"/>
      <w:autoSpaceDE w:val="0"/>
      <w:autoSpaceDN w:val="0"/>
      <w:adjustRightInd w:val="0"/>
    </w:pPr>
  </w:style>
  <w:style w:type="character" w:customStyle="1" w:styleId="FontStyle32">
    <w:name w:val="Font Style32"/>
    <w:rsid w:val="00B21022"/>
    <w:rPr>
      <w:rFonts w:ascii="Times New Roman" w:hAnsi="Times New Roman" w:cs="Times New Roman"/>
      <w:sz w:val="18"/>
      <w:szCs w:val="18"/>
    </w:rPr>
  </w:style>
  <w:style w:type="character" w:customStyle="1" w:styleId="font111">
    <w:name w:val="font111"/>
    <w:qFormat/>
    <w:rsid w:val="008368D9"/>
    <w:rPr>
      <w:rFonts w:ascii="Arial" w:hAnsi="Arial" w:cs="Arial" w:hint="default"/>
      <w:b/>
      <w:color w:val="000000"/>
      <w:sz w:val="20"/>
      <w:szCs w:val="20"/>
      <w:u w:val="none"/>
    </w:rPr>
  </w:style>
  <w:style w:type="character" w:customStyle="1" w:styleId="font51">
    <w:name w:val="font51"/>
    <w:qFormat/>
    <w:rsid w:val="008368D9"/>
    <w:rPr>
      <w:rFonts w:ascii="Arial" w:hAnsi="Arial" w:cs="Arial" w:hint="default"/>
      <w:b/>
      <w:color w:val="000000"/>
      <w:sz w:val="20"/>
      <w:szCs w:val="20"/>
      <w:u w:val="none"/>
    </w:rPr>
  </w:style>
  <w:style w:type="paragraph" w:customStyle="1" w:styleId="Bezrazmaka1">
    <w:name w:val="Bez razmaka1"/>
    <w:uiPriority w:val="1"/>
    <w:qFormat/>
    <w:rsid w:val="000650BD"/>
    <w:rPr>
      <w:rFonts w:eastAsia="Calibri"/>
      <w:sz w:val="24"/>
      <w:szCs w:val="22"/>
      <w:lang w:eastAsia="en-US"/>
    </w:rPr>
  </w:style>
  <w:style w:type="paragraph" w:customStyle="1" w:styleId="Normal1">
    <w:name w:val="Normal1"/>
    <w:basedOn w:val="Normal"/>
    <w:rsid w:val="001B7B7F"/>
    <w:pPr>
      <w:spacing w:before="100" w:beforeAutospacing="1" w:after="100" w:afterAutospacing="1"/>
    </w:pPr>
    <w:rPr>
      <w:lang w:val="en-US" w:eastAsia="en-US"/>
    </w:rPr>
  </w:style>
  <w:style w:type="paragraph" w:customStyle="1" w:styleId="CharChar">
    <w:name w:val="Char Char"/>
    <w:basedOn w:val="Normal"/>
    <w:rsid w:val="001B7B7F"/>
    <w:pPr>
      <w:spacing w:after="160" w:line="240" w:lineRule="exact"/>
    </w:pPr>
    <w:rPr>
      <w:rFonts w:ascii="Verdana" w:hAnsi="Verdana"/>
      <w:sz w:val="20"/>
      <w:szCs w:val="20"/>
      <w:lang w:val="en-US" w:eastAsia="en-US"/>
    </w:rPr>
  </w:style>
  <w:style w:type="paragraph" w:customStyle="1" w:styleId="1tekst0">
    <w:name w:val="_1tekst"/>
    <w:basedOn w:val="Normal"/>
    <w:rsid w:val="001B7B7F"/>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78980065">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4489396">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mailto:soivanjica@ivanjica.gov.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ivanjica.rs"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106</Pages>
  <Words>42444</Words>
  <Characters>241933</Characters>
  <Application>Microsoft Office Word</Application>
  <DocSecurity>0</DocSecurity>
  <Lines>2016</Lines>
  <Paragraphs>567</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283810</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cp:lastModifiedBy>
  <cp:revision>9</cp:revision>
  <cp:lastPrinted>2019-04-03T10:35:00Z</cp:lastPrinted>
  <dcterms:created xsi:type="dcterms:W3CDTF">2019-04-02T09:06:00Z</dcterms:created>
  <dcterms:modified xsi:type="dcterms:W3CDTF">2019-04-03T11:00:00Z</dcterms:modified>
</cp:coreProperties>
</file>