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B87749" w:rsidRDefault="005043FE" w:rsidP="00BD01D6">
      <w:pPr>
        <w:ind w:firstLine="709"/>
        <w:rPr>
          <w:rFonts w:ascii="Arial" w:hAnsi="Arial" w:cs="Arial"/>
          <w:sz w:val="24"/>
          <w:szCs w:val="24"/>
          <w:lang w:val="en-U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Pr="0048750E" w:rsidRDefault="001E081C" w:rsidP="00565FC1">
      <w:pPr>
        <w:jc w:val="center"/>
        <w:rPr>
          <w:rFonts w:ascii="Arial" w:hAnsi="Arial" w:cs="Arial"/>
          <w:b/>
          <w:sz w:val="36"/>
          <w:szCs w:val="36"/>
          <w:lang w:val="sr-Cyrl-R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825919">
        <w:rPr>
          <w:rFonts w:ascii="Arial" w:eastAsia="Times New Roman" w:hAnsi="Arial" w:cs="Arial"/>
          <w:b/>
          <w:bCs/>
          <w:noProof/>
          <w:sz w:val="36"/>
          <w:szCs w:val="36"/>
          <w:lang w:val="sr-Cyrl-RS" w:eastAsia="sr-Latn-CS"/>
        </w:rPr>
        <w:t>изградњи јавне расвете</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 xml:space="preserve">ЈАВНА НАБАВКА БРОЈ </w:t>
      </w:r>
      <w:r w:rsidR="00825919">
        <w:rPr>
          <w:rFonts w:ascii="Arial" w:hAnsi="Arial" w:cs="Arial"/>
          <w:b/>
          <w:bCs/>
          <w:sz w:val="24"/>
          <w:szCs w:val="24"/>
          <w:lang w:val="sr-Cyrl-CS"/>
        </w:rPr>
        <w:t>20</w:t>
      </w:r>
      <w:r w:rsidR="0048750E">
        <w:rPr>
          <w:rFonts w:ascii="Arial" w:hAnsi="Arial" w:cs="Arial"/>
          <w:b/>
          <w:bCs/>
          <w:sz w:val="24"/>
          <w:szCs w:val="24"/>
          <w:lang w:val="sr-Cyrl-CS"/>
        </w:rPr>
        <w:t>/2017</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3E4304" w:rsidRDefault="005043FE" w:rsidP="00D9212B">
      <w:pPr>
        <w:jc w:val="center"/>
        <w:rPr>
          <w:rFonts w:ascii="Arial" w:hAnsi="Arial" w:cs="Arial"/>
          <w:sz w:val="28"/>
          <w:szCs w:val="28"/>
          <w:lang w:val="sr-Latn-RS"/>
        </w:rPr>
      </w:pPr>
      <w:r w:rsidRPr="003E4304">
        <w:rPr>
          <w:rFonts w:ascii="Arial" w:hAnsi="Arial" w:cs="Arial"/>
          <w:sz w:val="28"/>
          <w:szCs w:val="28"/>
          <w:lang w:val="sr-Cyrl-CS"/>
        </w:rPr>
        <w:t xml:space="preserve">број страна конкурсне документације – </w:t>
      </w:r>
      <w:r w:rsidR="003E4304" w:rsidRPr="003E4304">
        <w:rPr>
          <w:rFonts w:ascii="Arial" w:hAnsi="Arial" w:cs="Arial"/>
          <w:sz w:val="28"/>
          <w:szCs w:val="28"/>
          <w:lang w:val="sr-Latn-RS"/>
        </w:rPr>
        <w:t>69</w:t>
      </w:r>
    </w:p>
    <w:p w:rsidR="005043FE" w:rsidRPr="003E4304" w:rsidRDefault="009E3159" w:rsidP="00D9212B">
      <w:pPr>
        <w:jc w:val="center"/>
        <w:rPr>
          <w:rFonts w:ascii="Arial" w:hAnsi="Arial" w:cs="Arial"/>
          <w:sz w:val="28"/>
          <w:szCs w:val="28"/>
          <w:lang w:val="sr-Cyrl-CS"/>
        </w:rPr>
      </w:pPr>
      <w:r w:rsidRPr="003E4304">
        <w:rPr>
          <w:rFonts w:ascii="Arial" w:hAnsi="Arial" w:cs="Arial"/>
          <w:sz w:val="28"/>
          <w:szCs w:val="28"/>
          <w:lang w:val="sr-Cyrl-CS"/>
        </w:rPr>
        <w:t xml:space="preserve">(страна 1 од </w:t>
      </w:r>
      <w:r w:rsidR="003E4304" w:rsidRPr="003E4304">
        <w:rPr>
          <w:rFonts w:ascii="Arial" w:hAnsi="Arial" w:cs="Arial"/>
          <w:sz w:val="28"/>
          <w:szCs w:val="28"/>
          <w:lang w:val="sr-Latn-RS"/>
        </w:rPr>
        <w:t>69</w:t>
      </w:r>
      <w:r w:rsidR="005043FE" w:rsidRPr="003E4304">
        <w:rPr>
          <w:rFonts w:ascii="Arial" w:hAnsi="Arial" w:cs="Arial"/>
          <w:sz w:val="28"/>
          <w:szCs w:val="28"/>
          <w:lang w:val="sr-Cyrl-CS"/>
        </w:rPr>
        <w:t xml:space="preserve"> – страна </w:t>
      </w:r>
      <w:r w:rsidR="003E4304" w:rsidRPr="003E4304">
        <w:rPr>
          <w:rFonts w:ascii="Arial" w:hAnsi="Arial" w:cs="Arial"/>
          <w:sz w:val="28"/>
          <w:szCs w:val="28"/>
          <w:lang w:val="sr-Latn-RS"/>
        </w:rPr>
        <w:t>69</w:t>
      </w:r>
      <w:r w:rsidR="005043FE" w:rsidRPr="003E4304">
        <w:rPr>
          <w:rFonts w:ascii="Arial" w:hAnsi="Arial" w:cs="Arial"/>
          <w:sz w:val="28"/>
          <w:szCs w:val="28"/>
          <w:lang w:val="sr-Cyrl-CS"/>
        </w:rPr>
        <w:t xml:space="preserve"> од </w:t>
      </w:r>
      <w:r w:rsidR="003E4304" w:rsidRPr="003E4304">
        <w:rPr>
          <w:rFonts w:ascii="Arial" w:hAnsi="Arial" w:cs="Arial"/>
          <w:sz w:val="28"/>
          <w:szCs w:val="28"/>
          <w:lang w:val="sr-Latn-RS"/>
        </w:rPr>
        <w:t>69</w:t>
      </w:r>
      <w:r w:rsidR="005043FE" w:rsidRPr="003E4304">
        <w:rPr>
          <w:rFonts w:ascii="Arial" w:hAnsi="Arial" w:cs="Arial"/>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CA6BD6" w:rsidRDefault="005043FE" w:rsidP="000630C7">
      <w:pPr>
        <w:rPr>
          <w:rFonts w:ascii="Arial" w:hAnsi="Arial" w:cs="Arial"/>
          <w:color w:val="FF0000"/>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en-US"/>
        </w:rPr>
      </w:pPr>
    </w:p>
    <w:p w:rsidR="000845BF" w:rsidRPr="000845BF" w:rsidRDefault="000845BF" w:rsidP="000630C7">
      <w:pPr>
        <w:rPr>
          <w:rFonts w:ascii="Arial" w:hAnsi="Arial" w:cs="Arial"/>
          <w:sz w:val="28"/>
          <w:szCs w:val="28"/>
          <w:lang w:val="en-US"/>
        </w:rPr>
      </w:pPr>
    </w:p>
    <w:p w:rsidR="00825919" w:rsidRPr="00A42164" w:rsidRDefault="00825919" w:rsidP="000630C7">
      <w:pPr>
        <w:rPr>
          <w:rFonts w:ascii="Arial" w:hAnsi="Arial" w:cs="Arial"/>
          <w:sz w:val="28"/>
          <w:szCs w:val="28"/>
          <w:lang w:val="sr-Cyrl-CS"/>
        </w:rPr>
      </w:pPr>
    </w:p>
    <w:p w:rsidR="005043FE" w:rsidRDefault="00825919" w:rsidP="00D9212B">
      <w:pPr>
        <w:jc w:val="center"/>
        <w:rPr>
          <w:rFonts w:ascii="Arial" w:hAnsi="Arial" w:cs="Arial"/>
          <w:sz w:val="28"/>
          <w:szCs w:val="28"/>
          <w:lang w:val="sr-Cyrl-CS"/>
        </w:rPr>
      </w:pPr>
      <w:r>
        <w:rPr>
          <w:rFonts w:ascii="Arial" w:hAnsi="Arial" w:cs="Arial"/>
          <w:sz w:val="28"/>
          <w:szCs w:val="28"/>
          <w:lang w:val="sr-Cyrl-CS"/>
        </w:rPr>
        <w:t>Фебруар 2018</w:t>
      </w:r>
      <w:r w:rsidR="005043FE" w:rsidRPr="00A42164">
        <w:rPr>
          <w:rFonts w:ascii="Arial" w:hAnsi="Arial" w:cs="Arial"/>
          <w:sz w:val="28"/>
          <w:szCs w:val="28"/>
          <w:lang w:val="sr-Cyrl-CS"/>
        </w:rPr>
        <w:t xml:space="preserve">. </w:t>
      </w:r>
      <w:r w:rsidR="0048750E">
        <w:rPr>
          <w:rFonts w:ascii="Arial" w:hAnsi="Arial" w:cs="Arial"/>
          <w:sz w:val="28"/>
          <w:szCs w:val="28"/>
          <w:lang w:val="sr-Cyrl-CS"/>
        </w:rPr>
        <w:t>г</w:t>
      </w:r>
      <w:r w:rsidR="005043FE" w:rsidRPr="00A42164">
        <w:rPr>
          <w:rFonts w:ascii="Arial" w:hAnsi="Arial" w:cs="Arial"/>
          <w:sz w:val="28"/>
          <w:szCs w:val="28"/>
          <w:lang w:val="sr-Cyrl-CS"/>
        </w:rPr>
        <w:t>одине</w:t>
      </w:r>
    </w:p>
    <w:p w:rsidR="0048750E" w:rsidRPr="00A42164" w:rsidRDefault="0048750E" w:rsidP="00D9212B">
      <w:pPr>
        <w:jc w:val="center"/>
        <w:rPr>
          <w:rFonts w:ascii="Arial" w:hAnsi="Arial" w:cs="Arial"/>
          <w:sz w:val="28"/>
          <w:szCs w:val="28"/>
          <w:lang w:val="sr-Cyrl-CS"/>
        </w:rPr>
      </w:pPr>
    </w:p>
    <w:p w:rsidR="005043FE" w:rsidRPr="00A42164" w:rsidRDefault="005043FE" w:rsidP="00A01C0B">
      <w:pPr>
        <w:ind w:firstLine="709"/>
        <w:jc w:val="both"/>
        <w:rPr>
          <w:rFonts w:ascii="Arial" w:hAnsi="Arial" w:cs="Arial"/>
          <w:bCs/>
          <w:lang w:val="sr-Cyrl-CS"/>
        </w:rPr>
      </w:pPr>
      <w:r w:rsidRPr="00A42164">
        <w:rPr>
          <w:rFonts w:ascii="Arial" w:hAnsi="Arial" w:cs="Arial"/>
          <w:bCs/>
          <w:lang w:val="sr-Cyrl-CS"/>
        </w:rPr>
        <w:lastRenderedPageBreak/>
        <w:t>На основу члана 32. и 61. Закона о јавним набавкама (''Службени гласник РС'' бр.124/2012</w:t>
      </w:r>
      <w:r w:rsidRPr="00A42164">
        <w:rPr>
          <w:rFonts w:ascii="Arial" w:hAnsi="Arial" w:cs="Arial"/>
          <w:bCs/>
        </w:rPr>
        <w:t>,</w:t>
      </w:r>
      <w:r w:rsidR="0080368E">
        <w:rPr>
          <w:rFonts w:ascii="Arial" w:hAnsi="Arial" w:cs="Arial"/>
          <w:bCs/>
          <w:lang w:val="sr-Cyrl-CS"/>
        </w:rPr>
        <w:t xml:space="preserve"> 14/2015 и 68/2015</w:t>
      </w:r>
      <w:r w:rsidR="007C2EE3">
        <w:rPr>
          <w:rFonts w:ascii="Arial" w:hAnsi="Arial" w:cs="Arial"/>
          <w:bCs/>
          <w:lang w:val="sr-Cyrl-CS"/>
        </w:rPr>
        <w:t xml:space="preserve"> </w:t>
      </w:r>
      <w:r w:rsidRPr="00A42164">
        <w:rPr>
          <w:rFonts w:ascii="Arial" w:hAnsi="Arial" w:cs="Arial"/>
          <w:bCs/>
          <w:lang w:val="sr-Cyrl-CS"/>
        </w:rPr>
        <w:t>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Pr>
          <w:rFonts w:ascii="Arial" w:hAnsi="Arial" w:cs="Arial"/>
          <w:bCs/>
          <w:lang w:val="sr-Cyrl-CS"/>
        </w:rPr>
        <w:t>86/2015)</w:t>
      </w:r>
      <w:r w:rsidR="000630C7">
        <w:rPr>
          <w:rFonts w:ascii="Arial" w:hAnsi="Arial" w:cs="Arial"/>
          <w:bCs/>
          <w:lang w:val="sr-Cyrl-CS"/>
        </w:rPr>
        <w:t>,</w:t>
      </w:r>
      <w:r w:rsidRPr="00A42164">
        <w:rPr>
          <w:rFonts w:ascii="Arial" w:hAnsi="Arial" w:cs="Arial"/>
          <w:bCs/>
          <w:lang w:val="sr-Cyrl-CS"/>
        </w:rPr>
        <w:t xml:space="preserve"> Одлуке о покретању поступка јавне набавке број </w:t>
      </w:r>
      <w:r w:rsidR="00A95C1C" w:rsidRPr="00F312BD">
        <w:rPr>
          <w:rFonts w:ascii="Arial" w:hAnsi="Arial" w:cs="Arial"/>
          <w:bCs/>
          <w:lang w:val="en-US"/>
        </w:rPr>
        <w:t>20</w:t>
      </w:r>
      <w:r w:rsidR="00F1654F" w:rsidRPr="00F312BD">
        <w:rPr>
          <w:rFonts w:ascii="Arial" w:hAnsi="Arial" w:cs="Arial"/>
          <w:bCs/>
          <w:lang w:val="sr-Cyrl-CS"/>
        </w:rPr>
        <w:t>/2017</w:t>
      </w:r>
      <w:r w:rsidR="001452D1" w:rsidRPr="00F312BD">
        <w:rPr>
          <w:rFonts w:ascii="Arial" w:hAnsi="Arial" w:cs="Arial"/>
          <w:bCs/>
          <w:lang w:val="sr-Cyrl-CS"/>
        </w:rPr>
        <w:t xml:space="preserve"> </w:t>
      </w:r>
      <w:r w:rsidRPr="00F312BD">
        <w:rPr>
          <w:rFonts w:ascii="Arial" w:hAnsi="Arial" w:cs="Arial"/>
          <w:bCs/>
          <w:lang w:val="sr-Cyrl-CS"/>
        </w:rPr>
        <w:t xml:space="preserve">од </w:t>
      </w:r>
      <w:r w:rsidR="00F312BD" w:rsidRPr="00F312BD">
        <w:rPr>
          <w:rFonts w:ascii="Arial" w:hAnsi="Arial" w:cs="Arial"/>
          <w:bCs/>
          <w:lang w:val="sr-Latn-RS"/>
        </w:rPr>
        <w:t>28.12.2017.</w:t>
      </w:r>
      <w:r w:rsidRPr="00A42164">
        <w:rPr>
          <w:rFonts w:ascii="Arial" w:hAnsi="Arial" w:cs="Arial"/>
          <w:bCs/>
          <w:lang w:val="sr-Cyrl-CS"/>
        </w:rPr>
        <w:t xml:space="preserve">године и Решења о образовању комисије за јавну набавку број </w:t>
      </w:r>
      <w:r w:rsidR="00A95C1C" w:rsidRPr="00F312BD">
        <w:rPr>
          <w:rFonts w:ascii="Arial" w:hAnsi="Arial" w:cs="Arial"/>
          <w:bCs/>
          <w:lang w:val="en-US"/>
        </w:rPr>
        <w:t>20</w:t>
      </w:r>
      <w:r w:rsidR="00F1654F" w:rsidRPr="00F312BD">
        <w:rPr>
          <w:rFonts w:ascii="Arial" w:hAnsi="Arial" w:cs="Arial"/>
          <w:bCs/>
          <w:lang w:val="sr-Cyrl-CS"/>
        </w:rPr>
        <w:t>/2017</w:t>
      </w:r>
      <w:r w:rsidRPr="00F312BD">
        <w:rPr>
          <w:rFonts w:ascii="Arial" w:hAnsi="Arial" w:cs="Arial"/>
          <w:bCs/>
          <w:lang w:val="sr-Cyrl-CS"/>
        </w:rPr>
        <w:t xml:space="preserve"> од </w:t>
      </w:r>
      <w:r w:rsidR="00F312BD" w:rsidRPr="00F312BD">
        <w:rPr>
          <w:rFonts w:ascii="Arial" w:hAnsi="Arial" w:cs="Arial"/>
          <w:bCs/>
          <w:lang w:val="sr-Latn-RS"/>
        </w:rPr>
        <w:t xml:space="preserve"> 28.12.2017.</w:t>
      </w:r>
      <w:r w:rsidR="00F312BD">
        <w:rPr>
          <w:rFonts w:ascii="Arial" w:hAnsi="Arial" w:cs="Arial"/>
          <w:bCs/>
          <w:color w:val="FF0000"/>
          <w:lang w:val="sr-Latn-RS"/>
        </w:rPr>
        <w:t xml:space="preserve"> </w:t>
      </w:r>
      <w:r w:rsidRPr="007C2EE3">
        <w:rPr>
          <w:rFonts w:ascii="Arial" w:hAnsi="Arial" w:cs="Arial"/>
          <w:bCs/>
          <w:lang w:val="sr-Cyrl-CS"/>
        </w:rPr>
        <w:t>године</w:t>
      </w:r>
      <w:r w:rsidRPr="00A42164">
        <w:rPr>
          <w:rFonts w:ascii="Arial" w:hAnsi="Arial" w:cs="Arial"/>
          <w:bCs/>
          <w:lang w:val="sr-Cyrl-CS"/>
        </w:rPr>
        <w:t>,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9D36B1">
      <w:pPr>
        <w:ind w:firstLine="709"/>
        <w:jc w:val="center"/>
        <w:rPr>
          <w:rFonts w:ascii="Arial" w:hAnsi="Arial" w:cs="Arial"/>
          <w:bCs/>
          <w:lang w:val="sr-Cyrl-CS"/>
        </w:rPr>
      </w:pPr>
    </w:p>
    <w:p w:rsidR="005043FE" w:rsidRPr="00A42164" w:rsidRDefault="005043FE" w:rsidP="009D36B1">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9D2BD8">
        <w:rPr>
          <w:rFonts w:ascii="Arial" w:hAnsi="Arial" w:cs="Arial"/>
          <w:lang w:val="sr-Cyrl-CS"/>
        </w:rPr>
        <w:t xml:space="preserve"> </w:t>
      </w:r>
      <w:r w:rsidR="00565FC1">
        <w:rPr>
          <w:rFonts w:ascii="Arial" w:hAnsi="Arial" w:cs="Arial"/>
          <w:lang w:val="sr-Cyrl-CS"/>
        </w:rPr>
        <w:t xml:space="preserve">радова </w:t>
      </w:r>
      <w:r w:rsidR="0048750E">
        <w:rPr>
          <w:rFonts w:ascii="Arial" w:hAnsi="Arial" w:cs="Arial"/>
          <w:lang w:val="sr-Cyrl-CS"/>
        </w:rPr>
        <w:t xml:space="preserve">на </w:t>
      </w:r>
      <w:r w:rsidR="00A95C1C">
        <w:rPr>
          <w:rFonts w:ascii="Arial" w:hAnsi="Arial" w:cs="Arial"/>
          <w:lang w:val="sr-Cyrl-RS"/>
        </w:rPr>
        <w:t>изградњи јавне расвете</w:t>
      </w:r>
      <w:r w:rsidR="009D2BD8">
        <w:rPr>
          <w:rFonts w:ascii="Arial" w:hAnsi="Arial" w:cs="Arial"/>
          <w:lang w:val="sr-Cyrl-CS"/>
        </w:rPr>
        <w:t xml:space="preserve">, </w:t>
      </w:r>
      <w:r w:rsidR="005043FE" w:rsidRPr="00A42164">
        <w:rPr>
          <w:rFonts w:ascii="Arial" w:hAnsi="Arial" w:cs="Arial"/>
          <w:lang w:val="sr-Cyrl-CS"/>
        </w:rPr>
        <w:t xml:space="preserve">ЈНВВ број </w:t>
      </w:r>
      <w:r w:rsidR="00A95C1C">
        <w:rPr>
          <w:rFonts w:ascii="Arial" w:hAnsi="Arial" w:cs="Arial"/>
          <w:bCs/>
          <w:lang w:val="sr-Cyrl-CS"/>
        </w:rPr>
        <w:t>20</w:t>
      </w:r>
      <w:r w:rsidR="0048750E">
        <w:rPr>
          <w:rFonts w:ascii="Arial" w:hAnsi="Arial" w:cs="Arial"/>
          <w:bCs/>
          <w:lang w:val="sr-Cyrl-CS"/>
        </w:rPr>
        <w:t>/2017</w:t>
      </w:r>
    </w:p>
    <w:p w:rsidR="0048750E" w:rsidRDefault="0048750E" w:rsidP="00A01C0B">
      <w:pPr>
        <w:jc w:val="both"/>
        <w:rPr>
          <w:rFonts w:ascii="Arial" w:hAnsi="Arial" w:cs="Arial"/>
          <w:bCs/>
          <w:lang w:val="sr-Cyrl-CS"/>
        </w:rPr>
      </w:pPr>
    </w:p>
    <w:p w:rsidR="0048750E" w:rsidRPr="0048750E" w:rsidRDefault="0048750E" w:rsidP="0048750E">
      <w:pPr>
        <w:rPr>
          <w:rFonts w:ascii="Arial" w:hAnsi="Arial" w:cs="Arial"/>
          <w:lang w:val="sr-Cyrl-CS"/>
        </w:rPr>
      </w:pPr>
      <w:r w:rsidRPr="0048750E">
        <w:rPr>
          <w:rFonts w:ascii="Arial" w:hAnsi="Arial" w:cs="Arial"/>
        </w:rPr>
        <w:t xml:space="preserve">Предмет јавне набавке </w:t>
      </w:r>
      <w:r w:rsidR="00744D9D">
        <w:rPr>
          <w:rFonts w:ascii="Arial" w:hAnsi="Arial" w:cs="Arial"/>
          <w:lang w:val="sr-Cyrl-CS"/>
        </w:rPr>
        <w:t>је обликован у 2 партије</w:t>
      </w:r>
      <w:r w:rsidRPr="0048750E">
        <w:rPr>
          <w:rFonts w:ascii="Arial" w:hAnsi="Arial" w:cs="Arial"/>
          <w:lang w:val="sr-Cyrl-CS"/>
        </w:rPr>
        <w:t>:</w:t>
      </w:r>
    </w:p>
    <w:p w:rsidR="00744D9D" w:rsidRDefault="00744D9D" w:rsidP="00744D9D">
      <w:pPr>
        <w:jc w:val="both"/>
        <w:rPr>
          <w:rFonts w:ascii="Times New Roman" w:hAnsi="Times New Roman"/>
          <w:b/>
          <w:sz w:val="24"/>
          <w:lang w:val="sr-Cyrl-CS"/>
        </w:rPr>
      </w:pPr>
    </w:p>
    <w:p w:rsidR="00744D9D" w:rsidRPr="00744D9D" w:rsidRDefault="00744D9D" w:rsidP="00744D9D">
      <w:pPr>
        <w:jc w:val="both"/>
        <w:rPr>
          <w:rFonts w:ascii="Arial" w:hAnsi="Arial" w:cs="Arial"/>
          <w:lang w:val="sr-Cyrl-CS"/>
        </w:rPr>
      </w:pPr>
      <w:r w:rsidRPr="00744D9D">
        <w:rPr>
          <w:rFonts w:ascii="Arial" w:hAnsi="Arial" w:cs="Arial"/>
          <w:b/>
          <w:lang w:val="sr-Cyrl-CS"/>
        </w:rPr>
        <w:t>Партија 1:</w:t>
      </w:r>
      <w:r w:rsidRPr="00744D9D">
        <w:rPr>
          <w:rFonts w:ascii="Arial" w:hAnsi="Arial" w:cs="Arial"/>
          <w:lang w:val="sr-Cyrl-CS"/>
        </w:rPr>
        <w:t xml:space="preserve"> Набавка радова на изградњи јавне расвете деонице пута Прилике – Радаљево (горње), Ивањица;</w:t>
      </w:r>
    </w:p>
    <w:p w:rsidR="00744D9D" w:rsidRPr="00744D9D" w:rsidRDefault="00744D9D" w:rsidP="00744D9D">
      <w:pPr>
        <w:rPr>
          <w:rFonts w:ascii="Arial" w:hAnsi="Arial" w:cs="Arial"/>
          <w:lang w:val="sr-Cyrl-CS"/>
        </w:rPr>
      </w:pPr>
    </w:p>
    <w:p w:rsidR="00744D9D" w:rsidRPr="00744D9D" w:rsidRDefault="00744D9D" w:rsidP="00744D9D">
      <w:pPr>
        <w:jc w:val="both"/>
        <w:rPr>
          <w:rFonts w:ascii="Arial" w:hAnsi="Arial" w:cs="Arial"/>
          <w:lang w:val="sr-Cyrl-CS"/>
        </w:rPr>
      </w:pPr>
      <w:r w:rsidRPr="00744D9D">
        <w:rPr>
          <w:rFonts w:ascii="Arial" w:hAnsi="Arial" w:cs="Arial"/>
          <w:b/>
          <w:lang w:val="sr-Cyrl-CS"/>
        </w:rPr>
        <w:t>Партија 2:</w:t>
      </w:r>
      <w:r w:rsidRPr="00744D9D">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9D2BD8" w:rsidRPr="009D2BD8" w:rsidRDefault="009D2BD8" w:rsidP="0048750E">
      <w:pPr>
        <w:ind w:left="-1134"/>
        <w:rPr>
          <w:rFonts w:ascii="Arial" w:hAnsi="Arial" w:cs="Arial"/>
          <w:lang w:val="sr-Cyrl-CS"/>
        </w:rPr>
      </w:pPr>
    </w:p>
    <w:p w:rsidR="005043FE" w:rsidRPr="00A42164" w:rsidRDefault="0048750E" w:rsidP="00A01C0B">
      <w:pPr>
        <w:jc w:val="both"/>
        <w:rPr>
          <w:rFonts w:ascii="Arial" w:hAnsi="Arial" w:cs="Arial"/>
          <w:bCs/>
          <w:lang w:val="sr-Cyrl-CS"/>
        </w:rPr>
      </w:pPr>
      <w:r>
        <w:rPr>
          <w:rFonts w:ascii="Arial" w:hAnsi="Arial" w:cs="Arial"/>
          <w:lang w:val="sr-Cyrl-CS"/>
        </w:rPr>
        <w:t>Општина</w:t>
      </w:r>
      <w:r w:rsidR="005043FE" w:rsidRPr="00A42164">
        <w:rPr>
          <w:rFonts w:ascii="Arial" w:hAnsi="Arial" w:cs="Arial"/>
          <w:lang w:val="sr-Cyrl-CS"/>
        </w:rPr>
        <w:t xml:space="preserve"> Ивањица</w:t>
      </w:r>
      <w:r w:rsidR="005043FE" w:rsidRPr="00A42164">
        <w:rPr>
          <w:rFonts w:ascii="Arial" w:hAnsi="Arial" w:cs="Arial"/>
          <w:bCs/>
          <w:lang w:val="sr-Cyrl-CS"/>
        </w:rPr>
        <w:t xml:space="preserve">, 32250 Ивањица, Улица </w:t>
      </w:r>
      <w:r>
        <w:rPr>
          <w:rFonts w:ascii="Arial" w:hAnsi="Arial" w:cs="Arial"/>
          <w:bCs/>
          <w:lang w:val="sr-Cyrl-CS"/>
        </w:rPr>
        <w:t>Венијамина Маринковића 1</w:t>
      </w:r>
      <w:r w:rsidR="005043FE"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 Порталу службених гласила Републи</w:t>
      </w:r>
      <w:r w:rsidR="00246B12">
        <w:rPr>
          <w:rFonts w:ascii="Arial" w:hAnsi="Arial" w:cs="Arial"/>
          <w:bCs/>
          <w:lang w:val="sr-Cyrl-CS"/>
        </w:rPr>
        <w:t xml:space="preserve">ке Србије и база прописа </w:t>
      </w:r>
      <w:r w:rsidR="00246B12" w:rsidRPr="007C2EE3">
        <w:rPr>
          <w:rFonts w:ascii="Arial" w:hAnsi="Arial" w:cs="Arial"/>
          <w:bCs/>
          <w:lang w:val="sr-Cyrl-CS"/>
        </w:rPr>
        <w:t xml:space="preserve">од </w:t>
      </w:r>
      <w:r w:rsidR="00367068" w:rsidRPr="00367068">
        <w:rPr>
          <w:rFonts w:ascii="Arial" w:hAnsi="Arial" w:cs="Arial"/>
          <w:b/>
          <w:bCs/>
          <w:lang w:val="sr-Latn-RS"/>
        </w:rPr>
        <w:t>9.02.2018.</w:t>
      </w:r>
      <w:r w:rsidR="00A418B3" w:rsidRPr="003A20B8">
        <w:rPr>
          <w:rFonts w:ascii="Arial" w:hAnsi="Arial" w:cs="Arial"/>
          <w:bCs/>
        </w:rPr>
        <w:t>године</w:t>
      </w:r>
      <w:r>
        <w:rPr>
          <w:rFonts w:ascii="Arial" w:hAnsi="Arial" w:cs="Arial"/>
          <w:bCs/>
          <w:lang w:val="sr-Cyrl-RS"/>
        </w:rPr>
        <w:t xml:space="preserve"> </w:t>
      </w:r>
      <w:hyperlink r:id="rId9" w:history="1">
        <w:r w:rsidR="005043FE" w:rsidRPr="0032104B">
          <w:rPr>
            <w:rStyle w:val="Hyperlink"/>
            <w:rFonts w:ascii="Arial" w:hAnsi="Arial" w:cs="Arial"/>
          </w:rPr>
          <w:t>http://www.slglasnik.com/portal-sluzbenih-glasila-republike-srbije-i-baza-propisa</w:t>
        </w:r>
      </w:hyperlink>
      <w:r w:rsidR="005043FE" w:rsidRPr="003A20B8">
        <w:rPr>
          <w:rFonts w:ascii="Arial" w:hAnsi="Arial" w:cs="Arial"/>
          <w:lang w:val="sr-Cyrl-CS"/>
        </w:rPr>
        <w:t xml:space="preserve"> и </w:t>
      </w:r>
      <w:r w:rsidR="005043FE" w:rsidRPr="003A20B8">
        <w:rPr>
          <w:rFonts w:ascii="Arial" w:hAnsi="Arial" w:cs="Arial"/>
          <w:bCs/>
          <w:lang w:val="sr-Cyrl-CS"/>
        </w:rPr>
        <w:t xml:space="preserve">на Порталу јавних набавки од </w:t>
      </w:r>
      <w:r w:rsidR="00367068" w:rsidRPr="00367068">
        <w:rPr>
          <w:rFonts w:ascii="Arial" w:hAnsi="Arial" w:cs="Arial"/>
          <w:b/>
          <w:bCs/>
          <w:lang w:val="sr-Latn-RS"/>
        </w:rPr>
        <w:t>12.02.2018</w:t>
      </w:r>
      <w:r w:rsidR="00C95574" w:rsidRPr="00367068">
        <w:rPr>
          <w:rFonts w:ascii="Arial" w:hAnsi="Arial" w:cs="Arial"/>
          <w:b/>
          <w:bCs/>
          <w:lang w:val="sr-Cyrl-CS"/>
        </w:rPr>
        <w:t>.</w:t>
      </w:r>
      <w:r w:rsidR="00A418B3" w:rsidRPr="00A418B3">
        <w:rPr>
          <w:rFonts w:ascii="Arial" w:hAnsi="Arial" w:cs="Arial"/>
          <w:bCs/>
          <w:lang w:val="sr-Cyrl-CS"/>
        </w:rPr>
        <w:t>године</w:t>
      </w:r>
      <w:r w:rsidR="005043FE" w:rsidRPr="00A418B3">
        <w:rPr>
          <w:rFonts w:ascii="Arial" w:hAnsi="Arial" w:cs="Arial"/>
          <w:b/>
          <w:bCs/>
          <w:lang w:val="sr-Cyrl-CS"/>
        </w:rPr>
        <w:t>:</w:t>
      </w:r>
      <w:hyperlink r:id="rId10" w:history="1">
        <w:r w:rsidR="005043FE" w:rsidRPr="00A42164">
          <w:rPr>
            <w:rStyle w:val="Hyperlink"/>
            <w:rFonts w:ascii="Arial" w:hAnsi="Arial" w:cs="Arial"/>
          </w:rPr>
          <w:t>http://portal.ujn.gov.rs/</w:t>
        </w:r>
      </w:hyperlink>
      <w:r w:rsidR="005043FE"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005043FE" w:rsidRPr="00A42164">
        <w:rPr>
          <w:rFonts w:ascii="Arial" w:hAnsi="Arial" w:cs="Arial"/>
          <w:bCs/>
          <w:lang w:val="en-US"/>
        </w:rPr>
        <w:t>а</w:t>
      </w:r>
      <w:r w:rsidR="005043FE" w:rsidRPr="00A42164">
        <w:rPr>
          <w:rFonts w:ascii="Arial" w:hAnsi="Arial" w:cs="Arial"/>
          <w:bCs/>
          <w:lang w:val="sr-Cyrl-CS"/>
        </w:rPr>
        <w:t>.</w:t>
      </w:r>
    </w:p>
    <w:p w:rsidR="005043FE" w:rsidRPr="00367068" w:rsidRDefault="005043FE" w:rsidP="00A01C0B">
      <w:pPr>
        <w:jc w:val="both"/>
        <w:rPr>
          <w:rFonts w:ascii="Arial" w:hAnsi="Arial" w:cs="Arial"/>
        </w:rPr>
      </w:pPr>
      <w:r w:rsidRPr="00367068">
        <w:rPr>
          <w:rFonts w:ascii="Arial" w:hAnsi="Arial" w:cs="Arial"/>
          <w:lang w:val="sr-Cyrl-CS"/>
        </w:rPr>
        <w:t xml:space="preserve">Понуда се сматра </w:t>
      </w:r>
      <w:r w:rsidRPr="00367068">
        <w:rPr>
          <w:rFonts w:ascii="Arial" w:hAnsi="Arial" w:cs="Arial"/>
          <w:b/>
          <w:lang w:val="sr-Cyrl-CS"/>
        </w:rPr>
        <w:t>благовременом</w:t>
      </w:r>
      <w:r w:rsidRPr="00367068">
        <w:rPr>
          <w:rFonts w:ascii="Arial" w:hAnsi="Arial" w:cs="Arial"/>
          <w:lang w:val="sr-Cyrl-CS"/>
        </w:rPr>
        <w:t xml:space="preserve"> ако на адресу наручиоца стигне најкасније </w:t>
      </w:r>
      <w:r w:rsidRPr="00367068">
        <w:rPr>
          <w:rFonts w:ascii="Arial" w:hAnsi="Arial" w:cs="Arial"/>
          <w:b/>
          <w:lang w:val="sr-Cyrl-CS"/>
        </w:rPr>
        <w:t xml:space="preserve">до 10,00 часова дана </w:t>
      </w:r>
      <w:r w:rsidR="00367068" w:rsidRPr="00367068">
        <w:rPr>
          <w:rFonts w:ascii="Arial" w:hAnsi="Arial" w:cs="Arial"/>
          <w:b/>
          <w:lang w:val="sr-Latn-RS"/>
        </w:rPr>
        <w:t>14.03</w:t>
      </w:r>
      <w:r w:rsidR="00C84E18" w:rsidRPr="00367068">
        <w:rPr>
          <w:rFonts w:ascii="Arial" w:hAnsi="Arial" w:cs="Arial"/>
          <w:b/>
          <w:lang w:val="sr-Latn-RS"/>
        </w:rPr>
        <w:t xml:space="preserve">.2018. </w:t>
      </w:r>
      <w:r w:rsidR="00A418B3" w:rsidRPr="00367068">
        <w:rPr>
          <w:rFonts w:ascii="Arial" w:hAnsi="Arial" w:cs="Arial"/>
          <w:lang w:val="sr-Cyrl-CS"/>
        </w:rPr>
        <w:t>године.</w:t>
      </w:r>
    </w:p>
    <w:p w:rsidR="005043FE" w:rsidRPr="00367068" w:rsidRDefault="005043FE" w:rsidP="00A01C0B">
      <w:pPr>
        <w:jc w:val="both"/>
        <w:rPr>
          <w:rFonts w:ascii="Arial" w:hAnsi="Arial" w:cs="Arial"/>
          <w:lang w:val="sr-Cyrl-CS"/>
        </w:rPr>
      </w:pPr>
      <w:r w:rsidRPr="00367068">
        <w:rPr>
          <w:rFonts w:ascii="Arial" w:hAnsi="Arial" w:cs="Arial"/>
          <w:b/>
          <w:lang w:val="sr-Cyrl-CS"/>
        </w:rPr>
        <w:t>Неблаговременом</w:t>
      </w:r>
      <w:r w:rsidRPr="00367068">
        <w:rPr>
          <w:rFonts w:ascii="Arial" w:hAnsi="Arial" w:cs="Arial"/>
          <w:lang w:val="sr-Cyrl-CS"/>
        </w:rPr>
        <w:t xml:space="preserve"> ће се сматрати понуда понуђача која на адресу наручиоца буде приспела </w:t>
      </w:r>
      <w:r w:rsidRPr="00367068">
        <w:rPr>
          <w:rFonts w:ascii="Arial" w:hAnsi="Arial" w:cs="Arial"/>
          <w:b/>
          <w:lang w:val="sr-Cyrl-CS"/>
        </w:rPr>
        <w:t>после 10,00 часова дана</w:t>
      </w:r>
      <w:r w:rsidR="001452D1" w:rsidRPr="00367068">
        <w:rPr>
          <w:rFonts w:ascii="Arial" w:hAnsi="Arial" w:cs="Arial"/>
          <w:b/>
          <w:lang w:val="sr-Cyrl-CS"/>
        </w:rPr>
        <w:t xml:space="preserve"> </w:t>
      </w:r>
      <w:r w:rsidR="00367068" w:rsidRPr="00367068">
        <w:rPr>
          <w:rFonts w:ascii="Arial" w:hAnsi="Arial" w:cs="Arial"/>
          <w:b/>
          <w:lang w:val="sr-Latn-RS"/>
        </w:rPr>
        <w:t>14.03</w:t>
      </w:r>
      <w:r w:rsidR="00C84E18" w:rsidRPr="00367068">
        <w:rPr>
          <w:rFonts w:ascii="Arial" w:hAnsi="Arial" w:cs="Arial"/>
          <w:b/>
          <w:lang w:val="sr-Latn-RS"/>
        </w:rPr>
        <w:t xml:space="preserve">.2018. </w:t>
      </w:r>
      <w:r w:rsidRPr="00367068">
        <w:rPr>
          <w:rFonts w:ascii="Arial" w:hAnsi="Arial" w:cs="Arial"/>
          <w:lang w:val="sr-Cyrl-CS"/>
        </w:rPr>
        <w:t>године</w:t>
      </w:r>
      <w:r w:rsidR="007C2EE3" w:rsidRPr="00367068">
        <w:rPr>
          <w:rFonts w:ascii="Arial" w:hAnsi="Arial" w:cs="Arial"/>
          <w:lang w:val="sr-Cyrl-CS"/>
        </w:rPr>
        <w:t>.</w:t>
      </w: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8209DA" w:rsidRDefault="008209DA"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71346C" w:rsidRDefault="0071346C" w:rsidP="00A01C0B">
      <w:pPr>
        <w:jc w:val="both"/>
        <w:rPr>
          <w:rFonts w:ascii="Arial" w:hAnsi="Arial" w:cs="Arial"/>
          <w:lang w:val="sr-Cyrl-CS"/>
        </w:rPr>
      </w:pPr>
    </w:p>
    <w:p w:rsidR="008209DA" w:rsidRDefault="008209DA"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w:t>
      </w:r>
      <w:r w:rsidR="00C84E18">
        <w:rPr>
          <w:rFonts w:ascii="Arial" w:hAnsi="Arial" w:cs="Arial"/>
          <w:lang w:val="sr-Cyrl-CS"/>
        </w:rPr>
        <w:t>отварање понуда обавиће се дана</w:t>
      </w:r>
      <w:r w:rsidR="00C84E18">
        <w:rPr>
          <w:rFonts w:ascii="Arial" w:hAnsi="Arial" w:cs="Arial"/>
          <w:lang w:val="sr-Latn-RS"/>
        </w:rPr>
        <w:t xml:space="preserve"> </w:t>
      </w:r>
      <w:r w:rsidR="00367068" w:rsidRPr="00367068">
        <w:rPr>
          <w:rFonts w:ascii="Arial" w:hAnsi="Arial" w:cs="Arial"/>
          <w:b/>
          <w:lang w:val="sr-Latn-RS"/>
        </w:rPr>
        <w:t>14.03</w:t>
      </w:r>
      <w:r w:rsidR="00C84E18" w:rsidRPr="00367068">
        <w:rPr>
          <w:rFonts w:ascii="Arial" w:hAnsi="Arial" w:cs="Arial"/>
          <w:b/>
          <w:lang w:val="sr-Latn-RS"/>
        </w:rPr>
        <w:t>.2018.</w:t>
      </w:r>
      <w:r w:rsidR="00C84E18" w:rsidRPr="00367068">
        <w:rPr>
          <w:rFonts w:ascii="Arial" w:hAnsi="Arial" w:cs="Arial"/>
          <w:lang w:val="sr-Latn-RS"/>
        </w:rPr>
        <w:t xml:space="preserve"> </w:t>
      </w:r>
      <w:r w:rsidR="0048750E" w:rsidRPr="00367068">
        <w:rPr>
          <w:rFonts w:ascii="Arial" w:hAnsi="Arial" w:cs="Arial"/>
          <w:b/>
          <w:lang w:val="sr-Cyrl-CS"/>
        </w:rPr>
        <w:t>године у 11:0</w:t>
      </w:r>
      <w:r w:rsidRPr="00367068">
        <w:rPr>
          <w:rFonts w:ascii="Arial" w:hAnsi="Arial" w:cs="Arial"/>
          <w:b/>
          <w:lang w:val="sr-Cyrl-CS"/>
        </w:rPr>
        <w:t>0 часова</w:t>
      </w:r>
      <w:r w:rsidRPr="00DA28BC">
        <w:rPr>
          <w:rFonts w:ascii="Arial" w:hAnsi="Arial" w:cs="Arial"/>
          <w:lang w:val="sr-Cyrl-CS"/>
        </w:rPr>
        <w:t xml:space="preserve"> у</w:t>
      </w:r>
      <w:r w:rsidR="0048750E">
        <w:rPr>
          <w:rFonts w:ascii="Arial" w:hAnsi="Arial" w:cs="Arial"/>
          <w:lang w:val="sr-Cyrl-CS"/>
        </w:rPr>
        <w:t xml:space="preserve"> просторијама наручиоца Општина</w:t>
      </w:r>
      <w:r w:rsidRPr="00A42164">
        <w:rPr>
          <w:rFonts w:ascii="Arial" w:hAnsi="Arial" w:cs="Arial"/>
          <w:lang w:val="sr-Cyrl-CS"/>
        </w:rPr>
        <w:t xml:space="preserve"> Ивањица, у Ивањици, Улица </w:t>
      </w:r>
      <w:r w:rsidR="0048750E">
        <w:rPr>
          <w:rFonts w:ascii="Arial" w:hAnsi="Arial" w:cs="Arial"/>
          <w:lang w:val="sr-Cyrl-CS"/>
        </w:rPr>
        <w:t>Венијамина Маринковића број 1</w:t>
      </w:r>
      <w:r w:rsidRPr="00A42164">
        <w:rPr>
          <w:rFonts w:ascii="Arial" w:hAnsi="Arial" w:cs="Arial"/>
          <w:lang w:val="sr-Cyrl-CS"/>
        </w:rPr>
        <w:t xml:space="preserve"> у канцеларији </w:t>
      </w:r>
      <w:r w:rsidR="00CD1921">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F945D9" w:rsidTr="007E0C3C">
        <w:trPr>
          <w:trHeight w:val="510"/>
        </w:trPr>
        <w:tc>
          <w:tcPr>
            <w:tcW w:w="1526" w:type="dxa"/>
            <w:vAlign w:val="center"/>
          </w:tcPr>
          <w:p w:rsidR="005043FE" w:rsidRPr="00F945D9" w:rsidRDefault="005043FE" w:rsidP="000630C7">
            <w:pPr>
              <w:tabs>
                <w:tab w:val="left" w:pos="-142"/>
              </w:tabs>
              <w:rPr>
                <w:rFonts w:ascii="Arial" w:hAnsi="Arial" w:cs="Arial"/>
                <w:color w:val="000000" w:themeColor="text1"/>
              </w:rPr>
            </w:pPr>
            <w:r w:rsidRPr="00F945D9">
              <w:rPr>
                <w:rFonts w:ascii="Arial" w:hAnsi="Arial" w:cs="Arial"/>
                <w:color w:val="000000" w:themeColor="text1"/>
              </w:rPr>
              <w:t>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Општи подаци о јавној набавци</w:t>
            </w:r>
          </w:p>
        </w:tc>
        <w:tc>
          <w:tcPr>
            <w:tcW w:w="1949" w:type="dxa"/>
            <w:vAlign w:val="center"/>
          </w:tcPr>
          <w:p w:rsidR="005043FE" w:rsidRPr="00996B63" w:rsidRDefault="00457C8A" w:rsidP="000630C7">
            <w:pPr>
              <w:rPr>
                <w:rFonts w:ascii="Arial" w:hAnsi="Arial" w:cs="Arial"/>
                <w:color w:val="000000" w:themeColor="text1"/>
                <w:lang w:val="sr-Latn-RS"/>
              </w:rPr>
            </w:pPr>
            <w:r>
              <w:rPr>
                <w:rFonts w:ascii="Arial" w:hAnsi="Arial" w:cs="Arial"/>
                <w:color w:val="000000" w:themeColor="text1"/>
                <w:lang w:val="sr-Cyrl-CS"/>
              </w:rPr>
              <w:t>5/</w:t>
            </w:r>
            <w:r w:rsidR="00996B63">
              <w:rPr>
                <w:rFonts w:ascii="Arial" w:hAnsi="Arial" w:cs="Arial"/>
                <w:color w:val="000000" w:themeColor="text1"/>
                <w:lang w:val="sr-Latn-RS"/>
              </w:rPr>
              <w:t>69</w:t>
            </w:r>
            <w:r>
              <w:rPr>
                <w:rFonts w:ascii="Arial" w:hAnsi="Arial" w:cs="Arial"/>
                <w:color w:val="000000" w:themeColor="text1"/>
                <w:lang w:val="sr-Cyrl-CS"/>
              </w:rPr>
              <w:t>-5/</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Подаци о предмету јавне набавке</w:t>
            </w:r>
          </w:p>
        </w:tc>
        <w:tc>
          <w:tcPr>
            <w:tcW w:w="1949" w:type="dxa"/>
            <w:vAlign w:val="center"/>
          </w:tcPr>
          <w:p w:rsidR="005043FE" w:rsidRPr="00996B63" w:rsidRDefault="00457C8A" w:rsidP="000630C7">
            <w:pPr>
              <w:rPr>
                <w:rFonts w:ascii="Arial" w:hAnsi="Arial" w:cs="Arial"/>
                <w:color w:val="000000" w:themeColor="text1"/>
                <w:lang w:val="sr-Latn-RS"/>
              </w:rPr>
            </w:pPr>
            <w:r>
              <w:rPr>
                <w:rFonts w:ascii="Arial" w:hAnsi="Arial" w:cs="Arial"/>
                <w:color w:val="000000" w:themeColor="text1"/>
                <w:lang w:val="sr-Cyrl-CS"/>
              </w:rPr>
              <w:t>6/</w:t>
            </w:r>
            <w:r w:rsidR="00996B63">
              <w:rPr>
                <w:rFonts w:ascii="Arial" w:hAnsi="Arial" w:cs="Arial"/>
                <w:color w:val="000000" w:themeColor="text1"/>
                <w:lang w:val="sr-Latn-RS"/>
              </w:rPr>
              <w:t>69</w:t>
            </w:r>
            <w:r>
              <w:rPr>
                <w:rFonts w:ascii="Arial" w:hAnsi="Arial" w:cs="Arial"/>
                <w:color w:val="000000" w:themeColor="text1"/>
                <w:lang w:val="sr-Cyrl-CS"/>
              </w:rPr>
              <w:t>-6/</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III</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996B63" w:rsidRDefault="00457C8A" w:rsidP="000630C7">
            <w:pPr>
              <w:rPr>
                <w:rFonts w:ascii="Arial" w:hAnsi="Arial" w:cs="Arial"/>
                <w:color w:val="000000" w:themeColor="text1"/>
                <w:lang w:val="sr-Latn-RS"/>
              </w:rPr>
            </w:pPr>
            <w:r>
              <w:rPr>
                <w:rFonts w:ascii="Arial" w:hAnsi="Arial" w:cs="Arial"/>
                <w:color w:val="000000" w:themeColor="text1"/>
                <w:lang w:val="sr-Cyrl-CS"/>
              </w:rPr>
              <w:t>7/</w:t>
            </w:r>
            <w:r w:rsidR="00996B63">
              <w:rPr>
                <w:rFonts w:ascii="Arial" w:hAnsi="Arial" w:cs="Arial"/>
                <w:color w:val="000000" w:themeColor="text1"/>
                <w:lang w:val="sr-Latn-RS"/>
              </w:rPr>
              <w:t>69</w:t>
            </w:r>
            <w:r>
              <w:rPr>
                <w:rFonts w:ascii="Arial" w:hAnsi="Arial" w:cs="Arial"/>
                <w:color w:val="000000" w:themeColor="text1"/>
                <w:lang w:val="sr-Cyrl-CS"/>
              </w:rPr>
              <w:t>-7/</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IV</w:t>
            </w:r>
          </w:p>
        </w:tc>
        <w:tc>
          <w:tcPr>
            <w:tcW w:w="6662" w:type="dxa"/>
            <w:vAlign w:val="center"/>
          </w:tcPr>
          <w:p w:rsidR="005043FE" w:rsidRPr="00F945D9" w:rsidRDefault="005043FE" w:rsidP="000630C7">
            <w:pPr>
              <w:snapToGrid w:val="0"/>
              <w:rPr>
                <w:rFonts w:ascii="Arial" w:eastAsia="TimesNewRomanPSMT" w:hAnsi="Arial" w:cs="Arial"/>
                <w:color w:val="000000" w:themeColor="text1"/>
                <w:lang w:val="sr-Cyrl-CS"/>
              </w:rPr>
            </w:pPr>
            <w:r w:rsidRPr="00F945D9">
              <w:rPr>
                <w:rFonts w:ascii="Arial" w:eastAsia="TimesNewRomanPSMT" w:hAnsi="Arial" w:cs="Arial"/>
                <w:color w:val="000000" w:themeColor="text1"/>
              </w:rPr>
              <w:t>Техничка документација и планови</w:t>
            </w:r>
          </w:p>
        </w:tc>
        <w:tc>
          <w:tcPr>
            <w:tcW w:w="1949" w:type="dxa"/>
            <w:vAlign w:val="center"/>
          </w:tcPr>
          <w:p w:rsidR="005043FE" w:rsidRPr="00996B63" w:rsidRDefault="00457C8A" w:rsidP="00FC3A21">
            <w:pPr>
              <w:rPr>
                <w:rFonts w:ascii="Arial" w:hAnsi="Arial" w:cs="Arial"/>
                <w:color w:val="000000" w:themeColor="text1"/>
                <w:lang w:val="sr-Latn-RS"/>
              </w:rPr>
            </w:pPr>
            <w:r>
              <w:rPr>
                <w:rFonts w:ascii="Arial" w:hAnsi="Arial" w:cs="Arial"/>
                <w:color w:val="000000" w:themeColor="text1"/>
                <w:lang w:val="sr-Cyrl-CS"/>
              </w:rPr>
              <w:t>8/</w:t>
            </w:r>
            <w:r w:rsidR="00996B63">
              <w:rPr>
                <w:rFonts w:ascii="Arial" w:hAnsi="Arial" w:cs="Arial"/>
                <w:color w:val="000000" w:themeColor="text1"/>
                <w:lang w:val="sr-Latn-RS"/>
              </w:rPr>
              <w:t>69</w:t>
            </w:r>
            <w:r w:rsidR="00F96DAF">
              <w:rPr>
                <w:rFonts w:ascii="Arial" w:hAnsi="Arial" w:cs="Arial"/>
                <w:color w:val="000000" w:themeColor="text1"/>
                <w:lang w:val="sr-Cyrl-CS"/>
              </w:rPr>
              <w:t>-</w:t>
            </w:r>
            <w:r w:rsidR="00996B63">
              <w:rPr>
                <w:rFonts w:ascii="Arial" w:hAnsi="Arial" w:cs="Arial"/>
                <w:color w:val="000000" w:themeColor="text1"/>
              </w:rPr>
              <w:t>15</w:t>
            </w:r>
            <w:r>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996B63" w:rsidRDefault="00996B63" w:rsidP="00ED56E1">
            <w:pPr>
              <w:rPr>
                <w:rFonts w:ascii="Arial" w:hAnsi="Arial" w:cs="Arial"/>
                <w:color w:val="000000" w:themeColor="text1"/>
                <w:lang w:val="sr-Latn-RS"/>
              </w:rPr>
            </w:pPr>
            <w:r>
              <w:rPr>
                <w:rFonts w:ascii="Arial" w:hAnsi="Arial" w:cs="Arial"/>
                <w:color w:val="000000" w:themeColor="text1"/>
              </w:rPr>
              <w:t>16</w:t>
            </w:r>
            <w:r w:rsidR="00457C8A">
              <w:rPr>
                <w:rFonts w:ascii="Arial" w:hAnsi="Arial" w:cs="Arial"/>
                <w:color w:val="000000" w:themeColor="text1"/>
                <w:lang w:val="sr-Cyrl-CS"/>
              </w:rPr>
              <w:t>/</w:t>
            </w:r>
            <w:r>
              <w:rPr>
                <w:rFonts w:ascii="Arial" w:hAnsi="Arial" w:cs="Arial"/>
                <w:color w:val="000000" w:themeColor="text1"/>
                <w:lang w:val="sr-Latn-RS"/>
              </w:rPr>
              <w:t>69</w:t>
            </w:r>
            <w:r w:rsidR="00FC3A21">
              <w:rPr>
                <w:rFonts w:ascii="Arial" w:hAnsi="Arial" w:cs="Arial"/>
                <w:color w:val="000000" w:themeColor="text1"/>
                <w:lang w:val="sr-Cyrl-CS"/>
              </w:rPr>
              <w:t>-</w:t>
            </w:r>
            <w:r>
              <w:rPr>
                <w:rFonts w:ascii="Arial" w:hAnsi="Arial" w:cs="Arial"/>
                <w:color w:val="000000" w:themeColor="text1"/>
              </w:rPr>
              <w:t>28</w:t>
            </w:r>
            <w:r w:rsidR="00457C8A">
              <w:rPr>
                <w:rFonts w:ascii="Arial" w:hAnsi="Arial" w:cs="Arial"/>
                <w:color w:val="000000" w:themeColor="text1"/>
                <w:lang w:val="sr-Cyrl-CS"/>
              </w:rPr>
              <w:t>/</w:t>
            </w:r>
            <w:r>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Упутство понуђачима како да сачине понуду</w:t>
            </w:r>
          </w:p>
        </w:tc>
        <w:tc>
          <w:tcPr>
            <w:tcW w:w="1949" w:type="dxa"/>
            <w:vAlign w:val="center"/>
          </w:tcPr>
          <w:p w:rsidR="005043FE" w:rsidRPr="00996B63" w:rsidRDefault="00FF268C" w:rsidP="00F96DAF">
            <w:pPr>
              <w:rPr>
                <w:rFonts w:ascii="Arial" w:hAnsi="Arial" w:cs="Arial"/>
                <w:color w:val="000000" w:themeColor="text1"/>
                <w:lang w:val="sr-Latn-RS"/>
              </w:rPr>
            </w:pPr>
            <w:r>
              <w:rPr>
                <w:rFonts w:ascii="Arial" w:hAnsi="Arial" w:cs="Arial"/>
                <w:color w:val="000000" w:themeColor="text1"/>
                <w:lang w:val="en-US"/>
              </w:rPr>
              <w:t>29</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457C8A">
              <w:rPr>
                <w:rFonts w:ascii="Arial" w:hAnsi="Arial" w:cs="Arial"/>
                <w:color w:val="000000" w:themeColor="text1"/>
                <w:lang w:val="sr-Cyrl-CS"/>
              </w:rPr>
              <w:t>-</w:t>
            </w:r>
            <w:r>
              <w:rPr>
                <w:rFonts w:ascii="Arial" w:hAnsi="Arial" w:cs="Arial"/>
                <w:color w:val="000000" w:themeColor="text1"/>
                <w:lang w:val="en-US"/>
              </w:rPr>
              <w:t>37</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понуде</w:t>
            </w:r>
          </w:p>
        </w:tc>
        <w:tc>
          <w:tcPr>
            <w:tcW w:w="1949" w:type="dxa"/>
            <w:vAlign w:val="center"/>
          </w:tcPr>
          <w:p w:rsidR="005043FE" w:rsidRPr="00996B63" w:rsidRDefault="00FF268C" w:rsidP="00ED56E1">
            <w:pPr>
              <w:rPr>
                <w:rFonts w:ascii="Arial" w:hAnsi="Arial" w:cs="Arial"/>
                <w:color w:val="000000" w:themeColor="text1"/>
                <w:lang w:val="sr-Latn-RS"/>
              </w:rPr>
            </w:pPr>
            <w:r>
              <w:rPr>
                <w:rFonts w:ascii="Arial" w:hAnsi="Arial" w:cs="Arial"/>
                <w:color w:val="000000" w:themeColor="text1"/>
                <w:lang w:val="en-US"/>
              </w:rPr>
              <w:t>38</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FC3A21">
              <w:rPr>
                <w:rFonts w:ascii="Arial" w:hAnsi="Arial" w:cs="Arial"/>
                <w:color w:val="000000" w:themeColor="text1"/>
                <w:lang w:val="sr-Cyrl-CS"/>
              </w:rPr>
              <w:t>-</w:t>
            </w:r>
            <w:r>
              <w:rPr>
                <w:rFonts w:ascii="Arial" w:hAnsi="Arial" w:cs="Arial"/>
                <w:color w:val="000000" w:themeColor="text1"/>
                <w:lang w:val="en-US"/>
              </w:rPr>
              <w:t>43</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VIII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Модел уговора</w:t>
            </w:r>
          </w:p>
        </w:tc>
        <w:tc>
          <w:tcPr>
            <w:tcW w:w="1949" w:type="dxa"/>
            <w:vAlign w:val="center"/>
          </w:tcPr>
          <w:p w:rsidR="005043FE" w:rsidRPr="00996B63" w:rsidRDefault="00FF268C" w:rsidP="00ED56E1">
            <w:pPr>
              <w:rPr>
                <w:rFonts w:ascii="Arial" w:hAnsi="Arial" w:cs="Arial"/>
                <w:color w:val="000000" w:themeColor="text1"/>
                <w:lang w:val="sr-Latn-RS"/>
              </w:rPr>
            </w:pPr>
            <w:r>
              <w:rPr>
                <w:rFonts w:ascii="Arial" w:hAnsi="Arial" w:cs="Arial"/>
                <w:color w:val="000000" w:themeColor="text1"/>
              </w:rPr>
              <w:t>44</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FC3A21">
              <w:rPr>
                <w:rFonts w:ascii="Arial" w:hAnsi="Arial" w:cs="Arial"/>
                <w:color w:val="000000" w:themeColor="text1"/>
                <w:lang w:val="sr-Cyrl-CS"/>
              </w:rPr>
              <w:t>-</w:t>
            </w:r>
            <w:r>
              <w:rPr>
                <w:rFonts w:ascii="Arial" w:hAnsi="Arial" w:cs="Arial"/>
                <w:color w:val="000000" w:themeColor="text1"/>
                <w:lang w:val="sr-Latn-RS"/>
              </w:rPr>
              <w:t>51</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IX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структуре ценe са упутством како да се попуни</w:t>
            </w:r>
          </w:p>
        </w:tc>
        <w:tc>
          <w:tcPr>
            <w:tcW w:w="1949" w:type="dxa"/>
            <w:vAlign w:val="center"/>
          </w:tcPr>
          <w:p w:rsidR="005043FE" w:rsidRPr="00996B63" w:rsidRDefault="00FF268C" w:rsidP="00F96DAF">
            <w:pPr>
              <w:rPr>
                <w:rFonts w:ascii="Arial" w:hAnsi="Arial" w:cs="Arial"/>
                <w:color w:val="000000" w:themeColor="text1"/>
                <w:lang w:val="sr-Latn-RS"/>
              </w:rPr>
            </w:pPr>
            <w:r>
              <w:rPr>
                <w:rFonts w:ascii="Arial" w:hAnsi="Arial" w:cs="Arial"/>
                <w:color w:val="000000" w:themeColor="text1"/>
                <w:lang w:val="sr-Latn-RS"/>
              </w:rPr>
              <w:t>52</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FC3A21">
              <w:rPr>
                <w:rFonts w:ascii="Arial" w:hAnsi="Arial" w:cs="Arial"/>
                <w:color w:val="000000" w:themeColor="text1"/>
                <w:lang w:val="sr-Cyrl-CS"/>
              </w:rPr>
              <w:t>-</w:t>
            </w:r>
            <w:r>
              <w:rPr>
                <w:rFonts w:ascii="Arial" w:hAnsi="Arial" w:cs="Arial"/>
                <w:color w:val="000000" w:themeColor="text1"/>
                <w:lang w:val="sr-Latn-RS"/>
              </w:rPr>
              <w:t>59</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трошкова припреме понуде</w:t>
            </w:r>
          </w:p>
        </w:tc>
        <w:tc>
          <w:tcPr>
            <w:tcW w:w="1949" w:type="dxa"/>
            <w:vAlign w:val="center"/>
          </w:tcPr>
          <w:p w:rsidR="005043FE" w:rsidRPr="00996B63" w:rsidRDefault="00FF268C" w:rsidP="00ED56E1">
            <w:pPr>
              <w:rPr>
                <w:rFonts w:ascii="Arial" w:hAnsi="Arial" w:cs="Arial"/>
                <w:color w:val="000000" w:themeColor="text1"/>
                <w:lang w:val="sr-Latn-RS"/>
              </w:rPr>
            </w:pPr>
            <w:r>
              <w:rPr>
                <w:rFonts w:ascii="Arial" w:hAnsi="Arial" w:cs="Arial"/>
                <w:color w:val="000000" w:themeColor="text1"/>
              </w:rPr>
              <w:t>60</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FC3A21">
              <w:rPr>
                <w:rFonts w:ascii="Arial" w:hAnsi="Arial" w:cs="Arial"/>
                <w:color w:val="000000" w:themeColor="text1"/>
                <w:lang w:val="sr-Cyrl-CS"/>
              </w:rPr>
              <w:t>-</w:t>
            </w:r>
            <w:r>
              <w:rPr>
                <w:rFonts w:ascii="Arial" w:hAnsi="Arial" w:cs="Arial"/>
                <w:color w:val="000000" w:themeColor="text1"/>
              </w:rPr>
              <w:t>60</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независној понуди</w:t>
            </w:r>
          </w:p>
        </w:tc>
        <w:tc>
          <w:tcPr>
            <w:tcW w:w="1949" w:type="dxa"/>
            <w:vAlign w:val="center"/>
          </w:tcPr>
          <w:p w:rsidR="005043FE" w:rsidRPr="00996B63" w:rsidRDefault="00FF268C" w:rsidP="00ED56E1">
            <w:pPr>
              <w:rPr>
                <w:rFonts w:ascii="Arial" w:hAnsi="Arial" w:cs="Arial"/>
                <w:color w:val="000000" w:themeColor="text1"/>
                <w:lang w:val="sr-Latn-RS"/>
              </w:rPr>
            </w:pPr>
            <w:r>
              <w:rPr>
                <w:rFonts w:ascii="Arial" w:hAnsi="Arial" w:cs="Arial"/>
                <w:color w:val="000000" w:themeColor="text1"/>
              </w:rPr>
              <w:t>61</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FC3A21">
              <w:rPr>
                <w:rFonts w:ascii="Arial" w:hAnsi="Arial" w:cs="Arial"/>
                <w:color w:val="000000" w:themeColor="text1"/>
                <w:lang w:val="sr-Cyrl-CS"/>
              </w:rPr>
              <w:t>-</w:t>
            </w:r>
            <w:r>
              <w:rPr>
                <w:rFonts w:ascii="Arial" w:hAnsi="Arial" w:cs="Arial"/>
                <w:color w:val="000000" w:themeColor="text1"/>
              </w:rPr>
              <w:t>61</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w:t>
            </w:r>
          </w:p>
        </w:tc>
        <w:tc>
          <w:tcPr>
            <w:tcW w:w="6662" w:type="dxa"/>
            <w:vAlign w:val="center"/>
          </w:tcPr>
          <w:p w:rsidR="005043FE" w:rsidRPr="00F945D9" w:rsidRDefault="005043FE" w:rsidP="000630C7">
            <w:pPr>
              <w:snapToGrid w:val="0"/>
              <w:rPr>
                <w:rFonts w:ascii="Arial" w:eastAsia="TimesNewRomanPSMT" w:hAnsi="Arial" w:cs="Arial"/>
                <w:color w:val="000000" w:themeColor="text1"/>
              </w:rPr>
            </w:pPr>
            <w:r w:rsidRPr="00F945D9">
              <w:rPr>
                <w:rFonts w:ascii="Arial" w:eastAsia="TimesNewRomanPSMT" w:hAnsi="Arial" w:cs="Arial"/>
                <w:color w:val="000000" w:themeColor="text1"/>
              </w:rPr>
              <w:t>Образац изјаве о поштовању обавеза из чл. 75. ст. 2. Закона</w:t>
            </w:r>
          </w:p>
        </w:tc>
        <w:tc>
          <w:tcPr>
            <w:tcW w:w="1949" w:type="dxa"/>
            <w:vAlign w:val="center"/>
          </w:tcPr>
          <w:p w:rsidR="005043FE" w:rsidRPr="00996B63" w:rsidRDefault="00FF268C" w:rsidP="00ED56E1">
            <w:pPr>
              <w:rPr>
                <w:rFonts w:ascii="Arial" w:hAnsi="Arial" w:cs="Arial"/>
                <w:color w:val="000000" w:themeColor="text1"/>
                <w:lang w:val="sr-Latn-RS"/>
              </w:rPr>
            </w:pPr>
            <w:r>
              <w:rPr>
                <w:rFonts w:ascii="Arial" w:hAnsi="Arial" w:cs="Arial"/>
                <w:color w:val="000000" w:themeColor="text1"/>
              </w:rPr>
              <w:t>62</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FC3A21">
              <w:rPr>
                <w:rFonts w:ascii="Arial" w:hAnsi="Arial" w:cs="Arial"/>
                <w:color w:val="000000" w:themeColor="text1"/>
                <w:lang w:val="sr-Cyrl-CS"/>
              </w:rPr>
              <w:t>-</w:t>
            </w:r>
            <w:r>
              <w:rPr>
                <w:rFonts w:ascii="Arial" w:hAnsi="Arial" w:cs="Arial"/>
                <w:color w:val="000000" w:themeColor="text1"/>
                <w:lang w:val="en-US"/>
              </w:rPr>
              <w:t>62</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XIII</w:t>
            </w:r>
          </w:p>
        </w:tc>
        <w:tc>
          <w:tcPr>
            <w:tcW w:w="6662" w:type="dxa"/>
            <w:vAlign w:val="center"/>
          </w:tcPr>
          <w:p w:rsidR="005043FE" w:rsidRPr="00F945D9" w:rsidRDefault="005043FE" w:rsidP="00ED56E1">
            <w:pPr>
              <w:pStyle w:val="ListParagraph"/>
              <w:ind w:left="0"/>
              <w:rPr>
                <w:rFonts w:ascii="Arial" w:hAnsi="Arial" w:cs="Arial"/>
                <w:color w:val="000000" w:themeColor="text1"/>
              </w:rPr>
            </w:pPr>
            <w:r w:rsidRPr="00F945D9">
              <w:rPr>
                <w:rFonts w:ascii="Arial" w:hAnsi="Arial" w:cs="Arial"/>
                <w:color w:val="000000" w:themeColor="text1"/>
                <w:lang w:val="sr-Cyrl-CS"/>
              </w:rPr>
              <w:t xml:space="preserve">Образац - списак </w:t>
            </w:r>
            <w:r w:rsidR="00ED56E1">
              <w:rPr>
                <w:rFonts w:ascii="Arial" w:hAnsi="Arial" w:cs="Arial"/>
                <w:color w:val="000000" w:themeColor="text1"/>
                <w:lang w:val="sr-Cyrl-CS"/>
              </w:rPr>
              <w:t>запослених или ангажованих лица</w:t>
            </w:r>
          </w:p>
        </w:tc>
        <w:tc>
          <w:tcPr>
            <w:tcW w:w="1949" w:type="dxa"/>
            <w:vAlign w:val="center"/>
          </w:tcPr>
          <w:p w:rsidR="005043FE" w:rsidRPr="00996B63" w:rsidRDefault="00FF268C" w:rsidP="00ED56E1">
            <w:pPr>
              <w:rPr>
                <w:rFonts w:ascii="Arial" w:hAnsi="Arial" w:cs="Arial"/>
                <w:color w:val="000000" w:themeColor="text1"/>
                <w:lang w:val="sr-Latn-RS"/>
              </w:rPr>
            </w:pPr>
            <w:r>
              <w:rPr>
                <w:rFonts w:ascii="Arial" w:hAnsi="Arial" w:cs="Arial"/>
                <w:color w:val="000000" w:themeColor="text1"/>
                <w:lang w:val="sr-Latn-RS"/>
              </w:rPr>
              <w:t>63</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AB4EA3">
              <w:rPr>
                <w:rFonts w:ascii="Arial" w:hAnsi="Arial" w:cs="Arial"/>
                <w:color w:val="000000" w:themeColor="text1"/>
                <w:lang w:val="sr-Cyrl-CS"/>
              </w:rPr>
              <w:t>-</w:t>
            </w:r>
            <w:r>
              <w:rPr>
                <w:rFonts w:ascii="Arial" w:hAnsi="Arial" w:cs="Arial"/>
                <w:color w:val="000000" w:themeColor="text1"/>
                <w:lang w:val="sr-Latn-RS"/>
              </w:rPr>
              <w:t>64</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XIV</w:t>
            </w:r>
          </w:p>
        </w:tc>
        <w:tc>
          <w:tcPr>
            <w:tcW w:w="6662" w:type="dxa"/>
            <w:vAlign w:val="center"/>
          </w:tcPr>
          <w:p w:rsidR="005043FE" w:rsidRPr="00F945D9" w:rsidRDefault="005043FE" w:rsidP="000630C7">
            <w:pPr>
              <w:rPr>
                <w:rFonts w:ascii="Arial" w:hAnsi="Arial" w:cs="Arial"/>
                <w:bCs/>
                <w:caps/>
                <w:color w:val="000000" w:themeColor="text1"/>
                <w:lang w:val="sr-Cyrl-CS"/>
              </w:rPr>
            </w:pPr>
            <w:r w:rsidRPr="00F945D9">
              <w:rPr>
                <w:rFonts w:ascii="Arial" w:hAnsi="Arial" w:cs="Arial"/>
                <w:bCs/>
                <w:color w:val="000000" w:themeColor="text1"/>
                <w:lang w:val="sr-Cyrl-CS"/>
              </w:rPr>
              <w:t xml:space="preserve">Изјава </w:t>
            </w:r>
            <w:r w:rsidRPr="00F945D9">
              <w:rPr>
                <w:rFonts w:ascii="Arial" w:hAnsi="Arial" w:cs="Arial"/>
                <w:bCs/>
                <w:noProof/>
                <w:color w:val="000000" w:themeColor="text1"/>
                <w:lang w:val="sr-Cyrl-CS"/>
              </w:rPr>
              <w:t>понуђача о одговорним извођачима радов</w:t>
            </w:r>
            <w:r w:rsidRPr="00F945D9">
              <w:rPr>
                <w:rFonts w:ascii="Arial" w:hAnsi="Arial" w:cs="Arial"/>
                <w:bCs/>
                <w:color w:val="000000" w:themeColor="text1"/>
                <w:lang w:val="sr-Cyrl-CS"/>
              </w:rPr>
              <w:t>а</w:t>
            </w:r>
          </w:p>
        </w:tc>
        <w:tc>
          <w:tcPr>
            <w:tcW w:w="1949" w:type="dxa"/>
            <w:vAlign w:val="center"/>
          </w:tcPr>
          <w:p w:rsidR="005043FE" w:rsidRPr="00996B63" w:rsidRDefault="00FF268C" w:rsidP="00F96DAF">
            <w:pPr>
              <w:rPr>
                <w:rFonts w:ascii="Arial" w:hAnsi="Arial" w:cs="Arial"/>
                <w:color w:val="000000" w:themeColor="text1"/>
                <w:lang w:val="sr-Latn-RS"/>
              </w:rPr>
            </w:pPr>
            <w:r>
              <w:rPr>
                <w:rFonts w:ascii="Arial" w:hAnsi="Arial" w:cs="Arial"/>
                <w:color w:val="000000" w:themeColor="text1"/>
                <w:lang w:val="sr-Latn-RS"/>
              </w:rPr>
              <w:t>65</w:t>
            </w:r>
            <w:r w:rsidR="00C16C7C">
              <w:rPr>
                <w:rFonts w:ascii="Arial" w:hAnsi="Arial" w:cs="Arial"/>
                <w:color w:val="000000" w:themeColor="text1"/>
                <w:lang w:val="sr-Cyrl-CS"/>
              </w:rPr>
              <w:t>/</w:t>
            </w:r>
            <w:r w:rsidR="00996B63">
              <w:rPr>
                <w:rFonts w:ascii="Arial" w:hAnsi="Arial" w:cs="Arial"/>
                <w:color w:val="000000" w:themeColor="text1"/>
                <w:lang w:val="sr-Latn-RS"/>
              </w:rPr>
              <w:t>69</w:t>
            </w:r>
            <w:r w:rsidR="00ED56E1">
              <w:rPr>
                <w:rFonts w:ascii="Arial" w:hAnsi="Arial" w:cs="Arial"/>
                <w:color w:val="000000" w:themeColor="text1"/>
                <w:lang w:val="sr-Cyrl-CS"/>
              </w:rPr>
              <w:t>-</w:t>
            </w:r>
            <w:r>
              <w:rPr>
                <w:rFonts w:ascii="Arial" w:hAnsi="Arial" w:cs="Arial"/>
                <w:color w:val="000000" w:themeColor="text1"/>
                <w:lang w:val="en-US"/>
              </w:rPr>
              <w:t>66</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Изјава понуђача о техничком капацитету</w:t>
            </w:r>
          </w:p>
        </w:tc>
        <w:tc>
          <w:tcPr>
            <w:tcW w:w="1949" w:type="dxa"/>
            <w:vAlign w:val="center"/>
          </w:tcPr>
          <w:p w:rsidR="005043FE" w:rsidRPr="00996B63" w:rsidRDefault="00FF268C" w:rsidP="00DA2671">
            <w:pPr>
              <w:rPr>
                <w:rFonts w:ascii="Arial" w:hAnsi="Arial" w:cs="Arial"/>
                <w:color w:val="000000" w:themeColor="text1"/>
                <w:lang w:val="sr-Latn-RS"/>
              </w:rPr>
            </w:pPr>
            <w:r>
              <w:rPr>
                <w:rFonts w:ascii="Arial" w:hAnsi="Arial" w:cs="Arial"/>
                <w:color w:val="000000" w:themeColor="text1"/>
                <w:lang w:val="sr-Latn-RS"/>
              </w:rPr>
              <w:t>67</w:t>
            </w:r>
            <w:r w:rsidR="00457C8A">
              <w:rPr>
                <w:rFonts w:ascii="Arial" w:hAnsi="Arial" w:cs="Arial"/>
                <w:color w:val="000000" w:themeColor="text1"/>
                <w:lang w:val="sr-Cyrl-CS"/>
              </w:rPr>
              <w:t>/</w:t>
            </w:r>
            <w:r w:rsidR="00996B63">
              <w:rPr>
                <w:rFonts w:ascii="Arial" w:hAnsi="Arial" w:cs="Arial"/>
                <w:color w:val="000000" w:themeColor="text1"/>
                <w:lang w:val="sr-Latn-RS"/>
              </w:rPr>
              <w:t>69</w:t>
            </w:r>
            <w:r w:rsidR="00ED56E1">
              <w:rPr>
                <w:rFonts w:ascii="Arial" w:hAnsi="Arial" w:cs="Arial"/>
                <w:color w:val="000000" w:themeColor="text1"/>
                <w:lang w:val="sr-Cyrl-CS"/>
              </w:rPr>
              <w:t>-</w:t>
            </w:r>
            <w:r>
              <w:rPr>
                <w:rFonts w:ascii="Arial" w:hAnsi="Arial" w:cs="Arial"/>
                <w:color w:val="000000" w:themeColor="text1"/>
                <w:lang w:val="sr-Latn-RS"/>
              </w:rPr>
              <w:t>6</w:t>
            </w:r>
            <w:r w:rsidR="00431419">
              <w:rPr>
                <w:rFonts w:ascii="Arial" w:hAnsi="Arial" w:cs="Arial"/>
                <w:color w:val="000000" w:themeColor="text1"/>
                <w:lang w:val="sr-Cyrl-RS"/>
              </w:rPr>
              <w:t>8</w:t>
            </w:r>
            <w:r w:rsidR="00457C8A">
              <w:rPr>
                <w:rFonts w:ascii="Arial" w:hAnsi="Arial" w:cs="Arial"/>
                <w:color w:val="000000" w:themeColor="text1"/>
                <w:lang w:val="sr-Cyrl-CS"/>
              </w:rPr>
              <w:t>/</w:t>
            </w:r>
            <w:r w:rsidR="00996B63">
              <w:rPr>
                <w:rFonts w:ascii="Arial" w:hAnsi="Arial" w:cs="Arial"/>
                <w:color w:val="000000" w:themeColor="text1"/>
                <w:lang w:val="sr-Latn-RS"/>
              </w:rPr>
              <w:t>69</w:t>
            </w:r>
          </w:p>
        </w:tc>
      </w:tr>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rPr>
            </w:pPr>
            <w:r w:rsidRPr="00F945D9">
              <w:rPr>
                <w:rFonts w:ascii="Arial" w:hAnsi="Arial" w:cs="Arial"/>
                <w:color w:val="000000" w:themeColor="text1"/>
              </w:rPr>
              <w:t>XVI</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bCs/>
                <w:color w:val="000000" w:themeColor="text1"/>
                <w:lang w:val="sr-Cyrl-CS"/>
              </w:rPr>
              <w:t>Пословни капацитет</w:t>
            </w:r>
          </w:p>
        </w:tc>
        <w:tc>
          <w:tcPr>
            <w:tcW w:w="1949" w:type="dxa"/>
            <w:vAlign w:val="center"/>
          </w:tcPr>
          <w:p w:rsidR="005043FE" w:rsidRPr="00996B63" w:rsidRDefault="00996B63" w:rsidP="000630C7">
            <w:pPr>
              <w:rPr>
                <w:rFonts w:ascii="Arial" w:hAnsi="Arial" w:cs="Arial"/>
                <w:color w:val="000000" w:themeColor="text1"/>
                <w:lang w:val="sr-Latn-RS"/>
              </w:rPr>
            </w:pPr>
            <w:r>
              <w:rPr>
                <w:rFonts w:ascii="Arial" w:hAnsi="Arial" w:cs="Arial"/>
                <w:color w:val="000000" w:themeColor="text1"/>
                <w:lang w:val="sr-Cyrl-RS"/>
              </w:rPr>
              <w:t>69</w:t>
            </w:r>
            <w:r w:rsidR="00457C8A">
              <w:rPr>
                <w:rFonts w:ascii="Arial" w:hAnsi="Arial" w:cs="Arial"/>
                <w:color w:val="000000" w:themeColor="text1"/>
                <w:lang w:val="sr-Cyrl-CS"/>
              </w:rPr>
              <w:t>/</w:t>
            </w:r>
            <w:r>
              <w:rPr>
                <w:rFonts w:ascii="Arial" w:hAnsi="Arial" w:cs="Arial"/>
                <w:color w:val="000000" w:themeColor="text1"/>
                <w:lang w:val="sr-Latn-RS"/>
              </w:rPr>
              <w:t>69</w:t>
            </w:r>
            <w:r w:rsidR="00457C8A">
              <w:rPr>
                <w:rFonts w:ascii="Arial" w:hAnsi="Arial" w:cs="Arial"/>
                <w:color w:val="000000" w:themeColor="text1"/>
                <w:lang w:val="sr-Cyrl-CS"/>
              </w:rPr>
              <w:t>-</w:t>
            </w:r>
            <w:r>
              <w:rPr>
                <w:rFonts w:ascii="Arial" w:hAnsi="Arial" w:cs="Arial"/>
                <w:color w:val="000000" w:themeColor="text1"/>
                <w:lang w:val="sr-Latn-RS"/>
              </w:rPr>
              <w:t>69</w:t>
            </w:r>
            <w:r w:rsidR="00457C8A">
              <w:rPr>
                <w:rFonts w:ascii="Arial" w:hAnsi="Arial" w:cs="Arial"/>
                <w:color w:val="000000" w:themeColor="text1"/>
                <w:lang w:val="sr-Cyrl-CS"/>
              </w:rPr>
              <w:t>/</w:t>
            </w:r>
            <w:r>
              <w:rPr>
                <w:rFonts w:ascii="Arial" w:hAnsi="Arial" w:cs="Arial"/>
                <w:color w:val="000000" w:themeColor="text1"/>
                <w:lang w:val="sr-Latn-RS"/>
              </w:rPr>
              <w:t>69</w:t>
            </w:r>
          </w:p>
        </w:tc>
      </w:tr>
    </w:tbl>
    <w:p w:rsidR="005043FE" w:rsidRPr="00F945D9" w:rsidRDefault="005043FE" w:rsidP="000630C7">
      <w:pPr>
        <w:rPr>
          <w:rFonts w:ascii="Arial" w:hAnsi="Arial" w:cs="Arial"/>
          <w:color w:val="000000" w:themeColor="text1"/>
          <w:lang w:val="sr-Cyrl-CS"/>
        </w:rPr>
      </w:pPr>
    </w:p>
    <w:p w:rsidR="005043FE" w:rsidRPr="004C6B26" w:rsidRDefault="005043FE" w:rsidP="000630C7">
      <w:pPr>
        <w:ind w:firstLine="709"/>
        <w:rPr>
          <w:rFonts w:ascii="Arial" w:hAnsi="Arial" w:cs="Arial"/>
          <w:b/>
          <w:color w:val="000000" w:themeColor="text1"/>
          <w:lang w:val="sr-Cyrl-CS"/>
        </w:rPr>
      </w:pPr>
    </w:p>
    <w:p w:rsidR="005043FE" w:rsidRPr="004C6B26" w:rsidRDefault="005043FE" w:rsidP="004446A9">
      <w:pPr>
        <w:ind w:firstLine="709"/>
        <w:jc w:val="center"/>
        <w:rPr>
          <w:rFonts w:ascii="Arial" w:hAnsi="Arial" w:cs="Arial"/>
          <w:b/>
          <w:color w:val="000000" w:themeColor="text1"/>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rPr>
      </w:pPr>
    </w:p>
    <w:p w:rsidR="001452D1" w:rsidRDefault="001452D1" w:rsidP="000630C7">
      <w:pPr>
        <w:ind w:firstLine="709"/>
        <w:rPr>
          <w:rFonts w:ascii="Arial" w:hAnsi="Arial" w:cs="Arial"/>
          <w:b/>
          <w:sz w:val="24"/>
          <w:szCs w:val="24"/>
        </w:rPr>
      </w:pPr>
    </w:p>
    <w:p w:rsidR="001452D1" w:rsidRDefault="001452D1" w:rsidP="000630C7">
      <w:pPr>
        <w:ind w:firstLine="709"/>
        <w:rPr>
          <w:rFonts w:ascii="Arial" w:hAnsi="Arial" w:cs="Arial"/>
          <w:b/>
          <w:sz w:val="24"/>
          <w:szCs w:val="24"/>
          <w:lang w:val="sr-Cyrl-RS"/>
        </w:rPr>
      </w:pPr>
    </w:p>
    <w:p w:rsidR="0071346C" w:rsidRPr="0071346C" w:rsidRDefault="0071346C" w:rsidP="000630C7">
      <w:pPr>
        <w:ind w:firstLine="709"/>
        <w:rPr>
          <w:rFonts w:ascii="Arial" w:hAnsi="Arial" w:cs="Arial"/>
          <w:b/>
          <w:sz w:val="24"/>
          <w:szCs w:val="24"/>
          <w:lang w:val="sr-Cyrl-RS"/>
        </w:rPr>
      </w:pPr>
    </w:p>
    <w:p w:rsidR="001452D1" w:rsidRDefault="001452D1" w:rsidP="000630C7">
      <w:pPr>
        <w:ind w:firstLine="709"/>
        <w:rPr>
          <w:rFonts w:ascii="Arial" w:hAnsi="Arial" w:cs="Arial"/>
          <w:b/>
          <w:sz w:val="24"/>
          <w:szCs w:val="24"/>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48750E">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48750E">
        <w:rPr>
          <w:rFonts w:ascii="Arial" w:hAnsi="Arial" w:cs="Arial"/>
          <w:iCs/>
          <w:lang w:val="sr-Cyrl-CS"/>
        </w:rPr>
        <w:t>Венијамина Маринковића број 1</w:t>
      </w:r>
      <w:r w:rsidRPr="00A42164">
        <w:rPr>
          <w:rFonts w:ascii="Arial" w:hAnsi="Arial" w:cs="Arial"/>
          <w:iCs/>
          <w:lang w:val="sr-Cyrl-CS"/>
        </w:rPr>
        <w:t>, 32250 Ивањица</w:t>
      </w:r>
    </w:p>
    <w:p w:rsidR="005043FE" w:rsidRPr="0048750E" w:rsidRDefault="0048750E" w:rsidP="000630C7">
      <w:pPr>
        <w:rPr>
          <w:rFonts w:ascii="Arial" w:hAnsi="Arial" w:cs="Arial"/>
          <w:lang w:val="en-US"/>
        </w:rPr>
      </w:pPr>
      <w:r>
        <w:rPr>
          <w:rFonts w:ascii="Arial" w:hAnsi="Arial" w:cs="Arial"/>
          <w:lang w:val="sr-Cyrl-CS"/>
        </w:rPr>
        <w:t xml:space="preserve">Интернет страница: </w:t>
      </w:r>
      <w:hyperlink r:id="rId11" w:history="1">
        <w:r w:rsidRPr="0048750E">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Pr="00A42164">
        <w:rPr>
          <w:rFonts w:ascii="Arial" w:hAnsi="Arial" w:cs="Arial"/>
          <w:lang w:val="sr-Cyrl-CS"/>
        </w:rPr>
        <w:t>), Закон о јавним путевима (''Сл. гласник РС'', бр.</w:t>
      </w:r>
      <w:r w:rsidR="000630C7">
        <w:rPr>
          <w:rFonts w:ascii="Arial" w:hAnsi="Arial" w:cs="Arial"/>
          <w:lang w:val="sr-Cyrl-CS"/>
        </w:rPr>
        <w:t xml:space="preserve"> 101/2005,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5043FE" w:rsidRDefault="005043FE" w:rsidP="009D2BD8">
      <w:pPr>
        <w:jc w:val="both"/>
        <w:rPr>
          <w:rFonts w:ascii="Arial" w:hAnsi="Arial" w:cs="Arial"/>
          <w:lang w:val="en-US"/>
        </w:rPr>
      </w:pPr>
      <w:r w:rsidRPr="00A42164">
        <w:rPr>
          <w:rFonts w:ascii="Arial" w:hAnsi="Arial" w:cs="Arial"/>
        </w:rPr>
        <w:t>Предмет јавне набавке бр</w:t>
      </w:r>
      <w:r w:rsidRPr="00A42164">
        <w:rPr>
          <w:rFonts w:ascii="Arial" w:hAnsi="Arial" w:cs="Arial"/>
          <w:lang w:val="ru-RU"/>
        </w:rPr>
        <w:t>.</w:t>
      </w:r>
      <w:r w:rsidR="0071346C">
        <w:rPr>
          <w:rFonts w:ascii="Arial" w:hAnsi="Arial" w:cs="Arial"/>
          <w:bCs/>
          <w:lang w:val="sr-Cyrl-RS"/>
        </w:rPr>
        <w:t>20</w:t>
      </w:r>
      <w:r w:rsidR="0048750E">
        <w:rPr>
          <w:rFonts w:ascii="Arial" w:hAnsi="Arial" w:cs="Arial"/>
          <w:bCs/>
          <w:lang w:val="en-US"/>
        </w:rPr>
        <w:t>/2017</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9D2BD8">
        <w:rPr>
          <w:rFonts w:ascii="Arial" w:hAnsi="Arial" w:cs="Arial"/>
          <w:lang w:val="sr-Cyrl-CS"/>
        </w:rPr>
        <w:t xml:space="preserve">Набавка радова на </w:t>
      </w:r>
      <w:r w:rsidR="0071346C">
        <w:rPr>
          <w:rFonts w:ascii="Arial" w:hAnsi="Arial" w:cs="Arial"/>
          <w:lang w:val="sr-Cyrl-CS"/>
        </w:rPr>
        <w:t>изградњи јавне расвете</w:t>
      </w:r>
      <w:r w:rsidR="008C6383">
        <w:rPr>
          <w:rFonts w:ascii="Arial" w:hAnsi="Arial" w:cs="Arial"/>
          <w:lang w:val="sr-Cyrl-CS"/>
        </w:rPr>
        <w:t>;</w:t>
      </w:r>
    </w:p>
    <w:p w:rsidR="0048750E" w:rsidRPr="0048750E" w:rsidRDefault="0048750E" w:rsidP="009D2BD8">
      <w:pPr>
        <w:jc w:val="both"/>
        <w:rPr>
          <w:rFonts w:ascii="Arial" w:hAnsi="Arial" w:cs="Arial"/>
          <w:lang w:val="en-U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5043FE" w:rsidP="000630C7">
      <w:pPr>
        <w:rPr>
          <w:rFonts w:ascii="Arial" w:hAnsi="Arial" w:cs="Arial"/>
        </w:rPr>
      </w:pPr>
      <w:r w:rsidRPr="00A42164">
        <w:rPr>
          <w:rFonts w:ascii="Arial" w:hAnsi="Arial" w:cs="Arial"/>
          <w:lang w:val="sr-Cyrl-CS"/>
        </w:rPr>
        <w:t xml:space="preserve">Е - mail адреса и број факса: </w:t>
      </w:r>
      <w:hyperlink r:id="rId12" w:history="1">
        <w:r w:rsidR="0048750E" w:rsidRPr="0048750E">
          <w:rPr>
            <w:rStyle w:val="Hyperlink"/>
            <w:rFonts w:ascii="Arial" w:hAnsi="Arial" w:cs="Arial"/>
          </w:rPr>
          <w:t>mara.karaklajic</w:t>
        </w:r>
        <w:r w:rsidR="0048750E" w:rsidRPr="0048750E">
          <w:rPr>
            <w:rStyle w:val="Hyperlink"/>
            <w:rFonts w:ascii="Arial" w:hAnsi="Arial" w:cs="Arial"/>
            <w:lang w:val="en-US"/>
          </w:rPr>
          <w:t>@ivanjica.gov.rs</w:t>
        </w:r>
      </w:hyperlink>
      <w:r w:rsidR="0048750E">
        <w:rPr>
          <w:rFonts w:ascii="Arial" w:hAnsi="Arial" w:cs="Arial"/>
          <w:lang w:val="sr-Cyrl-CS"/>
        </w:rPr>
        <w:t>; 032 66</w:t>
      </w:r>
      <w:r w:rsidR="0048750E">
        <w:rPr>
          <w:rFonts w:ascii="Arial" w:hAnsi="Arial" w:cs="Arial"/>
          <w:lang w:val="en-US"/>
        </w:rPr>
        <w:t>1</w:t>
      </w:r>
      <w:r w:rsidR="0048750E">
        <w:rPr>
          <w:rFonts w:ascii="Arial" w:hAnsi="Arial" w:cs="Arial"/>
          <w:lang w:val="sr-Cyrl-CS"/>
        </w:rPr>
        <w:t xml:space="preserve"> </w:t>
      </w:r>
      <w:r w:rsidR="0048750E">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en-US"/>
        </w:rPr>
      </w:pPr>
    </w:p>
    <w:p w:rsidR="00457C8A" w:rsidRDefault="00457C8A" w:rsidP="000630C7">
      <w:pPr>
        <w:ind w:firstLine="709"/>
        <w:rPr>
          <w:rFonts w:ascii="Arial" w:hAnsi="Arial" w:cs="Arial"/>
          <w:b/>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8C6383" w:rsidRDefault="005043FE" w:rsidP="008C6383">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71346C">
        <w:rPr>
          <w:rFonts w:ascii="Arial" w:hAnsi="Arial" w:cs="Arial"/>
          <w:bCs/>
          <w:lang w:val="sr-Cyrl-RS"/>
        </w:rPr>
        <w:t>20</w:t>
      </w:r>
      <w:r w:rsidR="00E317F7">
        <w:rPr>
          <w:rFonts w:ascii="Arial" w:hAnsi="Arial" w:cs="Arial"/>
          <w:bCs/>
          <w:lang w:val="en-US"/>
        </w:rPr>
        <w:t>/2017</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 </w:t>
      </w:r>
      <w:r w:rsidR="008C6383">
        <w:rPr>
          <w:rFonts w:ascii="Arial" w:hAnsi="Arial" w:cs="Arial"/>
          <w:lang w:val="sr-Cyrl-CS"/>
        </w:rPr>
        <w:t xml:space="preserve">Набавка радова на </w:t>
      </w:r>
      <w:r w:rsidR="0071346C">
        <w:rPr>
          <w:rFonts w:ascii="Arial" w:hAnsi="Arial" w:cs="Arial"/>
          <w:lang w:val="sr-Cyrl-RS"/>
        </w:rPr>
        <w:t>изградњи јавне расвете</w:t>
      </w:r>
      <w:r w:rsidR="008C6383">
        <w:rPr>
          <w:rFonts w:ascii="Arial" w:hAnsi="Arial" w:cs="Arial"/>
          <w:lang w:val="sr-Cyrl-CS"/>
        </w:rPr>
        <w:t xml:space="preserve">; </w:t>
      </w:r>
    </w:p>
    <w:p w:rsidR="005043FE" w:rsidRDefault="000630C7" w:rsidP="008C6383">
      <w:pPr>
        <w:jc w:val="both"/>
        <w:rPr>
          <w:rFonts w:ascii="Arial" w:hAnsi="Arial" w:cs="Arial"/>
          <w:lang w:val="sr-Cyrl-CS"/>
        </w:rPr>
      </w:pPr>
      <w:r>
        <w:rPr>
          <w:rFonts w:ascii="Arial" w:hAnsi="Arial" w:cs="Arial"/>
          <w:lang w:val="sr-Cyrl-CS"/>
        </w:rPr>
        <w:t>Н</w:t>
      </w:r>
      <w:r w:rsidR="005043FE" w:rsidRPr="00A42164">
        <w:rPr>
          <w:rFonts w:ascii="Arial" w:hAnsi="Arial" w:cs="Arial"/>
          <w:lang w:val="en-US"/>
        </w:rPr>
        <w:t xml:space="preserve">азив и ознака из општег речника набавке </w:t>
      </w:r>
      <w:r>
        <w:rPr>
          <w:rFonts w:ascii="Arial" w:hAnsi="Arial" w:cs="Arial"/>
          <w:lang w:val="en-US"/>
        </w:rPr>
        <w:t>–</w:t>
      </w:r>
      <w:r w:rsidR="00565FC1">
        <w:rPr>
          <w:rFonts w:ascii="Arial" w:hAnsi="Arial" w:cs="Arial"/>
          <w:lang w:val="sr-Cyrl-CS"/>
        </w:rPr>
        <w:t xml:space="preserve"> </w:t>
      </w:r>
      <w:r w:rsidR="0071346C">
        <w:rPr>
          <w:rFonts w:ascii="Arial" w:hAnsi="Arial" w:cs="Arial"/>
          <w:lang w:val="sr-Cyrl-CS"/>
        </w:rPr>
        <w:t>45316110 – 9</w:t>
      </w:r>
      <w:r w:rsidR="00BF2D73">
        <w:rPr>
          <w:rFonts w:ascii="Arial" w:hAnsi="Arial" w:cs="Arial"/>
          <w:lang w:val="sr-Cyrl-CS"/>
        </w:rPr>
        <w:t xml:space="preserve"> </w:t>
      </w:r>
      <w:r w:rsidR="0071346C">
        <w:rPr>
          <w:rFonts w:ascii="Arial" w:hAnsi="Arial" w:cs="Arial"/>
          <w:lang w:val="sr-Cyrl-CS"/>
        </w:rPr>
        <w:t>–</w:t>
      </w:r>
      <w:r w:rsidR="00565FC1">
        <w:rPr>
          <w:rFonts w:ascii="Arial" w:hAnsi="Arial" w:cs="Arial"/>
          <w:lang w:val="sr-Cyrl-CS"/>
        </w:rPr>
        <w:t xml:space="preserve"> </w:t>
      </w:r>
      <w:r w:rsidR="0071346C">
        <w:rPr>
          <w:rFonts w:ascii="Arial" w:hAnsi="Arial" w:cs="Arial"/>
          <w:lang w:val="sr-Cyrl-CS"/>
        </w:rPr>
        <w:t>инсталације путне расвете</w:t>
      </w:r>
      <w:r w:rsidR="00565FC1">
        <w:rPr>
          <w:rFonts w:ascii="Arial" w:hAnsi="Arial" w:cs="Arial"/>
          <w:lang w:val="sr-Cyrl-CS"/>
        </w:rPr>
        <w:t>;</w:t>
      </w:r>
    </w:p>
    <w:p w:rsidR="00565FC1" w:rsidRPr="00565FC1" w:rsidRDefault="00565FC1"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412779" w:rsidRPr="00412779" w:rsidRDefault="00412779" w:rsidP="00412779">
      <w:pPr>
        <w:rPr>
          <w:rFonts w:ascii="Arial" w:hAnsi="Arial" w:cs="Arial"/>
          <w:lang w:val="sr-Cyrl-CS"/>
        </w:rPr>
      </w:pPr>
      <w:r w:rsidRPr="00412779">
        <w:rPr>
          <w:rFonts w:ascii="Arial" w:hAnsi="Arial" w:cs="Arial"/>
          <w:lang w:val="sr-Cyrl-CS"/>
        </w:rPr>
        <w:t>Предме</w:t>
      </w:r>
      <w:r w:rsidR="0071346C">
        <w:rPr>
          <w:rFonts w:ascii="Arial" w:hAnsi="Arial" w:cs="Arial"/>
          <w:lang w:val="sr-Cyrl-CS"/>
        </w:rPr>
        <w:t>т јавне набавке је обликован у 2 партије</w:t>
      </w:r>
      <w:r w:rsidRPr="00412779">
        <w:rPr>
          <w:rFonts w:ascii="Arial" w:hAnsi="Arial" w:cs="Arial"/>
          <w:lang w:val="sr-Cyrl-CS"/>
        </w:rPr>
        <w:t>:</w:t>
      </w:r>
    </w:p>
    <w:p w:rsidR="0071346C" w:rsidRDefault="0071346C" w:rsidP="0071346C">
      <w:pPr>
        <w:jc w:val="both"/>
        <w:rPr>
          <w:rFonts w:ascii="Arial" w:hAnsi="Arial" w:cs="Arial"/>
          <w:b/>
          <w:lang w:val="sr-Cyrl-CS"/>
        </w:rPr>
      </w:pPr>
    </w:p>
    <w:p w:rsidR="0071346C" w:rsidRDefault="0071346C" w:rsidP="0071346C">
      <w:pPr>
        <w:jc w:val="both"/>
        <w:rPr>
          <w:rFonts w:ascii="Arial" w:hAnsi="Arial" w:cs="Arial"/>
          <w:lang w:val="sr-Cyrl-CS"/>
        </w:rPr>
      </w:pPr>
      <w:r w:rsidRPr="00744D9D">
        <w:rPr>
          <w:rFonts w:ascii="Arial" w:hAnsi="Arial" w:cs="Arial"/>
          <w:b/>
          <w:lang w:val="sr-Cyrl-CS"/>
        </w:rPr>
        <w:t>Партија 1:</w:t>
      </w:r>
      <w:r w:rsidRPr="00744D9D">
        <w:rPr>
          <w:rFonts w:ascii="Arial" w:hAnsi="Arial" w:cs="Arial"/>
          <w:lang w:val="sr-Cyrl-CS"/>
        </w:rPr>
        <w:t xml:space="preserve"> Набавка радова на изградњи јавне расвете деонице пута Прилике – Радаљево (горње), Ивањица;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45316110 – 9 – инсталације путне расвете;</w:t>
      </w:r>
    </w:p>
    <w:p w:rsidR="0071346C" w:rsidRPr="00744D9D" w:rsidRDefault="0071346C" w:rsidP="0071346C">
      <w:pPr>
        <w:jc w:val="both"/>
        <w:rPr>
          <w:rFonts w:ascii="Arial" w:hAnsi="Arial" w:cs="Arial"/>
          <w:lang w:val="sr-Cyrl-CS"/>
        </w:rPr>
      </w:pPr>
    </w:p>
    <w:p w:rsidR="0071346C" w:rsidRDefault="0071346C" w:rsidP="0071346C">
      <w:pPr>
        <w:jc w:val="both"/>
        <w:rPr>
          <w:rFonts w:ascii="Arial" w:hAnsi="Arial" w:cs="Arial"/>
          <w:lang w:val="sr-Cyrl-CS"/>
        </w:rPr>
      </w:pPr>
      <w:r w:rsidRPr="00744D9D">
        <w:rPr>
          <w:rFonts w:ascii="Arial" w:hAnsi="Arial" w:cs="Arial"/>
          <w:b/>
          <w:lang w:val="sr-Cyrl-CS"/>
        </w:rPr>
        <w:t>Партија 2:</w:t>
      </w:r>
      <w:r w:rsidRPr="00744D9D">
        <w:rPr>
          <w:rFonts w:ascii="Arial" w:hAnsi="Arial" w:cs="Arial"/>
          <w:lang w:val="sr-Cyrl-CS"/>
        </w:rPr>
        <w:t xml:space="preserve"> Набавка радова на изградњи јавне расвете деонице пута Раван – Црвена јабука – Ђурићи (Дубрава), Ивањица;</w:t>
      </w:r>
      <w:r>
        <w:rPr>
          <w:rFonts w:ascii="Arial" w:hAnsi="Arial" w:cs="Arial"/>
          <w:lang w:val="sr-Cyrl-CS"/>
        </w:rPr>
        <w:t xml:space="preserve"> Н</w:t>
      </w:r>
      <w:r w:rsidRPr="00A42164">
        <w:rPr>
          <w:rFonts w:ascii="Arial" w:hAnsi="Arial" w:cs="Arial"/>
          <w:lang w:val="en-US"/>
        </w:rPr>
        <w:t xml:space="preserve">азив и ознака из општег речника набавке </w:t>
      </w:r>
      <w:r>
        <w:rPr>
          <w:rFonts w:ascii="Arial" w:hAnsi="Arial" w:cs="Arial"/>
          <w:lang w:val="en-US"/>
        </w:rPr>
        <w:t>–</w:t>
      </w:r>
      <w:r>
        <w:rPr>
          <w:rFonts w:ascii="Arial" w:hAnsi="Arial" w:cs="Arial"/>
          <w:lang w:val="sr-Cyrl-CS"/>
        </w:rPr>
        <w:t xml:space="preserve"> 45316110 – 9 – инсталације путне расвете;</w:t>
      </w:r>
    </w:p>
    <w:p w:rsidR="0071346C" w:rsidRPr="00744D9D" w:rsidRDefault="0071346C" w:rsidP="0071346C">
      <w:pPr>
        <w:jc w:val="both"/>
        <w:rPr>
          <w:rFonts w:ascii="Arial" w:hAnsi="Arial" w:cs="Arial"/>
          <w:lang w:val="sr-Cyrl-CS"/>
        </w:rPr>
      </w:pPr>
    </w:p>
    <w:p w:rsidR="00CD1921" w:rsidRPr="00CD1921" w:rsidRDefault="00CD1921" w:rsidP="00CD1921">
      <w:pPr>
        <w:rPr>
          <w:rFonts w:ascii="Arial" w:hAnsi="Arial" w:cs="Arial"/>
          <w:lang w:val="sr-Cyrl-CS"/>
        </w:rPr>
      </w:pPr>
    </w:p>
    <w:p w:rsidR="008C6383" w:rsidRPr="009D2BD8" w:rsidRDefault="008C6383" w:rsidP="00412779">
      <w:pPr>
        <w:rPr>
          <w:rFonts w:ascii="Arial" w:hAnsi="Arial" w:cs="Arial"/>
          <w:lang w:val="sr-Cyrl-CS"/>
        </w:rPr>
      </w:pPr>
    </w:p>
    <w:p w:rsidR="00936077" w:rsidRDefault="00936077" w:rsidP="00936077">
      <w:pPr>
        <w:rPr>
          <w:lang w:val="sr-Cyrl-CS"/>
        </w:rPr>
      </w:pPr>
    </w:p>
    <w:p w:rsidR="00AF7305" w:rsidRPr="00752BDB" w:rsidRDefault="00AF7305" w:rsidP="00AF7305">
      <w:pPr>
        <w:jc w:val="both"/>
        <w:rPr>
          <w:rFonts w:ascii="Arial" w:hAnsi="Arial" w:cs="Arial"/>
          <w:lang w:val="sr-Cyrl-CS"/>
        </w:rPr>
      </w:pPr>
    </w:p>
    <w:p w:rsidR="00565FC1" w:rsidRPr="00B90F59" w:rsidRDefault="00565FC1" w:rsidP="00565FC1">
      <w:pPr>
        <w:ind w:left="720"/>
        <w:rPr>
          <w:rFonts w:ascii="Arial" w:hAnsi="Arial" w:cs="Arial"/>
          <w:b/>
          <w:bCs/>
          <w:i/>
          <w:iCs/>
        </w:rPr>
      </w:pPr>
    </w:p>
    <w:p w:rsidR="005043FE" w:rsidRPr="00A42164" w:rsidRDefault="005043FE" w:rsidP="000630C7">
      <w:pPr>
        <w:rPr>
          <w:rFonts w:ascii="Arial" w:eastAsia="Times New Roman" w:hAnsi="Arial" w:cs="Arial"/>
          <w:bCs/>
          <w:noProof/>
          <w:lang w:val="sr-Cyrl-C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Pr="00A42164" w:rsidRDefault="005043FE" w:rsidP="000630C7">
      <w:pPr>
        <w:rPr>
          <w:rFonts w:ascii="Arial" w:eastAsia="Times New Roman" w:hAnsi="Arial" w:cs="Arial"/>
          <w:bCs/>
          <w:noProof/>
          <w:lang w:val="en-US" w:eastAsia="sr-Latn-CS"/>
        </w:rPr>
      </w:pPr>
    </w:p>
    <w:p w:rsidR="005043FE" w:rsidRDefault="005043FE"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412779" w:rsidRDefault="00412779" w:rsidP="000630C7">
      <w:pPr>
        <w:rPr>
          <w:rFonts w:ascii="Arial" w:eastAsia="Times New Roman" w:hAnsi="Arial" w:cs="Arial"/>
          <w:bCs/>
          <w:noProof/>
          <w:lang w:val="sr-Cyrl-CS" w:eastAsia="sr-Latn-CS"/>
        </w:rPr>
      </w:pPr>
    </w:p>
    <w:p w:rsidR="00565FC1" w:rsidRDefault="00565FC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CD1921" w:rsidRDefault="00CD1921"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71346C" w:rsidRDefault="0071346C" w:rsidP="000630C7">
      <w:pPr>
        <w:rPr>
          <w:rFonts w:ascii="Arial" w:eastAsia="Times New Roman" w:hAnsi="Arial" w:cs="Arial"/>
          <w:bCs/>
          <w:noProof/>
          <w:lang w:val="sr-Cyrl-CS" w:eastAsia="sr-Latn-CS"/>
        </w:rPr>
      </w:pPr>
    </w:p>
    <w:p w:rsidR="005043FE" w:rsidRPr="00A42164" w:rsidRDefault="005043FE" w:rsidP="00CD1921">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46245F">
        <w:rPr>
          <w:rFonts w:ascii="Arial" w:hAnsi="Arial" w:cs="Arial"/>
          <w:lang w:val="sr-Cyrl-CS"/>
        </w:rPr>
        <w:t xml:space="preserve">/2009-испр., 64/2010, </w:t>
      </w:r>
      <w:r w:rsidR="000630C7">
        <w:rPr>
          <w:rFonts w:ascii="Arial" w:hAnsi="Arial" w:cs="Arial"/>
          <w:lang w:val="sr-Cyrl-CS"/>
        </w:rPr>
        <w:t>24/2011,</w:t>
      </w:r>
      <w:r w:rsidRPr="00A42164">
        <w:rPr>
          <w:rFonts w:ascii="Arial" w:hAnsi="Arial" w:cs="Arial"/>
          <w:lang w:val="sr-Cyrl-CS"/>
        </w:rPr>
        <w:t>121/2012</w:t>
      </w:r>
      <w:r w:rsidR="0046245F">
        <w:rPr>
          <w:rFonts w:ascii="Arial" w:hAnsi="Arial" w:cs="Arial"/>
          <w:lang w:val="sr-Cyrl-CS"/>
        </w:rPr>
        <w:t xml:space="preserve">, </w:t>
      </w:r>
      <w:r w:rsidR="00777158">
        <w:rPr>
          <w:rFonts w:ascii="Arial" w:hAnsi="Arial" w:cs="Arial"/>
          <w:lang w:val="sr-Cyrl-CS"/>
        </w:rPr>
        <w:t>42/2013,50/2013</w:t>
      </w:r>
      <w:r w:rsidR="0046245F">
        <w:rPr>
          <w:rFonts w:ascii="Arial" w:hAnsi="Arial" w:cs="Arial"/>
          <w:lang w:val="sr-Cyrl-CS"/>
        </w:rPr>
        <w:t xml:space="preserve"> </w:t>
      </w:r>
      <w:r w:rsidR="00777158">
        <w:rPr>
          <w:rFonts w:ascii="Arial" w:hAnsi="Arial" w:cs="Arial"/>
          <w:lang w:val="sr-Cyrl-CS"/>
        </w:rPr>
        <w:t>,</w:t>
      </w:r>
      <w:r w:rsidR="000630C7">
        <w:rPr>
          <w:rFonts w:ascii="Arial" w:hAnsi="Arial" w:cs="Arial"/>
          <w:lang w:val="sr-Cyrl-CS"/>
        </w:rPr>
        <w:t>98/2013</w:t>
      </w:r>
      <w:r w:rsidR="00777158">
        <w:rPr>
          <w:rFonts w:ascii="Arial" w:hAnsi="Arial" w:cs="Arial"/>
          <w:lang w:val="sr-Cyrl-CS"/>
        </w:rPr>
        <w:t>, 132/2014 и 145/2014</w:t>
      </w:r>
      <w:r w:rsidRPr="00A42164">
        <w:rPr>
          <w:rFonts w:ascii="Arial" w:hAnsi="Arial" w:cs="Arial"/>
          <w:lang w:val="sr-Cyrl-CS"/>
        </w:rPr>
        <w:t>), Законом о јавним путевима (''Сл. гласник РС'', б</w:t>
      </w:r>
      <w:r w:rsidR="000630C7">
        <w:rPr>
          <w:rFonts w:ascii="Arial" w:hAnsi="Arial" w:cs="Arial"/>
          <w:lang w:val="sr-Cyrl-CS"/>
        </w:rPr>
        <w:t>р. 101/05, 123/2007, 101/2011,</w:t>
      </w:r>
      <w:r w:rsidRPr="00A42164">
        <w:rPr>
          <w:rFonts w:ascii="Arial" w:hAnsi="Arial" w:cs="Arial"/>
          <w:lang w:val="sr-Cyrl-CS"/>
        </w:rPr>
        <w:t>93/2012</w:t>
      </w:r>
      <w:r w:rsidR="000630C7">
        <w:rPr>
          <w:rFonts w:ascii="Arial" w:hAnsi="Arial" w:cs="Arial"/>
          <w:lang w:val="sr-Cyrl-CS"/>
        </w:rPr>
        <w:t xml:space="preserve"> и 104/2013</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FE6B0E">
        <w:rPr>
          <w:rFonts w:ascii="Arial" w:hAnsi="Arial" w:cs="Arial"/>
          <w:lang w:val="sr-Cyrl-RS"/>
        </w:rPr>
        <w:t>о</w:t>
      </w:r>
      <w:r>
        <w:rPr>
          <w:rFonts w:ascii="Arial" w:hAnsi="Arial" w:cs="Arial"/>
          <w:lang w:val="ru-RU"/>
        </w:rPr>
        <w:t xml:space="preserve">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DA1B10" w:rsidRDefault="002D435D" w:rsidP="0097471F">
      <w:pPr>
        <w:pStyle w:val="ListParagraph"/>
        <w:ind w:left="0"/>
        <w:rPr>
          <w:rFonts w:ascii="Arial" w:hAnsi="Arial" w:cs="Arial"/>
          <w:lang w:val="sr-Latn-RS"/>
        </w:rPr>
      </w:pPr>
      <w:r w:rsidRPr="00DA1B10">
        <w:rPr>
          <w:rFonts w:ascii="Arial" w:hAnsi="Arial" w:cs="Arial"/>
          <w:lang w:val="sr-Cyrl-CS"/>
        </w:rPr>
        <w:t xml:space="preserve">Рок за </w:t>
      </w:r>
      <w:r w:rsidR="00A076FF" w:rsidRPr="00DA1B10">
        <w:rPr>
          <w:rFonts w:ascii="Arial" w:hAnsi="Arial" w:cs="Arial"/>
          <w:lang w:val="sr-Cyrl-CS"/>
        </w:rPr>
        <w:t xml:space="preserve">извођење радова </w:t>
      </w:r>
      <w:r w:rsidR="00D24043" w:rsidRPr="00DA1B10">
        <w:rPr>
          <w:rFonts w:ascii="Arial" w:hAnsi="Arial" w:cs="Arial"/>
          <w:lang w:val="sr-Cyrl-CS"/>
        </w:rPr>
        <w:t>је</w:t>
      </w:r>
      <w:r w:rsidR="00D24043" w:rsidRPr="00DA1B10">
        <w:rPr>
          <w:rFonts w:ascii="Arial" w:hAnsi="Arial" w:cs="Arial"/>
          <w:lang w:val="sr-Latn-RS"/>
        </w:rPr>
        <w:t>:</w:t>
      </w:r>
    </w:p>
    <w:p w:rsidR="00D24043" w:rsidRPr="00DA1B10" w:rsidRDefault="00DA1B10" w:rsidP="0097471F">
      <w:pPr>
        <w:pStyle w:val="ListParagraph"/>
        <w:ind w:left="0"/>
        <w:rPr>
          <w:rFonts w:ascii="Arial" w:hAnsi="Arial" w:cs="Arial"/>
          <w:lang w:val="sr-Cyrl-RS"/>
        </w:rPr>
      </w:pPr>
      <w:r w:rsidRPr="00DA1B10">
        <w:rPr>
          <w:rFonts w:ascii="Arial" w:hAnsi="Arial" w:cs="Arial"/>
          <w:lang w:val="sr-Cyrl-RS"/>
        </w:rPr>
        <w:t xml:space="preserve">Партија 1- </w:t>
      </w:r>
      <w:r w:rsidRPr="00DA1B10">
        <w:rPr>
          <w:rFonts w:ascii="Arial" w:hAnsi="Arial" w:cs="Arial"/>
          <w:lang w:val="sr-Latn-RS"/>
        </w:rPr>
        <w:t>30</w:t>
      </w:r>
      <w:r w:rsidR="00D24043" w:rsidRPr="00DA1B10">
        <w:rPr>
          <w:rFonts w:ascii="Arial" w:hAnsi="Arial" w:cs="Arial"/>
          <w:lang w:val="sr-Cyrl-RS"/>
        </w:rPr>
        <w:t xml:space="preserve"> календарских дана од дана увођења у посао;</w:t>
      </w:r>
    </w:p>
    <w:p w:rsidR="00D24043" w:rsidRPr="00DA1B10" w:rsidRDefault="00D24043" w:rsidP="0097471F">
      <w:pPr>
        <w:pStyle w:val="ListParagraph"/>
        <w:ind w:left="0"/>
        <w:rPr>
          <w:rFonts w:ascii="Arial" w:hAnsi="Arial" w:cs="Arial"/>
          <w:lang w:val="sr-Cyrl-RS"/>
        </w:rPr>
      </w:pPr>
      <w:r w:rsidRPr="00DA1B10">
        <w:rPr>
          <w:rFonts w:ascii="Arial" w:hAnsi="Arial" w:cs="Arial"/>
          <w:lang w:val="sr-Cyrl-RS"/>
        </w:rPr>
        <w:t>Партија 2- 30 кале</w:t>
      </w:r>
      <w:r w:rsidR="00C43B2E" w:rsidRPr="00DA1B10">
        <w:rPr>
          <w:rFonts w:ascii="Arial" w:hAnsi="Arial" w:cs="Arial"/>
          <w:lang w:val="sr-Cyrl-RS"/>
        </w:rPr>
        <w:t>ндарских дана од дана увођења у посао;</w:t>
      </w:r>
    </w:p>
    <w:p w:rsidR="00A418B3" w:rsidRPr="00DA1B10" w:rsidRDefault="00A418B3" w:rsidP="0097471F">
      <w:pPr>
        <w:pStyle w:val="ListParagraph"/>
        <w:ind w:left="0"/>
        <w:rPr>
          <w:rFonts w:ascii="Arial" w:hAnsi="Arial" w:cs="Arial"/>
          <w:lang w:val="sr-Cyrl-CS"/>
        </w:rPr>
      </w:pPr>
    </w:p>
    <w:p w:rsidR="002D435D" w:rsidRPr="00DA1B10" w:rsidRDefault="005043FE" w:rsidP="0097471F">
      <w:pPr>
        <w:pStyle w:val="ListParagraph"/>
        <w:ind w:left="0"/>
        <w:rPr>
          <w:rFonts w:ascii="Arial" w:hAnsi="Arial" w:cs="Arial"/>
          <w:lang w:val="sr-Cyrl-CS"/>
        </w:rPr>
      </w:pPr>
      <w:r w:rsidRPr="00DA1B10">
        <w:rPr>
          <w:rFonts w:ascii="Arial" w:hAnsi="Arial" w:cs="Arial"/>
          <w:lang w:val="sr-Cyrl-CS"/>
        </w:rPr>
        <w:t xml:space="preserve">Место </w:t>
      </w:r>
      <w:r w:rsidR="00A076FF" w:rsidRPr="00DA1B10">
        <w:rPr>
          <w:rFonts w:ascii="Arial" w:hAnsi="Arial" w:cs="Arial"/>
          <w:lang w:val="sr-Cyrl-CS"/>
        </w:rPr>
        <w:t>извођења радова</w:t>
      </w:r>
      <w:r w:rsidR="002D435D" w:rsidRPr="00DA1B10">
        <w:rPr>
          <w:rFonts w:ascii="Arial" w:hAnsi="Arial" w:cs="Arial"/>
          <w:lang w:val="sr-Cyrl-CS"/>
        </w:rPr>
        <w:t xml:space="preserve">: </w:t>
      </w:r>
      <w:r w:rsidR="00CD1921" w:rsidRPr="00DA1B10">
        <w:rPr>
          <w:rFonts w:ascii="Arial" w:hAnsi="Arial" w:cs="Arial"/>
          <w:lang w:val="sr-Cyrl-CS"/>
        </w:rPr>
        <w:t>Општина</w:t>
      </w:r>
      <w:r w:rsidR="004732D0" w:rsidRPr="00DA1B10">
        <w:rPr>
          <w:rFonts w:ascii="Arial" w:hAnsi="Arial" w:cs="Arial"/>
          <w:lang w:val="sr-Cyrl-CS"/>
        </w:rPr>
        <w:t xml:space="preserve"> </w:t>
      </w:r>
      <w:r w:rsidR="002D435D" w:rsidRPr="00DA1B10">
        <w:rPr>
          <w:rFonts w:ascii="Arial" w:hAnsi="Arial" w:cs="Arial"/>
          <w:lang w:val="sr-Cyrl-CS"/>
        </w:rPr>
        <w:t xml:space="preserve">Ивањица. </w:t>
      </w:r>
    </w:p>
    <w:p w:rsidR="00531256" w:rsidRPr="00DA1B10" w:rsidRDefault="00531256" w:rsidP="0097471F">
      <w:pPr>
        <w:pStyle w:val="ListParagraph"/>
        <w:ind w:left="0"/>
        <w:rPr>
          <w:rFonts w:ascii="Arial" w:hAnsi="Arial" w:cs="Arial"/>
          <w:lang w:val="sr-Cyrl-CS"/>
        </w:rPr>
      </w:pPr>
    </w:p>
    <w:p w:rsidR="002D435D" w:rsidRPr="00DA1B10" w:rsidRDefault="00531256" w:rsidP="0097471F">
      <w:pPr>
        <w:pStyle w:val="ListParagraph"/>
        <w:ind w:left="0"/>
        <w:rPr>
          <w:rFonts w:ascii="Arial" w:hAnsi="Arial" w:cs="Arial"/>
          <w:lang w:val="sr-Cyrl-CS"/>
        </w:rPr>
      </w:pPr>
      <w:r w:rsidRPr="00DA1B10">
        <w:rPr>
          <w:rFonts w:ascii="Arial" w:hAnsi="Arial" w:cs="Arial"/>
          <w:lang w:val="sr-Cyrl-CS"/>
        </w:rPr>
        <w:t>Гарантни рок за изведене радове: две године од дана примопредаје р</w:t>
      </w:r>
      <w:r w:rsidR="00CD1921" w:rsidRPr="00DA1B10">
        <w:rPr>
          <w:rFonts w:ascii="Arial" w:hAnsi="Arial" w:cs="Arial"/>
          <w:lang w:val="sr-Cyrl-CS"/>
        </w:rPr>
        <w:t xml:space="preserve">адова. (важи за </w:t>
      </w:r>
      <w:r w:rsidR="00D47FF0" w:rsidRPr="00DA1B10">
        <w:rPr>
          <w:rFonts w:ascii="Arial" w:hAnsi="Arial" w:cs="Arial"/>
          <w:lang w:val="sr-Cyrl-CS"/>
        </w:rPr>
        <w:t xml:space="preserve">обе </w:t>
      </w:r>
      <w:r w:rsidR="00CD1921" w:rsidRPr="00DA1B10">
        <w:rPr>
          <w:rFonts w:ascii="Arial" w:hAnsi="Arial" w:cs="Arial"/>
          <w:lang w:val="sr-Cyrl-CS"/>
        </w:rPr>
        <w:t>партије)</w:t>
      </w:r>
    </w:p>
    <w:p w:rsidR="00A17FAE" w:rsidRPr="00C43B2E" w:rsidRDefault="00A17FAE" w:rsidP="000630C7">
      <w:pPr>
        <w:pStyle w:val="ListParagraph"/>
        <w:ind w:left="0"/>
        <w:rPr>
          <w:rFonts w:ascii="Arial" w:hAnsi="Arial" w:cs="Arial"/>
          <w:lang w:val="sr-Cyrl-CS"/>
        </w:rPr>
      </w:pPr>
    </w:p>
    <w:p w:rsidR="00CD1921" w:rsidRPr="00C43B2E" w:rsidRDefault="00CD1921" w:rsidP="000630C7">
      <w:pPr>
        <w:pStyle w:val="ListParagraph"/>
        <w:ind w:left="0"/>
        <w:rPr>
          <w:rFonts w:ascii="Arial" w:hAnsi="Arial" w:cs="Arial"/>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CD1921" w:rsidRDefault="00CD1921" w:rsidP="000630C7">
      <w:pPr>
        <w:pStyle w:val="ListParagraph"/>
        <w:ind w:left="0"/>
        <w:rPr>
          <w:rFonts w:ascii="Arial" w:hAnsi="Arial" w:cs="Arial"/>
          <w:color w:val="000000" w:themeColor="text1"/>
          <w:lang w:val="sr-Cyrl-CS"/>
        </w:rPr>
      </w:pPr>
    </w:p>
    <w:p w:rsidR="006108AF" w:rsidRDefault="006108AF" w:rsidP="000630C7">
      <w:pPr>
        <w:pStyle w:val="ListParagraph"/>
        <w:ind w:left="0"/>
        <w:rPr>
          <w:rFonts w:ascii="Arial" w:hAnsi="Arial" w:cs="Arial"/>
          <w:color w:val="000000" w:themeColor="text1"/>
          <w:lang w:val="sr-Cyrl-CS"/>
        </w:rPr>
      </w:pPr>
    </w:p>
    <w:p w:rsidR="006108AF" w:rsidRPr="00124518" w:rsidRDefault="006108AF" w:rsidP="000630C7">
      <w:pPr>
        <w:pStyle w:val="ListParagraph"/>
        <w:ind w:left="0"/>
        <w:rPr>
          <w:rFonts w:ascii="Arial" w:hAnsi="Arial" w:cs="Arial"/>
          <w:color w:val="000000" w:themeColor="text1"/>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8A3C5A" w:rsidP="000630C7">
      <w:pPr>
        <w:rPr>
          <w:rFonts w:ascii="Arial" w:hAnsi="Arial" w:cs="Arial"/>
          <w:lang w:val="sr-Cyrl-CS"/>
        </w:rPr>
      </w:pPr>
      <w:r>
        <w:rPr>
          <w:rFonts w:ascii="Arial" w:hAnsi="Arial" w:cs="Arial"/>
          <w:lang w:val="sr-Cyrl-CS"/>
        </w:rPr>
        <w:t>Техничку документацију</w:t>
      </w:r>
      <w:r w:rsidR="005043FE" w:rsidRPr="00A42164">
        <w:rPr>
          <w:rFonts w:ascii="Arial" w:hAnsi="Arial" w:cs="Arial"/>
          <w:lang w:val="sr-Cyrl-CS"/>
        </w:rPr>
        <w:t xml:space="preserve"> за све партије </w:t>
      </w:r>
      <w:r>
        <w:rPr>
          <w:rFonts w:ascii="Arial" w:hAnsi="Arial" w:cs="Arial"/>
          <w:lang w:val="sr-Cyrl-CS"/>
        </w:rPr>
        <w:t>чине</w:t>
      </w:r>
      <w:r w:rsidR="005043FE" w:rsidRPr="00A42164">
        <w:rPr>
          <w:rFonts w:ascii="Arial" w:hAnsi="Arial" w:cs="Arial"/>
          <w:lang w:val="sr-Cyrl-CS"/>
        </w:rPr>
        <w:t xml:space="preserve"> предрачун</w:t>
      </w:r>
      <w:r w:rsidR="004732D0">
        <w:rPr>
          <w:rFonts w:ascii="Arial" w:hAnsi="Arial" w:cs="Arial"/>
          <w:lang w:val="sr-Cyrl-CS"/>
        </w:rPr>
        <w:t>и</w:t>
      </w:r>
      <w:r w:rsidR="005043FE"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21D0E" w:rsidRDefault="00455C22" w:rsidP="00455C22">
      <w:pPr>
        <w:tabs>
          <w:tab w:val="left" w:pos="3825"/>
        </w:tabs>
        <w:ind w:firstLine="709"/>
        <w:rPr>
          <w:rFonts w:ascii="Arial" w:hAnsi="Arial" w:cs="Arial"/>
          <w:b/>
          <w:lang w:val="en-US"/>
        </w:rPr>
      </w:pPr>
      <w:r>
        <w:rPr>
          <w:rFonts w:ascii="Arial" w:hAnsi="Arial" w:cs="Arial"/>
          <w:b/>
          <w:lang w:val="sr-Cyrl-CS"/>
        </w:rPr>
        <w:tab/>
      </w:r>
    </w:p>
    <w:p w:rsidR="00455C22" w:rsidRDefault="00455C22" w:rsidP="00455C22">
      <w:pPr>
        <w:tabs>
          <w:tab w:val="left" w:pos="3825"/>
        </w:tabs>
        <w:ind w:firstLine="709"/>
        <w:rPr>
          <w:rFonts w:ascii="Arial" w:hAnsi="Arial" w:cs="Arial"/>
          <w:b/>
          <w:lang w:val="sr-Cyrl-RS"/>
        </w:rPr>
      </w:pPr>
    </w:p>
    <w:tbl>
      <w:tblPr>
        <w:tblW w:w="10044" w:type="dxa"/>
        <w:tblInd w:w="93" w:type="dxa"/>
        <w:tblLook w:val="04A0" w:firstRow="1" w:lastRow="0" w:firstColumn="1" w:lastColumn="0" w:noHBand="0" w:noVBand="1"/>
      </w:tblPr>
      <w:tblGrid>
        <w:gridCol w:w="911"/>
        <w:gridCol w:w="4728"/>
        <w:gridCol w:w="866"/>
        <w:gridCol w:w="1125"/>
        <w:gridCol w:w="1108"/>
        <w:gridCol w:w="1306"/>
      </w:tblGrid>
      <w:tr w:rsidR="00A278BA" w:rsidRPr="00A278BA" w:rsidTr="00A278BA">
        <w:trPr>
          <w:trHeight w:val="300"/>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b/>
                <w:bCs/>
                <w:lang w:val="sr-Cyrl-RS" w:eastAsia="sr-Cyrl-RS"/>
              </w:rPr>
            </w:pPr>
            <w:bookmarkStart w:id="0" w:name="RANGE!A1:F109"/>
            <w:bookmarkEnd w:id="0"/>
          </w:p>
        </w:tc>
        <w:tc>
          <w:tcPr>
            <w:tcW w:w="9133" w:type="dxa"/>
            <w:gridSpan w:val="5"/>
            <w:tcBorders>
              <w:top w:val="nil"/>
              <w:left w:val="nil"/>
              <w:bottom w:val="nil"/>
              <w:right w:val="nil"/>
            </w:tcBorders>
            <w:shd w:val="clear" w:color="auto" w:fill="auto"/>
            <w:noWrap/>
            <w:vAlign w:val="bottom"/>
          </w:tcPr>
          <w:p w:rsidR="00A278BA" w:rsidRPr="00A278BA" w:rsidRDefault="00A846D2" w:rsidP="00A278BA">
            <w:pPr>
              <w:jc w:val="center"/>
              <w:rPr>
                <w:rFonts w:ascii="Arial" w:eastAsia="Times New Roman" w:hAnsi="Arial" w:cs="Arial"/>
                <w:b/>
                <w:bCs/>
                <w:lang w:val="sr-Cyrl-RS" w:eastAsia="sr-Cyrl-RS"/>
              </w:rPr>
            </w:pPr>
            <w:r>
              <w:rPr>
                <w:rFonts w:ascii="Arial" w:eastAsia="Times New Roman" w:hAnsi="Arial" w:cs="Arial"/>
                <w:b/>
                <w:bCs/>
                <w:lang w:val="sr-Cyrl-RS" w:eastAsia="sr-Cyrl-RS"/>
              </w:rPr>
              <w:t>ПРЕДМЕР И ПРЕДРАЧУН РАДОВА</w:t>
            </w:r>
          </w:p>
          <w:p w:rsidR="00A278BA" w:rsidRPr="00A278BA" w:rsidRDefault="00A278BA" w:rsidP="00A278BA">
            <w:pPr>
              <w:jc w:val="center"/>
              <w:rPr>
                <w:rFonts w:asciiTheme="minorHAnsi" w:eastAsia="Times New Roman" w:hAnsiTheme="minorHAnsi" w:cs="Arial"/>
                <w:b/>
                <w:bCs/>
                <w:u w:val="single"/>
                <w:lang w:val="sr-Cyrl-RS" w:eastAsia="sr-Cyrl-RS"/>
              </w:rPr>
            </w:pPr>
            <w:r w:rsidRPr="00A278BA">
              <w:rPr>
                <w:rFonts w:ascii="Arial" w:hAnsi="Arial" w:cs="Arial"/>
                <w:b/>
                <w:lang w:val="sr-Cyrl-CS"/>
              </w:rPr>
              <w:t>Партија 1:</w:t>
            </w:r>
            <w:r w:rsidRPr="00A278BA">
              <w:rPr>
                <w:rFonts w:ascii="Arial" w:hAnsi="Arial" w:cs="Arial"/>
                <w:lang w:val="sr-Cyrl-CS"/>
              </w:rPr>
              <w:t xml:space="preserve"> </w:t>
            </w:r>
            <w:r w:rsidRPr="00F0615E">
              <w:rPr>
                <w:rFonts w:ascii="Arial" w:hAnsi="Arial" w:cs="Arial"/>
                <w:b/>
                <w:lang w:val="sr-Cyrl-CS"/>
              </w:rPr>
              <w:t>Набавка радова на изградњи јавне расвете деонице пута Прилике – Радаљево (горње), Ивањица</w:t>
            </w:r>
          </w:p>
        </w:tc>
      </w:tr>
      <w:tr w:rsidR="00A278BA" w:rsidRPr="00A278BA" w:rsidTr="00A278BA">
        <w:trPr>
          <w:trHeight w:val="300"/>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472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lang w:val="sr-Cyrl-RS" w:eastAsia="sr-Cyrl-RS"/>
              </w:rPr>
            </w:pP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Times New Roman" w:eastAsia="Times New Roman" w:hAnsi="Times New Roman"/>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300"/>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b/>
                <w:bCs/>
                <w:lang w:val="sr-Cyrl-RS" w:eastAsia="sr-Cyrl-RS"/>
              </w:rPr>
            </w:pPr>
            <w:r w:rsidRPr="00A278BA">
              <w:rPr>
                <w:rFonts w:ascii="Arial" w:eastAsia="Times New Roman" w:hAnsi="Arial" w:cs="Arial"/>
                <w:b/>
                <w:bCs/>
                <w:lang w:val="sr-Cyrl-RS" w:eastAsia="sr-Cyrl-RS"/>
              </w:rPr>
              <w:t>1</w:t>
            </w:r>
          </w:p>
        </w:tc>
        <w:tc>
          <w:tcPr>
            <w:tcW w:w="4728"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Nabavka glavnog materijala</w:t>
            </w: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Times New Roman" w:eastAsia="Times New Roman" w:hAnsi="Times New Roman"/>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25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472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255"/>
        </w:trPr>
        <w:tc>
          <w:tcPr>
            <w:tcW w:w="9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poz</w:t>
            </w:r>
          </w:p>
        </w:tc>
        <w:tc>
          <w:tcPr>
            <w:tcW w:w="4728" w:type="dxa"/>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opis</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ozn</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kol</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j.cena</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cena</w:t>
            </w: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Razvodni orman javnog osvetljenja.</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Linijski armirano-betonski stub tip NL-9m.</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1,3</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Ugaoni armirano-betonski stub tip UN 9m(30 stepeni)</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8</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1,4</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Nosač svetiljke OPALO 1, za betonski stub.</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52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1,5</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Svetiljka,  tip "OPALO 1" Minel-Schreder.</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52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1,6</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Izvor natrijum visokog pritiska</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 tipaMASTER SON-T pia+ 70W “Philips”</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52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1,7</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Kabel PP00-A 4x16mm2.</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1,8</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X00/O A 4x16mm2</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2150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8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1,9</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PP00 2x1.5mm</w:t>
            </w:r>
            <w:r w:rsidRPr="00A278BA">
              <w:rPr>
                <w:rFonts w:ascii="Arial" w:eastAsia="Times New Roman" w:hAnsi="Arial" w:cs="Arial"/>
                <w:sz w:val="20"/>
                <w:szCs w:val="20"/>
                <w:vertAlign w:val="superscript"/>
                <w:lang w:val="sr-Cyrl-RS" w:eastAsia="sr-Cyrl-RS"/>
              </w:rPr>
              <w:t>2</w:t>
            </w:r>
            <w:r w:rsidRPr="00A278BA">
              <w:rPr>
                <w:rFonts w:ascii="Arial" w:eastAsia="Times New Roman" w:hAnsi="Arial" w:cs="Arial"/>
                <w:sz w:val="20"/>
                <w:szCs w:val="20"/>
                <w:lang w:val="sr-Cyrl-RS" w:eastAsia="sr-Cyrl-RS"/>
              </w:rPr>
              <w:t xml:space="preserve"> od SKS do svetiljke</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50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1.10.</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Strujna stezaljka FSS 50-70/3</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1,11</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Izolovana vododihtujuća spojna čaura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1,12</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Priključna stezaljka FIDOS 1,5-10/16-95</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132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1,13</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Završna izolaciona kapa 16/25</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42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1,14</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Univerzalna Al konzola</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17</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1,15</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noseća konzola za AB stub UN</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1,16</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noseća konzola za AB stub NL</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24</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1,17</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noseća stezaljka</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39</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1,18</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zatezna stezaljka</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1,19</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Strujna stezaljka FSS 16-35/3</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85"/>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1.20.</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beton MB25</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r w:rsidRPr="00A278BA">
              <w:rPr>
                <w:rFonts w:ascii="Arial" w:eastAsia="Times New Roman" w:hAnsi="Arial" w:cs="Arial"/>
                <w:sz w:val="20"/>
                <w:szCs w:val="20"/>
                <w:vertAlign w:val="superscript"/>
                <w:lang w:val="sr-Cyrl-RS" w:eastAsia="sr-Cyrl-RS"/>
              </w:rPr>
              <w:t>3</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14</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1,21</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Sitani nepredvidjeni instalacioni radovi i materijal (kabel-papuče, zavrtnji i ostalo...)</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16"/>
                <w:szCs w:val="16"/>
                <w:lang w:val="sr-Cyrl-RS" w:eastAsia="sr-Cyrl-RS"/>
              </w:rPr>
            </w:pPr>
            <w:r w:rsidRPr="00A278BA">
              <w:rPr>
                <w:rFonts w:ascii="Arial CYR" w:eastAsia="Times New Roman" w:hAnsi="Arial CYR" w:cs="Arial"/>
                <w:sz w:val="16"/>
                <w:szCs w:val="16"/>
                <w:lang w:val="sr-Cyrl-RS" w:eastAsia="sr-Cyrl-RS"/>
              </w:rPr>
              <w:t>paušalno</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25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4728" w:type="dxa"/>
            <w:tcBorders>
              <w:top w:val="nil"/>
              <w:left w:val="nil"/>
              <w:bottom w:val="nil"/>
              <w:right w:val="nil"/>
            </w:tcBorders>
            <w:shd w:val="clear" w:color="auto" w:fill="auto"/>
            <w:hideMark/>
          </w:tcPr>
          <w:p w:rsidR="00A278BA" w:rsidRPr="00A278BA" w:rsidRDefault="00A278BA" w:rsidP="00A278BA">
            <w:pPr>
              <w:jc w:val="right"/>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Ukupno glavni materijal</w:t>
            </w: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jc w:val="right"/>
              <w:rPr>
                <w:rFonts w:ascii="Arial CYR" w:eastAsia="Times New Roman" w:hAnsi="Arial CYR" w:cs="Arial"/>
                <w:b/>
                <w:bCs/>
                <w:sz w:val="20"/>
                <w:szCs w:val="20"/>
                <w:lang w:val="sr-Cyrl-RS" w:eastAsia="sr-Cyrl-RS"/>
              </w:rPr>
            </w:pPr>
          </w:p>
        </w:tc>
      </w:tr>
      <w:tr w:rsidR="00A278BA" w:rsidRPr="00A278BA" w:rsidTr="00A278BA">
        <w:trPr>
          <w:trHeight w:val="25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4728" w:type="dxa"/>
            <w:tcBorders>
              <w:top w:val="nil"/>
              <w:left w:val="nil"/>
              <w:bottom w:val="nil"/>
              <w:right w:val="nil"/>
            </w:tcBorders>
            <w:shd w:val="clear" w:color="auto" w:fill="auto"/>
            <w:hideMark/>
          </w:tcPr>
          <w:p w:rsidR="00A278BA" w:rsidRPr="00A278BA" w:rsidRDefault="00A278BA" w:rsidP="00A278BA">
            <w:pPr>
              <w:jc w:val="both"/>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25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4728" w:type="dxa"/>
            <w:tcBorders>
              <w:top w:val="nil"/>
              <w:left w:val="nil"/>
              <w:bottom w:val="nil"/>
              <w:right w:val="nil"/>
            </w:tcBorders>
            <w:shd w:val="clear" w:color="auto" w:fill="auto"/>
            <w:hideMark/>
          </w:tcPr>
          <w:p w:rsidR="00A278BA" w:rsidRPr="00A278BA" w:rsidRDefault="00A278BA" w:rsidP="00A278BA">
            <w:pPr>
              <w:jc w:val="both"/>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25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2</w:t>
            </w:r>
          </w:p>
        </w:tc>
        <w:tc>
          <w:tcPr>
            <w:tcW w:w="4728" w:type="dxa"/>
            <w:tcBorders>
              <w:top w:val="nil"/>
              <w:left w:val="nil"/>
              <w:bottom w:val="nil"/>
              <w:right w:val="nil"/>
            </w:tcBorders>
            <w:shd w:val="clear" w:color="auto" w:fill="auto"/>
            <w:hideMark/>
          </w:tcPr>
          <w:p w:rsidR="00A278BA" w:rsidRPr="00A278BA" w:rsidRDefault="00A278BA" w:rsidP="00A278BA">
            <w:pPr>
              <w:jc w:val="center"/>
              <w:rPr>
                <w:rFonts w:ascii="Arial" w:eastAsia="Times New Roman" w:hAnsi="Arial" w:cs="Arial"/>
                <w:b/>
                <w:bCs/>
                <w:sz w:val="20"/>
                <w:szCs w:val="20"/>
                <w:lang w:val="sr-Cyrl-RS" w:eastAsia="sr-Cyrl-RS"/>
              </w:rPr>
            </w:pPr>
            <w:r w:rsidRPr="00A278BA">
              <w:rPr>
                <w:rFonts w:ascii="Arial" w:eastAsia="Times New Roman" w:hAnsi="Arial" w:cs="Arial"/>
                <w:b/>
                <w:bCs/>
                <w:sz w:val="20"/>
                <w:szCs w:val="20"/>
                <w:lang w:val="sr-Cyrl-RS" w:eastAsia="sr-Cyrl-RS"/>
              </w:rPr>
              <w:t>Radovi na izgradnji JO</w:t>
            </w: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28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lang w:val="sr-Cyrl-RS" w:eastAsia="sr-Cyrl-RS"/>
              </w:rPr>
            </w:pPr>
          </w:p>
        </w:tc>
        <w:tc>
          <w:tcPr>
            <w:tcW w:w="472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1020"/>
        </w:trPr>
        <w:tc>
          <w:tcPr>
            <w:tcW w:w="911" w:type="dxa"/>
            <w:tcBorders>
              <w:top w:val="single" w:sz="4" w:space="0" w:color="auto"/>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w:t>
            </w:r>
          </w:p>
        </w:tc>
        <w:tc>
          <w:tcPr>
            <w:tcW w:w="4728" w:type="dxa"/>
            <w:tcBorders>
              <w:top w:val="single" w:sz="4" w:space="0" w:color="auto"/>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Geometarsko obeležavanje i iskolačavanje trase i položaja  stubova. Obraćun po stubnom mestu sa izdavanjem protokola o izvršenom obeležavanju.</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15</w:t>
            </w:r>
          </w:p>
        </w:tc>
        <w:tc>
          <w:tcPr>
            <w:tcW w:w="1108" w:type="dxa"/>
            <w:tcBorders>
              <w:top w:val="single" w:sz="4" w:space="0" w:color="auto"/>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single" w:sz="4" w:space="0" w:color="auto"/>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8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Demontaža postojeće svetiljke.</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5</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153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lastRenderedPageBreak/>
              <w:t>2,3</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podizanje i ugradnja linijskog arm. betonskog stuba tipa NL 9m, zajedno sa iskopom odgovarajuće rupe za temelj, nabijanjem materijala oko stuba, prema priloženim crtežima, nalazima na terenu i instrukcijama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153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2,4</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podizanje i ugradnja ugaonog arm. betonskog stuba tipa UN 9m-30, zajedno sa iskopom odgovarajuće rupe za temelj, izradom temelja, nabijanjem materijala oko stuba, prema priloženim crtežima, nalazima na terenu i instrukcijama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7</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153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2,5</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Isporuka i montaža svetiljke OPALO, zajedno sa sijalicom HPS-T 70W i odgovarajućim nosačem, zajedno sa povezivanjem svetiljke provodnicima PP00 2x1,5mm2, pomoću strujnih stezaljki. Sve komplet, obračun po komadu montirane i povezane svetiljke. </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45</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8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102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2,6</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kabla u kablovski rov, zajedno sa iskopom, zatrpavanjem rova i dovođenjem raskopanih površina u prvobitno stanje.</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90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8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102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2,7</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kabla po stubu nadzemne NN mreže, zajedno sa svim potrebnim materijalom za učvršćenje i mehaničkom zaštitom do 2m iznad tla.</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2,8</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noseće konzole za AB stub NL.</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2,9</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noseće konzole za AB stub UN.</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7</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2.10.</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univerzalne Al konzole i noseće stezaljke.</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17</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2,11</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univerzalne Al konzole i zatezne stezaljke.</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102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2,12</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samonosivog snopa X00/O A 4x16mm2 na montiranu opremu za njegovo prihvatanje. Sve komplet,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1500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102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2,13</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tipskog razvodnog ormana javnog osvetljenja, zajedno sa betonskim postoljem, i ostalim potrenbim radovima na povezivanju kablova.</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2,14</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struje veze spojnom čaurom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4</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76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lastRenderedPageBreak/>
              <w:t>2,15</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strujne veze stezaljkom FIDOS Al provodnika iz SKS-a i provodnika PP00 2x1,5mm2 za napajanje svetiljke.</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90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2,16</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završne izolacione kape 16/25.</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76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2,17</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Čišćenje gradilišta, odvoz viška zemlje i šuta na deponiju na teritoriji Grada, a koju odredi Investitor.</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pauš</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102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2,18</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Snimanje trase i stubova javnog osvetljenja sa izradom protokola izvedenog stanja i pribavljanju potvrde o izvrŠenom snimanju od strane RGZ.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1500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2,19</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Radovi na raščišćavanju trase: seča grana, šiblja i sl.</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pauš</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2.20.</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Troškovi ukopčanja i iskopčanja od strane nadležne Elektrodistribucije (po cenovniku ED).</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102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2,21</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Orezivanje rastinja na mestima ugradnje betonskih stubova. komplet sa odnošenjem granja na deponiju na teritoriji Grada. Obračun po stubnom mestu.</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10</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2,22</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Razbijanje betonskih ili asfaltnih površina, sa odvozom šuta na deponiju Grada. Obračun p m2.</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m2</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2,23</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elaborata za tehnički prijem.</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2,24</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elektrotehničkih atesta.</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2,25</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Interni tehnički prijem od strane distribucije.</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2,26</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Tehnički prijem od strane ovlačšćene organizacije.</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0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510"/>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2,27</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Pripremno završni radovi, probni rad i predaja objekta. </w:t>
            </w:r>
          </w:p>
        </w:tc>
        <w:tc>
          <w:tcPr>
            <w:tcW w:w="866" w:type="dxa"/>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8"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06" w:type="dxa"/>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A278BA">
        <w:trPr>
          <w:trHeight w:val="25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4728" w:type="dxa"/>
            <w:tcBorders>
              <w:top w:val="nil"/>
              <w:left w:val="nil"/>
              <w:bottom w:val="nil"/>
              <w:right w:val="nil"/>
            </w:tcBorders>
            <w:shd w:val="clear" w:color="auto" w:fill="auto"/>
            <w:noWrap/>
            <w:vAlign w:val="bottom"/>
            <w:hideMark/>
          </w:tcPr>
          <w:p w:rsidR="00A278BA" w:rsidRPr="00A278BA" w:rsidRDefault="00A278BA" w:rsidP="00A278BA">
            <w:pPr>
              <w:jc w:val="right"/>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Ukupno radovi na izgradnji</w:t>
            </w: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tcPr>
          <w:p w:rsidR="00A278BA" w:rsidRPr="00A278BA" w:rsidRDefault="00A278BA" w:rsidP="00A278BA">
            <w:pPr>
              <w:jc w:val="right"/>
              <w:rPr>
                <w:rFonts w:ascii="Arial CYR" w:eastAsia="Times New Roman" w:hAnsi="Arial CYR" w:cs="Arial"/>
                <w:b/>
                <w:bCs/>
                <w:sz w:val="20"/>
                <w:szCs w:val="20"/>
                <w:lang w:val="sr-Cyrl-RS" w:eastAsia="sr-Cyrl-RS"/>
              </w:rPr>
            </w:pPr>
          </w:p>
        </w:tc>
      </w:tr>
      <w:tr w:rsidR="00A278BA" w:rsidRPr="00A278BA" w:rsidTr="00A278BA">
        <w:trPr>
          <w:trHeight w:val="255"/>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472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A278BA">
        <w:trPr>
          <w:trHeight w:val="375"/>
        </w:trPr>
        <w:tc>
          <w:tcPr>
            <w:tcW w:w="911" w:type="dxa"/>
            <w:tcBorders>
              <w:top w:val="double" w:sz="6" w:space="0" w:color="auto"/>
              <w:left w:val="double" w:sz="6" w:space="0" w:color="auto"/>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9133" w:type="dxa"/>
            <w:gridSpan w:val="5"/>
            <w:tcBorders>
              <w:top w:val="double" w:sz="6" w:space="0" w:color="auto"/>
              <w:left w:val="nil"/>
              <w:bottom w:val="nil"/>
              <w:right w:val="double" w:sz="6" w:space="0" w:color="000000"/>
            </w:tcBorders>
            <w:shd w:val="clear" w:color="auto" w:fill="auto"/>
            <w:noWrap/>
            <w:vAlign w:val="bottom"/>
            <w:hideMark/>
          </w:tcPr>
          <w:p w:rsidR="00A278BA" w:rsidRPr="00A278BA" w:rsidRDefault="00A278BA" w:rsidP="00A278BA">
            <w:pPr>
              <w:rPr>
                <w:rFonts w:ascii="Arial CYR" w:eastAsia="Times New Roman" w:hAnsi="Arial CYR" w:cs="Arial"/>
                <w:b/>
                <w:bCs/>
                <w:sz w:val="28"/>
                <w:szCs w:val="28"/>
                <w:lang w:val="sr-Cyrl-RS" w:eastAsia="sr-Cyrl-RS"/>
              </w:rPr>
            </w:pPr>
            <w:r w:rsidRPr="00A278BA">
              <w:rPr>
                <w:rFonts w:ascii="Arial CYR" w:eastAsia="Times New Roman" w:hAnsi="Arial CYR" w:cs="Arial"/>
                <w:b/>
                <w:bCs/>
                <w:sz w:val="28"/>
                <w:szCs w:val="28"/>
                <w:lang w:val="sr-Cyrl-RS" w:eastAsia="sr-Cyrl-RS"/>
              </w:rPr>
              <w:t>REKAPITULACIJA</w:t>
            </w:r>
          </w:p>
        </w:tc>
      </w:tr>
      <w:tr w:rsidR="00A278BA" w:rsidRPr="00A278BA" w:rsidTr="00A278BA">
        <w:trPr>
          <w:trHeight w:val="255"/>
        </w:trPr>
        <w:tc>
          <w:tcPr>
            <w:tcW w:w="911" w:type="dxa"/>
            <w:tcBorders>
              <w:top w:val="nil"/>
              <w:left w:val="double" w:sz="6" w:space="0" w:color="auto"/>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72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1125"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06" w:type="dxa"/>
            <w:tcBorders>
              <w:top w:val="nil"/>
              <w:left w:val="nil"/>
              <w:bottom w:val="nil"/>
              <w:right w:val="double" w:sz="6"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A278BA">
        <w:trPr>
          <w:trHeight w:val="300"/>
        </w:trPr>
        <w:tc>
          <w:tcPr>
            <w:tcW w:w="911" w:type="dxa"/>
            <w:tcBorders>
              <w:top w:val="single" w:sz="4" w:space="0" w:color="auto"/>
              <w:left w:val="double" w:sz="6" w:space="0" w:color="auto"/>
              <w:bottom w:val="single" w:sz="4" w:space="0" w:color="auto"/>
              <w:right w:val="nil"/>
            </w:tcBorders>
            <w:shd w:val="clear" w:color="auto" w:fill="auto"/>
            <w:hideMark/>
          </w:tcPr>
          <w:p w:rsidR="00A278BA" w:rsidRPr="00A278BA" w:rsidRDefault="00A278BA" w:rsidP="00A278BA">
            <w:pPr>
              <w:jc w:val="center"/>
              <w:rPr>
                <w:rFonts w:ascii="Arial" w:eastAsia="Times New Roman" w:hAnsi="Arial" w:cs="Arial"/>
                <w:b/>
                <w:bCs/>
                <w:i/>
                <w:iCs/>
                <w:sz w:val="24"/>
                <w:szCs w:val="24"/>
                <w:lang w:val="sr-Cyrl-RS" w:eastAsia="sr-Cyrl-RS"/>
              </w:rPr>
            </w:pPr>
            <w:r w:rsidRPr="00A278BA">
              <w:rPr>
                <w:rFonts w:ascii="Arial" w:eastAsia="Times New Roman" w:hAnsi="Arial" w:cs="Arial"/>
                <w:b/>
                <w:bCs/>
                <w:i/>
                <w:iCs/>
                <w:sz w:val="24"/>
                <w:szCs w:val="24"/>
                <w:lang w:val="sr-Cyrl-RS" w:eastAsia="sr-Cyrl-RS"/>
              </w:rPr>
              <w:t>1</w:t>
            </w:r>
          </w:p>
        </w:tc>
        <w:tc>
          <w:tcPr>
            <w:tcW w:w="4728" w:type="dxa"/>
            <w:tcBorders>
              <w:top w:val="single" w:sz="4" w:space="0" w:color="auto"/>
              <w:left w:val="nil"/>
              <w:bottom w:val="single" w:sz="4"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Nabavka glavnog materijala</w:t>
            </w:r>
          </w:p>
        </w:tc>
        <w:tc>
          <w:tcPr>
            <w:tcW w:w="866" w:type="dxa"/>
            <w:tcBorders>
              <w:top w:val="single" w:sz="4" w:space="0" w:color="auto"/>
              <w:left w:val="nil"/>
              <w:bottom w:val="single" w:sz="4"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 </w:t>
            </w:r>
          </w:p>
        </w:tc>
        <w:tc>
          <w:tcPr>
            <w:tcW w:w="1125" w:type="dxa"/>
            <w:tcBorders>
              <w:top w:val="single" w:sz="4" w:space="0" w:color="auto"/>
              <w:left w:val="nil"/>
              <w:bottom w:val="single" w:sz="4"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 </w:t>
            </w:r>
          </w:p>
        </w:tc>
        <w:tc>
          <w:tcPr>
            <w:tcW w:w="2414" w:type="dxa"/>
            <w:gridSpan w:val="2"/>
            <w:tcBorders>
              <w:top w:val="single" w:sz="4" w:space="0" w:color="auto"/>
              <w:left w:val="nil"/>
              <w:bottom w:val="single" w:sz="4" w:space="0" w:color="auto"/>
              <w:right w:val="double" w:sz="6" w:space="0" w:color="000000"/>
            </w:tcBorders>
            <w:shd w:val="clear" w:color="auto" w:fill="auto"/>
            <w:noWrap/>
            <w:vAlign w:val="bottom"/>
          </w:tcPr>
          <w:p w:rsidR="00A278BA" w:rsidRPr="00A278BA" w:rsidRDefault="00A278BA" w:rsidP="00A278BA">
            <w:pPr>
              <w:jc w:val="right"/>
              <w:rPr>
                <w:rFonts w:ascii="Arial" w:eastAsia="Times New Roman" w:hAnsi="Arial" w:cs="Arial"/>
                <w:b/>
                <w:bCs/>
                <w:i/>
                <w:iCs/>
                <w:lang w:val="sr-Cyrl-RS" w:eastAsia="sr-Cyrl-RS"/>
              </w:rPr>
            </w:pPr>
          </w:p>
        </w:tc>
      </w:tr>
      <w:tr w:rsidR="00A278BA" w:rsidRPr="00A278BA" w:rsidTr="00A278BA">
        <w:trPr>
          <w:trHeight w:val="300"/>
        </w:trPr>
        <w:tc>
          <w:tcPr>
            <w:tcW w:w="911" w:type="dxa"/>
            <w:tcBorders>
              <w:top w:val="nil"/>
              <w:left w:val="double" w:sz="6" w:space="0" w:color="auto"/>
              <w:bottom w:val="single" w:sz="4" w:space="0" w:color="auto"/>
              <w:right w:val="nil"/>
            </w:tcBorders>
            <w:shd w:val="clear" w:color="auto" w:fill="auto"/>
            <w:hideMark/>
          </w:tcPr>
          <w:p w:rsidR="00A278BA" w:rsidRPr="00A278BA" w:rsidRDefault="00A278BA" w:rsidP="00A278BA">
            <w:pPr>
              <w:jc w:val="center"/>
              <w:rPr>
                <w:rFonts w:ascii="Arial" w:eastAsia="Times New Roman" w:hAnsi="Arial" w:cs="Arial"/>
                <w:b/>
                <w:bCs/>
                <w:i/>
                <w:iCs/>
                <w:sz w:val="24"/>
                <w:szCs w:val="24"/>
                <w:lang w:val="sr-Cyrl-RS" w:eastAsia="sr-Cyrl-RS"/>
              </w:rPr>
            </w:pPr>
            <w:r w:rsidRPr="00A278BA">
              <w:rPr>
                <w:rFonts w:ascii="Arial" w:eastAsia="Times New Roman" w:hAnsi="Arial" w:cs="Arial"/>
                <w:b/>
                <w:bCs/>
                <w:i/>
                <w:iCs/>
                <w:sz w:val="24"/>
                <w:szCs w:val="24"/>
                <w:lang w:val="sr-Cyrl-RS" w:eastAsia="sr-Cyrl-RS"/>
              </w:rPr>
              <w:t>2</w:t>
            </w:r>
          </w:p>
        </w:tc>
        <w:tc>
          <w:tcPr>
            <w:tcW w:w="4728" w:type="dxa"/>
            <w:tcBorders>
              <w:top w:val="nil"/>
              <w:left w:val="nil"/>
              <w:bottom w:val="single" w:sz="4"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Radovi na izgradnji</w:t>
            </w:r>
          </w:p>
        </w:tc>
        <w:tc>
          <w:tcPr>
            <w:tcW w:w="866" w:type="dxa"/>
            <w:tcBorders>
              <w:top w:val="nil"/>
              <w:left w:val="nil"/>
              <w:bottom w:val="single" w:sz="4"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 </w:t>
            </w:r>
          </w:p>
        </w:tc>
        <w:tc>
          <w:tcPr>
            <w:tcW w:w="1125" w:type="dxa"/>
            <w:tcBorders>
              <w:top w:val="nil"/>
              <w:left w:val="nil"/>
              <w:bottom w:val="single" w:sz="4"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 </w:t>
            </w:r>
          </w:p>
        </w:tc>
        <w:tc>
          <w:tcPr>
            <w:tcW w:w="2414" w:type="dxa"/>
            <w:gridSpan w:val="2"/>
            <w:tcBorders>
              <w:top w:val="single" w:sz="4" w:space="0" w:color="auto"/>
              <w:left w:val="nil"/>
              <w:bottom w:val="single" w:sz="4" w:space="0" w:color="auto"/>
              <w:right w:val="double" w:sz="6" w:space="0" w:color="000000"/>
            </w:tcBorders>
            <w:shd w:val="clear" w:color="auto" w:fill="auto"/>
            <w:noWrap/>
            <w:vAlign w:val="bottom"/>
          </w:tcPr>
          <w:p w:rsidR="00A278BA" w:rsidRPr="00A278BA" w:rsidRDefault="00A278BA" w:rsidP="00A278BA">
            <w:pPr>
              <w:jc w:val="right"/>
              <w:rPr>
                <w:rFonts w:ascii="Arial" w:eastAsia="Times New Roman" w:hAnsi="Arial" w:cs="Arial"/>
                <w:b/>
                <w:bCs/>
                <w:i/>
                <w:iCs/>
                <w:lang w:val="sr-Cyrl-RS" w:eastAsia="sr-Cyrl-RS"/>
              </w:rPr>
            </w:pPr>
          </w:p>
        </w:tc>
      </w:tr>
      <w:tr w:rsidR="00A278BA" w:rsidRPr="00A278BA" w:rsidTr="00A278BA">
        <w:trPr>
          <w:trHeight w:val="390"/>
        </w:trPr>
        <w:tc>
          <w:tcPr>
            <w:tcW w:w="911"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p>
        </w:tc>
        <w:tc>
          <w:tcPr>
            <w:tcW w:w="4728"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tcBorders>
              <w:top w:val="nil"/>
              <w:left w:val="nil"/>
              <w:bottom w:val="double" w:sz="6" w:space="0" w:color="auto"/>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25" w:type="dxa"/>
            <w:tcBorders>
              <w:top w:val="nil"/>
              <w:left w:val="nil"/>
              <w:bottom w:val="double" w:sz="6" w:space="0" w:color="auto"/>
              <w:right w:val="nil"/>
            </w:tcBorders>
            <w:shd w:val="clear" w:color="auto" w:fill="auto"/>
            <w:noWrap/>
            <w:vAlign w:val="bottom"/>
            <w:hideMark/>
          </w:tcPr>
          <w:p w:rsidR="00A278BA" w:rsidRPr="00A278BA" w:rsidRDefault="00A278BA" w:rsidP="00A278BA">
            <w:pPr>
              <w:jc w:val="right"/>
              <w:rPr>
                <w:rFonts w:ascii="Arial CYR" w:eastAsia="Times New Roman" w:hAnsi="Arial CYR" w:cs="Arial"/>
                <w:b/>
                <w:bCs/>
                <w:i/>
                <w:iCs/>
                <w:sz w:val="20"/>
                <w:szCs w:val="20"/>
                <w:lang w:val="sr-Cyrl-RS" w:eastAsia="sr-Cyrl-RS"/>
              </w:rPr>
            </w:pPr>
            <w:r w:rsidRPr="00A278BA">
              <w:rPr>
                <w:rFonts w:ascii="Arial CYR" w:eastAsia="Times New Roman" w:hAnsi="Arial CYR" w:cs="Arial"/>
                <w:b/>
                <w:bCs/>
                <w:i/>
                <w:iCs/>
                <w:sz w:val="24"/>
                <w:szCs w:val="24"/>
                <w:lang w:val="sr-Cyrl-RS" w:eastAsia="sr-Cyrl-RS"/>
              </w:rPr>
              <w:t xml:space="preserve"> </w:t>
            </w:r>
            <w:r w:rsidRPr="00A278BA">
              <w:rPr>
                <w:rFonts w:ascii="Arial CYR" w:eastAsia="Times New Roman" w:hAnsi="Arial CYR" w:cs="Arial"/>
                <w:b/>
                <w:bCs/>
                <w:i/>
                <w:iCs/>
                <w:sz w:val="20"/>
                <w:szCs w:val="20"/>
                <w:lang w:val="sr-Cyrl-RS" w:eastAsia="sr-Cyrl-RS"/>
              </w:rPr>
              <w:t>UKUPNO</w:t>
            </w:r>
          </w:p>
        </w:tc>
        <w:tc>
          <w:tcPr>
            <w:tcW w:w="2414" w:type="dxa"/>
            <w:gridSpan w:val="2"/>
            <w:tcBorders>
              <w:top w:val="nil"/>
              <w:left w:val="nil"/>
              <w:bottom w:val="double" w:sz="6" w:space="0" w:color="auto"/>
              <w:right w:val="nil"/>
            </w:tcBorders>
            <w:shd w:val="clear" w:color="auto" w:fill="auto"/>
            <w:noWrap/>
            <w:vAlign w:val="bottom"/>
            <w:hideMark/>
          </w:tcPr>
          <w:p w:rsidR="00A278BA" w:rsidRPr="00A278BA" w:rsidRDefault="00A278BA" w:rsidP="00A278BA">
            <w:pPr>
              <w:jc w:val="right"/>
              <w:rPr>
                <w:rFonts w:ascii="Arial CYR" w:eastAsia="Times New Roman" w:hAnsi="Arial CYR" w:cs="Arial"/>
                <w:b/>
                <w:bCs/>
                <w:sz w:val="24"/>
                <w:szCs w:val="24"/>
                <w:lang w:val="sr-Cyrl-RS" w:eastAsia="sr-Cyrl-RS"/>
              </w:rPr>
            </w:pPr>
          </w:p>
        </w:tc>
      </w:tr>
    </w:tbl>
    <w:p w:rsidR="00A278BA" w:rsidRDefault="00A278BA" w:rsidP="00A278BA">
      <w:pPr>
        <w:tabs>
          <w:tab w:val="left" w:pos="3825"/>
        </w:tabs>
        <w:rPr>
          <w:rFonts w:ascii="Arial" w:hAnsi="Arial" w:cs="Arial"/>
          <w:b/>
          <w:lang w:val="sr-Cyrl-RS"/>
        </w:rPr>
      </w:pPr>
    </w:p>
    <w:tbl>
      <w:tblPr>
        <w:tblW w:w="10044" w:type="dxa"/>
        <w:tblInd w:w="93" w:type="dxa"/>
        <w:tblLook w:val="04A0" w:firstRow="1" w:lastRow="0" w:firstColumn="1" w:lastColumn="0" w:noHBand="0" w:noVBand="1"/>
      </w:tblPr>
      <w:tblGrid>
        <w:gridCol w:w="836"/>
        <w:gridCol w:w="2681"/>
        <w:gridCol w:w="539"/>
        <w:gridCol w:w="1109"/>
        <w:gridCol w:w="219"/>
        <w:gridCol w:w="647"/>
        <w:gridCol w:w="216"/>
        <w:gridCol w:w="1035"/>
        <w:gridCol w:w="402"/>
        <w:gridCol w:w="701"/>
        <w:gridCol w:w="535"/>
        <w:gridCol w:w="844"/>
        <w:gridCol w:w="280"/>
      </w:tblGrid>
      <w:tr w:rsidR="00A278BA" w:rsidRPr="00A278BA" w:rsidTr="00F0615E">
        <w:trPr>
          <w:trHeight w:val="300"/>
        </w:trPr>
        <w:tc>
          <w:tcPr>
            <w:tcW w:w="3517" w:type="dxa"/>
            <w:gridSpan w:val="2"/>
            <w:hideMark/>
          </w:tcPr>
          <w:p w:rsidR="00A278BA" w:rsidRPr="00A278BA" w:rsidRDefault="00A278BA" w:rsidP="00A278BA">
            <w:pPr>
              <w:spacing w:after="200" w:line="276" w:lineRule="auto"/>
            </w:pPr>
          </w:p>
        </w:tc>
        <w:tc>
          <w:tcPr>
            <w:tcW w:w="539" w:type="dxa"/>
            <w:noWrap/>
            <w:vAlign w:val="bottom"/>
            <w:hideMark/>
          </w:tcPr>
          <w:p w:rsidR="00A278BA" w:rsidRPr="00A278BA" w:rsidRDefault="00A278BA" w:rsidP="00A278BA">
            <w:pPr>
              <w:spacing w:after="200" w:line="276" w:lineRule="auto"/>
            </w:pPr>
          </w:p>
        </w:tc>
        <w:tc>
          <w:tcPr>
            <w:tcW w:w="1328" w:type="dxa"/>
            <w:gridSpan w:val="2"/>
            <w:noWrap/>
            <w:vAlign w:val="bottom"/>
            <w:hideMark/>
          </w:tcPr>
          <w:p w:rsidR="00A278BA" w:rsidRPr="00A278BA" w:rsidRDefault="00A278BA" w:rsidP="00A278BA">
            <w:pPr>
              <w:spacing w:after="200" w:line="276" w:lineRule="auto"/>
            </w:pPr>
          </w:p>
        </w:tc>
        <w:tc>
          <w:tcPr>
            <w:tcW w:w="863" w:type="dxa"/>
            <w:gridSpan w:val="2"/>
            <w:noWrap/>
            <w:vAlign w:val="bottom"/>
            <w:hideMark/>
          </w:tcPr>
          <w:p w:rsidR="00A278BA" w:rsidRPr="00A278BA" w:rsidRDefault="00A278BA" w:rsidP="00A278BA">
            <w:pPr>
              <w:spacing w:after="200" w:line="276" w:lineRule="auto"/>
            </w:pPr>
          </w:p>
        </w:tc>
        <w:tc>
          <w:tcPr>
            <w:tcW w:w="1437" w:type="dxa"/>
            <w:gridSpan w:val="2"/>
            <w:noWrap/>
            <w:vAlign w:val="bottom"/>
            <w:hideMark/>
          </w:tcPr>
          <w:p w:rsidR="00A278BA" w:rsidRPr="00A278BA" w:rsidRDefault="00A278BA" w:rsidP="00A278BA">
            <w:pPr>
              <w:spacing w:after="200" w:line="276" w:lineRule="auto"/>
            </w:pPr>
          </w:p>
        </w:tc>
        <w:tc>
          <w:tcPr>
            <w:tcW w:w="1236" w:type="dxa"/>
            <w:gridSpan w:val="2"/>
            <w:noWrap/>
            <w:vAlign w:val="bottom"/>
            <w:hideMark/>
          </w:tcPr>
          <w:p w:rsidR="00A278BA" w:rsidRPr="00A278BA" w:rsidRDefault="00A278BA" w:rsidP="00A278BA">
            <w:pPr>
              <w:spacing w:line="276" w:lineRule="auto"/>
              <w:jc w:val="center"/>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Понуђач</w:t>
            </w:r>
          </w:p>
        </w:tc>
        <w:tc>
          <w:tcPr>
            <w:tcW w:w="1124" w:type="dxa"/>
            <w:gridSpan w:val="2"/>
            <w:noWrap/>
            <w:vAlign w:val="bottom"/>
            <w:hideMark/>
          </w:tcPr>
          <w:p w:rsidR="00A278BA" w:rsidRPr="00A278BA" w:rsidRDefault="00A278BA" w:rsidP="00A278BA">
            <w:pPr>
              <w:spacing w:line="276" w:lineRule="auto"/>
            </w:pPr>
          </w:p>
        </w:tc>
      </w:tr>
      <w:tr w:rsidR="00A278BA" w:rsidRPr="00A278BA" w:rsidTr="00F0615E">
        <w:trPr>
          <w:trHeight w:val="300"/>
        </w:trPr>
        <w:tc>
          <w:tcPr>
            <w:tcW w:w="3517" w:type="dxa"/>
            <w:gridSpan w:val="2"/>
            <w:hideMark/>
          </w:tcPr>
          <w:p w:rsidR="00A278BA" w:rsidRPr="00A278BA" w:rsidRDefault="00A278BA" w:rsidP="00A278BA">
            <w:pPr>
              <w:spacing w:line="276" w:lineRule="auto"/>
            </w:pPr>
          </w:p>
        </w:tc>
        <w:tc>
          <w:tcPr>
            <w:tcW w:w="539" w:type="dxa"/>
            <w:noWrap/>
            <w:vAlign w:val="bottom"/>
            <w:hideMark/>
          </w:tcPr>
          <w:p w:rsidR="00A278BA" w:rsidRPr="00A278BA" w:rsidRDefault="00A278BA" w:rsidP="00A278BA">
            <w:pPr>
              <w:spacing w:line="276" w:lineRule="auto"/>
            </w:pPr>
          </w:p>
        </w:tc>
        <w:tc>
          <w:tcPr>
            <w:tcW w:w="1328" w:type="dxa"/>
            <w:gridSpan w:val="2"/>
            <w:noWrap/>
            <w:vAlign w:val="bottom"/>
            <w:hideMark/>
          </w:tcPr>
          <w:p w:rsidR="00A278BA" w:rsidRPr="00A278BA" w:rsidRDefault="00A278BA" w:rsidP="00A278BA">
            <w:pPr>
              <w:spacing w:line="276" w:lineRule="auto"/>
            </w:pPr>
          </w:p>
        </w:tc>
        <w:tc>
          <w:tcPr>
            <w:tcW w:w="863" w:type="dxa"/>
            <w:gridSpan w:val="2"/>
            <w:noWrap/>
            <w:vAlign w:val="bottom"/>
            <w:hideMark/>
          </w:tcPr>
          <w:p w:rsidR="00A278BA" w:rsidRPr="00A278BA" w:rsidRDefault="00A278BA" w:rsidP="00A278BA">
            <w:pPr>
              <w:spacing w:line="276" w:lineRule="auto"/>
            </w:pPr>
          </w:p>
        </w:tc>
        <w:tc>
          <w:tcPr>
            <w:tcW w:w="1437" w:type="dxa"/>
            <w:gridSpan w:val="2"/>
            <w:noWrap/>
            <w:vAlign w:val="bottom"/>
            <w:hideMark/>
          </w:tcPr>
          <w:p w:rsidR="00A278BA" w:rsidRPr="00A278BA" w:rsidRDefault="00A278BA" w:rsidP="00A278BA">
            <w:pPr>
              <w:spacing w:line="276" w:lineRule="auto"/>
            </w:pPr>
          </w:p>
        </w:tc>
        <w:tc>
          <w:tcPr>
            <w:tcW w:w="1236" w:type="dxa"/>
            <w:gridSpan w:val="2"/>
            <w:noWrap/>
            <w:vAlign w:val="bottom"/>
            <w:hideMark/>
          </w:tcPr>
          <w:p w:rsidR="00A278BA" w:rsidRPr="00A278BA" w:rsidRDefault="00A278BA" w:rsidP="00A278BA">
            <w:pPr>
              <w:spacing w:line="276" w:lineRule="auto"/>
            </w:pPr>
          </w:p>
        </w:tc>
        <w:tc>
          <w:tcPr>
            <w:tcW w:w="1124" w:type="dxa"/>
            <w:gridSpan w:val="2"/>
            <w:noWrap/>
            <w:vAlign w:val="bottom"/>
            <w:hideMark/>
          </w:tcPr>
          <w:p w:rsidR="00A278BA" w:rsidRPr="00A278BA" w:rsidRDefault="00A278BA" w:rsidP="00A278BA">
            <w:pPr>
              <w:spacing w:line="276" w:lineRule="auto"/>
            </w:pPr>
          </w:p>
        </w:tc>
      </w:tr>
      <w:tr w:rsidR="00A278BA" w:rsidRPr="00A278BA" w:rsidTr="00F0615E">
        <w:trPr>
          <w:trHeight w:val="315"/>
        </w:trPr>
        <w:tc>
          <w:tcPr>
            <w:tcW w:w="3517" w:type="dxa"/>
            <w:gridSpan w:val="2"/>
            <w:noWrap/>
            <w:vAlign w:val="bottom"/>
            <w:hideMark/>
          </w:tcPr>
          <w:p w:rsidR="00A278BA" w:rsidRPr="00A278BA" w:rsidRDefault="00A278BA" w:rsidP="00A278BA">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Дана _______2018.године.</w:t>
            </w:r>
          </w:p>
        </w:tc>
        <w:tc>
          <w:tcPr>
            <w:tcW w:w="539" w:type="dxa"/>
            <w:noWrap/>
            <w:vAlign w:val="bottom"/>
            <w:hideMark/>
          </w:tcPr>
          <w:p w:rsidR="00A278BA" w:rsidRPr="00A278BA" w:rsidRDefault="00A278BA" w:rsidP="00A278BA">
            <w:pPr>
              <w:spacing w:line="276" w:lineRule="auto"/>
            </w:pPr>
          </w:p>
        </w:tc>
        <w:tc>
          <w:tcPr>
            <w:tcW w:w="1328" w:type="dxa"/>
            <w:gridSpan w:val="2"/>
            <w:noWrap/>
            <w:vAlign w:val="bottom"/>
            <w:hideMark/>
          </w:tcPr>
          <w:p w:rsidR="00A278BA" w:rsidRPr="00A278BA" w:rsidRDefault="00A278BA" w:rsidP="00A278BA">
            <w:pPr>
              <w:spacing w:line="276" w:lineRule="auto"/>
              <w:jc w:val="center"/>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М.П</w:t>
            </w:r>
          </w:p>
        </w:tc>
        <w:tc>
          <w:tcPr>
            <w:tcW w:w="863" w:type="dxa"/>
            <w:gridSpan w:val="2"/>
            <w:noWrap/>
            <w:vAlign w:val="bottom"/>
            <w:hideMark/>
          </w:tcPr>
          <w:p w:rsidR="00A278BA" w:rsidRPr="00A278BA" w:rsidRDefault="00A278BA" w:rsidP="00A278BA">
            <w:pPr>
              <w:spacing w:line="276" w:lineRule="auto"/>
            </w:pPr>
          </w:p>
        </w:tc>
        <w:tc>
          <w:tcPr>
            <w:tcW w:w="1437" w:type="dxa"/>
            <w:gridSpan w:val="2"/>
            <w:tcBorders>
              <w:top w:val="nil"/>
              <w:left w:val="nil"/>
              <w:bottom w:val="single" w:sz="8" w:space="0" w:color="auto"/>
              <w:right w:val="nil"/>
            </w:tcBorders>
            <w:noWrap/>
            <w:vAlign w:val="bottom"/>
            <w:hideMark/>
          </w:tcPr>
          <w:p w:rsidR="00A278BA" w:rsidRPr="00A278BA" w:rsidRDefault="00A278BA" w:rsidP="00A278BA">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 </w:t>
            </w:r>
          </w:p>
        </w:tc>
        <w:tc>
          <w:tcPr>
            <w:tcW w:w="1236" w:type="dxa"/>
            <w:gridSpan w:val="2"/>
            <w:tcBorders>
              <w:top w:val="nil"/>
              <w:left w:val="nil"/>
              <w:bottom w:val="single" w:sz="8" w:space="0" w:color="auto"/>
              <w:right w:val="nil"/>
            </w:tcBorders>
            <w:noWrap/>
            <w:vAlign w:val="bottom"/>
            <w:hideMark/>
          </w:tcPr>
          <w:p w:rsidR="00A278BA" w:rsidRPr="00A278BA" w:rsidRDefault="00A278BA" w:rsidP="00A278BA">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 </w:t>
            </w:r>
          </w:p>
        </w:tc>
        <w:tc>
          <w:tcPr>
            <w:tcW w:w="1124" w:type="dxa"/>
            <w:gridSpan w:val="2"/>
            <w:tcBorders>
              <w:top w:val="nil"/>
              <w:left w:val="nil"/>
              <w:bottom w:val="single" w:sz="8" w:space="0" w:color="auto"/>
              <w:right w:val="nil"/>
            </w:tcBorders>
            <w:noWrap/>
            <w:vAlign w:val="bottom"/>
            <w:hideMark/>
          </w:tcPr>
          <w:p w:rsidR="00A278BA" w:rsidRPr="00A278BA" w:rsidRDefault="00A278BA" w:rsidP="00A278BA">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 </w:t>
            </w:r>
          </w:p>
        </w:tc>
      </w:tr>
      <w:tr w:rsidR="00A278BA" w:rsidRPr="00A278BA" w:rsidTr="00F0615E">
        <w:trPr>
          <w:gridAfter w:val="1"/>
          <w:wAfter w:w="280" w:type="dxa"/>
          <w:trHeight w:val="300"/>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b/>
                <w:bCs/>
                <w:lang w:val="sr-Cyrl-RS" w:eastAsia="sr-Cyrl-RS"/>
              </w:rPr>
            </w:pPr>
          </w:p>
        </w:tc>
        <w:tc>
          <w:tcPr>
            <w:tcW w:w="8928" w:type="dxa"/>
            <w:gridSpan w:val="11"/>
            <w:tcBorders>
              <w:top w:val="nil"/>
              <w:left w:val="nil"/>
              <w:bottom w:val="nil"/>
              <w:right w:val="nil"/>
            </w:tcBorders>
            <w:shd w:val="clear" w:color="auto" w:fill="auto"/>
            <w:noWrap/>
            <w:vAlign w:val="bottom"/>
          </w:tcPr>
          <w:p w:rsidR="00A846D2" w:rsidRDefault="00A846D2" w:rsidP="00F0615E">
            <w:pPr>
              <w:jc w:val="center"/>
              <w:rPr>
                <w:rFonts w:ascii="Arial" w:eastAsia="Times New Roman" w:hAnsi="Arial" w:cs="Arial"/>
                <w:b/>
                <w:bCs/>
                <w:lang w:val="sr-Cyrl-RS" w:eastAsia="sr-Cyrl-RS"/>
              </w:rPr>
            </w:pPr>
          </w:p>
          <w:p w:rsidR="00DA1B10" w:rsidRDefault="00DA1B10" w:rsidP="00F0615E">
            <w:pPr>
              <w:jc w:val="center"/>
              <w:rPr>
                <w:rFonts w:ascii="Arial" w:eastAsia="Times New Roman" w:hAnsi="Arial" w:cs="Arial"/>
                <w:b/>
                <w:bCs/>
                <w:lang w:val="sr-Latn-RS" w:eastAsia="sr-Cyrl-RS"/>
              </w:rPr>
            </w:pPr>
          </w:p>
          <w:p w:rsidR="00DA1B10" w:rsidRDefault="00DA1B10" w:rsidP="00F0615E">
            <w:pPr>
              <w:jc w:val="center"/>
              <w:rPr>
                <w:rFonts w:ascii="Arial" w:eastAsia="Times New Roman" w:hAnsi="Arial" w:cs="Arial"/>
                <w:b/>
                <w:bCs/>
                <w:lang w:val="sr-Latn-RS" w:eastAsia="sr-Cyrl-RS"/>
              </w:rPr>
            </w:pPr>
          </w:p>
          <w:p w:rsidR="00F0615E" w:rsidRPr="00A278BA" w:rsidRDefault="00A846D2" w:rsidP="00F0615E">
            <w:pPr>
              <w:jc w:val="center"/>
              <w:rPr>
                <w:rFonts w:ascii="Arial" w:eastAsia="Times New Roman" w:hAnsi="Arial" w:cs="Arial"/>
                <w:b/>
                <w:bCs/>
                <w:lang w:val="sr-Cyrl-RS" w:eastAsia="sr-Cyrl-RS"/>
              </w:rPr>
            </w:pPr>
            <w:r>
              <w:rPr>
                <w:rFonts w:ascii="Arial" w:eastAsia="Times New Roman" w:hAnsi="Arial" w:cs="Arial"/>
                <w:b/>
                <w:bCs/>
                <w:lang w:val="sr-Cyrl-RS" w:eastAsia="sr-Cyrl-RS"/>
              </w:rPr>
              <w:t>ПРЕДМЕР И ПРЕДРАЧУН РАДОВА</w:t>
            </w:r>
          </w:p>
          <w:p w:rsidR="00A278BA" w:rsidRPr="00A278BA" w:rsidRDefault="00F0615E" w:rsidP="00F0615E">
            <w:pPr>
              <w:jc w:val="center"/>
              <w:rPr>
                <w:rFonts w:ascii="Arial CYR" w:eastAsia="Times New Roman" w:hAnsi="Arial CYR" w:cs="Arial"/>
                <w:b/>
                <w:bCs/>
                <w:u w:val="single"/>
                <w:lang w:val="sr-Cyrl-RS" w:eastAsia="sr-Cyrl-RS"/>
              </w:rPr>
            </w:pPr>
            <w:r w:rsidRPr="00744D9D">
              <w:rPr>
                <w:rFonts w:ascii="Arial" w:hAnsi="Arial" w:cs="Arial"/>
                <w:b/>
                <w:lang w:val="sr-Cyrl-CS"/>
              </w:rPr>
              <w:t>Партија 2:</w:t>
            </w:r>
            <w:r w:rsidRPr="00744D9D">
              <w:rPr>
                <w:rFonts w:ascii="Arial" w:hAnsi="Arial" w:cs="Arial"/>
                <w:lang w:val="sr-Cyrl-CS"/>
              </w:rPr>
              <w:t xml:space="preserve"> </w:t>
            </w:r>
            <w:r w:rsidRPr="00F0615E">
              <w:rPr>
                <w:rFonts w:ascii="Arial" w:hAnsi="Arial" w:cs="Arial"/>
                <w:b/>
                <w:lang w:val="sr-Cyrl-CS"/>
              </w:rPr>
              <w:t>Набавка радова на изградњи јавне расвете деонице пута Раван – Црвена јабука – Ђурићи (Дубрава), Ивањица</w:t>
            </w:r>
          </w:p>
        </w:tc>
      </w:tr>
      <w:tr w:rsidR="00A278BA" w:rsidRPr="00A278BA" w:rsidTr="00F0615E">
        <w:trPr>
          <w:gridAfter w:val="1"/>
          <w:wAfter w:w="280" w:type="dxa"/>
          <w:trHeight w:val="300"/>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Times New Roman" w:eastAsia="Times New Roman" w:hAnsi="Times New Roman"/>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300"/>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b/>
                <w:bCs/>
                <w:lang w:val="sr-Cyrl-RS" w:eastAsia="sr-Cyrl-RS"/>
              </w:rPr>
            </w:pPr>
            <w:r w:rsidRPr="00A278BA">
              <w:rPr>
                <w:rFonts w:ascii="Arial" w:eastAsia="Times New Roman" w:hAnsi="Arial" w:cs="Arial"/>
                <w:b/>
                <w:bCs/>
                <w:lang w:val="sr-Cyrl-RS" w:eastAsia="sr-Cyrl-RS"/>
              </w:rPr>
              <w:t>1</w:t>
            </w: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Nabavka glavnog materijala</w:t>
            </w: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Times New Roman" w:eastAsia="Times New Roman" w:hAnsi="Times New Roman"/>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Times New Roman" w:eastAsia="Times New Roman" w:hAnsi="Times New Roman"/>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poz</w:t>
            </w:r>
          </w:p>
        </w:tc>
        <w:tc>
          <w:tcPr>
            <w:tcW w:w="4329" w:type="dxa"/>
            <w:gridSpan w:val="3"/>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opis</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j. Mere</w:t>
            </w:r>
          </w:p>
        </w:tc>
        <w:tc>
          <w:tcPr>
            <w:tcW w:w="12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kol</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j.cena</w:t>
            </w:r>
          </w:p>
        </w:tc>
        <w:tc>
          <w:tcPr>
            <w:tcW w:w="1379" w:type="dxa"/>
            <w:gridSpan w:val="2"/>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cena</w:t>
            </w: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single" w:sz="4" w:space="0" w:color="auto"/>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w:t>
            </w:r>
          </w:p>
        </w:tc>
        <w:tc>
          <w:tcPr>
            <w:tcW w:w="4329" w:type="dxa"/>
            <w:gridSpan w:val="3"/>
            <w:tcBorders>
              <w:top w:val="single" w:sz="4" w:space="0" w:color="auto"/>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Razvodni orman javnog osvetljenja.</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single" w:sz="4" w:space="0" w:color="auto"/>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Linijski armirano-betonski stub tip NL-9m.</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1,3</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Ugaoni armirano-betonski stub tip UN 9m(30 stepeni)</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1,4</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Nosač svetiljke OPALO 1, za betonski stub.</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19</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1,5</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Svetiljka,  tip "OPALO 1" Minel-Schreder.</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19</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1,6</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Izvor natrijum visokog pritiska</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 tipaMASTER SON-T pia+ 70W “Philips”</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19</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1,7</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Kabel PP00-A 4x16mm2.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120</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1,8</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X00/O A 4x16mm2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1180</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28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1,9</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PP00 2x1.5mm</w:t>
            </w:r>
            <w:r w:rsidRPr="00A278BA">
              <w:rPr>
                <w:rFonts w:ascii="Arial CYR" w:eastAsia="Times New Roman" w:hAnsi="Arial CYR" w:cs="Arial"/>
                <w:sz w:val="20"/>
                <w:szCs w:val="20"/>
                <w:vertAlign w:val="superscript"/>
                <w:lang w:val="sr-Cyrl-RS" w:eastAsia="sr-Cyrl-RS"/>
              </w:rPr>
              <w:t>2</w:t>
            </w:r>
            <w:r w:rsidRPr="00A278BA">
              <w:rPr>
                <w:rFonts w:ascii="Arial CYR" w:eastAsia="Times New Roman" w:hAnsi="Arial CYR" w:cs="Arial"/>
                <w:sz w:val="20"/>
                <w:szCs w:val="20"/>
                <w:lang w:val="sr-Cyrl-RS" w:eastAsia="sr-Cyrl-RS"/>
              </w:rPr>
              <w:t xml:space="preserve"> od SKS do svetiljke</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25</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1.10.</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Strujna stezaljka FSS 50-70/3</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1,11</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Izolovana vododihtujuća spojna čaura FID Al-Al 16/16</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4</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1,13</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1,12</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Priključna stezaljka FIDOS 1,5-10/16-95</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46</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1,13</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Završna izolaciona kapa 16/25</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1,14</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Univerzalna Al konzola</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1,15</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noseća konzola za AB stub UN</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1,16</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noseća konzola za AB stub NL</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1,17</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noseća stezaljka</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36</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1,18</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zatezna stezaljka</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1,19</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Strujna stezaljka FSS 16-35/3</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85"/>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1.20.</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beton MB25</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r w:rsidRPr="00A278BA">
              <w:rPr>
                <w:rFonts w:ascii="Arial CYR" w:eastAsia="Times New Roman" w:hAnsi="Arial CYR" w:cs="Arial"/>
                <w:sz w:val="20"/>
                <w:szCs w:val="20"/>
                <w:vertAlign w:val="superscript"/>
                <w:lang w:val="sr-Cyrl-RS" w:eastAsia="sr-Cyrl-RS"/>
              </w:rPr>
              <w:t>3</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8</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1,21</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Sitani nepredvidjeni instalacioni radovi i materijal (kabel-papuče, zavrtnji i ostalo...)</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16"/>
                <w:szCs w:val="16"/>
                <w:lang w:val="sr-Cyrl-RS" w:eastAsia="sr-Cyrl-RS"/>
              </w:rPr>
            </w:pPr>
            <w:r w:rsidRPr="00A278BA">
              <w:rPr>
                <w:rFonts w:ascii="Arial CYR" w:eastAsia="Times New Roman" w:hAnsi="Arial CYR" w:cs="Arial"/>
                <w:sz w:val="16"/>
                <w:szCs w:val="16"/>
                <w:lang w:val="sr-Cyrl-RS" w:eastAsia="sr-Cyrl-RS"/>
              </w:rPr>
              <w:t>paušalno</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hideMark/>
          </w:tcPr>
          <w:p w:rsidR="00A278BA" w:rsidRPr="00A278BA" w:rsidRDefault="00A278BA" w:rsidP="00A278BA">
            <w:pPr>
              <w:jc w:val="right"/>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Ukupno glavni materijal</w:t>
            </w: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jc w:val="right"/>
              <w:rPr>
                <w:rFonts w:ascii="Arial CYR" w:eastAsia="Times New Roman" w:hAnsi="Arial CYR" w:cs="Arial"/>
                <w:b/>
                <w:bCs/>
                <w:sz w:val="20"/>
                <w:szCs w:val="20"/>
                <w:lang w:val="sr-Cyrl-RS" w:eastAsia="sr-Cyrl-RS"/>
              </w:rPr>
            </w:pP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2</w:t>
            </w:r>
          </w:p>
        </w:tc>
        <w:tc>
          <w:tcPr>
            <w:tcW w:w="4329" w:type="dxa"/>
            <w:gridSpan w:val="3"/>
            <w:tcBorders>
              <w:top w:val="nil"/>
              <w:left w:val="nil"/>
              <w:bottom w:val="nil"/>
              <w:right w:val="nil"/>
            </w:tcBorders>
            <w:shd w:val="clear" w:color="auto" w:fill="auto"/>
            <w:hideMark/>
          </w:tcPr>
          <w:p w:rsidR="00A278BA" w:rsidRPr="00A278BA" w:rsidRDefault="00A278BA" w:rsidP="00A278BA">
            <w:pPr>
              <w:jc w:val="center"/>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Radovi na izgradnji JO</w:t>
            </w: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28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1020"/>
        </w:trPr>
        <w:tc>
          <w:tcPr>
            <w:tcW w:w="836" w:type="dxa"/>
            <w:tcBorders>
              <w:top w:val="single" w:sz="4" w:space="0" w:color="auto"/>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lastRenderedPageBreak/>
              <w:t>2,1</w:t>
            </w:r>
          </w:p>
        </w:tc>
        <w:tc>
          <w:tcPr>
            <w:tcW w:w="4329" w:type="dxa"/>
            <w:gridSpan w:val="3"/>
            <w:tcBorders>
              <w:top w:val="single" w:sz="4" w:space="0" w:color="auto"/>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Geometarsko obeležavanje i iskolačavanje trase i položaja  stubova. Obraćun po stubnom mestu sa izdavanjem protokola o izvršenom obeležavanju.</w:t>
            </w:r>
          </w:p>
        </w:tc>
        <w:tc>
          <w:tcPr>
            <w:tcW w:w="866" w:type="dxa"/>
            <w:gridSpan w:val="2"/>
            <w:tcBorders>
              <w:top w:val="single" w:sz="4" w:space="0" w:color="auto"/>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9</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single" w:sz="4" w:space="0" w:color="auto"/>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8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Demontaža postojeće svetiljke.</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153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2,3</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podizanje i ugradnja linijskog arm. betonskog stuba tipa NL 9m, zajedno sa iskopom odgovarajuće rupe za temelj, nabijanjem materijala oko stuba, prema priloženim crtežima, nalazima na terenu i instrukcijama geološkog stručnjaka.</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153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2,4</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podizanje i ugradnja ugaonog arm. betonskog stuba tipa UN 9m-30, zajedno sa iskopom odgovarajuće rupe za temelj, izradom temelja, nabijanjem materijala oko stuba, prema priloženim crtežima, nalazima na terenu i instrukcijama geološkog stručnjaka.</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F0615E">
        <w:trPr>
          <w:gridAfter w:val="1"/>
          <w:wAfter w:w="280" w:type="dxa"/>
          <w:trHeight w:val="153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2,5</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Isporuka i montaža svetiljke OPALO, zajedno sa sijalicom HPS-T 70W i odgovarajućim nosačem, zajedno sa povezivanjem svetiljke provodnicima PP00 2x1,5mm2, pomoću strujnih stezaljki. Sve komplet, obračun po komadu montirane i povezane svetiljke. </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19</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102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2,6</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kabla u kablovski rov, zajedno sa iskopom, zatrpavanjem rova i dovođenjem raskopanih površina u prvobitno stanje.</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120</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8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lang w:val="sr-Cyrl-RS" w:eastAsia="sr-Cyrl-RS"/>
              </w:rPr>
            </w:pPr>
            <w:r w:rsidRPr="00A278BA">
              <w:rPr>
                <w:rFonts w:ascii="Arial CYR" w:eastAsia="Times New Roman" w:hAnsi="Arial CYR" w:cs="Arial"/>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102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2,7</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kabla po stubu nadzemne NN mreže, zajedno sa svim potrebnim materijalom za učvršćenje i mehaničkom zaštitom do 2m iznad tla.</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10</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2,8</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noseće konzole za AB stub NL.</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3</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2,9</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noseće konzole za AB stub UN.</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6</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2.10.</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univerzalne Al konzole i noseće stezaljke.</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2,11</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univerzalne Al konzole i zatezne stezaljke.</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r>
      <w:tr w:rsidR="00A278BA" w:rsidRPr="00A278BA" w:rsidTr="00F0615E">
        <w:trPr>
          <w:gridAfter w:val="1"/>
          <w:wAfter w:w="280" w:type="dxa"/>
          <w:trHeight w:val="102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2,12</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samonosivog snopa X00/O A 4x16mm2 na montiranu opremu za njegovo prihvatanje. Sve komplet, obračun po dužnom metru.</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1180</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102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lastRenderedPageBreak/>
              <w:t>2,13</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postavljanje tipskog razvodnog ormana javnog osvetljenja, zajedno sa betonskim postoljem, i ostalim potrenbim radovima na povezivanju kablova.</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2,14</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struje veze spojnom čaurom FID Al-Al 16-16.</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4</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F0615E">
        <w:trPr>
          <w:gridAfter w:val="1"/>
          <w:wAfter w:w="280" w:type="dxa"/>
          <w:trHeight w:val="127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2,15</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strujne veze stezaljkom FIDOS Al provodnika iz SKS-a i provodnika PP00 2x1,5mm2 za napajanje svetiljke, i za račvanje trase kabla. Obračun po komadu ugradjene FIDOS kleme.</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46</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2,16</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Isporuka i montaža završne izolacione kape 16/25.</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12</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76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2,17</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Čišćenje gradilišta, odvoz viška zemlje i šuta na deponiju na teritoriji Grada, a koju odredi Investitor.</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pauš</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102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2,18</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Snimanje trase i stubova javnog osvetljenja sa izradom protokola izvedenog stanja i pribavljanju potvrde o izvrŠenom snimanju od strane RGZ. Obračun po dužnom metru.</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1150</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2,19</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Radovi na raščišćavanju trase: seča grana, šiblja i sl.</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pauš</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2.20.</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Troškovi ukopčanja i iskopčanja od strane nadležne Elektrodistribucije (po cenovniku ED).</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102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2,21</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Orezivanje rastinja na mestima ugradnje betonskih stubova. komplet sa odnošenjem granja na deponiju na teritoriji Grada. Obračun po stubnom mestu.</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9</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76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2,22</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Razbijanje betonskih ili asfaltnih površina, sa odvozom šuta na deponiju Grada. Obračun p m2.</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m2</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127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2,23</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prolaza napojnog kabla ispod magistralnog puta, za provlačenje napojnog kabla PP00-A 4x16mm2. U cenu je uračunato podbušivanje, i ugradjivanje zaštitne PVC cevi za prolaz kabla.</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2,24</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elaborata za tehnički prijem.</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379"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2,25</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Izrada elektrotehničkih atesta.</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r w:rsidRPr="00A278BA">
              <w:rPr>
                <w:rFonts w:ascii="Arial" w:eastAsia="Times New Roman" w:hAnsi="Arial"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w:eastAsia="Times New Roman" w:hAnsi="Arial"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2,26</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Interni tehnički prijem od strane distribucije.</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lastRenderedPageBreak/>
              <w:t>2,27</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Tehnički prijem od strane ovlačšćene organizacije.</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66"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510"/>
        </w:trPr>
        <w:tc>
          <w:tcPr>
            <w:tcW w:w="836" w:type="dxa"/>
            <w:tcBorders>
              <w:top w:val="nil"/>
              <w:left w:val="single" w:sz="4" w:space="0" w:color="auto"/>
              <w:bottom w:val="single" w:sz="4" w:space="0" w:color="auto"/>
              <w:right w:val="single" w:sz="4" w:space="0" w:color="auto"/>
            </w:tcBorders>
            <w:shd w:val="clear" w:color="auto" w:fill="auto"/>
            <w:noWrap/>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2,28</w:t>
            </w:r>
          </w:p>
        </w:tc>
        <w:tc>
          <w:tcPr>
            <w:tcW w:w="4329" w:type="dxa"/>
            <w:gridSpan w:val="3"/>
            <w:tcBorders>
              <w:top w:val="nil"/>
              <w:left w:val="nil"/>
              <w:bottom w:val="single" w:sz="4" w:space="0" w:color="auto"/>
              <w:right w:val="single" w:sz="4" w:space="0" w:color="auto"/>
            </w:tcBorders>
            <w:shd w:val="clear" w:color="auto" w:fill="auto"/>
            <w:hideMark/>
          </w:tcPr>
          <w:p w:rsidR="00A278BA" w:rsidRPr="00A278BA" w:rsidRDefault="00A278BA" w:rsidP="00A278BA">
            <w:pPr>
              <w:jc w:val="both"/>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xml:space="preserve">Pripremno završni radovi, probni rad i predaja objekta. </w:t>
            </w:r>
          </w:p>
        </w:tc>
        <w:tc>
          <w:tcPr>
            <w:tcW w:w="866" w:type="dxa"/>
            <w:gridSpan w:val="2"/>
            <w:tcBorders>
              <w:top w:val="nil"/>
              <w:left w:val="nil"/>
              <w:bottom w:val="single" w:sz="4" w:space="0" w:color="auto"/>
              <w:right w:val="single" w:sz="4" w:space="0" w:color="auto"/>
            </w:tcBorders>
            <w:shd w:val="clear" w:color="auto" w:fill="auto"/>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kom</w:t>
            </w:r>
          </w:p>
        </w:tc>
        <w:tc>
          <w:tcPr>
            <w:tcW w:w="1251" w:type="dxa"/>
            <w:gridSpan w:val="2"/>
            <w:tcBorders>
              <w:top w:val="nil"/>
              <w:left w:val="nil"/>
              <w:bottom w:val="single" w:sz="4" w:space="0" w:color="auto"/>
              <w:right w:val="single" w:sz="4" w:space="0" w:color="auto"/>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1</w:t>
            </w:r>
          </w:p>
        </w:tc>
        <w:tc>
          <w:tcPr>
            <w:tcW w:w="1103"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c>
          <w:tcPr>
            <w:tcW w:w="1379" w:type="dxa"/>
            <w:gridSpan w:val="2"/>
            <w:tcBorders>
              <w:top w:val="nil"/>
              <w:left w:val="nil"/>
              <w:bottom w:val="single" w:sz="4" w:space="0" w:color="auto"/>
              <w:right w:val="single" w:sz="4" w:space="0" w:color="auto"/>
            </w:tcBorders>
            <w:shd w:val="clear" w:color="auto" w:fill="auto"/>
            <w:noWrap/>
            <w:vAlign w:val="bottom"/>
          </w:tcPr>
          <w:p w:rsidR="00A278BA" w:rsidRPr="00A278BA" w:rsidRDefault="00A278BA" w:rsidP="00A278BA">
            <w:pPr>
              <w:jc w:val="right"/>
              <w:rPr>
                <w:rFonts w:ascii="Arial CYR" w:eastAsia="Times New Roman" w:hAnsi="Arial CYR" w:cs="Arial"/>
                <w:sz w:val="20"/>
                <w:szCs w:val="20"/>
                <w:lang w:val="sr-Cyrl-RS" w:eastAsia="sr-Cyrl-RS"/>
              </w:rPr>
            </w:pPr>
          </w:p>
        </w:tc>
      </w:tr>
      <w:tr w:rsidR="00A278BA" w:rsidRPr="00A278BA" w:rsidTr="00F0615E">
        <w:trPr>
          <w:gridAfter w:val="1"/>
          <w:wAfter w:w="280" w:type="dxa"/>
          <w:trHeight w:val="25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jc w:val="right"/>
              <w:rPr>
                <w:rFonts w:ascii="Arial CYR" w:eastAsia="Times New Roman" w:hAnsi="Arial CYR" w:cs="Arial"/>
                <w:b/>
                <w:bCs/>
                <w:sz w:val="20"/>
                <w:szCs w:val="20"/>
                <w:lang w:val="sr-Cyrl-RS" w:eastAsia="sr-Cyrl-RS"/>
              </w:rPr>
            </w:pPr>
            <w:r w:rsidRPr="00A278BA">
              <w:rPr>
                <w:rFonts w:ascii="Arial CYR" w:eastAsia="Times New Roman" w:hAnsi="Arial CYR" w:cs="Arial"/>
                <w:b/>
                <w:bCs/>
                <w:sz w:val="20"/>
                <w:szCs w:val="20"/>
                <w:lang w:val="sr-Cyrl-RS" w:eastAsia="sr-Cyrl-RS"/>
              </w:rPr>
              <w:t>Ukupno radovi na izgradnji</w:t>
            </w: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jc w:val="right"/>
              <w:rPr>
                <w:rFonts w:ascii="Arial CYR" w:eastAsia="Times New Roman" w:hAnsi="Arial CYR" w:cs="Arial"/>
                <w:b/>
                <w:bCs/>
                <w:sz w:val="20"/>
                <w:szCs w:val="20"/>
                <w:lang w:val="sr-Cyrl-RS" w:eastAsia="sr-Cyrl-RS"/>
              </w:rPr>
            </w:pPr>
          </w:p>
        </w:tc>
      </w:tr>
      <w:tr w:rsidR="00A278BA" w:rsidRPr="00A278BA" w:rsidTr="00F0615E">
        <w:trPr>
          <w:gridAfter w:val="1"/>
          <w:wAfter w:w="280" w:type="dxa"/>
          <w:trHeight w:val="270"/>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Default="00A278BA" w:rsidP="00A278BA">
            <w:pPr>
              <w:rPr>
                <w:rFonts w:asciiTheme="minorHAnsi" w:eastAsia="Times New Roman" w:hAnsiTheme="minorHAnsi" w:cs="Arial"/>
                <w:sz w:val="20"/>
                <w:szCs w:val="20"/>
                <w:lang w:val="sr-Cyrl-RS" w:eastAsia="sr-Cyrl-RS"/>
              </w:rPr>
            </w:pPr>
          </w:p>
          <w:p w:rsidR="00F0615E" w:rsidRPr="00F0615E" w:rsidRDefault="00F0615E" w:rsidP="00A278BA">
            <w:pPr>
              <w:rPr>
                <w:rFonts w:asciiTheme="minorHAnsi" w:eastAsia="Times New Roman" w:hAnsiTheme="minorHAnsi"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r w:rsidR="00A278BA" w:rsidRPr="00A278BA" w:rsidTr="00F0615E">
        <w:trPr>
          <w:gridAfter w:val="1"/>
          <w:wAfter w:w="280" w:type="dxa"/>
          <w:trHeight w:val="375"/>
        </w:trPr>
        <w:tc>
          <w:tcPr>
            <w:tcW w:w="836" w:type="dxa"/>
            <w:tcBorders>
              <w:top w:val="double" w:sz="6" w:space="0" w:color="auto"/>
              <w:left w:val="double" w:sz="6" w:space="0" w:color="auto"/>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8928" w:type="dxa"/>
            <w:gridSpan w:val="11"/>
            <w:tcBorders>
              <w:top w:val="double" w:sz="6" w:space="0" w:color="auto"/>
              <w:left w:val="nil"/>
              <w:bottom w:val="nil"/>
              <w:right w:val="double" w:sz="6" w:space="0" w:color="000000"/>
            </w:tcBorders>
            <w:shd w:val="clear" w:color="auto" w:fill="auto"/>
            <w:noWrap/>
            <w:vAlign w:val="bottom"/>
            <w:hideMark/>
          </w:tcPr>
          <w:p w:rsidR="00A278BA" w:rsidRPr="00A278BA" w:rsidRDefault="00A278BA" w:rsidP="00A278BA">
            <w:pPr>
              <w:rPr>
                <w:rFonts w:ascii="Arial CYR" w:eastAsia="Times New Roman" w:hAnsi="Arial CYR" w:cs="Arial"/>
                <w:b/>
                <w:bCs/>
                <w:sz w:val="28"/>
                <w:szCs w:val="28"/>
                <w:lang w:val="sr-Cyrl-RS" w:eastAsia="sr-Cyrl-RS"/>
              </w:rPr>
            </w:pPr>
            <w:r w:rsidRPr="00A278BA">
              <w:rPr>
                <w:rFonts w:ascii="Arial CYR" w:eastAsia="Times New Roman" w:hAnsi="Arial CYR" w:cs="Arial"/>
                <w:b/>
                <w:bCs/>
                <w:sz w:val="28"/>
                <w:szCs w:val="28"/>
                <w:lang w:val="sr-Cyrl-RS" w:eastAsia="sr-Cyrl-RS"/>
              </w:rPr>
              <w:t>REKAPITULACIJA</w:t>
            </w:r>
          </w:p>
        </w:tc>
      </w:tr>
      <w:tr w:rsidR="00A278BA" w:rsidRPr="00A278BA" w:rsidTr="00F0615E">
        <w:trPr>
          <w:gridAfter w:val="1"/>
          <w:wAfter w:w="280" w:type="dxa"/>
          <w:trHeight w:val="255"/>
        </w:trPr>
        <w:tc>
          <w:tcPr>
            <w:tcW w:w="836" w:type="dxa"/>
            <w:tcBorders>
              <w:top w:val="nil"/>
              <w:left w:val="double" w:sz="6" w:space="0" w:color="auto"/>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double" w:sz="6" w:space="0" w:color="auto"/>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r>
      <w:tr w:rsidR="00A278BA" w:rsidRPr="00A278BA" w:rsidTr="00F0615E">
        <w:trPr>
          <w:gridAfter w:val="1"/>
          <w:wAfter w:w="280" w:type="dxa"/>
          <w:trHeight w:val="300"/>
        </w:trPr>
        <w:tc>
          <w:tcPr>
            <w:tcW w:w="836" w:type="dxa"/>
            <w:tcBorders>
              <w:top w:val="single" w:sz="4" w:space="0" w:color="auto"/>
              <w:left w:val="double" w:sz="6" w:space="0" w:color="auto"/>
              <w:bottom w:val="single" w:sz="4" w:space="0" w:color="auto"/>
              <w:right w:val="nil"/>
            </w:tcBorders>
            <w:shd w:val="clear" w:color="auto" w:fill="auto"/>
            <w:hideMark/>
          </w:tcPr>
          <w:p w:rsidR="00A278BA" w:rsidRPr="00A278BA" w:rsidRDefault="00A278BA" w:rsidP="00A278BA">
            <w:pPr>
              <w:jc w:val="center"/>
              <w:rPr>
                <w:rFonts w:ascii="Arial" w:eastAsia="Times New Roman" w:hAnsi="Arial" w:cs="Arial"/>
                <w:b/>
                <w:bCs/>
                <w:i/>
                <w:iCs/>
                <w:sz w:val="24"/>
                <w:szCs w:val="24"/>
                <w:lang w:val="sr-Cyrl-RS" w:eastAsia="sr-Cyrl-RS"/>
              </w:rPr>
            </w:pPr>
            <w:r w:rsidRPr="00A278BA">
              <w:rPr>
                <w:rFonts w:ascii="Arial" w:eastAsia="Times New Roman" w:hAnsi="Arial" w:cs="Arial"/>
                <w:b/>
                <w:bCs/>
                <w:i/>
                <w:iCs/>
                <w:sz w:val="24"/>
                <w:szCs w:val="24"/>
                <w:lang w:val="sr-Cyrl-RS" w:eastAsia="sr-Cyrl-RS"/>
              </w:rPr>
              <w:t>1</w:t>
            </w:r>
          </w:p>
        </w:tc>
        <w:tc>
          <w:tcPr>
            <w:tcW w:w="6446" w:type="dxa"/>
            <w:gridSpan w:val="7"/>
            <w:tcBorders>
              <w:top w:val="single" w:sz="4" w:space="0" w:color="auto"/>
              <w:left w:val="nil"/>
              <w:bottom w:val="single" w:sz="4"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Nabavka glavnog materijala</w:t>
            </w:r>
          </w:p>
        </w:tc>
        <w:tc>
          <w:tcPr>
            <w:tcW w:w="2482" w:type="dxa"/>
            <w:gridSpan w:val="4"/>
            <w:tcBorders>
              <w:top w:val="single" w:sz="4" w:space="0" w:color="auto"/>
              <w:left w:val="nil"/>
              <w:bottom w:val="single" w:sz="4" w:space="0" w:color="auto"/>
              <w:right w:val="double" w:sz="6" w:space="0" w:color="000000"/>
            </w:tcBorders>
            <w:shd w:val="clear" w:color="auto" w:fill="auto"/>
            <w:noWrap/>
            <w:vAlign w:val="bottom"/>
          </w:tcPr>
          <w:p w:rsidR="00A278BA" w:rsidRPr="00A278BA" w:rsidRDefault="00A278BA" w:rsidP="00A278BA">
            <w:pPr>
              <w:jc w:val="right"/>
              <w:rPr>
                <w:rFonts w:ascii="Arial" w:eastAsia="Times New Roman" w:hAnsi="Arial" w:cs="Arial"/>
                <w:b/>
                <w:bCs/>
                <w:i/>
                <w:iCs/>
                <w:lang w:val="sr-Cyrl-RS" w:eastAsia="sr-Cyrl-RS"/>
              </w:rPr>
            </w:pPr>
          </w:p>
        </w:tc>
      </w:tr>
      <w:tr w:rsidR="00A278BA" w:rsidRPr="00A278BA" w:rsidTr="00F0615E">
        <w:trPr>
          <w:gridAfter w:val="1"/>
          <w:wAfter w:w="280" w:type="dxa"/>
          <w:trHeight w:val="315"/>
        </w:trPr>
        <w:tc>
          <w:tcPr>
            <w:tcW w:w="836" w:type="dxa"/>
            <w:tcBorders>
              <w:top w:val="nil"/>
              <w:left w:val="double" w:sz="6" w:space="0" w:color="auto"/>
              <w:bottom w:val="single" w:sz="4" w:space="0" w:color="auto"/>
              <w:right w:val="nil"/>
            </w:tcBorders>
            <w:shd w:val="clear" w:color="auto" w:fill="auto"/>
            <w:hideMark/>
          </w:tcPr>
          <w:p w:rsidR="00A278BA" w:rsidRPr="00A278BA" w:rsidRDefault="00A278BA" w:rsidP="00A278BA">
            <w:pPr>
              <w:jc w:val="center"/>
              <w:rPr>
                <w:rFonts w:ascii="Arial" w:eastAsia="Times New Roman" w:hAnsi="Arial" w:cs="Arial"/>
                <w:b/>
                <w:bCs/>
                <w:i/>
                <w:iCs/>
                <w:sz w:val="24"/>
                <w:szCs w:val="24"/>
                <w:lang w:val="sr-Cyrl-RS" w:eastAsia="sr-Cyrl-RS"/>
              </w:rPr>
            </w:pPr>
            <w:r w:rsidRPr="00A278BA">
              <w:rPr>
                <w:rFonts w:ascii="Arial" w:eastAsia="Times New Roman" w:hAnsi="Arial" w:cs="Arial"/>
                <w:b/>
                <w:bCs/>
                <w:i/>
                <w:iCs/>
                <w:sz w:val="24"/>
                <w:szCs w:val="24"/>
                <w:lang w:val="sr-Cyrl-RS" w:eastAsia="sr-Cyrl-RS"/>
              </w:rPr>
              <w:t>2</w:t>
            </w:r>
          </w:p>
        </w:tc>
        <w:tc>
          <w:tcPr>
            <w:tcW w:w="6446" w:type="dxa"/>
            <w:gridSpan w:val="7"/>
            <w:tcBorders>
              <w:top w:val="single" w:sz="4" w:space="0" w:color="auto"/>
              <w:left w:val="nil"/>
              <w:bottom w:val="double" w:sz="6" w:space="0" w:color="auto"/>
              <w:right w:val="nil"/>
            </w:tcBorders>
            <w:shd w:val="clear" w:color="auto" w:fill="auto"/>
            <w:hideMark/>
          </w:tcPr>
          <w:p w:rsidR="00A278BA" w:rsidRPr="00A278BA" w:rsidRDefault="00A278BA" w:rsidP="00A278BA">
            <w:pPr>
              <w:rPr>
                <w:rFonts w:ascii="Arial" w:eastAsia="Times New Roman" w:hAnsi="Arial" w:cs="Arial"/>
                <w:b/>
                <w:bCs/>
                <w:i/>
                <w:iCs/>
                <w:sz w:val="20"/>
                <w:szCs w:val="20"/>
                <w:lang w:val="sr-Cyrl-RS" w:eastAsia="sr-Cyrl-RS"/>
              </w:rPr>
            </w:pPr>
            <w:r w:rsidRPr="00A278BA">
              <w:rPr>
                <w:rFonts w:ascii="Arial" w:eastAsia="Times New Roman" w:hAnsi="Arial" w:cs="Arial"/>
                <w:b/>
                <w:bCs/>
                <w:i/>
                <w:iCs/>
                <w:sz w:val="20"/>
                <w:szCs w:val="20"/>
                <w:lang w:val="sr-Cyrl-RS" w:eastAsia="sr-Cyrl-RS"/>
              </w:rPr>
              <w:t>Radovi na izgradnji</w:t>
            </w:r>
          </w:p>
        </w:tc>
        <w:tc>
          <w:tcPr>
            <w:tcW w:w="2482" w:type="dxa"/>
            <w:gridSpan w:val="4"/>
            <w:tcBorders>
              <w:top w:val="single" w:sz="4" w:space="0" w:color="auto"/>
              <w:left w:val="nil"/>
              <w:bottom w:val="single" w:sz="4" w:space="0" w:color="auto"/>
              <w:right w:val="double" w:sz="6" w:space="0" w:color="000000"/>
            </w:tcBorders>
            <w:shd w:val="clear" w:color="auto" w:fill="auto"/>
            <w:noWrap/>
            <w:vAlign w:val="bottom"/>
          </w:tcPr>
          <w:p w:rsidR="00A278BA" w:rsidRPr="00A278BA" w:rsidRDefault="00A278BA" w:rsidP="00A278BA">
            <w:pPr>
              <w:jc w:val="right"/>
              <w:rPr>
                <w:rFonts w:ascii="Arial" w:eastAsia="Times New Roman" w:hAnsi="Arial" w:cs="Arial"/>
                <w:b/>
                <w:bCs/>
                <w:i/>
                <w:iCs/>
                <w:lang w:val="sr-Cyrl-RS" w:eastAsia="sr-Cyrl-RS"/>
              </w:rPr>
            </w:pPr>
          </w:p>
        </w:tc>
      </w:tr>
      <w:tr w:rsidR="00A278BA" w:rsidRPr="00A278BA" w:rsidTr="00F0615E">
        <w:trPr>
          <w:gridAfter w:val="1"/>
          <w:wAfter w:w="280" w:type="dxa"/>
          <w:trHeight w:val="315"/>
        </w:trPr>
        <w:tc>
          <w:tcPr>
            <w:tcW w:w="836" w:type="dxa"/>
            <w:tcBorders>
              <w:top w:val="double" w:sz="6" w:space="0" w:color="auto"/>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b/>
                <w:bCs/>
                <w:i/>
                <w:iCs/>
                <w:sz w:val="24"/>
                <w:szCs w:val="24"/>
                <w:lang w:val="sr-Cyrl-RS" w:eastAsia="sr-Cyrl-RS"/>
              </w:rPr>
            </w:pPr>
            <w:r w:rsidRPr="00A278BA">
              <w:rPr>
                <w:rFonts w:ascii="Arial" w:eastAsia="Times New Roman" w:hAnsi="Arial" w:cs="Arial"/>
                <w:b/>
                <w:bCs/>
                <w:i/>
                <w:iCs/>
                <w:sz w:val="24"/>
                <w:szCs w:val="24"/>
                <w:lang w:val="sr-Cyrl-RS" w:eastAsia="sr-Cyrl-RS"/>
              </w:rPr>
              <w:t> </w:t>
            </w: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b/>
                <w:bCs/>
                <w:i/>
                <w:iCs/>
                <w:sz w:val="24"/>
                <w:szCs w:val="24"/>
                <w:lang w:val="sr-Cyrl-RS" w:eastAsia="sr-Cyrl-RS"/>
              </w:rPr>
            </w:pPr>
            <w:r w:rsidRPr="00A278BA">
              <w:rPr>
                <w:rFonts w:ascii="Arial" w:eastAsia="Times New Roman" w:hAnsi="Arial" w:cs="Arial"/>
                <w:b/>
                <w:bCs/>
                <w:i/>
                <w:iCs/>
                <w:sz w:val="24"/>
                <w:szCs w:val="24"/>
                <w:lang w:val="sr-Cyrl-RS" w:eastAsia="sr-Cyrl-RS"/>
              </w:rPr>
              <w:t> </w:t>
            </w: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b/>
                <w:bCs/>
                <w:i/>
                <w:iCs/>
                <w:sz w:val="24"/>
                <w:szCs w:val="24"/>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w:eastAsia="Times New Roman" w:hAnsi="Arial" w:cs="Arial"/>
                <w:b/>
                <w:bCs/>
                <w:i/>
                <w:iCs/>
                <w:sz w:val="24"/>
                <w:szCs w:val="24"/>
                <w:lang w:val="sr-Cyrl-RS" w:eastAsia="sr-Cyrl-RS"/>
              </w:rPr>
            </w:pPr>
          </w:p>
        </w:tc>
        <w:tc>
          <w:tcPr>
            <w:tcW w:w="1103" w:type="dxa"/>
            <w:gridSpan w:val="2"/>
            <w:tcBorders>
              <w:top w:val="double" w:sz="6" w:space="0" w:color="auto"/>
              <w:left w:val="nil"/>
              <w:bottom w:val="nil"/>
              <w:right w:val="nil"/>
            </w:tcBorders>
            <w:shd w:val="clear" w:color="auto" w:fill="auto"/>
            <w:noWrap/>
            <w:vAlign w:val="bottom"/>
          </w:tcPr>
          <w:p w:rsidR="00A278BA" w:rsidRPr="00A278BA" w:rsidRDefault="00A278BA" w:rsidP="00A278BA">
            <w:pPr>
              <w:rPr>
                <w:rFonts w:ascii="Arial" w:eastAsia="Times New Roman" w:hAnsi="Arial" w:cs="Arial"/>
                <w:b/>
                <w:bCs/>
                <w:i/>
                <w:iCs/>
                <w:sz w:val="24"/>
                <w:szCs w:val="24"/>
                <w:lang w:val="sr-Cyrl-RS" w:eastAsia="sr-Cyrl-RS"/>
              </w:rPr>
            </w:pPr>
          </w:p>
        </w:tc>
        <w:tc>
          <w:tcPr>
            <w:tcW w:w="1379" w:type="dxa"/>
            <w:gridSpan w:val="2"/>
            <w:tcBorders>
              <w:top w:val="double" w:sz="6" w:space="0" w:color="auto"/>
              <w:left w:val="nil"/>
              <w:bottom w:val="nil"/>
              <w:right w:val="nil"/>
            </w:tcBorders>
            <w:shd w:val="clear" w:color="auto" w:fill="auto"/>
            <w:noWrap/>
            <w:vAlign w:val="bottom"/>
          </w:tcPr>
          <w:p w:rsidR="00A278BA" w:rsidRPr="00A278BA" w:rsidRDefault="00A278BA" w:rsidP="00A278BA">
            <w:pPr>
              <w:rPr>
                <w:rFonts w:ascii="Arial" w:eastAsia="Times New Roman" w:hAnsi="Arial" w:cs="Arial"/>
                <w:b/>
                <w:bCs/>
                <w:i/>
                <w:iCs/>
                <w:sz w:val="24"/>
                <w:szCs w:val="24"/>
                <w:lang w:val="sr-Cyrl-RS" w:eastAsia="sr-Cyrl-RS"/>
              </w:rPr>
            </w:pPr>
          </w:p>
        </w:tc>
      </w:tr>
      <w:tr w:rsidR="00A278BA" w:rsidRPr="00A278BA" w:rsidTr="00F0615E">
        <w:trPr>
          <w:gridAfter w:val="1"/>
          <w:wAfter w:w="280" w:type="dxa"/>
          <w:trHeight w:val="315"/>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gridSpan w:val="2"/>
            <w:tcBorders>
              <w:top w:val="nil"/>
              <w:left w:val="nil"/>
              <w:bottom w:val="double" w:sz="6" w:space="0" w:color="auto"/>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r w:rsidRPr="00A278BA">
              <w:rPr>
                <w:rFonts w:ascii="Arial CYR" w:eastAsia="Times New Roman" w:hAnsi="Arial CYR" w:cs="Arial"/>
                <w:sz w:val="20"/>
                <w:szCs w:val="20"/>
                <w:lang w:val="sr-Cyrl-RS" w:eastAsia="sr-Cyrl-RS"/>
              </w:rPr>
              <w:t> </w:t>
            </w:r>
          </w:p>
        </w:tc>
        <w:tc>
          <w:tcPr>
            <w:tcW w:w="1251" w:type="dxa"/>
            <w:gridSpan w:val="2"/>
            <w:tcBorders>
              <w:top w:val="nil"/>
              <w:left w:val="nil"/>
              <w:bottom w:val="double" w:sz="6" w:space="0" w:color="auto"/>
              <w:right w:val="nil"/>
            </w:tcBorders>
            <w:shd w:val="clear" w:color="auto" w:fill="auto"/>
            <w:noWrap/>
            <w:vAlign w:val="bottom"/>
            <w:hideMark/>
          </w:tcPr>
          <w:p w:rsidR="00A278BA" w:rsidRPr="00F0615E" w:rsidRDefault="00A278BA" w:rsidP="00A278BA">
            <w:pPr>
              <w:jc w:val="right"/>
              <w:rPr>
                <w:rFonts w:ascii="Arial CYR" w:eastAsia="Times New Roman" w:hAnsi="Arial CYR" w:cs="Arial"/>
                <w:b/>
                <w:bCs/>
                <w:i/>
                <w:iCs/>
                <w:sz w:val="20"/>
                <w:szCs w:val="20"/>
                <w:lang w:val="sr-Cyrl-RS" w:eastAsia="sr-Cyrl-RS"/>
              </w:rPr>
            </w:pPr>
            <w:r w:rsidRPr="00F0615E">
              <w:rPr>
                <w:rFonts w:ascii="Arial CYR" w:eastAsia="Times New Roman" w:hAnsi="Arial CYR" w:cs="Arial"/>
                <w:b/>
                <w:bCs/>
                <w:i/>
                <w:iCs/>
                <w:sz w:val="20"/>
                <w:szCs w:val="20"/>
                <w:lang w:val="sr-Cyrl-RS" w:eastAsia="sr-Cyrl-RS"/>
              </w:rPr>
              <w:t xml:space="preserve"> UKUPNO</w:t>
            </w:r>
          </w:p>
        </w:tc>
        <w:tc>
          <w:tcPr>
            <w:tcW w:w="2482" w:type="dxa"/>
            <w:gridSpan w:val="4"/>
            <w:tcBorders>
              <w:top w:val="nil"/>
              <w:left w:val="nil"/>
              <w:bottom w:val="double" w:sz="6" w:space="0" w:color="auto"/>
              <w:right w:val="nil"/>
            </w:tcBorders>
            <w:shd w:val="clear" w:color="auto" w:fill="auto"/>
            <w:noWrap/>
            <w:vAlign w:val="bottom"/>
            <w:hideMark/>
          </w:tcPr>
          <w:p w:rsidR="00A278BA" w:rsidRPr="00F0615E" w:rsidRDefault="00A278BA" w:rsidP="00A278BA">
            <w:pPr>
              <w:jc w:val="right"/>
              <w:rPr>
                <w:rFonts w:ascii="Arial CYR" w:eastAsia="Times New Roman" w:hAnsi="Arial CYR" w:cs="Arial"/>
                <w:b/>
                <w:bCs/>
                <w:sz w:val="20"/>
                <w:szCs w:val="20"/>
                <w:lang w:val="sr-Cyrl-RS" w:eastAsia="sr-Cyrl-RS"/>
              </w:rPr>
            </w:pPr>
          </w:p>
        </w:tc>
      </w:tr>
      <w:tr w:rsidR="00A278BA" w:rsidRPr="00A278BA" w:rsidTr="00F0615E">
        <w:trPr>
          <w:gridAfter w:val="1"/>
          <w:wAfter w:w="280" w:type="dxa"/>
          <w:trHeight w:val="270"/>
        </w:trPr>
        <w:tc>
          <w:tcPr>
            <w:tcW w:w="836" w:type="dxa"/>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4329" w:type="dxa"/>
            <w:gridSpan w:val="3"/>
            <w:tcBorders>
              <w:top w:val="nil"/>
              <w:left w:val="nil"/>
              <w:bottom w:val="nil"/>
              <w:right w:val="nil"/>
            </w:tcBorders>
            <w:shd w:val="clear" w:color="auto" w:fill="auto"/>
            <w:noWrap/>
            <w:vAlign w:val="bottom"/>
            <w:hideMark/>
          </w:tcPr>
          <w:p w:rsidR="00A278BA" w:rsidRPr="00A278BA" w:rsidRDefault="00A278BA" w:rsidP="00A278BA">
            <w:pPr>
              <w:rPr>
                <w:rFonts w:ascii="Arial" w:eastAsia="Times New Roman" w:hAnsi="Arial" w:cs="Arial"/>
                <w:sz w:val="20"/>
                <w:szCs w:val="20"/>
                <w:lang w:val="sr-Cyrl-RS" w:eastAsia="sr-Cyrl-RS"/>
              </w:rPr>
            </w:pPr>
          </w:p>
        </w:tc>
        <w:tc>
          <w:tcPr>
            <w:tcW w:w="866"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251" w:type="dxa"/>
            <w:gridSpan w:val="2"/>
            <w:tcBorders>
              <w:top w:val="nil"/>
              <w:left w:val="nil"/>
              <w:bottom w:val="nil"/>
              <w:right w:val="nil"/>
            </w:tcBorders>
            <w:shd w:val="clear" w:color="auto" w:fill="auto"/>
            <w:noWrap/>
            <w:vAlign w:val="bottom"/>
            <w:hideMark/>
          </w:tcPr>
          <w:p w:rsidR="00A278BA" w:rsidRPr="00A278BA" w:rsidRDefault="00A278BA" w:rsidP="00A278BA">
            <w:pPr>
              <w:jc w:val="center"/>
              <w:rPr>
                <w:rFonts w:ascii="Arial CYR" w:eastAsia="Times New Roman" w:hAnsi="Arial CYR" w:cs="Arial"/>
                <w:sz w:val="20"/>
                <w:szCs w:val="20"/>
                <w:lang w:val="sr-Cyrl-RS" w:eastAsia="sr-Cyrl-RS"/>
              </w:rPr>
            </w:pPr>
          </w:p>
        </w:tc>
        <w:tc>
          <w:tcPr>
            <w:tcW w:w="1103"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c>
          <w:tcPr>
            <w:tcW w:w="1379" w:type="dxa"/>
            <w:gridSpan w:val="2"/>
            <w:tcBorders>
              <w:top w:val="nil"/>
              <w:left w:val="nil"/>
              <w:bottom w:val="nil"/>
              <w:right w:val="nil"/>
            </w:tcBorders>
            <w:shd w:val="clear" w:color="auto" w:fill="auto"/>
            <w:noWrap/>
            <w:vAlign w:val="bottom"/>
            <w:hideMark/>
          </w:tcPr>
          <w:p w:rsidR="00A278BA" w:rsidRPr="00A278BA" w:rsidRDefault="00A278BA" w:rsidP="00A278BA">
            <w:pPr>
              <w:rPr>
                <w:rFonts w:ascii="Arial CYR" w:eastAsia="Times New Roman" w:hAnsi="Arial CYR" w:cs="Arial"/>
                <w:sz w:val="20"/>
                <w:szCs w:val="20"/>
                <w:lang w:val="sr-Cyrl-RS" w:eastAsia="sr-Cyrl-RS"/>
              </w:rPr>
            </w:pPr>
          </w:p>
        </w:tc>
      </w:tr>
    </w:tbl>
    <w:p w:rsidR="00A278BA" w:rsidRDefault="00A278BA" w:rsidP="00A278BA">
      <w:pPr>
        <w:jc w:val="both"/>
        <w:rPr>
          <w:rFonts w:ascii="Arial" w:hAnsi="Arial" w:cs="Arial"/>
          <w:b/>
          <w:sz w:val="24"/>
          <w:szCs w:val="24"/>
          <w:highlight w:val="yellow"/>
          <w:lang w:val="sr-Cyrl-CS"/>
        </w:rPr>
      </w:pPr>
    </w:p>
    <w:p w:rsidR="00F0615E" w:rsidRDefault="00F0615E" w:rsidP="00A278BA">
      <w:pPr>
        <w:jc w:val="both"/>
        <w:rPr>
          <w:rFonts w:ascii="Arial" w:hAnsi="Arial" w:cs="Arial"/>
          <w:b/>
          <w:sz w:val="24"/>
          <w:szCs w:val="24"/>
          <w:highlight w:val="yellow"/>
          <w:lang w:val="sr-Cyrl-CS"/>
        </w:rPr>
      </w:pPr>
    </w:p>
    <w:p w:rsidR="00F0615E" w:rsidRPr="00A278BA" w:rsidRDefault="00F0615E" w:rsidP="00A278BA">
      <w:pPr>
        <w:jc w:val="both"/>
        <w:rPr>
          <w:rFonts w:ascii="Arial" w:hAnsi="Arial" w:cs="Arial"/>
          <w:b/>
          <w:sz w:val="24"/>
          <w:szCs w:val="24"/>
          <w:highlight w:val="yellow"/>
          <w:lang w:val="sr-Cyrl-CS"/>
        </w:rPr>
      </w:pPr>
    </w:p>
    <w:tbl>
      <w:tblPr>
        <w:tblW w:w="10044" w:type="dxa"/>
        <w:tblInd w:w="93" w:type="dxa"/>
        <w:tblLook w:val="04A0" w:firstRow="1" w:lastRow="0" w:firstColumn="1" w:lastColumn="0" w:noHBand="0" w:noVBand="1"/>
      </w:tblPr>
      <w:tblGrid>
        <w:gridCol w:w="3517"/>
        <w:gridCol w:w="539"/>
        <w:gridCol w:w="1328"/>
        <w:gridCol w:w="863"/>
        <w:gridCol w:w="1437"/>
        <w:gridCol w:w="1236"/>
        <w:gridCol w:w="1124"/>
      </w:tblGrid>
      <w:tr w:rsidR="00F0615E" w:rsidRPr="00A278BA" w:rsidTr="00FA1C4E">
        <w:trPr>
          <w:trHeight w:val="300"/>
        </w:trPr>
        <w:tc>
          <w:tcPr>
            <w:tcW w:w="3517" w:type="dxa"/>
            <w:hideMark/>
          </w:tcPr>
          <w:p w:rsidR="00F0615E" w:rsidRPr="00A278BA" w:rsidRDefault="00F0615E" w:rsidP="00FA1C4E">
            <w:pPr>
              <w:spacing w:after="200" w:line="276" w:lineRule="auto"/>
            </w:pPr>
          </w:p>
        </w:tc>
        <w:tc>
          <w:tcPr>
            <w:tcW w:w="539" w:type="dxa"/>
            <w:noWrap/>
            <w:vAlign w:val="bottom"/>
            <w:hideMark/>
          </w:tcPr>
          <w:p w:rsidR="00F0615E" w:rsidRPr="00A278BA" w:rsidRDefault="00F0615E" w:rsidP="00FA1C4E">
            <w:pPr>
              <w:spacing w:after="200" w:line="276" w:lineRule="auto"/>
            </w:pPr>
          </w:p>
        </w:tc>
        <w:tc>
          <w:tcPr>
            <w:tcW w:w="1328" w:type="dxa"/>
            <w:noWrap/>
            <w:vAlign w:val="bottom"/>
            <w:hideMark/>
          </w:tcPr>
          <w:p w:rsidR="00F0615E" w:rsidRPr="00A278BA" w:rsidRDefault="00F0615E" w:rsidP="00FA1C4E">
            <w:pPr>
              <w:spacing w:after="200" w:line="276" w:lineRule="auto"/>
            </w:pPr>
          </w:p>
        </w:tc>
        <w:tc>
          <w:tcPr>
            <w:tcW w:w="863" w:type="dxa"/>
            <w:noWrap/>
            <w:vAlign w:val="bottom"/>
            <w:hideMark/>
          </w:tcPr>
          <w:p w:rsidR="00F0615E" w:rsidRPr="00A278BA" w:rsidRDefault="00F0615E" w:rsidP="00FA1C4E">
            <w:pPr>
              <w:spacing w:after="200" w:line="276" w:lineRule="auto"/>
            </w:pPr>
          </w:p>
        </w:tc>
        <w:tc>
          <w:tcPr>
            <w:tcW w:w="1437" w:type="dxa"/>
            <w:noWrap/>
            <w:vAlign w:val="bottom"/>
            <w:hideMark/>
          </w:tcPr>
          <w:p w:rsidR="00F0615E" w:rsidRPr="00A278BA" w:rsidRDefault="00F0615E" w:rsidP="00FA1C4E">
            <w:pPr>
              <w:spacing w:after="200" w:line="276" w:lineRule="auto"/>
            </w:pPr>
          </w:p>
        </w:tc>
        <w:tc>
          <w:tcPr>
            <w:tcW w:w="1236" w:type="dxa"/>
            <w:noWrap/>
            <w:vAlign w:val="bottom"/>
            <w:hideMark/>
          </w:tcPr>
          <w:p w:rsidR="00F0615E" w:rsidRPr="00A278BA" w:rsidRDefault="00F0615E" w:rsidP="00FA1C4E">
            <w:pPr>
              <w:spacing w:line="276" w:lineRule="auto"/>
              <w:jc w:val="center"/>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Понуђач</w:t>
            </w:r>
          </w:p>
        </w:tc>
        <w:tc>
          <w:tcPr>
            <w:tcW w:w="1124" w:type="dxa"/>
            <w:noWrap/>
            <w:vAlign w:val="bottom"/>
            <w:hideMark/>
          </w:tcPr>
          <w:p w:rsidR="00F0615E" w:rsidRPr="00A278BA" w:rsidRDefault="00F0615E" w:rsidP="00FA1C4E">
            <w:pPr>
              <w:spacing w:line="276" w:lineRule="auto"/>
            </w:pPr>
          </w:p>
        </w:tc>
      </w:tr>
      <w:tr w:rsidR="00F0615E" w:rsidRPr="00A278BA" w:rsidTr="00FA1C4E">
        <w:trPr>
          <w:trHeight w:val="300"/>
        </w:trPr>
        <w:tc>
          <w:tcPr>
            <w:tcW w:w="3517" w:type="dxa"/>
            <w:hideMark/>
          </w:tcPr>
          <w:p w:rsidR="00F0615E" w:rsidRPr="00A278BA" w:rsidRDefault="00F0615E" w:rsidP="00FA1C4E">
            <w:pPr>
              <w:spacing w:line="276" w:lineRule="auto"/>
            </w:pPr>
          </w:p>
        </w:tc>
        <w:tc>
          <w:tcPr>
            <w:tcW w:w="539" w:type="dxa"/>
            <w:noWrap/>
            <w:vAlign w:val="bottom"/>
            <w:hideMark/>
          </w:tcPr>
          <w:p w:rsidR="00F0615E" w:rsidRPr="00A278BA" w:rsidRDefault="00F0615E" w:rsidP="00FA1C4E">
            <w:pPr>
              <w:spacing w:line="276" w:lineRule="auto"/>
            </w:pPr>
          </w:p>
        </w:tc>
        <w:tc>
          <w:tcPr>
            <w:tcW w:w="1328" w:type="dxa"/>
            <w:noWrap/>
            <w:vAlign w:val="bottom"/>
            <w:hideMark/>
          </w:tcPr>
          <w:p w:rsidR="00F0615E" w:rsidRPr="00A278BA" w:rsidRDefault="00F0615E" w:rsidP="00FA1C4E">
            <w:pPr>
              <w:spacing w:line="276" w:lineRule="auto"/>
            </w:pPr>
          </w:p>
        </w:tc>
        <w:tc>
          <w:tcPr>
            <w:tcW w:w="863" w:type="dxa"/>
            <w:noWrap/>
            <w:vAlign w:val="bottom"/>
            <w:hideMark/>
          </w:tcPr>
          <w:p w:rsidR="00F0615E" w:rsidRPr="00A278BA" w:rsidRDefault="00F0615E" w:rsidP="00FA1C4E">
            <w:pPr>
              <w:spacing w:line="276" w:lineRule="auto"/>
            </w:pPr>
          </w:p>
        </w:tc>
        <w:tc>
          <w:tcPr>
            <w:tcW w:w="1437" w:type="dxa"/>
            <w:noWrap/>
            <w:vAlign w:val="bottom"/>
            <w:hideMark/>
          </w:tcPr>
          <w:p w:rsidR="00F0615E" w:rsidRPr="00A278BA" w:rsidRDefault="00F0615E" w:rsidP="00FA1C4E">
            <w:pPr>
              <w:spacing w:line="276" w:lineRule="auto"/>
            </w:pPr>
          </w:p>
        </w:tc>
        <w:tc>
          <w:tcPr>
            <w:tcW w:w="1236" w:type="dxa"/>
            <w:noWrap/>
            <w:vAlign w:val="bottom"/>
            <w:hideMark/>
          </w:tcPr>
          <w:p w:rsidR="00F0615E" w:rsidRPr="00A278BA" w:rsidRDefault="00F0615E" w:rsidP="00FA1C4E">
            <w:pPr>
              <w:spacing w:line="276" w:lineRule="auto"/>
            </w:pPr>
          </w:p>
        </w:tc>
        <w:tc>
          <w:tcPr>
            <w:tcW w:w="1124" w:type="dxa"/>
            <w:noWrap/>
            <w:vAlign w:val="bottom"/>
            <w:hideMark/>
          </w:tcPr>
          <w:p w:rsidR="00F0615E" w:rsidRPr="00A278BA" w:rsidRDefault="00F0615E" w:rsidP="00FA1C4E">
            <w:pPr>
              <w:spacing w:line="276" w:lineRule="auto"/>
            </w:pPr>
          </w:p>
        </w:tc>
      </w:tr>
      <w:tr w:rsidR="00F0615E" w:rsidRPr="00A278BA" w:rsidTr="00FA1C4E">
        <w:trPr>
          <w:trHeight w:val="315"/>
        </w:trPr>
        <w:tc>
          <w:tcPr>
            <w:tcW w:w="3517" w:type="dxa"/>
            <w:noWrap/>
            <w:vAlign w:val="bottom"/>
            <w:hideMark/>
          </w:tcPr>
          <w:p w:rsidR="00F0615E" w:rsidRPr="00A278BA" w:rsidRDefault="00F0615E" w:rsidP="00FA1C4E">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Дана _______2018.године.</w:t>
            </w:r>
          </w:p>
        </w:tc>
        <w:tc>
          <w:tcPr>
            <w:tcW w:w="539" w:type="dxa"/>
            <w:noWrap/>
            <w:vAlign w:val="bottom"/>
            <w:hideMark/>
          </w:tcPr>
          <w:p w:rsidR="00F0615E" w:rsidRPr="00A278BA" w:rsidRDefault="00F0615E" w:rsidP="00FA1C4E">
            <w:pPr>
              <w:spacing w:line="276" w:lineRule="auto"/>
            </w:pPr>
          </w:p>
        </w:tc>
        <w:tc>
          <w:tcPr>
            <w:tcW w:w="1328" w:type="dxa"/>
            <w:noWrap/>
            <w:vAlign w:val="bottom"/>
            <w:hideMark/>
          </w:tcPr>
          <w:p w:rsidR="00F0615E" w:rsidRPr="00A278BA" w:rsidRDefault="00F0615E" w:rsidP="00FA1C4E">
            <w:pPr>
              <w:spacing w:line="276" w:lineRule="auto"/>
              <w:jc w:val="center"/>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М.П</w:t>
            </w:r>
          </w:p>
        </w:tc>
        <w:tc>
          <w:tcPr>
            <w:tcW w:w="863" w:type="dxa"/>
            <w:noWrap/>
            <w:vAlign w:val="bottom"/>
            <w:hideMark/>
          </w:tcPr>
          <w:p w:rsidR="00F0615E" w:rsidRPr="00A278BA" w:rsidRDefault="00F0615E" w:rsidP="00FA1C4E">
            <w:pPr>
              <w:spacing w:line="276" w:lineRule="auto"/>
            </w:pPr>
          </w:p>
        </w:tc>
        <w:tc>
          <w:tcPr>
            <w:tcW w:w="1437" w:type="dxa"/>
            <w:tcBorders>
              <w:top w:val="nil"/>
              <w:left w:val="nil"/>
              <w:bottom w:val="single" w:sz="8" w:space="0" w:color="auto"/>
              <w:right w:val="nil"/>
            </w:tcBorders>
            <w:noWrap/>
            <w:vAlign w:val="bottom"/>
            <w:hideMark/>
          </w:tcPr>
          <w:p w:rsidR="00F0615E" w:rsidRPr="00A278BA" w:rsidRDefault="00F0615E" w:rsidP="00FA1C4E">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 </w:t>
            </w:r>
          </w:p>
        </w:tc>
        <w:tc>
          <w:tcPr>
            <w:tcW w:w="1236" w:type="dxa"/>
            <w:tcBorders>
              <w:top w:val="nil"/>
              <w:left w:val="nil"/>
              <w:bottom w:val="single" w:sz="8" w:space="0" w:color="auto"/>
              <w:right w:val="nil"/>
            </w:tcBorders>
            <w:noWrap/>
            <w:vAlign w:val="bottom"/>
            <w:hideMark/>
          </w:tcPr>
          <w:p w:rsidR="00F0615E" w:rsidRPr="00A278BA" w:rsidRDefault="00F0615E" w:rsidP="00FA1C4E">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 </w:t>
            </w:r>
          </w:p>
        </w:tc>
        <w:tc>
          <w:tcPr>
            <w:tcW w:w="1124" w:type="dxa"/>
            <w:tcBorders>
              <w:top w:val="nil"/>
              <w:left w:val="nil"/>
              <w:bottom w:val="single" w:sz="8" w:space="0" w:color="auto"/>
              <w:right w:val="nil"/>
            </w:tcBorders>
            <w:noWrap/>
            <w:vAlign w:val="bottom"/>
            <w:hideMark/>
          </w:tcPr>
          <w:p w:rsidR="00F0615E" w:rsidRPr="00A278BA" w:rsidRDefault="00F0615E" w:rsidP="00FA1C4E">
            <w:pPr>
              <w:spacing w:line="276" w:lineRule="auto"/>
              <w:rPr>
                <w:rFonts w:ascii="Arial" w:eastAsia="Times New Roman" w:hAnsi="Arial" w:cs="Arial"/>
                <w:color w:val="000000"/>
                <w:lang w:val="sr-Cyrl-RS" w:eastAsia="sr-Cyrl-RS"/>
              </w:rPr>
            </w:pPr>
            <w:r w:rsidRPr="00A278BA">
              <w:rPr>
                <w:rFonts w:ascii="Arial" w:eastAsia="Times New Roman" w:hAnsi="Arial" w:cs="Arial"/>
                <w:color w:val="000000"/>
                <w:lang w:val="sr-Cyrl-RS" w:eastAsia="sr-Cyrl-RS"/>
              </w:rPr>
              <w:t> </w:t>
            </w:r>
          </w:p>
        </w:tc>
      </w:tr>
    </w:tbl>
    <w:p w:rsidR="00A278BA" w:rsidRP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A278BA" w:rsidRPr="00A278BA" w:rsidRDefault="00A278BA" w:rsidP="00A278BA">
      <w:pPr>
        <w:ind w:left="720"/>
        <w:jc w:val="both"/>
        <w:rPr>
          <w:rFonts w:ascii="Arial" w:hAnsi="Arial" w:cs="Arial"/>
          <w:b/>
          <w:sz w:val="24"/>
          <w:szCs w:val="24"/>
          <w:highlight w:val="yellow"/>
          <w:lang w:val="sr-Cyrl-CS"/>
        </w:rPr>
      </w:pPr>
    </w:p>
    <w:p w:rsidR="00A278BA" w:rsidRDefault="00A278BA" w:rsidP="00A278BA">
      <w:pPr>
        <w:ind w:left="720"/>
        <w:jc w:val="both"/>
        <w:rPr>
          <w:rFonts w:ascii="Arial" w:hAnsi="Arial" w:cs="Arial"/>
          <w:b/>
          <w:sz w:val="24"/>
          <w:szCs w:val="24"/>
          <w:highlight w:val="yellow"/>
          <w:lang w:val="sr-Cyrl-CS"/>
        </w:rPr>
      </w:pPr>
    </w:p>
    <w:p w:rsidR="00F0615E" w:rsidRDefault="00F0615E" w:rsidP="00A278BA">
      <w:pPr>
        <w:ind w:left="720"/>
        <w:jc w:val="both"/>
        <w:rPr>
          <w:rFonts w:ascii="Arial" w:hAnsi="Arial" w:cs="Arial"/>
          <w:b/>
          <w:sz w:val="24"/>
          <w:szCs w:val="24"/>
          <w:highlight w:val="yellow"/>
          <w:lang w:val="sr-Cyrl-CS"/>
        </w:rPr>
      </w:pPr>
    </w:p>
    <w:p w:rsidR="00F0615E" w:rsidRDefault="00F0615E" w:rsidP="00A278BA">
      <w:pPr>
        <w:ind w:left="720"/>
        <w:jc w:val="both"/>
        <w:rPr>
          <w:rFonts w:ascii="Arial" w:hAnsi="Arial" w:cs="Arial"/>
          <w:b/>
          <w:sz w:val="24"/>
          <w:szCs w:val="24"/>
          <w:highlight w:val="yellow"/>
          <w:lang w:val="sr-Cyrl-CS"/>
        </w:rPr>
      </w:pPr>
    </w:p>
    <w:p w:rsidR="00F0615E" w:rsidRPr="00A278BA" w:rsidRDefault="00F0615E" w:rsidP="00A278BA">
      <w:pPr>
        <w:ind w:left="720"/>
        <w:jc w:val="both"/>
        <w:rPr>
          <w:rFonts w:ascii="Arial" w:hAnsi="Arial" w:cs="Arial"/>
          <w:b/>
          <w:sz w:val="24"/>
          <w:szCs w:val="24"/>
          <w:highlight w:val="yellow"/>
          <w:lang w:val="sr-Cyrl-CS"/>
        </w:rPr>
      </w:pPr>
    </w:p>
    <w:p w:rsidR="005043FE" w:rsidRPr="00A42164" w:rsidRDefault="005043FE" w:rsidP="00A159FD">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B87749">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D47FF0">
        <w:rPr>
          <w:rFonts w:ascii="Arial" w:hAnsi="Arial" w:cs="Arial"/>
          <w:lang w:val="sr-Cyrl-CS"/>
        </w:rPr>
        <w:t>обе</w:t>
      </w:r>
      <w:r w:rsidR="00A417C2">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D47FF0">
        <w:rPr>
          <w:rFonts w:ascii="Arial" w:hAnsi="Arial" w:cs="Arial"/>
          <w:lang w:val="sr-Cyrl-CS"/>
        </w:rPr>
        <w:t>обе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D47FF0">
        <w:rPr>
          <w:rFonts w:ascii="Arial" w:hAnsi="Arial" w:cs="Arial"/>
          <w:lang w:val="sr-Cyrl-CS"/>
        </w:rPr>
        <w:t>обе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D47FF0">
        <w:rPr>
          <w:rFonts w:ascii="Arial" w:hAnsi="Arial" w:cs="Arial"/>
          <w:lang w:val="sr-Cyrl-CS"/>
        </w:rPr>
        <w:t>обе</w:t>
      </w:r>
      <w:r w:rsidR="00A417C2">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D47FF0">
        <w:rPr>
          <w:rFonts w:ascii="Arial" w:hAnsi="Arial" w:cs="Arial"/>
          <w:lang w:val="sr-Cyrl-CS"/>
        </w:rPr>
        <w:t xml:space="preserve">обе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D47FF0">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480257" w:rsidRDefault="005043FE" w:rsidP="00A01C0B">
      <w:pPr>
        <w:pStyle w:val="ListParagraph"/>
        <w:numPr>
          <w:ilvl w:val="0"/>
          <w:numId w:val="1"/>
        </w:numPr>
        <w:tabs>
          <w:tab w:val="left" w:pos="1080"/>
        </w:tabs>
        <w:ind w:left="1134" w:hanging="425"/>
        <w:jc w:val="both"/>
        <w:rPr>
          <w:rFonts w:ascii="Arial" w:hAnsi="Arial" w:cs="Arial"/>
          <w:lang w:val="ru-RU"/>
        </w:rPr>
      </w:pPr>
      <w:r w:rsidRPr="00480257">
        <w:rPr>
          <w:rFonts w:ascii="Arial" w:hAnsi="Arial" w:cs="Arial"/>
          <w:lang w:val="ru-RU"/>
        </w:rPr>
        <w:t xml:space="preserve">да располаже неопходним финансијским капацитетом: </w:t>
      </w:r>
    </w:p>
    <w:p w:rsidR="005043FE" w:rsidRPr="00480257" w:rsidRDefault="00B43772" w:rsidP="000B37AF">
      <w:pPr>
        <w:pStyle w:val="ListParagraph"/>
        <w:tabs>
          <w:tab w:val="left" w:pos="1080"/>
        </w:tabs>
        <w:ind w:left="1134"/>
        <w:jc w:val="both"/>
        <w:rPr>
          <w:rFonts w:ascii="Arial" w:hAnsi="Arial" w:cs="Arial"/>
          <w:lang w:val="sr-Cyrl-RS"/>
        </w:rPr>
      </w:pPr>
      <w:r w:rsidRPr="00480257">
        <w:rPr>
          <w:rFonts w:ascii="Arial" w:hAnsi="Arial" w:cs="Arial"/>
          <w:lang w:val="ru-RU"/>
        </w:rPr>
        <w:t xml:space="preserve">   </w:t>
      </w:r>
      <w:r w:rsidR="008B3453" w:rsidRPr="00480257">
        <w:rPr>
          <w:rFonts w:ascii="Arial" w:hAnsi="Arial" w:cs="Arial"/>
          <w:lang w:val="ru-RU"/>
        </w:rPr>
        <w:t xml:space="preserve">   - да је у претход</w:t>
      </w:r>
      <w:r w:rsidR="008B3453" w:rsidRPr="00480257">
        <w:rPr>
          <w:rFonts w:ascii="Arial" w:hAnsi="Arial" w:cs="Arial"/>
          <w:lang w:val="sr-Cyrl-CS"/>
        </w:rPr>
        <w:t xml:space="preserve">не три (3) </w:t>
      </w:r>
      <w:r w:rsidR="000B37AF" w:rsidRPr="00480257">
        <w:rPr>
          <w:rFonts w:ascii="Arial" w:hAnsi="Arial" w:cs="Arial"/>
          <w:lang w:val="ru-RU"/>
        </w:rPr>
        <w:t>обрачунске године (2014</w:t>
      </w:r>
      <w:r w:rsidR="008B3453" w:rsidRPr="00480257">
        <w:rPr>
          <w:rFonts w:ascii="Arial" w:hAnsi="Arial" w:cs="Arial"/>
          <w:lang w:val="ru-RU"/>
        </w:rPr>
        <w:t>.</w:t>
      </w:r>
      <w:r w:rsidR="000B37AF" w:rsidRPr="00480257">
        <w:rPr>
          <w:rFonts w:ascii="Arial" w:hAnsi="Arial" w:cs="Arial"/>
          <w:lang w:val="ru-RU"/>
        </w:rPr>
        <w:t xml:space="preserve"> и 2015</w:t>
      </w:r>
      <w:r w:rsidR="00E34A40" w:rsidRPr="00480257">
        <w:rPr>
          <w:rFonts w:ascii="Arial" w:hAnsi="Arial" w:cs="Arial"/>
          <w:lang w:val="ru-RU"/>
        </w:rPr>
        <w:t>.</w:t>
      </w:r>
      <w:r w:rsidR="000B37AF" w:rsidRPr="00480257">
        <w:rPr>
          <w:rFonts w:ascii="Arial" w:hAnsi="Arial" w:cs="Arial"/>
          <w:lang w:val="ru-RU"/>
        </w:rPr>
        <w:t xml:space="preserve"> и 2016</w:t>
      </w:r>
      <w:r w:rsidR="007B2BAE" w:rsidRPr="00480257">
        <w:rPr>
          <w:rFonts w:ascii="Arial" w:hAnsi="Arial" w:cs="Arial"/>
          <w:lang w:val="ru-RU"/>
        </w:rPr>
        <w:t>.</w:t>
      </w:r>
      <w:r w:rsidR="008B3453" w:rsidRPr="00480257">
        <w:rPr>
          <w:rFonts w:ascii="Arial" w:hAnsi="Arial" w:cs="Arial"/>
          <w:lang w:val="ru-RU"/>
        </w:rPr>
        <w:t xml:space="preserve">) остварио приход </w:t>
      </w:r>
      <w:r w:rsidR="008B3453" w:rsidRPr="00480257">
        <w:rPr>
          <w:rFonts w:ascii="Arial" w:hAnsi="Arial" w:cs="Arial"/>
          <w:lang w:val="sr-Cyrl-CS"/>
        </w:rPr>
        <w:t>у износу од мин</w:t>
      </w:r>
      <w:r w:rsidR="008B3453" w:rsidRPr="00480257">
        <w:rPr>
          <w:rFonts w:ascii="Arial" w:hAnsi="Arial" w:cs="Arial"/>
          <w:lang w:val="ru-RU"/>
        </w:rPr>
        <w:t>имум</w:t>
      </w:r>
      <w:r w:rsidR="00FD28E7" w:rsidRPr="00480257">
        <w:rPr>
          <w:rFonts w:ascii="Arial" w:hAnsi="Arial" w:cs="Arial"/>
          <w:lang w:val="ru-RU"/>
        </w:rPr>
        <w:t xml:space="preserve"> </w:t>
      </w:r>
      <w:r w:rsidR="000B37AF" w:rsidRPr="00480257">
        <w:rPr>
          <w:rFonts w:ascii="Arial" w:hAnsi="Arial" w:cs="Arial"/>
          <w:lang w:val="ru-RU"/>
        </w:rPr>
        <w:t>24.000.000,00</w:t>
      </w:r>
      <w:r w:rsidR="00DA28BC" w:rsidRPr="00480257">
        <w:rPr>
          <w:rFonts w:ascii="Arial" w:hAnsi="Arial" w:cs="Arial"/>
          <w:lang w:val="ru-RU"/>
        </w:rPr>
        <w:t xml:space="preserve"> динара и </w:t>
      </w:r>
      <w:r w:rsidR="001D5B89" w:rsidRPr="00480257">
        <w:rPr>
          <w:rFonts w:ascii="Arial" w:hAnsi="Arial" w:cs="Arial"/>
        </w:rPr>
        <w:t>да у последњ</w:t>
      </w:r>
      <w:r w:rsidR="001D5B89" w:rsidRPr="00480257">
        <w:rPr>
          <w:rFonts w:ascii="Arial" w:hAnsi="Arial" w:cs="Arial"/>
          <w:lang w:val="sr-Cyrl-CS"/>
        </w:rPr>
        <w:t>а</w:t>
      </w:r>
      <w:r w:rsidR="007B2BAE" w:rsidRPr="00480257">
        <w:rPr>
          <w:rFonts w:ascii="Arial" w:hAnsi="Arial" w:cs="Arial"/>
          <w:lang w:val="sr-Cyrl-CS"/>
        </w:rPr>
        <w:t xml:space="preserve"> </w:t>
      </w:r>
      <w:r w:rsidR="001D5B89" w:rsidRPr="00480257">
        <w:rPr>
          <w:rFonts w:ascii="Arial" w:hAnsi="Arial" w:cs="Arial"/>
          <w:lang w:val="sr-Cyrl-CS"/>
        </w:rPr>
        <w:t>три</w:t>
      </w:r>
      <w:r w:rsidR="001D5B89" w:rsidRPr="00480257">
        <w:rPr>
          <w:rFonts w:ascii="Arial" w:hAnsi="Arial" w:cs="Arial"/>
        </w:rPr>
        <w:t xml:space="preserve"> месец</w:t>
      </w:r>
      <w:r w:rsidR="001D5B89" w:rsidRPr="00480257">
        <w:rPr>
          <w:rFonts w:ascii="Arial" w:hAnsi="Arial" w:cs="Arial"/>
          <w:lang w:val="sr-Cyrl-CS"/>
        </w:rPr>
        <w:t>а</w:t>
      </w:r>
      <w:r w:rsidR="005043FE" w:rsidRPr="00480257">
        <w:rPr>
          <w:rFonts w:ascii="Arial" w:hAnsi="Arial" w:cs="Arial"/>
          <w:lang w:val="sr-Cyrl-CS"/>
        </w:rPr>
        <w:t xml:space="preserve"> до дана објављ</w:t>
      </w:r>
      <w:r w:rsidR="00AF2655" w:rsidRPr="00480257">
        <w:rPr>
          <w:rFonts w:ascii="Arial" w:hAnsi="Arial" w:cs="Arial"/>
          <w:lang w:val="sr-Cyrl-CS"/>
        </w:rPr>
        <w:t>ивања позива за подношење понуда</w:t>
      </w:r>
      <w:r w:rsidR="005043FE" w:rsidRPr="00480257">
        <w:rPr>
          <w:rFonts w:ascii="Arial" w:hAnsi="Arial" w:cs="Arial"/>
          <w:lang w:val="sr-Cyrl-CS"/>
        </w:rPr>
        <w:t xml:space="preserve"> на </w:t>
      </w:r>
      <w:r w:rsidR="005043FE" w:rsidRPr="00480257">
        <w:rPr>
          <w:rFonts w:ascii="Arial" w:hAnsi="Arial" w:cs="Arial"/>
          <w:bCs/>
          <w:lang w:val="sr-Cyrl-CS"/>
        </w:rPr>
        <w:t>Порталу јавних набавки:</w:t>
      </w:r>
      <w:hyperlink r:id="rId13" w:history="1">
        <w:r w:rsidR="0048750E" w:rsidRPr="00480257">
          <w:rPr>
            <w:rStyle w:val="Hyperlink"/>
            <w:rFonts w:ascii="Arial" w:hAnsi="Arial" w:cs="Arial"/>
            <w:color w:val="auto"/>
          </w:rPr>
          <w:t>http://portal.ujn.gov.rs/</w:t>
        </w:r>
      </w:hyperlink>
      <w:r w:rsidR="005043FE" w:rsidRPr="00480257">
        <w:rPr>
          <w:rFonts w:ascii="Arial" w:hAnsi="Arial" w:cs="Arial"/>
        </w:rPr>
        <w:t>текући рачун понуђача није био у блока</w:t>
      </w:r>
      <w:r w:rsidR="005043FE" w:rsidRPr="00480257">
        <w:rPr>
          <w:rFonts w:ascii="Arial" w:hAnsi="Arial" w:cs="Arial"/>
          <w:lang w:val="sr-Cyrl-CS"/>
        </w:rPr>
        <w:t xml:space="preserve">ди. Уколико понуду подноси група понуђача, неопходно је да </w:t>
      </w:r>
      <w:r w:rsidR="005043FE" w:rsidRPr="00480257">
        <w:rPr>
          <w:rFonts w:ascii="Arial" w:hAnsi="Arial" w:cs="Arial"/>
          <w:lang w:val="en-US"/>
        </w:rPr>
        <w:t>једном</w:t>
      </w:r>
      <w:r w:rsidR="005043FE" w:rsidRPr="00480257">
        <w:rPr>
          <w:rFonts w:ascii="Arial" w:hAnsi="Arial" w:cs="Arial"/>
          <w:lang w:val="sr-Cyrl-CS"/>
        </w:rPr>
        <w:t xml:space="preserve"> од чланова групе понуђача текући рачу</w:t>
      </w:r>
      <w:r w:rsidR="001D5B89" w:rsidRPr="00480257">
        <w:rPr>
          <w:rFonts w:ascii="Arial" w:hAnsi="Arial" w:cs="Arial"/>
          <w:lang w:val="sr-Cyrl-CS"/>
        </w:rPr>
        <w:t>н није био у блокади у последња  три месеца</w:t>
      </w:r>
      <w:r w:rsidR="005043FE" w:rsidRPr="00480257">
        <w:rPr>
          <w:rFonts w:ascii="Arial" w:hAnsi="Arial" w:cs="Arial"/>
          <w:lang w:val="sr-Cyrl-CS"/>
        </w:rPr>
        <w:t xml:space="preserve"> до дана објављ</w:t>
      </w:r>
      <w:r w:rsidR="00AF2655" w:rsidRPr="00480257">
        <w:rPr>
          <w:rFonts w:ascii="Arial" w:hAnsi="Arial" w:cs="Arial"/>
          <w:lang w:val="sr-Cyrl-CS"/>
        </w:rPr>
        <w:t>ивања позива за подношење понуда</w:t>
      </w:r>
      <w:r w:rsidR="005043FE" w:rsidRPr="00480257">
        <w:rPr>
          <w:rFonts w:ascii="Arial" w:hAnsi="Arial" w:cs="Arial"/>
          <w:lang w:val="sr-Cyrl-CS"/>
        </w:rPr>
        <w:t xml:space="preserve"> на </w:t>
      </w:r>
      <w:r w:rsidR="005043FE" w:rsidRPr="00480257">
        <w:rPr>
          <w:rFonts w:ascii="Arial" w:hAnsi="Arial" w:cs="Arial"/>
          <w:bCs/>
          <w:lang w:val="sr-Cyrl-CS"/>
        </w:rPr>
        <w:t>Порталу јавних набавки:</w:t>
      </w:r>
      <w:hyperlink r:id="rId14" w:history="1">
        <w:r w:rsidR="005043FE" w:rsidRPr="00480257">
          <w:rPr>
            <w:rStyle w:val="Hyperlink"/>
            <w:rFonts w:ascii="Arial" w:hAnsi="Arial" w:cs="Arial"/>
            <w:color w:val="auto"/>
          </w:rPr>
          <w:t>http://portal.ujn.gov.rs/</w:t>
        </w:r>
      </w:hyperlink>
      <w:r w:rsidR="000B37AF" w:rsidRPr="00480257">
        <w:rPr>
          <w:rStyle w:val="Hyperlink"/>
          <w:rFonts w:ascii="Arial" w:hAnsi="Arial" w:cs="Arial"/>
          <w:color w:val="auto"/>
          <w:lang w:val="sr-Cyrl-RS"/>
        </w:rPr>
        <w:t xml:space="preserve">  (важи за </w:t>
      </w:r>
      <w:r w:rsidR="00D47FF0" w:rsidRPr="00480257">
        <w:rPr>
          <w:rStyle w:val="Hyperlink"/>
          <w:rFonts w:ascii="Arial" w:hAnsi="Arial" w:cs="Arial"/>
          <w:color w:val="auto"/>
          <w:lang w:val="sr-Cyrl-RS"/>
        </w:rPr>
        <w:t>обе</w:t>
      </w:r>
      <w:r w:rsidR="000B37AF" w:rsidRPr="00480257">
        <w:rPr>
          <w:rStyle w:val="Hyperlink"/>
          <w:rFonts w:ascii="Arial" w:hAnsi="Arial" w:cs="Arial"/>
          <w:color w:val="auto"/>
          <w:lang w:val="sr-Cyrl-RS"/>
        </w:rPr>
        <w:t xml:space="preserve"> партије).</w:t>
      </w:r>
    </w:p>
    <w:p w:rsidR="001B2397" w:rsidRPr="00480257" w:rsidRDefault="001B2397" w:rsidP="001B2397">
      <w:pPr>
        <w:pStyle w:val="ListParagraph"/>
        <w:ind w:left="1440"/>
        <w:rPr>
          <w:rFonts w:ascii="Arial" w:hAnsi="Arial" w:cs="Arial"/>
        </w:rPr>
      </w:pPr>
    </w:p>
    <w:p w:rsidR="00B43772" w:rsidRPr="00D869F8" w:rsidRDefault="00B43772" w:rsidP="001B2397">
      <w:pPr>
        <w:pStyle w:val="ListParagraph"/>
        <w:ind w:left="1440"/>
        <w:rPr>
          <w:rFonts w:ascii="Arial" w:hAnsi="Arial" w:cs="Arial"/>
        </w:rPr>
      </w:pPr>
    </w:p>
    <w:p w:rsidR="005043FE" w:rsidRPr="00DA63ED" w:rsidRDefault="005043FE" w:rsidP="000630C7">
      <w:pPr>
        <w:pStyle w:val="ListParagraph"/>
        <w:numPr>
          <w:ilvl w:val="0"/>
          <w:numId w:val="1"/>
        </w:numPr>
        <w:tabs>
          <w:tab w:val="left" w:pos="1080"/>
        </w:tabs>
        <w:ind w:left="0" w:firstLine="709"/>
        <w:rPr>
          <w:rFonts w:ascii="Arial" w:hAnsi="Arial" w:cs="Arial"/>
          <w:lang w:val="ru-RU"/>
        </w:rPr>
      </w:pPr>
      <w:r w:rsidRPr="00DA63ED">
        <w:rPr>
          <w:rFonts w:ascii="Arial" w:hAnsi="Arial" w:cs="Arial"/>
          <w:lang w:val="ru-RU"/>
        </w:rPr>
        <w:t xml:space="preserve">да располаже неопходним пословним капацитетом: </w:t>
      </w:r>
    </w:p>
    <w:p w:rsidR="00D647E4" w:rsidRPr="00DA63ED" w:rsidRDefault="00D647E4" w:rsidP="00D647E4">
      <w:pPr>
        <w:pStyle w:val="ListParagraph"/>
        <w:numPr>
          <w:ilvl w:val="0"/>
          <w:numId w:val="4"/>
        </w:numPr>
        <w:jc w:val="both"/>
        <w:rPr>
          <w:rFonts w:ascii="Arial" w:eastAsia="Times New Roman" w:hAnsi="Arial" w:cs="Arial"/>
          <w:b/>
          <w:bCs/>
          <w:noProof/>
          <w:lang w:val="sr-Cyrl-CS" w:eastAsia="sr-Latn-CS"/>
        </w:rPr>
      </w:pPr>
      <w:r w:rsidRPr="00DA63ED">
        <w:rPr>
          <w:rFonts w:ascii="Arial" w:hAnsi="Arial" w:cs="Arial"/>
          <w:lang w:val="ru-RU"/>
        </w:rPr>
        <w:lastRenderedPageBreak/>
        <w:t>да је у претход</w:t>
      </w:r>
      <w:r w:rsidRPr="00DA63ED">
        <w:rPr>
          <w:rFonts w:ascii="Arial" w:hAnsi="Arial" w:cs="Arial"/>
          <w:lang w:val="sr-Cyrl-CS"/>
        </w:rPr>
        <w:t>них 5 (пет) година</w:t>
      </w:r>
      <w:r w:rsidR="00D31E8C" w:rsidRPr="00DA63ED">
        <w:rPr>
          <w:rFonts w:ascii="Arial" w:hAnsi="Arial" w:cs="Arial"/>
          <w:lang w:val="ru-RU"/>
        </w:rPr>
        <w:t xml:space="preserve"> (201</w:t>
      </w:r>
      <w:r w:rsidR="00D31E8C" w:rsidRPr="00DA63ED">
        <w:rPr>
          <w:rFonts w:ascii="Arial" w:hAnsi="Arial" w:cs="Arial"/>
          <w:lang w:val="sr-Latn-RS"/>
        </w:rPr>
        <w:t>3</w:t>
      </w:r>
      <w:r w:rsidR="00D31E8C" w:rsidRPr="00DA63ED">
        <w:rPr>
          <w:rFonts w:ascii="Arial" w:hAnsi="Arial" w:cs="Arial"/>
          <w:lang w:val="ru-RU"/>
        </w:rPr>
        <w:t>. или 201</w:t>
      </w:r>
      <w:r w:rsidR="00D31E8C" w:rsidRPr="00DA63ED">
        <w:rPr>
          <w:rFonts w:ascii="Arial" w:hAnsi="Arial" w:cs="Arial"/>
          <w:lang w:val="sr-Latn-RS"/>
        </w:rPr>
        <w:t>4</w:t>
      </w:r>
      <w:r w:rsidR="00D31E8C" w:rsidRPr="00DA63ED">
        <w:rPr>
          <w:rFonts w:ascii="Arial" w:hAnsi="Arial" w:cs="Arial"/>
          <w:lang w:val="ru-RU"/>
        </w:rPr>
        <w:t>. или 201</w:t>
      </w:r>
      <w:r w:rsidR="00D31E8C" w:rsidRPr="00DA63ED">
        <w:rPr>
          <w:rFonts w:ascii="Arial" w:hAnsi="Arial" w:cs="Arial"/>
          <w:lang w:val="sr-Latn-RS"/>
        </w:rPr>
        <w:t>5</w:t>
      </w:r>
      <w:r w:rsidR="00D31E8C" w:rsidRPr="00DA63ED">
        <w:rPr>
          <w:rFonts w:ascii="Arial" w:hAnsi="Arial" w:cs="Arial"/>
          <w:lang w:val="ru-RU"/>
        </w:rPr>
        <w:t>.или 201</w:t>
      </w:r>
      <w:r w:rsidR="00D31E8C" w:rsidRPr="00DA63ED">
        <w:rPr>
          <w:rFonts w:ascii="Arial" w:hAnsi="Arial" w:cs="Arial"/>
          <w:lang w:val="sr-Latn-RS"/>
        </w:rPr>
        <w:t>6</w:t>
      </w:r>
      <w:r w:rsidR="00D31E8C" w:rsidRPr="00DA63ED">
        <w:rPr>
          <w:rFonts w:ascii="Arial" w:hAnsi="Arial" w:cs="Arial"/>
          <w:lang w:val="ru-RU"/>
        </w:rPr>
        <w:t>. или 201</w:t>
      </w:r>
      <w:r w:rsidR="00D31E8C" w:rsidRPr="00DA63ED">
        <w:rPr>
          <w:rFonts w:ascii="Arial" w:hAnsi="Arial" w:cs="Arial"/>
          <w:lang w:val="sr-Latn-RS"/>
        </w:rPr>
        <w:t>7</w:t>
      </w:r>
      <w:r w:rsidRPr="00DA63ED">
        <w:rPr>
          <w:rFonts w:ascii="Arial" w:hAnsi="Arial" w:cs="Arial"/>
          <w:lang w:val="ru-RU"/>
        </w:rPr>
        <w:t>.) извео рад</w:t>
      </w:r>
      <w:r w:rsidR="00D31E8C" w:rsidRPr="00DA63ED">
        <w:rPr>
          <w:rFonts w:ascii="Arial" w:hAnsi="Arial" w:cs="Arial"/>
          <w:lang w:val="ru-RU"/>
        </w:rPr>
        <w:t xml:space="preserve">ове на изградњи </w:t>
      </w:r>
      <w:r w:rsidR="00D31E8C" w:rsidRPr="00DA63ED">
        <w:rPr>
          <w:rFonts w:ascii="Arial" w:hAnsi="Arial" w:cs="Arial"/>
          <w:lang w:val="sr-Latn-RS"/>
        </w:rPr>
        <w:t xml:space="preserve"> </w:t>
      </w:r>
      <w:r w:rsidR="00D31E8C" w:rsidRPr="00DA63ED">
        <w:rPr>
          <w:rFonts w:ascii="Arial" w:hAnsi="Arial" w:cs="Arial"/>
          <w:lang w:val="sr-Cyrl-RS"/>
        </w:rPr>
        <w:t>или реконструкцији или одржавању јавне расвете</w:t>
      </w:r>
      <w:r w:rsidRPr="00DA63ED">
        <w:rPr>
          <w:rFonts w:ascii="Arial" w:hAnsi="Arial" w:cs="Arial"/>
          <w:lang w:val="ru-RU"/>
        </w:rPr>
        <w:t xml:space="preserve"> у вредности од минимум </w:t>
      </w:r>
      <w:r w:rsidR="00DA63ED" w:rsidRPr="00DA63ED">
        <w:rPr>
          <w:rFonts w:ascii="Arial" w:hAnsi="Arial" w:cs="Arial"/>
          <w:u w:val="single"/>
          <w:lang w:val="ru-RU"/>
        </w:rPr>
        <w:t>12</w:t>
      </w:r>
      <w:r w:rsidRPr="00DA63ED">
        <w:rPr>
          <w:rFonts w:ascii="Arial" w:hAnsi="Arial" w:cs="Arial"/>
          <w:u w:val="single"/>
          <w:lang w:val="ru-RU"/>
        </w:rPr>
        <w:t>.000.000,00 дин</w:t>
      </w:r>
      <w:r w:rsidR="00DA63ED" w:rsidRPr="00DA63ED">
        <w:rPr>
          <w:rFonts w:ascii="Arial" w:hAnsi="Arial" w:cs="Arial"/>
          <w:u w:val="single"/>
          <w:lang w:val="ru-RU"/>
        </w:rPr>
        <w:t>ара без ПДВ-а.(важи за обе партије</w:t>
      </w:r>
      <w:r w:rsidRPr="00DA63ED">
        <w:rPr>
          <w:rFonts w:ascii="Arial" w:hAnsi="Arial" w:cs="Arial"/>
          <w:u w:val="single"/>
          <w:lang w:val="ru-RU"/>
        </w:rPr>
        <w:t>)</w:t>
      </w:r>
    </w:p>
    <w:p w:rsidR="00092EB5" w:rsidRPr="00DA63ED" w:rsidRDefault="00092EB5" w:rsidP="00D869F8">
      <w:pPr>
        <w:pStyle w:val="ListParagraph"/>
        <w:tabs>
          <w:tab w:val="left" w:pos="1080"/>
        </w:tabs>
        <w:ind w:left="709"/>
        <w:rPr>
          <w:rFonts w:ascii="Arial" w:hAnsi="Arial" w:cs="Arial"/>
          <w:lang w:val="ru-RU"/>
        </w:rPr>
      </w:pPr>
    </w:p>
    <w:p w:rsidR="00FF44AD" w:rsidRDefault="00D869F8" w:rsidP="00B43772">
      <w:pPr>
        <w:jc w:val="both"/>
        <w:rPr>
          <w:rFonts w:ascii="Arial" w:hAnsi="Arial" w:cs="Arial"/>
          <w:lang w:val="ru-RU"/>
        </w:rPr>
      </w:pPr>
      <w:r w:rsidRPr="00DA63ED">
        <w:rPr>
          <w:rFonts w:ascii="Arial" w:hAnsi="Arial" w:cs="Arial"/>
          <w:lang w:val="ru-RU"/>
        </w:rPr>
        <w:t xml:space="preserve">                  </w:t>
      </w:r>
    </w:p>
    <w:p w:rsidR="00DA63ED" w:rsidRPr="00DA63ED" w:rsidRDefault="00DA63ED" w:rsidP="00B43772">
      <w:pPr>
        <w:jc w:val="both"/>
        <w:rPr>
          <w:rFonts w:ascii="Arial" w:hAnsi="Arial" w:cs="Arial"/>
          <w:lang w:val="ru-RU"/>
        </w:rPr>
      </w:pPr>
    </w:p>
    <w:p w:rsidR="00FF44AD" w:rsidRPr="00DA63ED" w:rsidRDefault="00FF44AD" w:rsidP="00FF44AD">
      <w:pPr>
        <w:pStyle w:val="ListParagraph"/>
        <w:numPr>
          <w:ilvl w:val="0"/>
          <w:numId w:val="1"/>
        </w:numPr>
        <w:tabs>
          <w:tab w:val="left" w:pos="1080"/>
        </w:tabs>
        <w:ind w:left="0" w:firstLine="709"/>
        <w:rPr>
          <w:rFonts w:ascii="Arial" w:hAnsi="Arial" w:cs="Arial"/>
          <w:lang w:val="ru-RU"/>
        </w:rPr>
      </w:pPr>
      <w:r w:rsidRPr="00DA63ED">
        <w:rPr>
          <w:rFonts w:ascii="Arial" w:hAnsi="Arial" w:cs="Arial"/>
          <w:lang w:val="ru-RU"/>
        </w:rPr>
        <w:t xml:space="preserve">да располаже довољним техничким капацитетом: </w:t>
      </w:r>
    </w:p>
    <w:p w:rsidR="00FF44AD" w:rsidRPr="00DA63ED" w:rsidRDefault="00FF44AD" w:rsidP="00FF44AD">
      <w:pPr>
        <w:pStyle w:val="ListParagraph"/>
        <w:tabs>
          <w:tab w:val="left" w:pos="1080"/>
        </w:tabs>
        <w:ind w:left="709"/>
        <w:rPr>
          <w:rFonts w:ascii="Arial" w:hAnsi="Arial" w:cs="Arial"/>
          <w:lang w:val="ru-RU"/>
        </w:rPr>
      </w:pPr>
      <w:r w:rsidRPr="00DA63ED">
        <w:rPr>
          <w:rFonts w:ascii="Arial" w:hAnsi="Arial" w:cs="Arial"/>
          <w:b/>
          <w:lang w:val="ru-RU"/>
        </w:rPr>
        <w:t>- да поседује у власништву следећу техничку опрему:</w:t>
      </w:r>
      <w:r w:rsidR="00DA63ED" w:rsidRPr="00DA63ED">
        <w:rPr>
          <w:rFonts w:ascii="Arial" w:hAnsi="Arial" w:cs="Arial"/>
          <w:lang w:val="ru-RU"/>
        </w:rPr>
        <w:t>хидрауличну дизалицу са корпом(1 ком) (важи за обе партије).</w:t>
      </w:r>
    </w:p>
    <w:p w:rsidR="00FF44AD" w:rsidRPr="00DA63ED" w:rsidRDefault="00FF44AD" w:rsidP="00FF44AD">
      <w:pPr>
        <w:pStyle w:val="ListParagraph"/>
        <w:tabs>
          <w:tab w:val="left" w:pos="1080"/>
        </w:tabs>
        <w:ind w:left="709"/>
        <w:rPr>
          <w:rFonts w:ascii="Arial" w:hAnsi="Arial" w:cs="Arial"/>
          <w:lang w:val="ru-RU"/>
        </w:rPr>
      </w:pPr>
    </w:p>
    <w:p w:rsidR="005043FE" w:rsidRPr="00DA63ED" w:rsidRDefault="005043FE" w:rsidP="000630C7">
      <w:pPr>
        <w:pStyle w:val="ListParagraph"/>
        <w:numPr>
          <w:ilvl w:val="0"/>
          <w:numId w:val="1"/>
        </w:numPr>
        <w:tabs>
          <w:tab w:val="left" w:pos="709"/>
        </w:tabs>
        <w:ind w:left="1418" w:hanging="709"/>
        <w:rPr>
          <w:rFonts w:ascii="Arial" w:hAnsi="Arial" w:cs="Arial"/>
          <w:color w:val="000000" w:themeColor="text1"/>
          <w:lang w:val="ru-RU"/>
        </w:rPr>
      </w:pPr>
      <w:r w:rsidRPr="00DA63ED">
        <w:rPr>
          <w:rFonts w:ascii="Arial" w:hAnsi="Arial" w:cs="Arial"/>
          <w:color w:val="000000" w:themeColor="text1"/>
          <w:lang w:val="ru-RU"/>
        </w:rPr>
        <w:t xml:space="preserve">да располаже довољним кадровским капацитетом: </w:t>
      </w:r>
    </w:p>
    <w:p w:rsidR="00C74B69" w:rsidRPr="00DA63ED" w:rsidRDefault="00C74B69" w:rsidP="00C74B69">
      <w:pPr>
        <w:tabs>
          <w:tab w:val="left" w:pos="1418"/>
        </w:tabs>
        <w:jc w:val="both"/>
        <w:rPr>
          <w:rFonts w:ascii="Arial" w:eastAsia="Times New Roman" w:hAnsi="Arial" w:cs="Arial"/>
          <w:b/>
          <w:bCs/>
          <w:noProof/>
          <w:color w:val="000000" w:themeColor="text1"/>
          <w:u w:val="single"/>
          <w:lang w:val="sr-Cyrl-CS" w:eastAsia="sr-Latn-CS"/>
        </w:rPr>
      </w:pPr>
      <w:r w:rsidRPr="00DA63ED">
        <w:rPr>
          <w:rFonts w:ascii="Arial" w:eastAsia="Times New Roman" w:hAnsi="Arial" w:cs="Arial"/>
          <w:b/>
          <w:bCs/>
          <w:noProof/>
          <w:color w:val="000000" w:themeColor="text1"/>
          <w:lang w:val="sr-Cyrl-CS" w:eastAsia="sr-Latn-CS"/>
        </w:rPr>
        <w:tab/>
      </w:r>
      <w:r w:rsidRPr="00DA63ED">
        <w:rPr>
          <w:rFonts w:ascii="Arial" w:eastAsia="Times New Roman" w:hAnsi="Arial" w:cs="Arial"/>
          <w:b/>
          <w:bCs/>
          <w:noProof/>
          <w:color w:val="000000" w:themeColor="text1"/>
          <w:u w:val="single"/>
          <w:lang w:val="sr-Cyrl-CS" w:eastAsia="sr-Latn-CS"/>
        </w:rPr>
        <w:t>За запослене:</w:t>
      </w:r>
    </w:p>
    <w:p w:rsidR="00C74B69" w:rsidRDefault="00C74B69" w:rsidP="00C74B69">
      <w:pPr>
        <w:pStyle w:val="ListParagraph"/>
        <w:numPr>
          <w:ilvl w:val="0"/>
          <w:numId w:val="39"/>
        </w:numPr>
        <w:tabs>
          <w:tab w:val="left" w:pos="2268"/>
        </w:tabs>
        <w:ind w:left="2268" w:hanging="283"/>
        <w:jc w:val="both"/>
        <w:rPr>
          <w:rFonts w:ascii="Arial" w:eastAsia="Times New Roman" w:hAnsi="Arial" w:cs="Arial"/>
          <w:bCs/>
          <w:noProof/>
          <w:color w:val="000000" w:themeColor="text1"/>
          <w:lang w:val="sr-Cyrl-CS" w:eastAsia="sr-Latn-CS"/>
        </w:rPr>
      </w:pPr>
      <w:r w:rsidRPr="00DA63ED">
        <w:rPr>
          <w:rFonts w:ascii="Arial" w:eastAsia="Times New Roman" w:hAnsi="Arial" w:cs="Arial"/>
          <w:bCs/>
          <w:noProof/>
          <w:color w:val="000000" w:themeColor="text1"/>
          <w:lang w:val="en-US" w:eastAsia="sr-Latn-CS"/>
        </w:rPr>
        <w:t xml:space="preserve">да има минимум </w:t>
      </w:r>
      <w:r w:rsidR="00DA63ED" w:rsidRPr="00DA63ED">
        <w:rPr>
          <w:rFonts w:ascii="Arial" w:eastAsia="Times New Roman" w:hAnsi="Arial" w:cs="Arial"/>
          <w:bCs/>
          <w:noProof/>
          <w:color w:val="000000" w:themeColor="text1"/>
          <w:lang w:val="sr-Cyrl-CS" w:eastAsia="sr-Latn-CS"/>
        </w:rPr>
        <w:t>4</w:t>
      </w:r>
      <w:r w:rsidRPr="00DA63ED">
        <w:rPr>
          <w:rFonts w:ascii="Arial" w:eastAsia="Times New Roman" w:hAnsi="Arial" w:cs="Arial"/>
          <w:bCs/>
          <w:noProof/>
          <w:color w:val="000000" w:themeColor="text1"/>
          <w:lang w:val="sr-Cyrl-CS" w:eastAsia="sr-Latn-CS"/>
        </w:rPr>
        <w:t xml:space="preserve"> </w:t>
      </w:r>
      <w:r w:rsidRPr="00DA63ED">
        <w:rPr>
          <w:rFonts w:ascii="Arial" w:eastAsia="Times New Roman" w:hAnsi="Arial" w:cs="Arial"/>
          <w:bCs/>
          <w:noProof/>
          <w:color w:val="000000" w:themeColor="text1"/>
          <w:lang w:val="en-US" w:eastAsia="sr-Latn-CS"/>
        </w:rPr>
        <w:t>запослен</w:t>
      </w:r>
      <w:r w:rsidRPr="00DA63ED">
        <w:rPr>
          <w:rFonts w:ascii="Arial" w:eastAsia="Times New Roman" w:hAnsi="Arial" w:cs="Arial"/>
          <w:bCs/>
          <w:noProof/>
          <w:color w:val="000000" w:themeColor="text1"/>
          <w:lang w:val="sr-Cyrl-CS" w:eastAsia="sr-Latn-CS"/>
        </w:rPr>
        <w:t>а</w:t>
      </w:r>
      <w:r w:rsidRPr="00DA63ED">
        <w:rPr>
          <w:rFonts w:ascii="Arial" w:eastAsia="Times New Roman" w:hAnsi="Arial" w:cs="Arial"/>
          <w:bCs/>
          <w:noProof/>
          <w:color w:val="000000" w:themeColor="text1"/>
          <w:lang w:val="en-US" w:eastAsia="sr-Latn-CS"/>
        </w:rPr>
        <w:t xml:space="preserve"> у радни однос на неодређено време који ће бити директни извршиоци радова који су предмет </w:t>
      </w:r>
      <w:r w:rsidRPr="00DA63ED">
        <w:rPr>
          <w:rFonts w:ascii="Arial" w:eastAsia="Times New Roman" w:hAnsi="Arial" w:cs="Arial"/>
          <w:bCs/>
          <w:noProof/>
          <w:color w:val="000000" w:themeColor="text1"/>
          <w:lang w:val="sr-Cyrl-CS" w:eastAsia="sr-Latn-CS"/>
        </w:rPr>
        <w:t>јавне набавке</w:t>
      </w:r>
      <w:r w:rsidRPr="00DA63ED">
        <w:rPr>
          <w:rFonts w:ascii="Arial" w:eastAsia="Times New Roman" w:hAnsi="Arial" w:cs="Arial"/>
          <w:bCs/>
          <w:noProof/>
          <w:color w:val="000000" w:themeColor="text1"/>
          <w:lang w:val="en-US" w:eastAsia="sr-Latn-CS"/>
        </w:rPr>
        <w:t xml:space="preserve"> или да има минимум </w:t>
      </w:r>
      <w:r w:rsidR="00FF44AD" w:rsidRPr="00DA63ED">
        <w:rPr>
          <w:rFonts w:ascii="Arial" w:eastAsia="Times New Roman" w:hAnsi="Arial" w:cs="Arial"/>
          <w:bCs/>
          <w:noProof/>
          <w:color w:val="000000" w:themeColor="text1"/>
          <w:lang w:val="sr-Cyrl-CS" w:eastAsia="sr-Latn-CS"/>
        </w:rPr>
        <w:t>4</w:t>
      </w:r>
      <w:r w:rsidRPr="00DA63ED">
        <w:rPr>
          <w:rFonts w:ascii="Arial" w:eastAsia="Times New Roman" w:hAnsi="Arial" w:cs="Arial"/>
          <w:bCs/>
          <w:noProof/>
          <w:color w:val="000000" w:themeColor="text1"/>
          <w:lang w:val="sr-Cyrl-CS" w:eastAsia="sr-Latn-CS"/>
        </w:rPr>
        <w:t xml:space="preserve"> </w:t>
      </w:r>
      <w:r w:rsidRPr="00DA63ED">
        <w:rPr>
          <w:rFonts w:ascii="Arial" w:eastAsia="Times New Roman" w:hAnsi="Arial" w:cs="Arial"/>
          <w:bCs/>
          <w:noProof/>
          <w:color w:val="000000" w:themeColor="text1"/>
          <w:lang w:val="en-US" w:eastAsia="sr-Latn-CS"/>
        </w:rPr>
        <w:t>ангажован</w:t>
      </w:r>
      <w:r w:rsidRPr="00DA63ED">
        <w:rPr>
          <w:rFonts w:ascii="Arial" w:eastAsia="Times New Roman" w:hAnsi="Arial" w:cs="Arial"/>
          <w:bCs/>
          <w:noProof/>
          <w:color w:val="000000" w:themeColor="text1"/>
          <w:lang w:val="sr-Cyrl-CS" w:eastAsia="sr-Latn-CS"/>
        </w:rPr>
        <w:t>а</w:t>
      </w:r>
      <w:r w:rsidRPr="00DA63ED">
        <w:rPr>
          <w:rFonts w:ascii="Arial" w:eastAsia="Times New Roman" w:hAnsi="Arial" w:cs="Arial"/>
          <w:bCs/>
          <w:noProof/>
          <w:color w:val="000000" w:themeColor="text1"/>
          <w:lang w:val="en-US" w:eastAsia="sr-Latn-CS"/>
        </w:rPr>
        <w:t xml:space="preserve"> лица по основу Уговора о допунском раду или Уговора о обављању привремених и повремених послова</w:t>
      </w:r>
      <w:r w:rsidR="00FF44AD" w:rsidRPr="00DA63ED">
        <w:rPr>
          <w:rFonts w:ascii="Arial" w:eastAsia="Times New Roman" w:hAnsi="Arial" w:cs="Arial"/>
          <w:bCs/>
          <w:noProof/>
          <w:color w:val="000000" w:themeColor="text1"/>
          <w:lang w:val="sr-Cyrl-RS" w:eastAsia="sr-Latn-CS"/>
        </w:rPr>
        <w:t xml:space="preserve"> или другог уговора за радно ангажовање у складу са Законом о раду</w:t>
      </w:r>
      <w:r w:rsidR="00DA63ED" w:rsidRPr="00DA63ED">
        <w:rPr>
          <w:rFonts w:ascii="Arial" w:eastAsia="Times New Roman" w:hAnsi="Arial" w:cs="Arial"/>
          <w:bCs/>
          <w:noProof/>
          <w:color w:val="000000" w:themeColor="text1"/>
          <w:lang w:val="sr-Cyrl-RS" w:eastAsia="sr-Latn-CS"/>
        </w:rPr>
        <w:t>,</w:t>
      </w:r>
      <w:r w:rsidR="00DA63ED" w:rsidRPr="00DA63ED">
        <w:rPr>
          <w:rFonts w:ascii="Arial" w:eastAsia="Times New Roman" w:hAnsi="Arial" w:cs="Arial"/>
          <w:bCs/>
          <w:noProof/>
          <w:color w:val="000000" w:themeColor="text1"/>
          <w:lang w:val="en-US" w:eastAsia="sr-Latn-CS"/>
        </w:rPr>
        <w:t xml:space="preserve"> кој</w:t>
      </w:r>
      <w:r w:rsidR="00DA63ED" w:rsidRPr="00DA63ED">
        <w:rPr>
          <w:rFonts w:ascii="Arial" w:eastAsia="Times New Roman" w:hAnsi="Arial" w:cs="Arial"/>
          <w:bCs/>
          <w:noProof/>
          <w:color w:val="000000" w:themeColor="text1"/>
          <w:lang w:val="sr-Cyrl-RS" w:eastAsia="sr-Latn-CS"/>
        </w:rPr>
        <w:t>и</w:t>
      </w:r>
      <w:r w:rsidRPr="00DA63ED">
        <w:rPr>
          <w:rFonts w:ascii="Arial" w:eastAsia="Times New Roman" w:hAnsi="Arial" w:cs="Arial"/>
          <w:bCs/>
          <w:noProof/>
          <w:color w:val="000000" w:themeColor="text1"/>
          <w:lang w:val="en-US" w:eastAsia="sr-Latn-CS"/>
        </w:rPr>
        <w:t xml:space="preserve"> ће бити директни извршиоци радова који су предмет </w:t>
      </w:r>
      <w:r w:rsidRPr="00DA63ED">
        <w:rPr>
          <w:rFonts w:ascii="Arial" w:eastAsia="Times New Roman" w:hAnsi="Arial" w:cs="Arial"/>
          <w:bCs/>
          <w:noProof/>
          <w:color w:val="000000" w:themeColor="text1"/>
          <w:lang w:val="sr-Cyrl-CS" w:eastAsia="sr-Latn-CS"/>
        </w:rPr>
        <w:t xml:space="preserve">јавне набавке; </w:t>
      </w:r>
      <w:r w:rsidR="00DA63ED" w:rsidRPr="00DA63ED">
        <w:rPr>
          <w:rFonts w:ascii="Arial" w:eastAsia="Times New Roman" w:hAnsi="Arial" w:cs="Arial"/>
          <w:bCs/>
          <w:noProof/>
          <w:color w:val="000000" w:themeColor="text1"/>
          <w:lang w:val="sr-Cyrl-CS" w:eastAsia="sr-Latn-CS"/>
        </w:rPr>
        <w:t>(важи за обе партије).</w:t>
      </w:r>
    </w:p>
    <w:p w:rsidR="005043FE" w:rsidRPr="007E36A8" w:rsidRDefault="00C74B69" w:rsidP="000D4A65">
      <w:pPr>
        <w:tabs>
          <w:tab w:val="left" w:pos="1418"/>
        </w:tabs>
        <w:jc w:val="both"/>
        <w:rPr>
          <w:rFonts w:ascii="Arial" w:hAnsi="Arial" w:cs="Arial"/>
          <w:lang w:val="sr-Cyrl-CS"/>
        </w:rPr>
      </w:pPr>
      <w:r w:rsidRPr="00D47FF0">
        <w:rPr>
          <w:rFonts w:ascii="Arial" w:eastAsia="Times New Roman" w:hAnsi="Arial" w:cs="Arial"/>
          <w:bCs/>
          <w:noProof/>
          <w:color w:val="FF0000"/>
          <w:lang w:val="sr-Cyrl-CS" w:eastAsia="sr-Latn-CS"/>
        </w:rPr>
        <w:tab/>
      </w:r>
      <w:r w:rsidR="00AF2655" w:rsidRPr="007E36A8">
        <w:rPr>
          <w:rFonts w:ascii="Arial" w:hAnsi="Arial" w:cs="Arial"/>
          <w:lang w:val="sr-Cyrl-CS"/>
        </w:rPr>
        <w:t xml:space="preserve">                                 и</w:t>
      </w:r>
    </w:p>
    <w:p w:rsidR="005043FE" w:rsidRPr="007E36A8" w:rsidRDefault="005043FE" w:rsidP="000630C7">
      <w:pPr>
        <w:pStyle w:val="ListParagraph"/>
        <w:tabs>
          <w:tab w:val="left" w:pos="709"/>
        </w:tabs>
        <w:ind w:left="1440"/>
        <w:rPr>
          <w:rFonts w:ascii="Arial" w:hAnsi="Arial" w:cs="Arial"/>
          <w:b/>
          <w:u w:val="single"/>
          <w:lang w:val="ru-RU"/>
        </w:rPr>
      </w:pPr>
      <w:r w:rsidRPr="007E36A8">
        <w:rPr>
          <w:rFonts w:ascii="Arial" w:hAnsi="Arial" w:cs="Arial"/>
          <w:b/>
          <w:u w:val="single"/>
          <w:lang w:val="ru-RU"/>
        </w:rPr>
        <w:t>За одговорне извођаче радова:</w:t>
      </w:r>
    </w:p>
    <w:p w:rsidR="0019799B" w:rsidRPr="007E36A8" w:rsidRDefault="0019799B" w:rsidP="00286157">
      <w:pPr>
        <w:pStyle w:val="ListParagraph"/>
        <w:ind w:left="1418"/>
        <w:rPr>
          <w:rFonts w:ascii="Arial" w:hAnsi="Arial" w:cs="Arial"/>
          <w:b/>
          <w:u w:val="single"/>
          <w:lang w:val="ru-RU"/>
        </w:rPr>
      </w:pPr>
    </w:p>
    <w:p w:rsidR="00286157" w:rsidRPr="007E36A8" w:rsidRDefault="00286157" w:rsidP="00FD216F">
      <w:pPr>
        <w:pStyle w:val="ListParagraph"/>
        <w:ind w:left="2977"/>
        <w:jc w:val="both"/>
        <w:rPr>
          <w:rFonts w:ascii="Arial" w:hAnsi="Arial" w:cs="Arial"/>
          <w:lang w:val="ru-RU"/>
        </w:rPr>
      </w:pPr>
      <w:r w:rsidRPr="007E36A8">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w:t>
      </w:r>
      <w:r w:rsidR="007E36A8" w:rsidRPr="007E36A8">
        <w:rPr>
          <w:rFonts w:ascii="Arial" w:hAnsi="Arial" w:cs="Arial"/>
          <w:lang w:val="ru-RU"/>
        </w:rPr>
        <w:t>450</w:t>
      </w:r>
      <w:r w:rsidRPr="007E36A8">
        <w:rPr>
          <w:rFonts w:ascii="Arial" w:hAnsi="Arial" w:cs="Arial"/>
          <w:lang w:val="ru-RU"/>
        </w:rPr>
        <w:t xml:space="preserve">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0D4A65" w:rsidRPr="007E36A8">
        <w:rPr>
          <w:rFonts w:ascii="Arial" w:hAnsi="Arial" w:cs="Arial"/>
          <w:lang w:val="ru-RU"/>
        </w:rPr>
        <w:t xml:space="preserve">или другог уговора за радно ангажовање у складу са Законом о раду </w:t>
      </w:r>
      <w:r w:rsidRPr="007E36A8">
        <w:rPr>
          <w:rFonts w:ascii="Arial" w:hAnsi="Arial" w:cs="Arial"/>
          <w:lang w:val="ru-RU"/>
        </w:rPr>
        <w:t xml:space="preserve">који поседује лиценцу број </w:t>
      </w:r>
      <w:r w:rsidR="007E36A8" w:rsidRPr="007E36A8">
        <w:rPr>
          <w:rFonts w:ascii="Arial" w:hAnsi="Arial" w:cs="Arial"/>
          <w:lang w:val="ru-RU"/>
        </w:rPr>
        <w:t>450</w:t>
      </w:r>
      <w:r w:rsidRPr="007E36A8">
        <w:rPr>
          <w:rFonts w:ascii="Arial" w:hAnsi="Arial" w:cs="Arial"/>
          <w:lang w:val="ru-RU"/>
        </w:rPr>
        <w:t>. Уколико понуду подноси група понуђача, одговорни извођач радова мора бити 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w:t>
      </w:r>
      <w:r w:rsidR="000D4A65" w:rsidRPr="007E36A8">
        <w:rPr>
          <w:rFonts w:ascii="Arial" w:hAnsi="Arial" w:cs="Arial"/>
          <w:lang w:val="ru-RU"/>
        </w:rPr>
        <w:t xml:space="preserve"> или другог уговора за радно ангажовање у складу са Законом о раду</w:t>
      </w:r>
      <w:r w:rsidRPr="007E36A8">
        <w:rPr>
          <w:rFonts w:ascii="Arial" w:hAnsi="Arial" w:cs="Arial"/>
          <w:lang w:val="ru-RU"/>
        </w:rPr>
        <w:t xml:space="preserve">. </w:t>
      </w:r>
      <w:r w:rsidR="007E36A8">
        <w:rPr>
          <w:rFonts w:ascii="Arial" w:hAnsi="Arial" w:cs="Arial"/>
          <w:lang w:val="ru-RU"/>
        </w:rPr>
        <w:t>(важи за обе партије).</w:t>
      </w:r>
    </w:p>
    <w:p w:rsidR="00053A73" w:rsidRPr="00D47FF0" w:rsidRDefault="00053A73" w:rsidP="00FD216F">
      <w:pPr>
        <w:pStyle w:val="ListParagraph"/>
        <w:ind w:left="2977"/>
        <w:jc w:val="both"/>
        <w:rPr>
          <w:rFonts w:ascii="Arial" w:hAnsi="Arial" w:cs="Arial"/>
          <w:color w:val="FF0000"/>
          <w:lang w:val="ru-RU"/>
        </w:rPr>
      </w:pP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D47FF0">
        <w:rPr>
          <w:rFonts w:ascii="Arial" w:hAnsi="Arial" w:cs="Arial"/>
          <w:lang w:val="ru-RU"/>
        </w:rPr>
        <w:t>обе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0D4A65">
        <w:rPr>
          <w:rFonts w:ascii="Arial" w:hAnsi="Arial" w:cs="Arial"/>
          <w:lang w:val="ru-RU"/>
        </w:rPr>
        <w:t>,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D47FF0">
        <w:rPr>
          <w:rFonts w:ascii="Arial" w:hAnsi="Arial" w:cs="Arial"/>
          <w:lang w:val="ru-RU"/>
        </w:rPr>
        <w:t>обе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w:t>
      </w:r>
      <w:r w:rsidRPr="00A42164">
        <w:rPr>
          <w:rFonts w:ascii="Arial" w:hAnsi="Arial" w:cs="Arial"/>
          <w:lang w:val="sr-Cyrl-CS"/>
        </w:rPr>
        <w:lastRenderedPageBreak/>
        <w:t>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Default="005043FE" w:rsidP="000630C7">
      <w:pPr>
        <w:rPr>
          <w:rFonts w:ascii="Arial" w:hAnsi="Arial" w:cs="Arial"/>
        </w:rPr>
      </w:pPr>
    </w:p>
    <w:p w:rsidR="00367068" w:rsidRPr="00A42164" w:rsidRDefault="00367068" w:rsidP="000630C7">
      <w:pPr>
        <w:rPr>
          <w:rFonts w:ascii="Arial" w:hAnsi="Arial" w:cs="Arial"/>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w:t>
      </w:r>
      <w:r w:rsidR="006877FD">
        <w:rPr>
          <w:rFonts w:ascii="Arial" w:hAnsi="Arial" w:cs="Arial"/>
          <w:b/>
          <w:bCs/>
          <w:iCs/>
          <w:lang w:val="sr-Cyrl-CS"/>
        </w:rPr>
        <w:t xml:space="preserve"> довољног техничког капацитета и </w:t>
      </w:r>
      <w:r w:rsidR="00EC03B8">
        <w:rPr>
          <w:rFonts w:ascii="Arial" w:hAnsi="Arial" w:cs="Arial"/>
          <w:b/>
          <w:bCs/>
          <w:iCs/>
          <w:lang w:val="sr-Cyrl-CS"/>
        </w:rPr>
        <w:t>испуњеност</w:t>
      </w:r>
      <w:r w:rsidR="006076F6">
        <w:rPr>
          <w:rFonts w:ascii="Arial" w:hAnsi="Arial" w:cs="Arial"/>
          <w:b/>
          <w:bCs/>
          <w:iCs/>
          <w:lang w:val="sr-Cyrl-CS"/>
        </w:rPr>
        <w:t xml:space="preserve"> довољног кадровског капацитета испуњава заједно са понуђачем. И</w:t>
      </w:r>
      <w:r w:rsidR="00EC03B8">
        <w:rPr>
          <w:rFonts w:ascii="Arial" w:hAnsi="Arial" w:cs="Arial"/>
          <w:b/>
          <w:bCs/>
          <w:iCs/>
          <w:lang w:val="sr-Cyrl-CS"/>
        </w:rPr>
        <w:t xml:space="preserve">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 </w:t>
      </w:r>
      <w:r w:rsidR="006076F6">
        <w:rPr>
          <w:rFonts w:ascii="Arial" w:hAnsi="Arial" w:cs="Arial"/>
          <w:b/>
          <w:bCs/>
          <w:iCs/>
          <w:lang w:val="sr-Cyrl-CS"/>
        </w:rPr>
        <w:t xml:space="preserve"> подизвођач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DE1285">
        <w:rPr>
          <w:rFonts w:ascii="Arial" w:hAnsi="Arial" w:cs="Arial"/>
          <w:lang w:val="sr-Cyrl-CS"/>
        </w:rPr>
        <w:t>. И</w:t>
      </w:r>
      <w:r w:rsidR="00EC03B8">
        <w:rPr>
          <w:rFonts w:ascii="Arial" w:hAnsi="Arial" w:cs="Arial"/>
          <w:lang w:val="sr-Cyrl-CS"/>
        </w:rPr>
        <w:t>спуњеност услова неопходног финансијког капацитета, испуњеност услова неопходног пословног капацитета, испуњеност услова</w:t>
      </w:r>
      <w:r w:rsidR="00DE1285">
        <w:rPr>
          <w:rFonts w:ascii="Arial" w:hAnsi="Arial" w:cs="Arial"/>
          <w:lang w:val="sr-Cyrl-CS"/>
        </w:rPr>
        <w:t xml:space="preserve"> довољног техничког капацитета и </w:t>
      </w:r>
      <w:r w:rsidR="00EC03B8">
        <w:rPr>
          <w:rFonts w:ascii="Arial" w:hAnsi="Arial" w:cs="Arial"/>
          <w:lang w:val="sr-Cyrl-CS"/>
        </w:rPr>
        <w:t>испуњеност услова довољног кадровског капацитета,</w:t>
      </w:r>
      <w:r w:rsidR="00DE1285">
        <w:rPr>
          <w:rFonts w:ascii="Arial" w:hAnsi="Arial" w:cs="Arial"/>
          <w:lang w:val="sr-Cyrl-CS"/>
        </w:rPr>
        <w:t xml:space="preserve"> 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DE1285">
        <w:rPr>
          <w:rFonts w:ascii="Arial" w:hAnsi="Arial" w:cs="Arial"/>
          <w:lang w:val="sr-Cyrl-CS"/>
        </w:rPr>
        <w:t xml:space="preserve">о безбедности и здрављу на раду Подизвођач </w:t>
      </w:r>
      <w:r w:rsidRPr="00A42164">
        <w:rPr>
          <w:rFonts w:ascii="Arial" w:hAnsi="Arial" w:cs="Arial"/>
          <w:lang w:val="sr-Cyrl-CS"/>
        </w:rPr>
        <w:t xml:space="preserve"> 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Pr="00A42164">
        <w:rPr>
          <w:rFonts w:ascii="Arial" w:hAnsi="Arial" w:cs="Arial"/>
          <w:lang w:val="sr-Cyrl-CS"/>
        </w:rPr>
        <w:lastRenderedPageBreak/>
        <w:t>плаћања, ако то лице испуњава све услове одређене за подизвођача и уколико добије претходну сагласност наручиоца.</w:t>
      </w:r>
    </w:p>
    <w:p w:rsidR="00C9749F" w:rsidRDefault="00C9749F" w:rsidP="00C9749F">
      <w:pPr>
        <w:jc w:val="both"/>
        <w:rPr>
          <w:rFonts w:ascii="Arial" w:hAnsi="Arial" w:cs="Arial"/>
          <w:lang w:val="sr-Cyrl-CS"/>
        </w:rPr>
      </w:pPr>
    </w:p>
    <w:p w:rsidR="00C9749F" w:rsidRPr="00A42164" w:rsidRDefault="00C9749F" w:rsidP="00C9749F">
      <w:pPr>
        <w:jc w:val="both"/>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C355ED" w:rsidRDefault="00C355ED"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0D4A65" w:rsidRDefault="000D4A65" w:rsidP="000D4A65">
      <w:pPr>
        <w:jc w:val="both"/>
        <w:rPr>
          <w:rFonts w:ascii="Arial" w:hAnsi="Arial" w:cs="Arial"/>
          <w:lang w:val="sr-Cyrl-CS"/>
        </w:rPr>
      </w:pPr>
    </w:p>
    <w:p w:rsidR="005043FE" w:rsidRPr="00A42164" w:rsidRDefault="005043FE" w:rsidP="00FE6B0E">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t>УСЛОВИ ЗА УЧЕШЋЕ У ПОСТУПКУ ЈАВНЕ НАБАВКЕ ИЗ ЧЛ. 75. И 76. ЗАКОНА И УПУТСТВО КАКО СЕ ДОКАЗУЈЕ ИСПУЊЕНОСТ ТИХ УСЛОВА</w:t>
      </w:r>
    </w:p>
    <w:p w:rsidR="005043FE" w:rsidRPr="00A42164" w:rsidRDefault="005043FE" w:rsidP="00FE6B0E">
      <w:pPr>
        <w:jc w:val="both"/>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D47FF0">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 xml:space="preserve">(овај услов важи за </w:t>
      </w:r>
      <w:r w:rsidR="00D47FF0">
        <w:rPr>
          <w:rFonts w:ascii="Arial" w:hAnsi="Arial" w:cs="Arial"/>
          <w:iCs/>
          <w:lang w:val="sr-Cyrl-CS"/>
        </w:rPr>
        <w:t>обе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5043FE" w:rsidRPr="000C635C">
        <w:rPr>
          <w:rFonts w:ascii="Arial" w:hAnsi="Arial" w:cs="Arial"/>
          <w:iCs/>
          <w:lang w:val="sr-Cyrl-CS"/>
        </w:rPr>
        <w:t xml:space="preserve"> Закона – да он и његов заковски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D47FF0">
        <w:rPr>
          <w:rFonts w:ascii="Arial" w:hAnsi="Arial" w:cs="Arial"/>
          <w:iCs/>
          <w:lang w:val="sr-Cyrl-CS"/>
        </w:rPr>
        <w:t xml:space="preserve"> </w:t>
      </w:r>
      <w:r w:rsidR="0054633F" w:rsidRPr="000C635C">
        <w:rPr>
          <w:rFonts w:ascii="Arial" w:hAnsi="Arial" w:cs="Arial"/>
          <w:iCs/>
          <w:lang w:val="sr-Cyrl-CS"/>
        </w:rPr>
        <w:t xml:space="preserve">(овај услов важи за </w:t>
      </w:r>
      <w:r w:rsidR="00D47FF0">
        <w:rPr>
          <w:rFonts w:ascii="Arial" w:hAnsi="Arial" w:cs="Arial"/>
          <w:iCs/>
          <w:lang w:val="sr-Cyrl-CS"/>
        </w:rPr>
        <w:t xml:space="preserve">обе </w:t>
      </w:r>
      <w:r w:rsidR="0054633F" w:rsidRPr="000C635C">
        <w:rPr>
          <w:rFonts w:ascii="Arial" w:hAnsi="Arial" w:cs="Arial"/>
          <w:iCs/>
          <w:lang w:val="sr-Cyrl-CS"/>
        </w:rPr>
        <w:t>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D47FF0">
        <w:rPr>
          <w:rFonts w:ascii="Arial" w:hAnsi="Arial" w:cs="Arial"/>
          <w:iCs/>
          <w:lang w:val="sr-Cyrl-CS"/>
        </w:rPr>
        <w:t xml:space="preserve"> </w:t>
      </w:r>
      <w:r w:rsidR="00FB166D">
        <w:rPr>
          <w:rFonts w:ascii="Arial" w:hAnsi="Arial" w:cs="Arial"/>
          <w:iCs/>
          <w:lang w:val="sr-Cyrl-CS"/>
        </w:rPr>
        <w:t xml:space="preserve">(овај услов важи за </w:t>
      </w:r>
      <w:r w:rsidR="00D47FF0">
        <w:rPr>
          <w:rFonts w:ascii="Arial" w:hAnsi="Arial" w:cs="Arial"/>
          <w:iCs/>
          <w:lang w:val="sr-Cyrl-CS"/>
        </w:rPr>
        <w:t>обе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D47FF0">
        <w:rPr>
          <w:rFonts w:ascii="Arial" w:hAnsi="Arial" w:cs="Arial"/>
          <w:iCs/>
          <w:lang w:val="sr-Cyrl-CS"/>
        </w:rPr>
        <w:t>обе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 xml:space="preserve">Уколико изјаву потписује лице које није уписано у регистар као лице </w:t>
      </w:r>
      <w:r w:rsidR="0079600C">
        <w:rPr>
          <w:rFonts w:ascii="Arial" w:hAnsi="Arial" w:cs="Arial"/>
          <w:lang w:val="sr-Cyrl-CS"/>
        </w:rPr>
        <w:lastRenderedPageBreak/>
        <w:t>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D47FF0">
        <w:rPr>
          <w:rFonts w:ascii="Arial" w:hAnsi="Arial" w:cs="Arial"/>
          <w:iCs/>
          <w:lang w:val="sr-Cyrl-CS"/>
        </w:rPr>
        <w:t>обе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973E94" w:rsidRDefault="005043FE" w:rsidP="0079600C">
      <w:pPr>
        <w:pStyle w:val="ListParagraph"/>
        <w:jc w:val="both"/>
        <w:rPr>
          <w:rFonts w:ascii="Arial" w:hAnsi="Arial" w:cs="Arial"/>
          <w:color w:val="000000" w:themeColor="text1"/>
          <w:lang w:val="en-US"/>
        </w:rPr>
      </w:pPr>
    </w:p>
    <w:p w:rsidR="005043FE" w:rsidRPr="00A42164" w:rsidRDefault="005043FE" w:rsidP="00886511">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6824D7" w:rsidRPr="00A956B2" w:rsidRDefault="006824D7" w:rsidP="00CA37F6">
      <w:pPr>
        <w:pStyle w:val="ListParagraph"/>
        <w:numPr>
          <w:ilvl w:val="0"/>
          <w:numId w:val="18"/>
        </w:numPr>
        <w:tabs>
          <w:tab w:val="left" w:pos="709"/>
        </w:tabs>
        <w:jc w:val="both"/>
        <w:rPr>
          <w:rFonts w:ascii="Arial" w:hAnsi="Arial" w:cs="Arial"/>
          <w:lang w:val="ru-RU"/>
        </w:rPr>
      </w:pPr>
      <w:r w:rsidRPr="00A956B2">
        <w:rPr>
          <w:rFonts w:ascii="Arial" w:hAnsi="Arial" w:cs="Arial"/>
          <w:lang w:val="ru-RU"/>
        </w:rPr>
        <w:t>Да располаже неопходним финансијским капацитетом</w:t>
      </w:r>
    </w:p>
    <w:p w:rsidR="006824D7" w:rsidRPr="00A956B2" w:rsidRDefault="006824D7" w:rsidP="006824D7">
      <w:pPr>
        <w:pStyle w:val="ListParagraph"/>
        <w:tabs>
          <w:tab w:val="left" w:pos="709"/>
        </w:tabs>
        <w:jc w:val="both"/>
        <w:rPr>
          <w:rFonts w:ascii="Arial" w:hAnsi="Arial" w:cs="Arial"/>
          <w:lang w:val="sr-Cyrl-CS"/>
        </w:rPr>
      </w:pPr>
      <w:r w:rsidRPr="00A956B2">
        <w:rPr>
          <w:rFonts w:ascii="Arial" w:hAnsi="Arial" w:cs="Arial"/>
          <w:b/>
          <w:iCs/>
          <w:lang w:val="sr-Cyrl-CS"/>
        </w:rPr>
        <w:t xml:space="preserve">Доказ: </w:t>
      </w:r>
      <w:r w:rsidRPr="00A956B2">
        <w:rPr>
          <w:rFonts w:ascii="Arial" w:hAnsi="Arial" w:cs="Arial"/>
          <w:lang w:val="ru-RU"/>
        </w:rPr>
        <w:t>да је у претход</w:t>
      </w:r>
      <w:r w:rsidRPr="00A956B2">
        <w:rPr>
          <w:rFonts w:ascii="Arial" w:hAnsi="Arial" w:cs="Arial"/>
          <w:lang w:val="sr-Cyrl-CS"/>
        </w:rPr>
        <w:t xml:space="preserve">не три (3) </w:t>
      </w:r>
      <w:r w:rsidR="00886511">
        <w:rPr>
          <w:rFonts w:ascii="Arial" w:hAnsi="Arial" w:cs="Arial"/>
          <w:lang w:val="ru-RU"/>
        </w:rPr>
        <w:t>обрачунске године (2014</w:t>
      </w:r>
      <w:r w:rsidRPr="00A956B2">
        <w:rPr>
          <w:rFonts w:ascii="Arial" w:hAnsi="Arial" w:cs="Arial"/>
          <w:lang w:val="ru-RU"/>
        </w:rPr>
        <w:t>.</w:t>
      </w:r>
      <w:r w:rsidR="00886511">
        <w:rPr>
          <w:rFonts w:ascii="Arial" w:hAnsi="Arial" w:cs="Arial"/>
          <w:lang w:val="ru-RU"/>
        </w:rPr>
        <w:t xml:space="preserve"> и 2015</w:t>
      </w:r>
      <w:r w:rsidR="00FB166D" w:rsidRPr="00A956B2">
        <w:rPr>
          <w:rFonts w:ascii="Arial" w:hAnsi="Arial" w:cs="Arial"/>
          <w:lang w:val="ru-RU"/>
        </w:rPr>
        <w:t>.</w:t>
      </w:r>
      <w:r w:rsidR="00886511">
        <w:rPr>
          <w:rFonts w:ascii="Arial" w:hAnsi="Arial" w:cs="Arial"/>
          <w:lang w:val="ru-RU"/>
        </w:rPr>
        <w:t xml:space="preserve"> и 2016</w:t>
      </w:r>
      <w:r w:rsidR="00A956B2" w:rsidRPr="00A956B2">
        <w:rPr>
          <w:rFonts w:ascii="Arial" w:hAnsi="Arial" w:cs="Arial"/>
          <w:lang w:val="ru-RU"/>
        </w:rPr>
        <w:t>.</w:t>
      </w:r>
      <w:r w:rsidR="00FB166D" w:rsidRPr="00A956B2">
        <w:rPr>
          <w:rFonts w:ascii="Arial" w:hAnsi="Arial" w:cs="Arial"/>
          <w:lang w:val="ru-RU"/>
        </w:rPr>
        <w:t>)</w:t>
      </w:r>
      <w:r w:rsidRPr="00A956B2">
        <w:rPr>
          <w:rFonts w:ascii="Arial" w:hAnsi="Arial" w:cs="Arial"/>
          <w:lang w:val="ru-RU"/>
        </w:rPr>
        <w:t xml:space="preserve"> остварио приход </w:t>
      </w:r>
      <w:r w:rsidRPr="00A956B2">
        <w:rPr>
          <w:rFonts w:ascii="Arial" w:hAnsi="Arial" w:cs="Arial"/>
          <w:lang w:val="sr-Cyrl-CS"/>
        </w:rPr>
        <w:t>у износу од мин</w:t>
      </w:r>
      <w:r w:rsidR="00A956B2" w:rsidRPr="00A956B2">
        <w:rPr>
          <w:rFonts w:ascii="Arial" w:hAnsi="Arial" w:cs="Arial"/>
          <w:lang w:val="ru-RU"/>
        </w:rPr>
        <w:t xml:space="preserve">имум </w:t>
      </w:r>
      <w:r w:rsidR="00886511">
        <w:rPr>
          <w:rFonts w:ascii="Arial" w:hAnsi="Arial" w:cs="Arial"/>
          <w:lang w:val="ru-RU"/>
        </w:rPr>
        <w:t>24</w:t>
      </w:r>
      <w:r w:rsidRPr="00A956B2">
        <w:rPr>
          <w:rFonts w:ascii="Arial" w:hAnsi="Arial" w:cs="Arial"/>
          <w:lang w:val="ru-RU"/>
        </w:rPr>
        <w:t>.000.000,00  динара</w:t>
      </w:r>
      <w:r w:rsidRPr="00A956B2">
        <w:rPr>
          <w:rFonts w:ascii="Arial" w:hAnsi="Arial" w:cs="Arial"/>
        </w:rPr>
        <w:t xml:space="preserve"> и да у последњ</w:t>
      </w:r>
      <w:r w:rsidRPr="00A956B2">
        <w:rPr>
          <w:rFonts w:ascii="Arial" w:hAnsi="Arial" w:cs="Arial"/>
          <w:lang w:val="sr-Cyrl-CS"/>
        </w:rPr>
        <w:t>а</w:t>
      </w:r>
      <w:r w:rsidR="00A956B2" w:rsidRPr="00A956B2">
        <w:rPr>
          <w:rFonts w:ascii="Arial" w:hAnsi="Arial" w:cs="Arial"/>
          <w:lang w:val="sr-Cyrl-CS"/>
        </w:rPr>
        <w:t xml:space="preserve"> </w:t>
      </w:r>
      <w:r w:rsidRPr="00A956B2">
        <w:rPr>
          <w:rFonts w:ascii="Arial" w:hAnsi="Arial" w:cs="Arial"/>
          <w:lang w:val="sr-Cyrl-CS"/>
        </w:rPr>
        <w:t>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5" w:history="1">
        <w:r w:rsidRPr="00A956B2">
          <w:rPr>
            <w:rStyle w:val="Hyperlink"/>
            <w:rFonts w:ascii="Arial" w:hAnsi="Arial" w:cs="Arial"/>
            <w:color w:val="auto"/>
          </w:rPr>
          <w:t>http://portal.ujn.gov.rs/</w:t>
        </w:r>
      </w:hyperlink>
      <w:r w:rsidRPr="00A956B2">
        <w:rPr>
          <w:rFonts w:ascii="Arial" w:hAnsi="Arial" w:cs="Arial"/>
        </w:rPr>
        <w:t>текући рачун понуђача није био у блока</w:t>
      </w:r>
      <w:r w:rsidRPr="00A956B2">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2A7870">
        <w:rPr>
          <w:rFonts w:ascii="Arial" w:hAnsi="Arial" w:cs="Arial"/>
          <w:lang w:val="sr-Cyrl-CS"/>
        </w:rPr>
        <w:t>одне три обрачунске године (2014</w:t>
      </w:r>
      <w:r w:rsidRPr="00A956B2">
        <w:rPr>
          <w:rFonts w:ascii="Arial" w:hAnsi="Arial" w:cs="Arial"/>
          <w:lang w:val="sr-Cyrl-CS"/>
        </w:rPr>
        <w:t>.</w:t>
      </w:r>
      <w:r w:rsidR="00FB166D" w:rsidRPr="00A956B2">
        <w:rPr>
          <w:rFonts w:ascii="Arial" w:hAnsi="Arial" w:cs="Arial"/>
          <w:lang w:val="sr-Cyrl-CS"/>
        </w:rPr>
        <w:t xml:space="preserve"> и 20</w:t>
      </w:r>
      <w:r w:rsidR="002A7870">
        <w:rPr>
          <w:rFonts w:ascii="Arial" w:hAnsi="Arial" w:cs="Arial"/>
          <w:lang w:val="sr-Cyrl-CS"/>
        </w:rPr>
        <w:t>15</w:t>
      </w:r>
      <w:r w:rsidR="00FB166D" w:rsidRPr="00A956B2">
        <w:rPr>
          <w:rFonts w:ascii="Arial" w:hAnsi="Arial" w:cs="Arial"/>
          <w:lang w:val="sr-Cyrl-CS"/>
        </w:rPr>
        <w:t>.</w:t>
      </w:r>
      <w:r w:rsidR="002A7870">
        <w:rPr>
          <w:rFonts w:ascii="Arial" w:hAnsi="Arial" w:cs="Arial"/>
          <w:lang w:val="sr-Cyrl-CS"/>
        </w:rPr>
        <w:t xml:space="preserve"> и 2016</w:t>
      </w:r>
      <w:r w:rsidR="00A956B2" w:rsidRPr="00A956B2">
        <w:rPr>
          <w:rFonts w:ascii="Arial" w:hAnsi="Arial" w:cs="Arial"/>
          <w:lang w:val="sr-Cyrl-CS"/>
        </w:rPr>
        <w:t>.</w:t>
      </w:r>
      <w:r w:rsidRPr="00A956B2">
        <w:rPr>
          <w:rFonts w:ascii="Arial" w:hAnsi="Arial" w:cs="Arial"/>
          <w:lang w:val="sr-Cyrl-CS"/>
        </w:rPr>
        <w:t xml:space="preserve">), показатељ за оцену бонитета за претходне три обрачунске године и податке о блокади за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A956B2">
        <w:rPr>
          <w:rFonts w:ascii="Arial" w:hAnsi="Arial" w:cs="Arial"/>
        </w:rPr>
        <w:t>последњ</w:t>
      </w:r>
      <w:r w:rsidRPr="00A956B2">
        <w:rPr>
          <w:rFonts w:ascii="Arial" w:hAnsi="Arial" w:cs="Arial"/>
          <w:lang w:val="sr-Cyrl-CS"/>
        </w:rPr>
        <w:t>атри</w:t>
      </w:r>
      <w:r w:rsidRPr="00A956B2">
        <w:rPr>
          <w:rFonts w:ascii="Arial" w:hAnsi="Arial" w:cs="Arial"/>
        </w:rPr>
        <w:t xml:space="preserve"> месец</w:t>
      </w:r>
      <w:r w:rsidRPr="00A956B2">
        <w:rPr>
          <w:rFonts w:ascii="Arial" w:hAnsi="Arial" w:cs="Arial"/>
          <w:lang w:val="sr-Cyrl-CS"/>
        </w:rPr>
        <w:t xml:space="preserve">а до дана објављивања позива за подношење понуде на </w:t>
      </w:r>
      <w:r w:rsidRPr="00A956B2">
        <w:rPr>
          <w:rFonts w:ascii="Arial" w:hAnsi="Arial" w:cs="Arial"/>
          <w:bCs/>
          <w:lang w:val="sr-Cyrl-CS"/>
        </w:rPr>
        <w:t>Порталу јавних набавки:</w:t>
      </w:r>
      <w:hyperlink r:id="rId16" w:history="1">
        <w:r w:rsidRPr="00A956B2">
          <w:rPr>
            <w:rStyle w:val="Hyperlink"/>
            <w:rFonts w:ascii="Arial" w:hAnsi="Arial" w:cs="Arial"/>
            <w:color w:val="auto"/>
          </w:rPr>
          <w:t>http://portal.ujn.gov.rs/</w:t>
        </w:r>
      </w:hyperlink>
      <w:r w:rsidRPr="00A956B2">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w:t>
      </w:r>
      <w:r w:rsidR="00053A73" w:rsidRPr="00A956B2">
        <w:rPr>
          <w:rFonts w:ascii="Arial" w:hAnsi="Arial" w:cs="Arial"/>
          <w:lang w:val="sr-Cyrl-CS"/>
        </w:rPr>
        <w:t>.</w:t>
      </w:r>
      <w:r w:rsidR="002A7870">
        <w:rPr>
          <w:rFonts w:ascii="Arial" w:hAnsi="Arial" w:cs="Arial"/>
          <w:lang w:val="sr-Cyrl-CS"/>
        </w:rPr>
        <w:t xml:space="preserve"> (важи за </w:t>
      </w:r>
      <w:r w:rsidR="00D47FF0">
        <w:rPr>
          <w:rFonts w:ascii="Arial" w:hAnsi="Arial" w:cs="Arial"/>
          <w:lang w:val="sr-Cyrl-CS"/>
        </w:rPr>
        <w:t>обе</w:t>
      </w:r>
      <w:r w:rsidR="002A7870">
        <w:rPr>
          <w:rFonts w:ascii="Arial" w:hAnsi="Arial" w:cs="Arial"/>
          <w:lang w:val="sr-Cyrl-CS"/>
        </w:rPr>
        <w:t xml:space="preserve"> партије)</w:t>
      </w:r>
    </w:p>
    <w:p w:rsidR="005043FE" w:rsidRPr="00287D6D" w:rsidRDefault="005043FE" w:rsidP="000630C7">
      <w:pPr>
        <w:pStyle w:val="ListParagraph"/>
        <w:tabs>
          <w:tab w:val="left" w:pos="5670"/>
        </w:tabs>
        <w:ind w:firstLine="480"/>
        <w:rPr>
          <w:rFonts w:ascii="Arial" w:hAnsi="Arial" w:cs="Arial"/>
          <w:color w:val="FF0000"/>
          <w:lang w:val="sr-Cyrl-C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4639E3" w:rsidRPr="00092EB5" w:rsidRDefault="004639E3" w:rsidP="00A956B2">
      <w:pPr>
        <w:pStyle w:val="ListParagraph"/>
        <w:tabs>
          <w:tab w:val="left" w:pos="1080"/>
        </w:tabs>
        <w:ind w:left="709"/>
        <w:rPr>
          <w:rFonts w:ascii="Arial" w:hAnsi="Arial" w:cs="Arial"/>
          <w:lang w:val="ru-RU"/>
        </w:rPr>
      </w:pPr>
      <w:r>
        <w:rPr>
          <w:rFonts w:ascii="Arial" w:hAnsi="Arial" w:cs="Arial"/>
          <w:lang w:val="ru-RU"/>
        </w:rPr>
        <w:tab/>
        <w:t xml:space="preserve">-за </w:t>
      </w:r>
      <w:r w:rsidR="002A7870">
        <w:rPr>
          <w:rFonts w:ascii="Arial" w:hAnsi="Arial" w:cs="Arial"/>
          <w:lang w:val="ru-RU"/>
        </w:rPr>
        <w:t>партију 1</w:t>
      </w:r>
    </w:p>
    <w:p w:rsidR="005043FE" w:rsidRPr="004639E3"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6C5382">
        <w:rPr>
          <w:rFonts w:ascii="Arial" w:hAnsi="Arial" w:cs="Arial"/>
          <w:lang w:val="ru-RU"/>
        </w:rPr>
        <w:t xml:space="preserve"> (</w:t>
      </w:r>
      <w:r w:rsidRPr="00DA28BC">
        <w:rPr>
          <w:rFonts w:ascii="Arial" w:hAnsi="Arial" w:cs="Arial"/>
          <w:lang w:val="ru-RU"/>
        </w:rPr>
        <w:t xml:space="preserve"> 2013. или 2014.</w:t>
      </w:r>
      <w:r>
        <w:rPr>
          <w:rFonts w:ascii="Arial" w:hAnsi="Arial" w:cs="Arial"/>
          <w:lang w:val="ru-RU"/>
        </w:rPr>
        <w:t>или 2015.</w:t>
      </w:r>
      <w:r w:rsidR="00A956B2">
        <w:rPr>
          <w:rFonts w:ascii="Arial" w:hAnsi="Arial" w:cs="Arial"/>
          <w:lang w:val="ru-RU"/>
        </w:rPr>
        <w:t xml:space="preserve"> или 2016.</w:t>
      </w:r>
      <w:r w:rsidR="006C5382">
        <w:rPr>
          <w:rFonts w:ascii="Arial" w:hAnsi="Arial" w:cs="Arial"/>
          <w:lang w:val="ru-RU"/>
        </w:rPr>
        <w:t xml:space="preserve"> или 2017.</w:t>
      </w:r>
      <w:r>
        <w:rPr>
          <w:rFonts w:ascii="Arial" w:hAnsi="Arial" w:cs="Arial"/>
          <w:lang w:val="ru-RU"/>
        </w:rPr>
        <w:t>)</w:t>
      </w:r>
      <w:r w:rsidR="006C5382">
        <w:rPr>
          <w:rFonts w:ascii="Arial" w:hAnsi="Arial" w:cs="Arial"/>
          <w:lang w:val="ru-RU"/>
        </w:rPr>
        <w:t xml:space="preserve"> извео радове на изградњи или реконструкцији или одржавању јавне расвете</w:t>
      </w:r>
      <w:r w:rsidRPr="00DA28BC">
        <w:rPr>
          <w:rFonts w:ascii="Arial" w:hAnsi="Arial" w:cs="Arial"/>
          <w:lang w:val="ru-RU"/>
        </w:rPr>
        <w:t xml:space="preserve"> у вредности од минимум</w:t>
      </w:r>
      <w:r w:rsidR="00053A73">
        <w:rPr>
          <w:rFonts w:ascii="Arial" w:hAnsi="Arial" w:cs="Arial"/>
          <w:lang w:val="ru-RU"/>
        </w:rPr>
        <w:t xml:space="preserve"> </w:t>
      </w:r>
      <w:r w:rsidR="006C5382">
        <w:rPr>
          <w:rFonts w:ascii="Arial" w:hAnsi="Arial" w:cs="Arial"/>
          <w:u w:val="single"/>
          <w:lang w:val="ru-RU"/>
        </w:rPr>
        <w:t>12.000.000,00</w:t>
      </w:r>
      <w:r>
        <w:rPr>
          <w:rFonts w:ascii="Arial" w:hAnsi="Arial" w:cs="Arial"/>
          <w:u w:val="single"/>
          <w:lang w:val="ru-RU"/>
        </w:rPr>
        <w:t xml:space="preserve"> динара без ПДВ-а,</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2013 или 2014</w:t>
      </w:r>
      <w:r w:rsidR="00FB166D" w:rsidRPr="004639E3">
        <w:rPr>
          <w:rFonts w:ascii="Arial" w:hAnsi="Arial" w:cs="Arial"/>
          <w:lang w:val="ru-RU"/>
        </w:rPr>
        <w:t xml:space="preserve"> или 2015.</w:t>
      </w:r>
      <w:r w:rsidR="00A956B2">
        <w:rPr>
          <w:rFonts w:ascii="Arial" w:hAnsi="Arial" w:cs="Arial"/>
          <w:lang w:val="ru-RU"/>
        </w:rPr>
        <w:t>или 2016.</w:t>
      </w:r>
      <w:r w:rsidR="006C5382">
        <w:rPr>
          <w:rFonts w:ascii="Arial" w:hAnsi="Arial" w:cs="Arial"/>
          <w:lang w:val="ru-RU"/>
        </w:rPr>
        <w:t xml:space="preserve"> или 2017.</w:t>
      </w:r>
      <w:r w:rsidR="006824D7"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6824D7" w:rsidRPr="004639E3">
        <w:rPr>
          <w:rFonts w:ascii="Arial" w:hAnsi="Arial" w:cs="Arial"/>
          <w:lang w:val="ru-RU"/>
        </w:rPr>
        <w:t xml:space="preserve"> 2013 или 2014</w:t>
      </w:r>
      <w:r w:rsidR="00FB166D" w:rsidRPr="004639E3">
        <w:rPr>
          <w:rFonts w:ascii="Arial" w:hAnsi="Arial" w:cs="Arial"/>
          <w:lang w:val="ru-RU"/>
        </w:rPr>
        <w:t xml:space="preserve"> или 2015</w:t>
      </w:r>
      <w:r w:rsidR="00A956B2">
        <w:rPr>
          <w:rFonts w:ascii="Arial" w:hAnsi="Arial" w:cs="Arial"/>
          <w:lang w:val="ru-RU"/>
        </w:rPr>
        <w:t>.или 2016.</w:t>
      </w:r>
      <w:r w:rsidR="006C5382">
        <w:rPr>
          <w:rFonts w:ascii="Arial" w:hAnsi="Arial" w:cs="Arial"/>
          <w:lang w:val="ru-RU"/>
        </w:rPr>
        <w:t xml:space="preserve"> или  2017.</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r w:rsidR="000456C7">
        <w:rPr>
          <w:rFonts w:ascii="Arial" w:hAnsi="Arial" w:cs="Arial"/>
          <w:lang w:val="ru-RU"/>
        </w:rPr>
        <w:t>(важи за обе партије).</w:t>
      </w:r>
    </w:p>
    <w:p w:rsidR="002A7870" w:rsidRPr="002A7870" w:rsidRDefault="002A7870" w:rsidP="006824D7">
      <w:pPr>
        <w:pStyle w:val="ListParagraph"/>
        <w:tabs>
          <w:tab w:val="left" w:pos="1080"/>
        </w:tabs>
        <w:jc w:val="both"/>
        <w:rPr>
          <w:rFonts w:ascii="Arial" w:hAnsi="Arial" w:cs="Arial"/>
          <w:lang w:val="sr-Cyrl-RS"/>
        </w:rPr>
      </w:pPr>
    </w:p>
    <w:p w:rsidR="005043FE" w:rsidRPr="00A42164" w:rsidRDefault="005043FE" w:rsidP="00CA37F6">
      <w:pPr>
        <w:pStyle w:val="ListParagraph"/>
        <w:numPr>
          <w:ilvl w:val="0"/>
          <w:numId w:val="18"/>
        </w:numPr>
        <w:tabs>
          <w:tab w:val="left" w:pos="709"/>
        </w:tabs>
        <w:rPr>
          <w:rFonts w:ascii="Arial" w:hAnsi="Arial" w:cs="Arial"/>
          <w:lang w:val="ru-RU"/>
        </w:rPr>
      </w:pPr>
      <w:r w:rsidRPr="00A42164">
        <w:rPr>
          <w:rFonts w:ascii="Arial" w:hAnsi="Arial" w:cs="Arial"/>
          <w:lang w:val="ru-RU"/>
        </w:rPr>
        <w:t xml:space="preserve">Да располаже довољним техничким капацитетом: </w:t>
      </w:r>
    </w:p>
    <w:p w:rsidR="006C5382" w:rsidRDefault="006824D7" w:rsidP="00883B66">
      <w:pPr>
        <w:pStyle w:val="ListParagraph"/>
        <w:jc w:val="both"/>
        <w:rPr>
          <w:rFonts w:ascii="Arial" w:hAnsi="Arial" w:cs="Arial"/>
          <w:lang w:val="sr-Cyrl-CS"/>
        </w:rPr>
      </w:pPr>
      <w:r w:rsidRPr="00A42164">
        <w:rPr>
          <w:rFonts w:ascii="Arial" w:hAnsi="Arial" w:cs="Arial"/>
          <w:b/>
          <w:lang w:val="ru-RU"/>
        </w:rPr>
        <w:t>да поседује у вла</w:t>
      </w:r>
      <w:r>
        <w:rPr>
          <w:rFonts w:ascii="Arial" w:hAnsi="Arial" w:cs="Arial"/>
          <w:b/>
          <w:lang w:val="ru-RU"/>
        </w:rPr>
        <w:t>сништву следећу техничку опрему:</w:t>
      </w:r>
      <w:r w:rsidR="006C5382">
        <w:rPr>
          <w:rFonts w:ascii="Arial" w:hAnsi="Arial" w:cs="Arial"/>
          <w:b/>
          <w:lang w:val="ru-RU"/>
        </w:rPr>
        <w:t xml:space="preserve"> </w:t>
      </w:r>
      <w:r w:rsidR="006C5382">
        <w:rPr>
          <w:rFonts w:ascii="Arial" w:hAnsi="Arial" w:cs="Arial"/>
          <w:lang w:val="ru-RU"/>
        </w:rPr>
        <w:t xml:space="preserve">хидрауличну дизалицу са корпом(1 ком), </w:t>
      </w: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6C5382">
        <w:rPr>
          <w:rFonts w:ascii="Arial" w:hAnsi="Arial" w:cs="Arial"/>
          <w:lang w:val="sr-Cyrl-CS"/>
        </w:rPr>
        <w:t>7</w:t>
      </w:r>
      <w:r w:rsidRPr="00297C10">
        <w:rPr>
          <w:rFonts w:ascii="Arial" w:hAnsi="Arial" w:cs="Arial"/>
          <w:lang w:val="sr-Cyrl-CS"/>
        </w:rPr>
        <w:t>. годи</w:t>
      </w:r>
      <w:r w:rsidR="006C5382">
        <w:rPr>
          <w:rFonts w:ascii="Arial" w:hAnsi="Arial" w:cs="Arial"/>
          <w:lang w:val="sr-Cyrl-CS"/>
        </w:rPr>
        <w:t>не, копија важеће саобраћајне дозволе и</w:t>
      </w:r>
      <w:r w:rsidRPr="00297C10">
        <w:rPr>
          <w:rFonts w:ascii="Arial" w:hAnsi="Arial" w:cs="Arial"/>
          <w:lang w:val="sr-Cyrl-CS"/>
        </w:rPr>
        <w:t xml:space="preserve"> </w:t>
      </w:r>
      <w:r w:rsidR="006C5382">
        <w:rPr>
          <w:rFonts w:ascii="Arial" w:hAnsi="Arial" w:cs="Arial"/>
          <w:lang w:val="ru-RU"/>
        </w:rPr>
        <w:t>копија</w:t>
      </w:r>
      <w:r w:rsidRPr="00297C10">
        <w:rPr>
          <w:rFonts w:ascii="Arial" w:hAnsi="Arial" w:cs="Arial"/>
          <w:lang w:val="ru-RU"/>
        </w:rPr>
        <w:t xml:space="preserve"> </w:t>
      </w:r>
      <w:r w:rsidR="006C5382">
        <w:rPr>
          <w:rFonts w:ascii="Arial" w:hAnsi="Arial" w:cs="Arial"/>
          <w:lang w:val="sr-Cyrl-CS"/>
        </w:rPr>
        <w:t>полиса осигурања исте</w:t>
      </w:r>
      <w:r w:rsidRPr="00297C10">
        <w:rPr>
          <w:rFonts w:ascii="Arial" w:hAnsi="Arial" w:cs="Arial"/>
          <w:lang w:val="sr-Cyrl-CS"/>
        </w:rPr>
        <w:t>. Уколико је нешто од потребне техничке опреме набављено након 31.12.201</w:t>
      </w:r>
      <w:r w:rsidR="006C5382">
        <w:rPr>
          <w:rFonts w:ascii="Arial" w:hAnsi="Arial" w:cs="Arial"/>
          <w:lang w:val="sr-Cyrl-CS"/>
        </w:rPr>
        <w:t>7</w:t>
      </w:r>
      <w:r w:rsidRPr="00297C10">
        <w:rPr>
          <w:rFonts w:ascii="Arial" w:hAnsi="Arial" w:cs="Arial"/>
          <w:lang w:val="sr-Cyrl-CS"/>
        </w:rPr>
        <w:t>. године, доставља се и пописна листа основних средстава са каснијим датумом</w:t>
      </w:r>
      <w:r w:rsidR="006C5382">
        <w:rPr>
          <w:rFonts w:ascii="Arial" w:hAnsi="Arial" w:cs="Arial"/>
          <w:lang w:val="sr-Cyrl-CS"/>
        </w:rPr>
        <w:t>.</w:t>
      </w:r>
      <w:r w:rsidR="000456C7">
        <w:rPr>
          <w:rFonts w:ascii="Arial" w:hAnsi="Arial" w:cs="Arial"/>
          <w:lang w:val="sr-Cyrl-CS"/>
        </w:rPr>
        <w:t>(важи за обе партије).</w:t>
      </w:r>
    </w:p>
    <w:p w:rsidR="006C5382" w:rsidRDefault="006C5382" w:rsidP="00883B66">
      <w:pPr>
        <w:pStyle w:val="ListParagraph"/>
        <w:jc w:val="both"/>
        <w:rPr>
          <w:rFonts w:ascii="Arial" w:hAnsi="Arial" w:cs="Arial"/>
          <w:lang w:val="ru-RU"/>
        </w:rPr>
      </w:pPr>
    </w:p>
    <w:p w:rsidR="006C5382" w:rsidRDefault="006C5382" w:rsidP="006C5382">
      <w:pPr>
        <w:pStyle w:val="ListParagraph"/>
        <w:rPr>
          <w:rFonts w:ascii="Arial" w:hAnsi="Arial" w:cs="Arial"/>
          <w:lang w:val="sr-Latn-RS"/>
        </w:rPr>
      </w:pPr>
    </w:p>
    <w:p w:rsidR="00367068" w:rsidRDefault="00367068" w:rsidP="006C5382">
      <w:pPr>
        <w:pStyle w:val="ListParagraph"/>
        <w:rPr>
          <w:rFonts w:ascii="Arial" w:hAnsi="Arial" w:cs="Arial"/>
          <w:lang w:val="sr-Latn-RS"/>
        </w:rPr>
      </w:pPr>
    </w:p>
    <w:p w:rsidR="00367068" w:rsidRDefault="00367068" w:rsidP="006C5382">
      <w:pPr>
        <w:pStyle w:val="ListParagraph"/>
        <w:rPr>
          <w:rFonts w:ascii="Arial" w:hAnsi="Arial" w:cs="Arial"/>
          <w:lang w:val="sr-Latn-RS"/>
        </w:rPr>
      </w:pPr>
    </w:p>
    <w:p w:rsidR="00367068" w:rsidRPr="00367068" w:rsidRDefault="00367068" w:rsidP="006C5382">
      <w:pPr>
        <w:pStyle w:val="ListParagraph"/>
        <w:rPr>
          <w:rFonts w:ascii="Arial" w:hAnsi="Arial" w:cs="Arial"/>
          <w:lang w:val="sr-Latn-RS"/>
        </w:rPr>
      </w:pPr>
    </w:p>
    <w:p w:rsidR="005043FE" w:rsidRPr="00A42164" w:rsidRDefault="005043FE" w:rsidP="00FF793F">
      <w:pPr>
        <w:pStyle w:val="ListParagraph"/>
        <w:numPr>
          <w:ilvl w:val="0"/>
          <w:numId w:val="18"/>
        </w:numPr>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883B66" w:rsidRPr="00A42164" w:rsidRDefault="00883B66" w:rsidP="000630C7">
      <w:pPr>
        <w:pStyle w:val="ListParagraph"/>
        <w:tabs>
          <w:tab w:val="left" w:pos="709"/>
        </w:tabs>
        <w:rPr>
          <w:rFonts w:ascii="Arial" w:hAnsi="Arial" w:cs="Arial"/>
          <w:lang w:val="ru-RU"/>
        </w:rPr>
      </w:pPr>
    </w:p>
    <w:p w:rsidR="004713B5" w:rsidRPr="00C74B69" w:rsidRDefault="004713B5" w:rsidP="004713B5">
      <w:pPr>
        <w:tabs>
          <w:tab w:val="left" w:pos="1418"/>
        </w:tabs>
        <w:jc w:val="both"/>
        <w:rPr>
          <w:rFonts w:ascii="Arial" w:eastAsia="Times New Roman" w:hAnsi="Arial" w:cs="Arial"/>
          <w:b/>
          <w:bCs/>
          <w:noProof/>
          <w:u w:val="single"/>
          <w:lang w:val="sr-Cyrl-CS" w:eastAsia="sr-Latn-CS"/>
        </w:rPr>
      </w:pPr>
      <w:r>
        <w:rPr>
          <w:rFonts w:ascii="Arial" w:eastAsia="Times New Roman" w:hAnsi="Arial" w:cs="Arial"/>
          <w:b/>
          <w:bCs/>
          <w:noProof/>
          <w:lang w:val="sr-Cyrl-CS" w:eastAsia="sr-Latn-CS"/>
        </w:rPr>
        <w:tab/>
      </w:r>
      <w:r>
        <w:rPr>
          <w:rFonts w:ascii="Arial" w:eastAsia="Times New Roman" w:hAnsi="Arial" w:cs="Arial"/>
          <w:b/>
          <w:bCs/>
          <w:noProof/>
          <w:u w:val="single"/>
          <w:lang w:val="sr-Cyrl-CS" w:eastAsia="sr-Latn-CS"/>
        </w:rPr>
        <w:t>За запослене:</w:t>
      </w:r>
    </w:p>
    <w:p w:rsidR="0080291B" w:rsidRPr="0080291B" w:rsidRDefault="004713B5" w:rsidP="0080291B">
      <w:pPr>
        <w:pStyle w:val="ListParagraph"/>
        <w:numPr>
          <w:ilvl w:val="0"/>
          <w:numId w:val="39"/>
        </w:numPr>
        <w:tabs>
          <w:tab w:val="left" w:pos="1418"/>
          <w:tab w:val="left" w:pos="2268"/>
        </w:tabs>
        <w:ind w:left="2268" w:hanging="283"/>
        <w:jc w:val="both"/>
        <w:rPr>
          <w:rFonts w:ascii="Arial" w:hAnsi="Arial" w:cs="Arial"/>
          <w:lang w:val="sr-Cyrl-CS"/>
        </w:rPr>
      </w:pPr>
      <w:r w:rsidRPr="0080291B">
        <w:rPr>
          <w:rFonts w:ascii="Arial" w:eastAsia="Times New Roman" w:hAnsi="Arial" w:cs="Arial"/>
          <w:bCs/>
          <w:noProof/>
          <w:lang w:val="en-US" w:eastAsia="sr-Latn-CS"/>
        </w:rPr>
        <w:t xml:space="preserve">да има минимум </w:t>
      </w:r>
      <w:r w:rsidRPr="0080291B">
        <w:rPr>
          <w:rFonts w:ascii="Arial" w:eastAsia="Times New Roman" w:hAnsi="Arial" w:cs="Arial"/>
          <w:bCs/>
          <w:noProof/>
          <w:lang w:val="sr-Cyrl-CS" w:eastAsia="sr-Latn-CS"/>
        </w:rPr>
        <w:t xml:space="preserve">4 </w:t>
      </w:r>
      <w:r w:rsidRPr="0080291B">
        <w:rPr>
          <w:rFonts w:ascii="Arial" w:eastAsia="Times New Roman" w:hAnsi="Arial" w:cs="Arial"/>
          <w:bCs/>
          <w:noProof/>
          <w:lang w:val="en-US" w:eastAsia="sr-Latn-CS"/>
        </w:rPr>
        <w:t>запослен</w:t>
      </w:r>
      <w:r w:rsidRPr="0080291B">
        <w:rPr>
          <w:rFonts w:ascii="Arial" w:eastAsia="Times New Roman" w:hAnsi="Arial" w:cs="Arial"/>
          <w:bCs/>
          <w:noProof/>
          <w:lang w:val="sr-Cyrl-CS" w:eastAsia="sr-Latn-CS"/>
        </w:rPr>
        <w:t>а</w:t>
      </w:r>
      <w:r w:rsidRPr="0080291B">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80291B">
        <w:rPr>
          <w:rFonts w:ascii="Arial" w:eastAsia="Times New Roman" w:hAnsi="Arial" w:cs="Arial"/>
          <w:bCs/>
          <w:noProof/>
          <w:lang w:val="sr-Cyrl-CS" w:eastAsia="sr-Latn-CS"/>
        </w:rPr>
        <w:t>јавне набавке</w:t>
      </w:r>
      <w:r w:rsidRPr="0080291B">
        <w:rPr>
          <w:rFonts w:ascii="Arial" w:eastAsia="Times New Roman" w:hAnsi="Arial" w:cs="Arial"/>
          <w:bCs/>
          <w:noProof/>
          <w:lang w:val="en-US" w:eastAsia="sr-Latn-CS"/>
        </w:rPr>
        <w:t xml:space="preserve"> или да има минимум </w:t>
      </w:r>
      <w:r w:rsidRPr="0080291B">
        <w:rPr>
          <w:rFonts w:ascii="Arial" w:eastAsia="Times New Roman" w:hAnsi="Arial" w:cs="Arial"/>
          <w:bCs/>
          <w:noProof/>
          <w:lang w:val="sr-Cyrl-CS" w:eastAsia="sr-Latn-CS"/>
        </w:rPr>
        <w:t xml:space="preserve">4 </w:t>
      </w:r>
      <w:r w:rsidRPr="0080291B">
        <w:rPr>
          <w:rFonts w:ascii="Arial" w:eastAsia="Times New Roman" w:hAnsi="Arial" w:cs="Arial"/>
          <w:bCs/>
          <w:noProof/>
          <w:lang w:val="en-US" w:eastAsia="sr-Latn-CS"/>
        </w:rPr>
        <w:t>ангажован</w:t>
      </w:r>
      <w:r w:rsidRPr="0080291B">
        <w:rPr>
          <w:rFonts w:ascii="Arial" w:eastAsia="Times New Roman" w:hAnsi="Arial" w:cs="Arial"/>
          <w:bCs/>
          <w:noProof/>
          <w:lang w:val="sr-Cyrl-CS" w:eastAsia="sr-Latn-CS"/>
        </w:rPr>
        <w:t>а</w:t>
      </w:r>
      <w:r w:rsidRPr="0080291B">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Pr="0080291B">
        <w:rPr>
          <w:rFonts w:ascii="Arial" w:eastAsia="Times New Roman" w:hAnsi="Arial" w:cs="Arial"/>
          <w:bCs/>
          <w:noProof/>
          <w:lang w:val="sr-Cyrl-RS" w:eastAsia="sr-Latn-CS"/>
        </w:rPr>
        <w:t xml:space="preserve"> или другог уговора за радно ангажовање у складу са Законом о раду</w:t>
      </w:r>
      <w:r w:rsidRPr="0080291B">
        <w:rPr>
          <w:rFonts w:ascii="Arial" w:eastAsia="Times New Roman" w:hAnsi="Arial" w:cs="Arial"/>
          <w:bCs/>
          <w:noProof/>
          <w:lang w:val="en-US" w:eastAsia="sr-Latn-CS"/>
        </w:rPr>
        <w:t xml:space="preserve"> која ће бити директни извршиоци радова који су предмет </w:t>
      </w:r>
      <w:r w:rsidR="0080291B" w:rsidRPr="0080291B">
        <w:rPr>
          <w:rFonts w:ascii="Arial" w:eastAsia="Times New Roman" w:hAnsi="Arial" w:cs="Arial"/>
          <w:bCs/>
          <w:noProof/>
          <w:lang w:val="sr-Cyrl-CS" w:eastAsia="sr-Latn-CS"/>
        </w:rPr>
        <w:t xml:space="preserve">јавне набавке, </w:t>
      </w:r>
      <w:r w:rsidR="0080291B" w:rsidRPr="0080291B">
        <w:rPr>
          <w:rFonts w:ascii="Arial" w:hAnsi="Arial" w:cs="Arial"/>
          <w:lang w:val="sr-Cyrl-CS"/>
        </w:rPr>
        <w:t xml:space="preserve">а што се доказује достављањем следећих доказа– </w:t>
      </w:r>
      <w:r w:rsidR="0080291B" w:rsidRPr="0080291B">
        <w:rPr>
          <w:rFonts w:ascii="Arial" w:hAnsi="Arial" w:cs="Arial"/>
          <w:lang w:val="ru-RU"/>
        </w:rPr>
        <w:t>Обрасци из Конкурсне документације</w:t>
      </w:r>
      <w:r w:rsidR="0080291B" w:rsidRPr="0080291B">
        <w:rPr>
          <w:rFonts w:ascii="Arial" w:hAnsi="Arial" w:cs="Arial"/>
          <w:lang w:val="sr-Cyrl-CS"/>
        </w:rPr>
        <w:t xml:space="preserve">, уз који се прилаже: за све запослене </w:t>
      </w:r>
      <w:r w:rsidR="0080291B" w:rsidRPr="0080291B">
        <w:rPr>
          <w:rFonts w:ascii="Arial" w:hAnsi="Arial" w:cs="Arial"/>
          <w:lang w:val="en-US"/>
        </w:rPr>
        <w:t xml:space="preserve">у радни однос на неодређено време </w:t>
      </w:r>
      <w:r w:rsidR="0080291B" w:rsidRPr="0080291B">
        <w:rPr>
          <w:rFonts w:ascii="Arial" w:hAnsi="Arial" w:cs="Arial"/>
          <w:lang w:val="sr-Cyrl-CS"/>
        </w:rPr>
        <w:t>који ће бити директни извршиоци радова који су предмет јавне набавке достављају се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 о раду.З</w:t>
      </w:r>
      <w:r w:rsidR="0080291B" w:rsidRPr="0080291B">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80291B">
        <w:rPr>
          <w:rFonts w:ascii="Arial" w:hAnsi="Arial" w:cs="Arial"/>
          <w:lang w:val="sr-Cyrl-RS"/>
        </w:rPr>
        <w:t xml:space="preserve"> или другог уговора о радном ангажовању у складу са Законом о раду</w:t>
      </w:r>
      <w:r w:rsidR="0080291B">
        <w:rPr>
          <w:rFonts w:ascii="Arial" w:hAnsi="Arial" w:cs="Arial"/>
          <w:lang w:val="en-US"/>
        </w:rPr>
        <w:t xml:space="preserve"> и кој</w:t>
      </w:r>
      <w:r w:rsidR="0080291B">
        <w:rPr>
          <w:rFonts w:ascii="Arial" w:hAnsi="Arial" w:cs="Arial"/>
          <w:lang w:val="sr-Cyrl-RS"/>
        </w:rPr>
        <w:t>а</w:t>
      </w:r>
      <w:r w:rsidR="0080291B" w:rsidRPr="0080291B">
        <w:rPr>
          <w:rFonts w:ascii="Arial" w:hAnsi="Arial" w:cs="Arial"/>
          <w:lang w:val="en-US"/>
        </w:rPr>
        <w:t xml:space="preserve"> ће бити директни извршиоци радова који су предмет јавне набавке</w:t>
      </w:r>
      <w:r w:rsidR="0080291B">
        <w:rPr>
          <w:rFonts w:ascii="Arial" w:hAnsi="Arial" w:cs="Arial"/>
          <w:lang w:val="sr-Cyrl-RS"/>
        </w:rPr>
        <w:t>,</w:t>
      </w:r>
      <w:r w:rsidR="0080291B" w:rsidRPr="0080291B">
        <w:rPr>
          <w:rFonts w:ascii="Arial" w:hAnsi="Arial" w:cs="Arial"/>
          <w:lang w:val="en-US"/>
        </w:rPr>
        <w:t xml:space="preserve"> као доказ се доставља копија Уговора о допунском раду или копија Уговора о обављању повремених и привремених послова</w:t>
      </w:r>
      <w:r w:rsidR="0080291B">
        <w:rPr>
          <w:rFonts w:ascii="Arial" w:hAnsi="Arial" w:cs="Arial"/>
          <w:lang w:val="sr-Cyrl-CS"/>
        </w:rPr>
        <w:t xml:space="preserve"> или копија другог уговора о радном ангажовању у складу са Законом о раду. </w:t>
      </w:r>
      <w:r w:rsidR="0080291B" w:rsidRPr="0080291B">
        <w:rPr>
          <w:rFonts w:ascii="Arial" w:hAnsi="Arial" w:cs="Arial"/>
          <w:lang w:val="sr-Cyrl-CS"/>
        </w:rPr>
        <w:t>У уговору о допунском раду или уговору о обављању повремених и привремених послова</w:t>
      </w:r>
      <w:r w:rsidR="0080291B">
        <w:rPr>
          <w:rFonts w:ascii="Arial" w:hAnsi="Arial" w:cs="Arial"/>
          <w:lang w:val="sr-Cyrl-CS"/>
        </w:rPr>
        <w:t xml:space="preserve"> или другом уговору о радном ангажовању у складу са Законом о раду</w:t>
      </w:r>
      <w:r w:rsidR="0080291B" w:rsidRPr="0080291B">
        <w:rPr>
          <w:rFonts w:ascii="Arial" w:hAnsi="Arial" w:cs="Arial"/>
          <w:lang w:val="sr-Cyrl-CS"/>
        </w:rPr>
        <w:t xml:space="preserve"> мора бити наведено да се одређено лице ангажује за извршење предмета ове јавне набавке.</w:t>
      </w:r>
    </w:p>
    <w:p w:rsidR="002A5EE7" w:rsidRPr="00AF2655" w:rsidRDefault="004713B5" w:rsidP="00EC5540">
      <w:pPr>
        <w:tabs>
          <w:tab w:val="left" w:pos="1418"/>
        </w:tabs>
        <w:jc w:val="both"/>
        <w:rPr>
          <w:rFonts w:ascii="Arial" w:hAnsi="Arial" w:cs="Arial"/>
          <w:lang w:val="sr-Cyrl-CS"/>
        </w:rPr>
      </w:pPr>
      <w:r>
        <w:rPr>
          <w:rFonts w:ascii="Arial" w:eastAsia="Times New Roman" w:hAnsi="Arial" w:cs="Arial"/>
          <w:b/>
          <w:bCs/>
          <w:noProof/>
          <w:lang w:val="sr-Cyrl-CS" w:eastAsia="sr-Latn-CS"/>
        </w:rPr>
        <w:tab/>
      </w:r>
      <w:r w:rsidR="002A5EE7">
        <w:rPr>
          <w:rFonts w:ascii="Arial" w:hAnsi="Arial" w:cs="Arial"/>
          <w:lang w:val="sr-Cyrl-CS"/>
        </w:rPr>
        <w:t xml:space="preserve">                                 и</w:t>
      </w:r>
    </w:p>
    <w:p w:rsidR="002A5EE7" w:rsidRDefault="002A5EE7" w:rsidP="002A5EE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4713B5" w:rsidRDefault="004713B5" w:rsidP="004713B5">
      <w:pPr>
        <w:ind w:left="1440"/>
        <w:jc w:val="both"/>
        <w:rPr>
          <w:rFonts w:ascii="Arial" w:hAnsi="Arial" w:cs="Arial"/>
          <w:lang w:val="ru-RU"/>
        </w:rPr>
      </w:pPr>
      <w:r>
        <w:rPr>
          <w:rFonts w:ascii="Arial" w:hAnsi="Arial" w:cs="Arial"/>
          <w:lang w:val="ru-RU"/>
        </w:rPr>
        <w:tab/>
        <w:t xml:space="preserve">- </w:t>
      </w:r>
      <w:r w:rsidRPr="0019799B">
        <w:rPr>
          <w:rFonts w:ascii="Arial" w:hAnsi="Arial" w:cs="Arial"/>
          <w:lang w:val="ru-RU"/>
        </w:rPr>
        <w:t xml:space="preserve">да  има минимум једног (1) запосленог у радни однос на неодређено време који поседује лиценцу одговорног извођача радова - лиценца број </w:t>
      </w:r>
      <w:r w:rsidR="00EC5540">
        <w:rPr>
          <w:rFonts w:ascii="Arial" w:hAnsi="Arial" w:cs="Arial"/>
          <w:lang w:val="ru-RU"/>
        </w:rPr>
        <w:t>450</w:t>
      </w:r>
      <w:r w:rsidRPr="0019799B">
        <w:rPr>
          <w:rFonts w:ascii="Arial" w:hAnsi="Arial" w:cs="Arial"/>
          <w:lang w:val="ru-RU"/>
        </w:rPr>
        <w:t xml:space="preserve"> </w:t>
      </w:r>
      <w:r>
        <w:rPr>
          <w:rFonts w:ascii="Arial" w:hAnsi="Arial" w:cs="Arial"/>
          <w:lang w:val="ru-RU"/>
        </w:rPr>
        <w:t>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или другог уговора за радно ангажовање у складу са Законом о раду који по</w:t>
      </w:r>
      <w:r w:rsidR="00EC5540">
        <w:rPr>
          <w:rFonts w:ascii="Arial" w:hAnsi="Arial" w:cs="Arial"/>
          <w:lang w:val="ru-RU"/>
        </w:rPr>
        <w:t>седује лиценцу број 450.</w:t>
      </w:r>
      <w:r>
        <w:rPr>
          <w:rFonts w:ascii="Arial" w:hAnsi="Arial" w:cs="Arial"/>
          <w:lang w:val="ru-RU"/>
        </w:rPr>
        <w:t xml:space="preserve">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 xml:space="preserve">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послова или другог уговора за радно ангажовање у складу са Законом о раду. </w:t>
      </w:r>
    </w:p>
    <w:p w:rsidR="004020DE" w:rsidRPr="004020DE" w:rsidRDefault="004020DE" w:rsidP="00971520">
      <w:pPr>
        <w:tabs>
          <w:tab w:val="left" w:pos="709"/>
        </w:tabs>
        <w:ind w:left="709"/>
        <w:rPr>
          <w:rFonts w:ascii="Arial" w:hAnsi="Arial" w:cs="Arial"/>
          <w:b/>
          <w:u w:val="single"/>
          <w:lang w:val="ru-RU"/>
        </w:rPr>
      </w:pPr>
      <w:r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xml:space="preserve">, а уз који се прилажу и следећи докази: копије личне лиценце одговорних извођача радова број </w:t>
      </w:r>
      <w:r w:rsidR="00ED46C3">
        <w:rPr>
          <w:rFonts w:ascii="Arial" w:hAnsi="Arial" w:cs="Arial"/>
          <w:lang w:val="sr-Cyrl-CS"/>
        </w:rPr>
        <w:t>450</w:t>
      </w:r>
      <w:r w:rsidRPr="00A42164">
        <w:rPr>
          <w:rFonts w:ascii="Arial" w:hAnsi="Arial" w:cs="Arial"/>
          <w:lang w:val="sr-Cyrl-CS"/>
        </w:rPr>
        <w:t>, копије Потврде Инжењерске коморе Србије</w:t>
      </w:r>
      <w:r w:rsidR="00506056">
        <w:rPr>
          <w:rFonts w:ascii="Arial" w:hAnsi="Arial" w:cs="Arial"/>
          <w:lang w:val="sr-Cyrl-CS"/>
        </w:rPr>
        <w:t xml:space="preserve"> да је лиценца важећа</w:t>
      </w:r>
      <w:r>
        <w:rPr>
          <w:rFonts w:ascii="Arial" w:hAnsi="Arial" w:cs="Arial"/>
          <w:lang w:val="sr-Cyrl-CS"/>
        </w:rPr>
        <w:t xml:space="preserve"> 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w:t>
      </w:r>
      <w:r w:rsidR="00506056">
        <w:rPr>
          <w:rFonts w:ascii="Arial" w:hAnsi="Arial" w:cs="Arial"/>
          <w:lang w:val="sr-Cyrl-CS"/>
        </w:rPr>
        <w:t xml:space="preserve"> </w:t>
      </w:r>
      <w:r>
        <w:rPr>
          <w:rFonts w:ascii="Arial" w:hAnsi="Arial" w:cs="Arial"/>
          <w:lang w:val="sr-Cyrl-CS"/>
        </w:rPr>
        <w:t xml:space="preserve">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lastRenderedPageBreak/>
        <w:t>Ангажовани одговорни извођач радова:</w:t>
      </w:r>
    </w:p>
    <w:p w:rsidR="004020DE"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 xml:space="preserve">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w:t>
      </w:r>
      <w:r w:rsidR="00ED46C3">
        <w:rPr>
          <w:rFonts w:ascii="Arial" w:hAnsi="Arial" w:cs="Arial"/>
          <w:lang w:val="sr-Cyrl-CS"/>
        </w:rPr>
        <w:t>450</w:t>
      </w:r>
      <w:r w:rsidR="004020DE">
        <w:rPr>
          <w:rFonts w:ascii="Arial" w:hAnsi="Arial" w:cs="Arial"/>
          <w:lang w:val="sr-Cyrl-CS"/>
        </w:rPr>
        <w:t>, копије потврде Инжењерске коморе Србије да је лиценца важећа и копије уговора о допунском раду или копија уговора о обављању повремених и привремених послова</w:t>
      </w:r>
      <w:r w:rsidR="004C6D1C">
        <w:rPr>
          <w:rFonts w:ascii="Arial" w:hAnsi="Arial" w:cs="Arial"/>
          <w:lang w:val="sr-Cyrl-CS"/>
        </w:rPr>
        <w:t xml:space="preserve"> или копија другог уговора за радно ангажовање у складу са Законом о раду</w:t>
      </w:r>
      <w:r w:rsidR="004020DE">
        <w:rPr>
          <w:rFonts w:ascii="Arial" w:hAnsi="Arial" w:cs="Arial"/>
          <w:lang w:val="sr-Cyrl-CS"/>
        </w:rPr>
        <w:t>.</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w:t>
      </w:r>
      <w:r w:rsidR="004C6D1C">
        <w:rPr>
          <w:rFonts w:ascii="Arial" w:hAnsi="Arial" w:cs="Arial"/>
          <w:lang w:val="sr-Cyrl-CS"/>
        </w:rPr>
        <w:t xml:space="preserve"> или другог уговора за радно ангажовање у складу са Законом о раду</w:t>
      </w:r>
      <w:r>
        <w:rPr>
          <w:rFonts w:ascii="Arial" w:hAnsi="Arial" w:cs="Arial"/>
          <w:lang w:val="sr-Cyrl-CS"/>
        </w:rPr>
        <w:t xml:space="preserve"> од стране носиоца посла из групе понуђача).</w:t>
      </w:r>
      <w:r w:rsidR="00506056">
        <w:rPr>
          <w:rFonts w:ascii="Arial" w:hAnsi="Arial" w:cs="Arial"/>
          <w:lang w:val="sr-Cyrl-CS"/>
        </w:rPr>
        <w:t xml:space="preserve">У уговору о допунском раду или уговору о обављању повремених и привремених послова </w:t>
      </w:r>
      <w:r w:rsidR="004C6D1C">
        <w:rPr>
          <w:rFonts w:ascii="Arial" w:hAnsi="Arial" w:cs="Arial"/>
          <w:lang w:val="sr-Cyrl-CS"/>
        </w:rPr>
        <w:t>или другом уговору</w:t>
      </w:r>
      <w:r w:rsidR="00ED46C3">
        <w:rPr>
          <w:rFonts w:ascii="Arial" w:hAnsi="Arial" w:cs="Arial"/>
          <w:lang w:val="sr-Cyrl-CS"/>
        </w:rPr>
        <w:t xml:space="preserve"> за радно ангажовање у складу са Законом о раду,</w:t>
      </w:r>
      <w:r w:rsidR="004C6D1C">
        <w:rPr>
          <w:rFonts w:ascii="Arial" w:hAnsi="Arial" w:cs="Arial"/>
          <w:lang w:val="sr-Cyrl-CS"/>
        </w:rPr>
        <w:t xml:space="preserve"> </w:t>
      </w:r>
      <w:r w:rsidR="00506056">
        <w:rPr>
          <w:rFonts w:ascii="Arial" w:hAnsi="Arial" w:cs="Arial"/>
          <w:lang w:val="sr-Cyrl-CS"/>
        </w:rPr>
        <w:t>мора бити наведено да се одговорни извођач радова ангажује за извршење ове јавне набавке.</w:t>
      </w:r>
    </w:p>
    <w:p w:rsidR="00974749" w:rsidRPr="00F97FD8" w:rsidRDefault="00974749" w:rsidP="00395025">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Default="002A1A0B" w:rsidP="002A1A0B">
      <w:pPr>
        <w:pStyle w:val="ListParagraph"/>
        <w:suppressAutoHyphens/>
        <w:spacing w:line="100" w:lineRule="atLeast"/>
        <w:contextualSpacing w:val="0"/>
        <w:jc w:val="both"/>
        <w:rPr>
          <w:rFonts w:ascii="Arial" w:hAnsi="Arial" w:cs="Arial"/>
          <w:iCs/>
          <w:lang w:val="sr-Cyrl-C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B47678">
        <w:rPr>
          <w:rFonts w:ascii="Arial" w:hAnsi="Arial" w:cs="Arial"/>
          <w:iCs/>
          <w:lang w:val="sr-Cyrl-CS"/>
        </w:rPr>
        <w:t xml:space="preserve"> </w:t>
      </w:r>
      <w:r>
        <w:rPr>
          <w:rFonts w:ascii="Arial" w:hAnsi="Arial" w:cs="Arial"/>
          <w:iCs/>
          <w:lang w:val="sr-Cyrl-CS"/>
        </w:rPr>
        <w:t>партије);</w:t>
      </w:r>
    </w:p>
    <w:p w:rsidR="00B47678" w:rsidRPr="00B47678" w:rsidRDefault="00B47678" w:rsidP="002A1A0B">
      <w:pPr>
        <w:pStyle w:val="ListParagraph"/>
        <w:suppressAutoHyphens/>
        <w:spacing w:line="100" w:lineRule="atLeast"/>
        <w:contextualSpacing w:val="0"/>
        <w:jc w:val="both"/>
        <w:rPr>
          <w:rFonts w:ascii="Arial" w:hAnsi="Arial" w:cs="Arial"/>
          <w:b/>
          <w:iCs/>
          <w:color w:val="FF0000"/>
          <w:lang w:val="sr-Cyrl-RS"/>
        </w:rPr>
      </w:pPr>
    </w:p>
    <w:p w:rsidR="005043FE" w:rsidRPr="00A42164" w:rsidRDefault="005043FE" w:rsidP="00CA37F6">
      <w:pPr>
        <w:pStyle w:val="ListParagraph"/>
        <w:numPr>
          <w:ilvl w:val="0"/>
          <w:numId w:val="10"/>
        </w:numPr>
        <w:tabs>
          <w:tab w:val="left" w:pos="709"/>
        </w:tabs>
        <w:rPr>
          <w:rFonts w:ascii="Arial" w:hAnsi="Arial" w:cs="Arial"/>
          <w:lang w:val="ru-RU"/>
        </w:rPr>
      </w:pPr>
      <w:r w:rsidRPr="00A42164">
        <w:rPr>
          <w:rFonts w:ascii="Arial" w:hAnsi="Arial" w:cs="Arial"/>
          <w:lang w:val="ru-RU"/>
        </w:rPr>
        <w:t>Да достави Правилник о безбедности и здрављу на раду</w:t>
      </w:r>
      <w:r w:rsidR="00564A00">
        <w:rPr>
          <w:rFonts w:ascii="Arial" w:hAnsi="Arial" w:cs="Arial"/>
          <w:lang w:val="ru-RU"/>
        </w:rPr>
        <w:t>, потписан и оверен од стране овлашћегног лица понуђача.</w:t>
      </w:r>
    </w:p>
    <w:p w:rsidR="005043FE" w:rsidRDefault="005043FE" w:rsidP="00564A00">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5043FE" w:rsidRPr="00A42164" w:rsidRDefault="005043FE" w:rsidP="000630C7">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C46060" w:rsidRDefault="00C46060" w:rsidP="000630C7">
      <w:pPr>
        <w:pStyle w:val="ListParagraph"/>
        <w:tabs>
          <w:tab w:val="left" w:pos="5670"/>
        </w:tabs>
        <w:rPr>
          <w:rFonts w:ascii="Arial" w:hAnsi="Arial" w:cs="Arial"/>
          <w:lang w:val="ru-RU"/>
        </w:rPr>
      </w:pPr>
    </w:p>
    <w:p w:rsidR="009B09B6" w:rsidRDefault="009B09B6"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564A00" w:rsidRDefault="00564A00" w:rsidP="000630C7">
      <w:pPr>
        <w:pStyle w:val="ListParagraph"/>
        <w:tabs>
          <w:tab w:val="left" w:pos="5670"/>
        </w:tabs>
        <w:rPr>
          <w:rFonts w:ascii="Arial" w:hAnsi="Arial" w:cs="Arial"/>
          <w:lang w:val="ru-RU"/>
        </w:rPr>
      </w:pPr>
    </w:p>
    <w:p w:rsidR="009E1D87" w:rsidRPr="0057386F" w:rsidRDefault="009E1D87" w:rsidP="00A943A6">
      <w:pPr>
        <w:ind w:left="720"/>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8C6383">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6108AF">
              <w:rPr>
                <w:rFonts w:ascii="Arial" w:hAnsi="Arial" w:cs="Arial"/>
                <w:lang w:val="sr-Cyrl-RS"/>
              </w:rPr>
              <w:t>20</w:t>
            </w:r>
            <w:r w:rsidR="00287D6D">
              <w:rPr>
                <w:rFonts w:ascii="Arial" w:hAnsi="Arial" w:cs="Arial"/>
                <w:lang w:val="sr-Cyrl-CS"/>
              </w:rPr>
              <w:t>/2017</w:t>
            </w:r>
            <w:r>
              <w:rPr>
                <w:rFonts w:ascii="Arial" w:hAnsi="Arial" w:cs="Arial"/>
                <w:lang w:val="en-US"/>
              </w:rPr>
              <w:t>, испуњава следеће обавезне</w:t>
            </w:r>
            <w:r w:rsidR="006108AF">
              <w:rPr>
                <w:rFonts w:ascii="Arial" w:hAnsi="Arial" w:cs="Arial"/>
                <w:lang w:val="sr-Cyrl-RS"/>
              </w:rPr>
              <w:t xml:space="preserve"> </w:t>
            </w:r>
            <w:r w:rsidRPr="00DF2056">
              <w:rPr>
                <w:rFonts w:ascii="Arial" w:hAnsi="Arial" w:cs="Arial"/>
                <w:lang w:val="en-US"/>
              </w:rPr>
              <w:t>услове из члана 75</w:t>
            </w:r>
            <w:r>
              <w:rPr>
                <w:rFonts w:ascii="Arial" w:hAnsi="Arial" w:cs="Arial"/>
                <w:lang w:val="sr-Cyrl-CS"/>
              </w:rPr>
              <w:t>. став 1. тачка 1,2 и 4</w:t>
            </w:r>
            <w:r w:rsidR="003A03B9">
              <w:rPr>
                <w:rFonts w:ascii="Arial" w:hAnsi="Arial" w:cs="Arial"/>
                <w:lang w:val="en-US"/>
              </w:rPr>
              <w:t xml:space="preserve"> </w:t>
            </w:r>
            <w:r>
              <w:rPr>
                <w:rFonts w:ascii="Arial" w:hAnsi="Arial" w:cs="Arial"/>
                <w:lang w:val="sr-Cyrl-CS"/>
              </w:rPr>
              <w:t>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6108AF"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B87749">
      <w:pPr>
        <w:rPr>
          <w:rFonts w:ascii="Arial" w:hAnsi="Arial" w:cs="Arial"/>
          <w:i/>
          <w:lang w:val="sr-Cyrl-C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690AAF" w:rsidRDefault="00690AAF" w:rsidP="009E1D87">
      <w:pPr>
        <w:rPr>
          <w:rFonts w:ascii="Arial" w:hAnsi="Arial" w:cs="Arial"/>
          <w:i/>
          <w:lang w:val="sr-Cyrl-CS"/>
        </w:rPr>
      </w:pPr>
    </w:p>
    <w:p w:rsidR="00690AAF" w:rsidRDefault="00690AAF" w:rsidP="009E1D87">
      <w:pPr>
        <w:rPr>
          <w:rFonts w:ascii="Arial" w:hAnsi="Arial" w:cs="Arial"/>
          <w:i/>
          <w:lang w:val="sr-Cyrl-CS"/>
        </w:rPr>
      </w:pPr>
    </w:p>
    <w:p w:rsidR="00287D6D" w:rsidRDefault="00287D6D"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DF2056" w:rsidRDefault="009E1D87" w:rsidP="00230356">
            <w:pPr>
              <w:jc w:val="both"/>
              <w:rPr>
                <w:rFonts w:ascii="Arial" w:hAnsi="Arial" w:cs="Arial"/>
                <w:lang w:val="en-U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 xml:space="preserve">велике вредности-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50095C">
              <w:rPr>
                <w:rFonts w:ascii="Arial" w:hAnsi="Arial" w:cs="Arial"/>
                <w:lang w:val="sr-Cyrl-CS"/>
              </w:rPr>
              <w:t>,</w:t>
            </w:r>
            <w:r w:rsidR="006108AF">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8C6383">
              <w:rPr>
                <w:rFonts w:ascii="Arial" w:hAnsi="Arial" w:cs="Arial"/>
                <w:lang w:val="sr-Cyrl-CS"/>
              </w:rPr>
              <w:t xml:space="preserve"> </w:t>
            </w:r>
            <w:r w:rsidR="006108AF">
              <w:rPr>
                <w:rFonts w:ascii="Arial" w:hAnsi="Arial" w:cs="Arial"/>
                <w:lang w:val="sr-Cyrl-RS"/>
              </w:rPr>
              <w:t>20</w:t>
            </w:r>
            <w:r w:rsidR="00287D6D">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6108AF"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Default="009E1D87" w:rsidP="009E1D87">
      <w:pPr>
        <w:rPr>
          <w:rFonts w:ascii="Arial" w:hAnsi="Arial" w:cs="Arial"/>
          <w:lang w:val="sr-Cyrl-RS"/>
        </w:rPr>
      </w:pPr>
    </w:p>
    <w:p w:rsidR="00D47FF0" w:rsidRDefault="00D47FF0" w:rsidP="009E1D87">
      <w:pPr>
        <w:rPr>
          <w:rFonts w:ascii="Arial" w:hAnsi="Arial" w:cs="Arial"/>
          <w:lang w:val="sr-Cyrl-RS"/>
        </w:rPr>
      </w:pPr>
    </w:p>
    <w:p w:rsidR="00D47FF0" w:rsidRDefault="00D47FF0" w:rsidP="009E1D87">
      <w:pPr>
        <w:rPr>
          <w:rFonts w:ascii="Arial" w:hAnsi="Arial" w:cs="Arial"/>
          <w:lang w:val="sr-Cyrl-RS"/>
        </w:rPr>
      </w:pPr>
    </w:p>
    <w:p w:rsidR="00D47FF0" w:rsidRPr="00D47FF0" w:rsidRDefault="00D47FF0"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D47FF0" w:rsidRDefault="00D47FF0" w:rsidP="00D47FF0">
      <w:pPr>
        <w:rPr>
          <w:rFonts w:ascii="Arial" w:hAnsi="Arial" w:cs="Arial"/>
          <w:b/>
          <w:i/>
          <w:lang w:val="en-US"/>
        </w:rPr>
      </w:pPr>
      <w:r>
        <w:rPr>
          <w:rFonts w:ascii="Arial" w:hAnsi="Arial" w:cs="Arial"/>
          <w:b/>
          <w:i/>
          <w:lang w:val="en-US"/>
        </w:rPr>
        <w:lastRenderedPageBreak/>
        <w:t>Н А П О М Е Н А</w:t>
      </w:r>
      <w:r>
        <w:rPr>
          <w:rFonts w:ascii="Arial" w:hAnsi="Arial" w:cs="Arial"/>
          <w:b/>
          <w:i/>
          <w:lang w:val="sr-Cyrl-RS"/>
        </w:rPr>
        <w:t xml:space="preserve"> - </w:t>
      </w:r>
      <w:r w:rsidR="009E1D87"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690AAF" w:rsidRDefault="00690AAF" w:rsidP="009E1D87">
      <w:pPr>
        <w:pStyle w:val="ListParagraph"/>
        <w:tabs>
          <w:tab w:val="left" w:pos="720"/>
        </w:tabs>
        <w:suppressAutoHyphens/>
        <w:ind w:left="993" w:hanging="284"/>
        <w:jc w:val="both"/>
        <w:rPr>
          <w:rFonts w:ascii="Arial" w:hAnsi="Arial" w:cs="Arial"/>
          <w:lang w:val="sr-Cyrl-CS"/>
        </w:rPr>
      </w:pPr>
    </w:p>
    <w:p w:rsidR="009E1D87" w:rsidRPr="00BC39D1"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6108AF">
              <w:rPr>
                <w:rFonts w:ascii="Arial" w:hAnsi="Arial" w:cs="Arial"/>
                <w:lang w:val="sr-Cyrl-C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50095C">
              <w:rPr>
                <w:rFonts w:ascii="Arial" w:hAnsi="Arial" w:cs="Arial"/>
                <w:lang w:val="sr-Cyrl-CS"/>
              </w:rPr>
              <w:t>,</w:t>
            </w:r>
            <w:r w:rsidR="006108AF">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6108AF">
              <w:rPr>
                <w:rFonts w:ascii="Arial" w:hAnsi="Arial" w:cs="Arial"/>
                <w:lang w:val="sr-Cyrl-RS"/>
              </w:rPr>
              <w:t>20</w:t>
            </w:r>
            <w:r w:rsidR="00287D6D">
              <w:rPr>
                <w:rFonts w:ascii="Arial" w:hAnsi="Arial" w:cs="Arial"/>
                <w:lang w:val="sr-Cyrl-CS"/>
              </w:rPr>
              <w:t>/2017</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287D6D" w:rsidP="006108AF">
            <w:pPr>
              <w:pStyle w:val="Header"/>
              <w:jc w:val="right"/>
              <w:rPr>
                <w:rFonts w:ascii="Arial" w:hAnsi="Arial" w:cs="Arial"/>
                <w:sz w:val="22"/>
                <w:szCs w:val="22"/>
                <w:lang w:val="sr-Cyrl-CS"/>
              </w:rPr>
            </w:pPr>
            <w:r>
              <w:rPr>
                <w:rFonts w:ascii="Arial" w:hAnsi="Arial" w:cs="Arial"/>
                <w:sz w:val="22"/>
                <w:szCs w:val="22"/>
                <w:lang w:val="sr-Cyrl-CS"/>
              </w:rPr>
              <w:t>201</w:t>
            </w:r>
            <w:r w:rsidR="006108AF">
              <w:rPr>
                <w:rFonts w:ascii="Arial" w:hAnsi="Arial" w:cs="Arial"/>
                <w:sz w:val="22"/>
                <w:szCs w:val="22"/>
                <w:lang w:val="sr-Cyrl-CS"/>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Default="009E1D87" w:rsidP="009E1D87">
      <w:pPr>
        <w:rPr>
          <w:rFonts w:ascii="Arial" w:hAnsi="Arial" w:cs="Arial"/>
          <w:lang w:val="sr-Cyrl-CS"/>
        </w:rPr>
      </w:pPr>
    </w:p>
    <w:p w:rsidR="006108AF" w:rsidRDefault="006108AF" w:rsidP="009E1D87">
      <w:pPr>
        <w:rPr>
          <w:rFonts w:ascii="Arial" w:hAnsi="Arial" w:cs="Arial"/>
          <w:lang w:val="sr-Cyrl-CS"/>
        </w:rPr>
      </w:pPr>
    </w:p>
    <w:p w:rsidR="006108AF" w:rsidRDefault="006108AF" w:rsidP="009E1D87">
      <w:pPr>
        <w:rPr>
          <w:rFonts w:ascii="Arial" w:hAnsi="Arial" w:cs="Arial"/>
          <w:lang w:val="sr-Cyrl-CS"/>
        </w:rPr>
      </w:pPr>
    </w:p>
    <w:p w:rsidR="006108AF" w:rsidRDefault="006108AF" w:rsidP="009E1D87">
      <w:pPr>
        <w:rPr>
          <w:rFonts w:ascii="Arial" w:hAnsi="Arial" w:cs="Arial"/>
          <w:lang w:val="sr-Cyrl-CS"/>
        </w:rPr>
      </w:pPr>
    </w:p>
    <w:p w:rsidR="006108AF" w:rsidRPr="00DF2056" w:rsidRDefault="006108AF"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Pr="00A92937" w:rsidRDefault="009E1D87" w:rsidP="009E1D87">
      <w:pPr>
        <w:ind w:left="720"/>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5B7FE8">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0B1FCD">
              <w:rPr>
                <w:rFonts w:ascii="Arial" w:hAnsi="Arial" w:cs="Arial"/>
                <w:lang w:val="en-US"/>
              </w:rPr>
              <w:t xml:space="preserve"> </w:t>
            </w:r>
            <w:r>
              <w:rPr>
                <w:rFonts w:ascii="Arial" w:hAnsi="Arial" w:cs="Arial"/>
                <w:lang w:val="sr-Cyrl-CS"/>
              </w:rPr>
              <w:t xml:space="preserve">- </w:t>
            </w:r>
            <w:r w:rsidR="008C6383">
              <w:rPr>
                <w:rFonts w:ascii="Arial" w:hAnsi="Arial" w:cs="Arial"/>
                <w:lang w:val="sr-Cyrl-CS"/>
              </w:rPr>
              <w:t xml:space="preserve">набавка радова на </w:t>
            </w:r>
            <w:r w:rsidR="006108AF">
              <w:rPr>
                <w:rFonts w:ascii="Arial" w:hAnsi="Arial" w:cs="Arial"/>
                <w:lang w:val="sr-Cyrl-CS"/>
              </w:rPr>
              <w:t>изградњи јавне расвете</w:t>
            </w:r>
            <w:r w:rsidR="0050095C">
              <w:rPr>
                <w:rFonts w:ascii="Arial" w:hAnsi="Arial" w:cs="Arial"/>
                <w:lang w:val="sr-Cyrl-CS"/>
              </w:rPr>
              <w:t>,</w:t>
            </w:r>
            <w:r w:rsidR="006108AF">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6108AF">
              <w:rPr>
                <w:rFonts w:ascii="Arial" w:hAnsi="Arial" w:cs="Arial"/>
                <w:lang w:val="sr-Cyrl-RS"/>
              </w:rPr>
              <w:t>20</w:t>
            </w:r>
            <w:r w:rsidR="00287D6D">
              <w:rPr>
                <w:rFonts w:ascii="Arial" w:hAnsi="Arial" w:cs="Arial"/>
                <w:lang w:val="sr-Cyrl-CS"/>
              </w:rPr>
              <w:t>/2017</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6108AF"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6108AF" w:rsidRDefault="006108AF" w:rsidP="009E1D87">
      <w:pPr>
        <w:rPr>
          <w:rFonts w:ascii="Arial" w:hAnsi="Arial" w:cs="Arial"/>
          <w:lang w:val="sr-Cyrl-RS"/>
        </w:rPr>
      </w:pPr>
    </w:p>
    <w:p w:rsidR="006108AF" w:rsidRDefault="006108AF" w:rsidP="009E1D87">
      <w:pPr>
        <w:rPr>
          <w:rFonts w:ascii="Arial" w:hAnsi="Arial" w:cs="Arial"/>
          <w:lang w:val="sr-Cyrl-RS"/>
        </w:rPr>
      </w:pPr>
    </w:p>
    <w:p w:rsidR="006108AF" w:rsidRPr="006108AF" w:rsidRDefault="006108AF" w:rsidP="009E1D87">
      <w:pPr>
        <w:rPr>
          <w:rFonts w:ascii="Arial" w:hAnsi="Arial" w:cs="Arial"/>
          <w:lang w:val="sr-Cyrl-RS"/>
        </w:rPr>
      </w:pPr>
    </w:p>
    <w:p w:rsidR="009E1D87" w:rsidRPr="00DF2056" w:rsidRDefault="009E1D87" w:rsidP="009E1D87">
      <w:pPr>
        <w:rPr>
          <w:rFonts w:ascii="Arial" w:hAnsi="Arial" w:cs="Arial"/>
          <w:lang w:val="ru-RU"/>
        </w:rPr>
      </w:pPr>
    </w:p>
    <w:p w:rsidR="009E1D87" w:rsidRPr="006108AF" w:rsidRDefault="009E1D87" w:rsidP="006108AF">
      <w:pPr>
        <w:rPr>
          <w:rFonts w:ascii="Arial" w:hAnsi="Arial" w:cs="Arial"/>
          <w:b/>
          <w:i/>
          <w:lang w:val="en-US"/>
        </w:rPr>
      </w:pPr>
      <w:r w:rsidRPr="00DF2056">
        <w:rPr>
          <w:rFonts w:ascii="Arial" w:hAnsi="Arial" w:cs="Arial"/>
          <w:b/>
          <w:i/>
          <w:lang w:val="en-US"/>
        </w:rPr>
        <w:t>Н А П О М Е Н А</w:t>
      </w:r>
      <w:r w:rsidR="006108AF">
        <w:rPr>
          <w:rFonts w:ascii="Arial" w:hAnsi="Arial" w:cs="Arial"/>
          <w:b/>
          <w:i/>
          <w:lang w:val="sr-Cyrl-R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9E1D87">
      <w:pPr>
        <w:rPr>
          <w:rFonts w:ascii="Arial" w:hAnsi="Arial" w:cs="Arial"/>
          <w:i/>
          <w:lang w:val="sr-Cyrl-CS"/>
        </w:rPr>
      </w:pPr>
    </w:p>
    <w:p w:rsidR="005043FE" w:rsidRDefault="005043FE"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9E1D87" w:rsidRDefault="009E1D87" w:rsidP="000630C7">
      <w:pPr>
        <w:pStyle w:val="ListParagraph"/>
        <w:tabs>
          <w:tab w:val="left" w:pos="5670"/>
        </w:tabs>
        <w:rPr>
          <w:rFonts w:ascii="Arial" w:hAnsi="Arial" w:cs="Arial"/>
          <w:lang w:val="ru-RU"/>
        </w:rPr>
      </w:pPr>
    </w:p>
    <w:p w:rsidR="00395025" w:rsidRDefault="00395025"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3A3E2C"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287D6D">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E505A1">
        <w:rPr>
          <w:rFonts w:ascii="Arial" w:hAnsi="Arial" w:cs="Arial"/>
          <w:lang w:val="sr-Cyrl-CS"/>
        </w:rPr>
        <w:t>изградњи јавне расвете</w:t>
      </w:r>
      <w:r w:rsidR="0050095C">
        <w:rPr>
          <w:rFonts w:ascii="Arial" w:hAnsi="Arial" w:cs="Arial"/>
          <w:lang w:val="sr-Cyrl-CS"/>
        </w:rPr>
        <w:t>,</w:t>
      </w:r>
      <w:r w:rsidR="005F27AD">
        <w:rPr>
          <w:rFonts w:ascii="Arial" w:hAnsi="Arial" w:cs="Arial"/>
          <w:lang w:val="sr-Latn-RS"/>
        </w:rPr>
        <w:t xml:space="preserve"> </w:t>
      </w:r>
      <w:r w:rsidRPr="00A42164">
        <w:rPr>
          <w:rFonts w:ascii="Arial" w:hAnsi="Arial" w:cs="Arial"/>
          <w:lang w:val="sr-Cyrl-CS"/>
        </w:rPr>
        <w:t xml:space="preserve">ЈНВВ број </w:t>
      </w:r>
      <w:r w:rsidR="00E505A1">
        <w:rPr>
          <w:rFonts w:ascii="Arial" w:hAnsi="Arial" w:cs="Arial"/>
          <w:bCs/>
          <w:lang w:val="sr-Cyrl-RS"/>
        </w:rPr>
        <w:t>20</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w:t>
      </w:r>
      <w:r w:rsidRPr="003A3E2C">
        <w:rPr>
          <w:rFonts w:ascii="Arial" w:hAnsi="Arial" w:cs="Arial"/>
        </w:rPr>
        <w:t>до</w:t>
      </w:r>
      <w:r w:rsidR="008C6383" w:rsidRPr="003A3E2C">
        <w:rPr>
          <w:rFonts w:ascii="Arial" w:hAnsi="Arial" w:cs="Arial"/>
        </w:rPr>
        <w:t xml:space="preserve"> </w:t>
      </w:r>
      <w:r w:rsidR="005F27AD" w:rsidRPr="005F27AD">
        <w:rPr>
          <w:rFonts w:ascii="Arial" w:hAnsi="Arial" w:cs="Arial"/>
          <w:b/>
          <w:lang w:val="sr-Latn-RS"/>
        </w:rPr>
        <w:t>14.03</w:t>
      </w:r>
      <w:r w:rsidR="003A3E2C" w:rsidRPr="005F27AD">
        <w:rPr>
          <w:rFonts w:ascii="Arial" w:hAnsi="Arial" w:cs="Arial"/>
          <w:b/>
          <w:lang w:val="sr-Cyrl-RS"/>
        </w:rPr>
        <w:t>.2018</w:t>
      </w:r>
      <w:r w:rsidR="00C95574" w:rsidRPr="005F27AD">
        <w:rPr>
          <w:rFonts w:ascii="Arial" w:hAnsi="Arial" w:cs="Arial"/>
          <w:b/>
          <w:lang w:val="sr-Cyrl-CS"/>
        </w:rPr>
        <w:t>.</w:t>
      </w:r>
      <w:r w:rsidRPr="005F27AD">
        <w:rPr>
          <w:rFonts w:ascii="Arial" w:hAnsi="Arial" w:cs="Arial"/>
          <w:lang w:val="sr-Cyrl-CS"/>
        </w:rPr>
        <w:t xml:space="preserve"> године</w:t>
      </w:r>
      <w:r w:rsidRPr="003A3E2C">
        <w:rPr>
          <w:rFonts w:ascii="Arial" w:hAnsi="Arial" w:cs="Arial"/>
          <w:lang w:val="sr-Cyrl-CS"/>
        </w:rPr>
        <w:t xml:space="preserve"> до 10:00 часова</w:t>
      </w:r>
      <w:r w:rsidRPr="003A3E2C">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3A3E2C">
        <w:rPr>
          <w:rFonts w:ascii="Arial" w:hAnsi="Arial" w:cs="Arial"/>
        </w:rPr>
        <w:t>Наручилац ће, по пријему одређене понуде, на коверти,</w:t>
      </w:r>
      <w:r w:rsidRPr="00A42164">
        <w:rPr>
          <w:rFonts w:ascii="Arial" w:hAnsi="Arial" w:cs="Arial"/>
        </w:rPr>
        <w:t xml:space="preserve">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у</w:t>
      </w:r>
      <w:r w:rsidR="00FC5419">
        <w:rPr>
          <w:rFonts w:ascii="Arial" w:hAnsi="Arial" w:cs="Arial"/>
          <w:lang w:val="en-US"/>
        </w:rPr>
        <w:t xml:space="preserve"> </w:t>
      </w:r>
      <w:r w:rsidRPr="00A42164">
        <w:rPr>
          <w:rFonts w:ascii="Arial" w:hAnsi="Arial" w:cs="Arial"/>
          <w:lang w:val="sr-Cyrl-CS"/>
        </w:rPr>
        <w:t>документацију</w:t>
      </w:r>
      <w:r w:rsidR="00FC5419">
        <w:rPr>
          <w:rFonts w:ascii="Arial" w:hAnsi="Arial" w:cs="Arial"/>
          <w:lang w:val="en-US"/>
        </w:rPr>
        <w:t xml:space="preserve"> </w:t>
      </w:r>
      <w:r w:rsidRPr="00A42164">
        <w:rPr>
          <w:rFonts w:ascii="Arial" w:hAnsi="Arial" w:cs="Arial"/>
          <w:lang w:val="sr-Cyrl-CS"/>
        </w:rPr>
        <w:t xml:space="preserve">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w:t>
      </w:r>
      <w:r w:rsidRPr="00A42164">
        <w:rPr>
          <w:rFonts w:ascii="Arial" w:hAnsi="Arial" w:cs="Arial"/>
          <w:iCs/>
        </w:rPr>
        <w:lastRenderedPageBreak/>
        <w:t xml:space="preserve">(нпр.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p>
    <w:p w:rsidR="00287D6D" w:rsidRPr="00287D6D" w:rsidRDefault="00287D6D" w:rsidP="00287D6D">
      <w:pPr>
        <w:ind w:left="709"/>
        <w:rPr>
          <w:rFonts w:ascii="Arial" w:hAnsi="Arial" w:cs="Arial"/>
          <w:lang w:val="en-US"/>
        </w:rPr>
      </w:pPr>
      <w:r w:rsidRPr="00287D6D">
        <w:rPr>
          <w:rFonts w:ascii="Arial" w:hAnsi="Arial" w:cs="Arial"/>
          <w:lang w:val="en-US"/>
        </w:rPr>
        <w:t xml:space="preserve">Предмет јавне набавке је обликован у </w:t>
      </w:r>
      <w:r w:rsidR="00E505A1">
        <w:rPr>
          <w:rFonts w:ascii="Arial" w:hAnsi="Arial" w:cs="Arial"/>
          <w:lang w:val="sr-Cyrl-RS"/>
        </w:rPr>
        <w:t>2</w:t>
      </w:r>
      <w:r w:rsidR="00E505A1">
        <w:rPr>
          <w:rFonts w:ascii="Arial" w:hAnsi="Arial" w:cs="Arial"/>
          <w:lang w:val="en-US"/>
        </w:rPr>
        <w:t xml:space="preserve"> партиј</w:t>
      </w:r>
      <w:r w:rsidR="00E505A1">
        <w:rPr>
          <w:rFonts w:ascii="Arial" w:hAnsi="Arial" w:cs="Arial"/>
          <w:lang w:val="sr-Cyrl-RS"/>
        </w:rPr>
        <w:t>е</w:t>
      </w:r>
      <w:r w:rsidRPr="00287D6D">
        <w:rPr>
          <w:rFonts w:ascii="Arial" w:hAnsi="Arial" w:cs="Arial"/>
          <w:lang w:val="en-US"/>
        </w:rPr>
        <w:t>:</w:t>
      </w:r>
    </w:p>
    <w:p w:rsidR="00E505A1" w:rsidRPr="00744D9D" w:rsidRDefault="00E505A1" w:rsidP="00E505A1">
      <w:pPr>
        <w:ind w:left="709"/>
        <w:jc w:val="both"/>
        <w:rPr>
          <w:rFonts w:ascii="Arial" w:hAnsi="Arial" w:cs="Arial"/>
          <w:lang w:val="sr-Cyrl-CS"/>
        </w:rPr>
      </w:pPr>
      <w:r w:rsidRPr="00744D9D">
        <w:rPr>
          <w:rFonts w:ascii="Arial" w:hAnsi="Arial" w:cs="Arial"/>
          <w:b/>
          <w:lang w:val="sr-Cyrl-CS"/>
        </w:rPr>
        <w:t>Партија 1:</w:t>
      </w:r>
      <w:r w:rsidRPr="00744D9D">
        <w:rPr>
          <w:rFonts w:ascii="Arial" w:hAnsi="Arial" w:cs="Arial"/>
          <w:lang w:val="sr-Cyrl-CS"/>
        </w:rPr>
        <w:t xml:space="preserve"> Набавка радова на изградњи јавне расвете деонице пута Прилике – Радаљево (горње), Ивањица;</w:t>
      </w:r>
    </w:p>
    <w:p w:rsidR="00E505A1" w:rsidRPr="00744D9D" w:rsidRDefault="00E505A1" w:rsidP="00E505A1">
      <w:pPr>
        <w:ind w:left="709"/>
        <w:rPr>
          <w:rFonts w:ascii="Arial" w:hAnsi="Arial" w:cs="Arial"/>
          <w:lang w:val="sr-Cyrl-CS"/>
        </w:rPr>
      </w:pPr>
    </w:p>
    <w:p w:rsidR="00E505A1" w:rsidRPr="00744D9D" w:rsidRDefault="00E505A1" w:rsidP="00E505A1">
      <w:pPr>
        <w:ind w:left="709"/>
        <w:jc w:val="both"/>
        <w:rPr>
          <w:rFonts w:ascii="Arial" w:hAnsi="Arial" w:cs="Arial"/>
          <w:lang w:val="sr-Cyrl-CS"/>
        </w:rPr>
      </w:pPr>
      <w:r w:rsidRPr="00744D9D">
        <w:rPr>
          <w:rFonts w:ascii="Arial" w:hAnsi="Arial" w:cs="Arial"/>
          <w:b/>
          <w:lang w:val="sr-Cyrl-CS"/>
        </w:rPr>
        <w:t>Партија 2:</w:t>
      </w:r>
      <w:r w:rsidRPr="00744D9D">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287D6D" w:rsidRPr="00287D6D" w:rsidRDefault="00287D6D" w:rsidP="00287D6D">
      <w:pPr>
        <w:ind w:left="709"/>
        <w:rPr>
          <w:rFonts w:ascii="Arial" w:hAnsi="Arial" w:cs="Arial"/>
          <w:lang w:val="sr-Cyrl-RS"/>
        </w:rPr>
      </w:pPr>
    </w:p>
    <w:p w:rsidR="005043FE" w:rsidRPr="007366D0" w:rsidRDefault="005043FE" w:rsidP="00CA37F6">
      <w:pPr>
        <w:pStyle w:val="ListParagraph"/>
        <w:numPr>
          <w:ilvl w:val="0"/>
          <w:numId w:val="22"/>
        </w:numPr>
        <w:jc w:val="both"/>
        <w:rPr>
          <w:rFonts w:ascii="Arial" w:eastAsia="TimesNewRomanPSMT" w:hAnsi="Arial" w:cs="Arial"/>
          <w:bCs/>
        </w:rPr>
      </w:pPr>
      <w:r w:rsidRPr="007366D0">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7366D0" w:rsidRDefault="005043FE" w:rsidP="00CA37F6">
      <w:pPr>
        <w:pStyle w:val="ListParagraph"/>
        <w:numPr>
          <w:ilvl w:val="0"/>
          <w:numId w:val="22"/>
        </w:numPr>
        <w:jc w:val="both"/>
        <w:rPr>
          <w:rFonts w:ascii="Arial" w:eastAsia="TimesNewRomanPSMT" w:hAnsi="Arial" w:cs="Arial"/>
          <w:bCs/>
        </w:rPr>
      </w:pPr>
      <w:r w:rsidRPr="007366D0">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7366D0" w:rsidRDefault="005043FE" w:rsidP="00CA37F6">
      <w:pPr>
        <w:pStyle w:val="ListParagraph"/>
        <w:numPr>
          <w:ilvl w:val="0"/>
          <w:numId w:val="22"/>
        </w:numPr>
        <w:jc w:val="both"/>
        <w:rPr>
          <w:rFonts w:ascii="Arial" w:eastAsia="TimesNewRomanPSMT" w:hAnsi="Arial" w:cs="Arial"/>
          <w:bCs/>
        </w:rPr>
      </w:pPr>
      <w:r w:rsidRPr="007366D0">
        <w:rPr>
          <w:rFonts w:ascii="Arial" w:eastAsia="TimesNewRomanPSMT" w:hAnsi="Arial" w:cs="Arial"/>
          <w:bCs/>
        </w:rPr>
        <w:t>У случају да понуђач поднес</w:t>
      </w:r>
      <w:r w:rsidR="007366D0" w:rsidRPr="007366D0">
        <w:rPr>
          <w:rFonts w:ascii="Arial" w:eastAsia="TimesNewRomanPSMT" w:hAnsi="Arial" w:cs="Arial"/>
          <w:bCs/>
        </w:rPr>
        <w:t xml:space="preserve">е понуду за </w:t>
      </w:r>
      <w:r w:rsidR="007366D0" w:rsidRPr="007366D0">
        <w:rPr>
          <w:rFonts w:ascii="Arial" w:eastAsia="TimesNewRomanPSMT" w:hAnsi="Arial" w:cs="Arial"/>
          <w:bCs/>
          <w:lang w:val="sr-Cyrl-RS"/>
        </w:rPr>
        <w:t>обе партије</w:t>
      </w:r>
      <w:r w:rsidRPr="007366D0">
        <w:rPr>
          <w:rFonts w:ascii="Arial" w:eastAsia="TimesNewRomanPSMT" w:hAnsi="Arial" w:cs="Arial"/>
          <w:bCs/>
        </w:rPr>
        <w:t>, она мора бити поднета тако да се може оцењивати за сваку партију посебно.</w:t>
      </w:r>
    </w:p>
    <w:p w:rsidR="005043FE" w:rsidRPr="007366D0" w:rsidRDefault="00A418B3" w:rsidP="00CA37F6">
      <w:pPr>
        <w:numPr>
          <w:ilvl w:val="0"/>
          <w:numId w:val="22"/>
        </w:numPr>
        <w:jc w:val="both"/>
        <w:rPr>
          <w:rFonts w:ascii="Arial" w:hAnsi="Arial" w:cs="Arial"/>
          <w:lang w:val="sr-Cyrl-CS"/>
        </w:rPr>
      </w:pPr>
      <w:r w:rsidRPr="007366D0">
        <w:rPr>
          <w:rFonts w:ascii="Arial" w:eastAsia="TimesNewRomanPSMT" w:hAnsi="Arial" w:cs="Arial"/>
          <w:bCs/>
        </w:rPr>
        <w:t xml:space="preserve">Докази из чл. </w:t>
      </w:r>
      <w:r w:rsidR="005043FE" w:rsidRPr="007366D0">
        <w:rPr>
          <w:rFonts w:ascii="Arial" w:eastAsia="TimesNewRomanPSMT" w:hAnsi="Arial" w:cs="Arial"/>
          <w:bCs/>
        </w:rPr>
        <w:t xml:space="preserve">76. Закона, у случају да понуђач поднесе понуду за </w:t>
      </w:r>
      <w:r w:rsidR="007366D0" w:rsidRPr="007366D0">
        <w:rPr>
          <w:rFonts w:ascii="Arial" w:eastAsia="TimesNewRomanPSMT" w:hAnsi="Arial" w:cs="Arial"/>
          <w:bCs/>
          <w:lang w:val="sr-Cyrl-CS"/>
        </w:rPr>
        <w:t>обе</w:t>
      </w:r>
      <w:r w:rsidR="005B7FE8" w:rsidRPr="007366D0">
        <w:rPr>
          <w:rFonts w:ascii="Arial" w:eastAsia="TimesNewRomanPSMT" w:hAnsi="Arial" w:cs="Arial"/>
          <w:bCs/>
          <w:lang w:val="sr-Cyrl-CS"/>
        </w:rPr>
        <w:t xml:space="preserve"> </w:t>
      </w:r>
      <w:r w:rsidR="00B76F98" w:rsidRPr="007366D0">
        <w:rPr>
          <w:rFonts w:ascii="Arial" w:eastAsia="TimesNewRomanPSMT" w:hAnsi="Arial" w:cs="Arial"/>
          <w:bCs/>
        </w:rPr>
        <w:t>партиј</w:t>
      </w:r>
      <w:r w:rsidR="007366D0" w:rsidRPr="007366D0">
        <w:rPr>
          <w:rFonts w:ascii="Arial" w:eastAsia="TimesNewRomanPSMT" w:hAnsi="Arial" w:cs="Arial"/>
          <w:bCs/>
          <w:lang w:val="sr-Cyrl-CS"/>
        </w:rPr>
        <w:t>е,</w:t>
      </w:r>
      <w:r w:rsidR="005043FE" w:rsidRPr="007366D0">
        <w:rPr>
          <w:rFonts w:ascii="Arial" w:eastAsia="TimesNewRomanPSMT" w:hAnsi="Arial" w:cs="Arial"/>
          <w:bCs/>
        </w:rPr>
        <w:t xml:space="preserve"> </w:t>
      </w:r>
      <w:r w:rsidR="005043FE" w:rsidRPr="007366D0">
        <w:rPr>
          <w:rFonts w:ascii="Arial" w:eastAsia="TimesNewRomanPSMT" w:hAnsi="Arial" w:cs="Arial"/>
          <w:b/>
          <w:bCs/>
          <w:u w:val="single"/>
        </w:rPr>
        <w:t>не морају бити достављени за сваку партију посебно</w:t>
      </w:r>
      <w:r w:rsidR="005043FE" w:rsidRPr="007366D0">
        <w:rPr>
          <w:rFonts w:ascii="Arial" w:eastAsia="TimesNewRomanPSMT" w:hAnsi="Arial" w:cs="Arial"/>
          <w:bCs/>
        </w:rPr>
        <w:t xml:space="preserve">, односно могу бити достављени у једном примерку за </w:t>
      </w:r>
      <w:r w:rsidR="007366D0" w:rsidRPr="007366D0">
        <w:rPr>
          <w:rFonts w:ascii="Arial" w:eastAsia="TimesNewRomanPSMT" w:hAnsi="Arial" w:cs="Arial"/>
          <w:bCs/>
          <w:lang w:val="sr-Cyrl-CS"/>
        </w:rPr>
        <w:t>обе партије.</w:t>
      </w:r>
    </w:p>
    <w:p w:rsidR="007366D0" w:rsidRPr="007366D0" w:rsidRDefault="007366D0" w:rsidP="007366D0">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8B3C14" w:rsidRDefault="005043FE" w:rsidP="000630C7">
      <w:pPr>
        <w:rPr>
          <w:rFonts w:ascii="Arial" w:hAnsi="Arial" w:cs="Arial"/>
          <w:bCs/>
          <w:iCs/>
          <w:lang w:val="en-U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287D6D">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287D6D">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B47678">
        <w:rPr>
          <w:rFonts w:ascii="Arial" w:eastAsia="TimesNewRomanPSMT" w:hAnsi="Arial" w:cs="Arial"/>
          <w:bCs/>
          <w:iCs/>
          <w:lang w:val="sr-Cyrl-RS"/>
        </w:rPr>
        <w:t xml:space="preserve"> </w:t>
      </w:r>
      <w:r w:rsidR="00287D6D">
        <w:rPr>
          <w:rFonts w:ascii="Arial" w:eastAsia="TimesNewRomanPSMT" w:hAnsi="Arial" w:cs="Arial"/>
          <w:bCs/>
          <w:iCs/>
          <w:lang w:val="sr-Cyrl-RS"/>
        </w:rPr>
        <w:t>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E505A1">
        <w:rPr>
          <w:rFonts w:ascii="Arial" w:hAnsi="Arial" w:cs="Arial"/>
          <w:lang w:val="sr-Cyrl-CS"/>
        </w:rPr>
        <w:t>изградњи јавне расвете</w:t>
      </w:r>
      <w:r w:rsidR="0050095C">
        <w:rPr>
          <w:rFonts w:ascii="Arial" w:hAnsi="Arial" w:cs="Arial"/>
          <w:lang w:val="sr-Cyrl-CS"/>
        </w:rPr>
        <w:t>,</w:t>
      </w:r>
      <w:r w:rsidR="00E505A1">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8C6383">
        <w:rPr>
          <w:rFonts w:ascii="Arial" w:hAnsi="Arial" w:cs="Arial"/>
          <w:lang w:val="sr-Cyrl-CS"/>
        </w:rPr>
        <w:t xml:space="preserve"> </w:t>
      </w:r>
      <w:r w:rsidR="00E505A1">
        <w:rPr>
          <w:rFonts w:ascii="Arial" w:hAnsi="Arial" w:cs="Arial"/>
          <w:bCs/>
          <w:lang w:val="sr-Cyrl-RS"/>
        </w:rPr>
        <w:t>20</w:t>
      </w:r>
      <w:r w:rsidR="00287D6D">
        <w:rPr>
          <w:rFonts w:ascii="Arial" w:hAnsi="Arial" w:cs="Arial"/>
          <w:bCs/>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E505A1">
        <w:rPr>
          <w:rFonts w:ascii="Arial" w:hAnsi="Arial" w:cs="Arial"/>
          <w:lang w:val="sr-Cyrl-CS"/>
        </w:rPr>
        <w:t>изградњи јавне расвете</w:t>
      </w:r>
      <w:r w:rsidR="0050095C">
        <w:rPr>
          <w:rFonts w:ascii="Arial" w:hAnsi="Arial" w:cs="Arial"/>
          <w:lang w:val="sr-Cyrl-CS"/>
        </w:rPr>
        <w:t>,</w:t>
      </w:r>
      <w:r w:rsidR="00E505A1">
        <w:rPr>
          <w:rFonts w:ascii="Arial" w:hAnsi="Arial" w:cs="Arial"/>
          <w:lang w:val="sr-Cyrl-CS"/>
        </w:rPr>
        <w:t xml:space="preserve"> </w:t>
      </w:r>
      <w:r w:rsidR="00457529">
        <w:rPr>
          <w:rFonts w:ascii="Arial" w:hAnsi="Arial" w:cs="Arial"/>
          <w:lang w:val="sr-Cyrl-CS"/>
        </w:rPr>
        <w:t xml:space="preserve">број ЈНВВ </w:t>
      </w:r>
      <w:r w:rsidR="00E505A1">
        <w:rPr>
          <w:rFonts w:ascii="Arial" w:hAnsi="Arial" w:cs="Arial"/>
          <w:lang w:val="sr-Cyrl-RS"/>
        </w:rPr>
        <w:t>20</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287D6D">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8C6383">
        <w:rPr>
          <w:rFonts w:ascii="Arial" w:eastAsia="TimesNewRomanPSMT" w:hAnsi="Arial" w:cs="Arial"/>
          <w:b/>
          <w:bCs/>
          <w:iCs/>
        </w:rPr>
        <w:t xml:space="preserve"> </w:t>
      </w:r>
      <w:r w:rsidRPr="00A42164">
        <w:rPr>
          <w:rFonts w:ascii="Arial" w:eastAsia="TimesNewRomanPS-BoldMT" w:hAnsi="Arial" w:cs="Arial"/>
          <w:b/>
          <w:bCs/>
        </w:rPr>
        <w:t xml:space="preserve">за јавну </w:t>
      </w:r>
      <w:r w:rsidR="008C6383" w:rsidRPr="008C6383">
        <w:rPr>
          <w:rFonts w:ascii="Arial" w:hAnsi="Arial" w:cs="Arial"/>
          <w:b/>
          <w:lang w:val="sr-Cyrl-CS"/>
        </w:rPr>
        <w:t>набавку</w:t>
      </w:r>
      <w:r w:rsidR="008C6383">
        <w:rPr>
          <w:rFonts w:ascii="Arial" w:hAnsi="Arial" w:cs="Arial"/>
          <w:lang w:val="sr-Cyrl-CS"/>
        </w:rPr>
        <w:t xml:space="preserve"> радова на </w:t>
      </w:r>
      <w:r w:rsidR="00E505A1">
        <w:rPr>
          <w:rFonts w:ascii="Arial" w:hAnsi="Arial" w:cs="Arial"/>
          <w:lang w:val="sr-Cyrl-CS"/>
        </w:rPr>
        <w:t>изградњи јавне расвете</w:t>
      </w:r>
      <w:r w:rsidR="0050095C">
        <w:rPr>
          <w:rFonts w:ascii="Arial" w:hAnsi="Arial" w:cs="Arial"/>
          <w:lang w:val="sr-Cyrl-CS"/>
        </w:rPr>
        <w:t xml:space="preserve">, </w:t>
      </w:r>
      <w:r w:rsidR="00457529">
        <w:rPr>
          <w:rFonts w:ascii="Arial" w:hAnsi="Arial" w:cs="Arial"/>
          <w:lang w:val="sr-Cyrl-CS"/>
        </w:rPr>
        <w:t xml:space="preserve">број ЈНВВ </w:t>
      </w:r>
      <w:r w:rsidR="00E505A1">
        <w:rPr>
          <w:rFonts w:ascii="Arial" w:hAnsi="Arial" w:cs="Arial"/>
          <w:lang w:val="sr-Cyrl-RS"/>
        </w:rPr>
        <w:t>20</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287D6D">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8C6383">
        <w:rPr>
          <w:rFonts w:ascii="Arial" w:eastAsia="TimesNewRomanPS-BoldMT" w:hAnsi="Arial" w:cs="Arial"/>
          <w:b/>
          <w:bCs/>
        </w:rPr>
        <w:t xml:space="preserve"> </w:t>
      </w:r>
      <w:r w:rsidR="008C6383">
        <w:rPr>
          <w:rFonts w:ascii="Arial" w:hAnsi="Arial" w:cs="Arial"/>
          <w:lang w:val="sr-Cyrl-CS"/>
        </w:rPr>
        <w:t xml:space="preserve">радова на </w:t>
      </w:r>
      <w:r w:rsidR="00E505A1">
        <w:rPr>
          <w:rFonts w:ascii="Arial" w:hAnsi="Arial" w:cs="Arial"/>
          <w:lang w:val="sr-Cyrl-CS"/>
        </w:rPr>
        <w:t>изградњи јавне расвете</w:t>
      </w:r>
      <w:r w:rsidR="0050095C">
        <w:rPr>
          <w:rFonts w:ascii="Arial" w:hAnsi="Arial" w:cs="Arial"/>
          <w:lang w:val="sr-Cyrl-CS"/>
        </w:rPr>
        <w:t xml:space="preserve">, </w:t>
      </w:r>
      <w:r w:rsidR="00457529">
        <w:rPr>
          <w:rFonts w:ascii="Arial" w:hAnsi="Arial" w:cs="Arial"/>
          <w:lang w:val="sr-Cyrl-CS"/>
        </w:rPr>
        <w:t xml:space="preserve">број ЈНВВ </w:t>
      </w:r>
      <w:r w:rsidR="00E505A1">
        <w:rPr>
          <w:rFonts w:ascii="Arial" w:hAnsi="Arial" w:cs="Arial"/>
          <w:lang w:val="sr-Cyrl-RS"/>
        </w:rPr>
        <w:t>20</w:t>
      </w:r>
      <w:r w:rsidR="00287D6D">
        <w:rPr>
          <w:rFonts w:ascii="Arial" w:hAnsi="Arial" w:cs="Arial"/>
          <w:lang w:val="sr-Cyrl-CS"/>
        </w:rPr>
        <w:t>/2017</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0630C7">
      <w:pPr>
        <w:rPr>
          <w:rFonts w:ascii="Arial" w:eastAsia="TimesNewRomanPS-BoldMT" w:hAnsi="Arial" w:cs="Arial"/>
          <w:b/>
          <w:bCs/>
          <w:lang w:val="sr-Cyrl-CS"/>
        </w:rPr>
      </w:pPr>
    </w:p>
    <w:p w:rsidR="005043FE" w:rsidRPr="00A42164" w:rsidRDefault="005043FE" w:rsidP="00DA5A1F">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0630C7">
      <w:pPr>
        <w:rPr>
          <w:rFonts w:ascii="Arial" w:hAnsi="Arial" w:cs="Arial"/>
          <w:b/>
          <w:i/>
          <w:iCs/>
        </w:rPr>
      </w:pPr>
      <w:r w:rsidRPr="00A42164">
        <w:rPr>
          <w:rFonts w:ascii="Arial" w:hAnsi="Arial" w:cs="Arial"/>
        </w:rPr>
        <w:t>По истеку рока за подношење понуда понуђач не може да повуче нити да мења своју понуду.</w:t>
      </w:r>
    </w:p>
    <w:p w:rsidR="008C6383" w:rsidRDefault="008C6383" w:rsidP="000630C7">
      <w:pPr>
        <w:rPr>
          <w:rFonts w:ascii="Arial" w:hAnsi="Arial" w:cs="Arial"/>
          <w:iCs/>
          <w:lang w:val="en-U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043FE" w:rsidRDefault="005043FE"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lastRenderedPageBreak/>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Pr="004D489F" w:rsidRDefault="004D489F" w:rsidP="004D489F">
      <w:pPr>
        <w:jc w:val="both"/>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7366D0" w:rsidRDefault="004C775F" w:rsidP="004C775F">
      <w:pPr>
        <w:suppressAutoHyphens/>
        <w:spacing w:line="100" w:lineRule="atLeast"/>
        <w:jc w:val="both"/>
        <w:rPr>
          <w:rFonts w:ascii="Arial" w:hAnsi="Arial" w:cs="Arial"/>
          <w:iCs/>
          <w:lang w:val="sr-Cyrl-CS"/>
        </w:rPr>
      </w:pPr>
      <w:r w:rsidRPr="007366D0">
        <w:rPr>
          <w:rFonts w:ascii="Arial" w:hAnsi="Arial" w:cs="Arial"/>
          <w:iCs/>
          <w:lang w:val="sr-Cyrl-CS"/>
        </w:rPr>
        <w:t>Авансно плаћање није дозвољено.</w:t>
      </w:r>
    </w:p>
    <w:p w:rsidR="005043FE" w:rsidRPr="007366D0" w:rsidRDefault="005043FE" w:rsidP="00035AE8">
      <w:pPr>
        <w:jc w:val="both"/>
        <w:rPr>
          <w:rFonts w:ascii="Arial" w:hAnsi="Arial" w:cs="Arial"/>
          <w:shd w:val="clear" w:color="auto" w:fill="FFFFFF"/>
          <w:lang w:val="sr-Cyrl-CS"/>
        </w:rPr>
      </w:pPr>
      <w:r w:rsidRPr="007366D0">
        <w:rPr>
          <w:rFonts w:ascii="Arial" w:eastAsia="MS Mincho" w:hAnsi="Arial" w:cs="Arial"/>
          <w:shd w:val="clear" w:color="auto" w:fill="FFFFFF"/>
          <w:lang w:val="sr-Cyrl-CS"/>
        </w:rPr>
        <w:t>Наручилац</w:t>
      </w:r>
      <w:r w:rsidRPr="007366D0">
        <w:rPr>
          <w:rFonts w:ascii="Arial" w:hAnsi="Arial" w:cs="Arial"/>
          <w:shd w:val="clear" w:color="auto" w:fill="FFFFFF"/>
          <w:lang w:val="sr-Cyrl-CS"/>
        </w:rPr>
        <w:t xml:space="preserve"> се обавезује да </w:t>
      </w:r>
      <w:r w:rsidR="00B76F98" w:rsidRPr="007366D0">
        <w:rPr>
          <w:rFonts w:ascii="Arial" w:hAnsi="Arial" w:cs="Arial"/>
          <w:shd w:val="clear" w:color="auto" w:fill="FFFFFF"/>
          <w:lang w:val="sr-Cyrl-CS"/>
        </w:rPr>
        <w:t>изведене радове</w:t>
      </w:r>
      <w:r w:rsidRPr="007366D0">
        <w:rPr>
          <w:rFonts w:ascii="Arial" w:hAnsi="Arial" w:cs="Arial"/>
          <w:shd w:val="clear" w:color="auto" w:fill="FFFFFF"/>
          <w:lang w:val="sr-Cyrl-CS"/>
        </w:rPr>
        <w:t xml:space="preserve"> плати извођачу у року</w:t>
      </w:r>
      <w:r w:rsidR="00457529" w:rsidRPr="007366D0">
        <w:rPr>
          <w:rFonts w:ascii="Arial" w:hAnsi="Arial" w:cs="Arial"/>
          <w:shd w:val="clear" w:color="auto" w:fill="FFFFFF"/>
          <w:lang w:val="sr-Cyrl-CS"/>
        </w:rPr>
        <w:t xml:space="preserve"> од 45 дана</w:t>
      </w:r>
      <w:r w:rsidRPr="007366D0">
        <w:rPr>
          <w:rFonts w:ascii="Arial" w:hAnsi="Arial" w:cs="Arial"/>
          <w:shd w:val="clear" w:color="auto" w:fill="FFFFFF"/>
          <w:lang w:val="sr-Cyrl-CS"/>
        </w:rPr>
        <w:t xml:space="preserve">, рачунајући од дана овере </w:t>
      </w:r>
      <w:r w:rsidRPr="007366D0">
        <w:rPr>
          <w:rFonts w:ascii="Arial" w:hAnsi="Arial" w:cs="Arial"/>
          <w:shd w:val="clear" w:color="auto" w:fill="FFFFFF"/>
          <w:lang w:val="en-US"/>
        </w:rPr>
        <w:t>привремене</w:t>
      </w:r>
      <w:r w:rsidRPr="007366D0">
        <w:rPr>
          <w:rFonts w:ascii="Arial" w:hAnsi="Arial" w:cs="Arial"/>
          <w:shd w:val="clear" w:color="auto" w:fill="FFFFFF"/>
          <w:lang w:val="sr-Cyrl-CS"/>
        </w:rPr>
        <w:t xml:space="preserve"> ситуације (</w:t>
      </w:r>
      <w:r w:rsidRPr="007366D0">
        <w:rPr>
          <w:rFonts w:ascii="Arial" w:hAnsi="Arial" w:cs="Arial"/>
          <w:shd w:val="clear" w:color="auto" w:fill="FFFFFF"/>
          <w:lang w:val="en-US"/>
        </w:rPr>
        <w:t xml:space="preserve">важи </w:t>
      </w:r>
      <w:r w:rsidRPr="007366D0">
        <w:rPr>
          <w:rFonts w:ascii="Arial" w:hAnsi="Arial" w:cs="Arial"/>
          <w:shd w:val="clear" w:color="auto" w:fill="FFFFFF"/>
          <w:lang w:val="sr-Cyrl-CS"/>
        </w:rPr>
        <w:t xml:space="preserve">за </w:t>
      </w:r>
      <w:r w:rsidR="007366D0" w:rsidRPr="007366D0">
        <w:rPr>
          <w:rFonts w:ascii="Arial" w:hAnsi="Arial" w:cs="Arial"/>
          <w:shd w:val="clear" w:color="auto" w:fill="FFFFFF"/>
          <w:lang w:val="sr-Cyrl-CS"/>
        </w:rPr>
        <w:t>обе</w:t>
      </w:r>
      <w:r w:rsidR="00035AE8" w:rsidRPr="007366D0">
        <w:rPr>
          <w:rFonts w:ascii="Arial" w:hAnsi="Arial" w:cs="Arial"/>
          <w:shd w:val="clear" w:color="auto" w:fill="FFFFFF"/>
          <w:lang w:val="sr-Cyrl-CS"/>
        </w:rPr>
        <w:t xml:space="preserve"> партије</w:t>
      </w:r>
      <w:r w:rsidRPr="007366D0">
        <w:rPr>
          <w:rFonts w:ascii="Arial" w:hAnsi="Arial" w:cs="Arial"/>
          <w:shd w:val="clear" w:color="auto" w:fill="FFFFFF"/>
          <w:lang w:val="sr-Cyrl-CS"/>
        </w:rPr>
        <w:t>).</w:t>
      </w:r>
    </w:p>
    <w:p w:rsidR="005043FE" w:rsidRPr="007366D0" w:rsidRDefault="005043FE" w:rsidP="00035AE8">
      <w:pPr>
        <w:jc w:val="both"/>
        <w:outlineLvl w:val="0"/>
        <w:rPr>
          <w:rFonts w:ascii="Arial" w:hAnsi="Arial" w:cs="Arial"/>
          <w:lang w:val="sr-Cyrl-CS"/>
        </w:rPr>
      </w:pPr>
      <w:r w:rsidRPr="007366D0">
        <w:rPr>
          <w:rFonts w:ascii="Arial" w:hAnsi="Arial" w:cs="Arial"/>
          <w:lang w:val="sr-Cyrl-CS"/>
        </w:rPr>
        <w:t>Понуђена цена је фиксна и не може се мењати до окончања реализације уговора.</w:t>
      </w:r>
    </w:p>
    <w:p w:rsidR="005043FE" w:rsidRPr="007366D0" w:rsidRDefault="005043FE" w:rsidP="00035AE8">
      <w:pPr>
        <w:jc w:val="both"/>
        <w:outlineLvl w:val="0"/>
        <w:rPr>
          <w:rFonts w:ascii="Arial" w:hAnsi="Arial" w:cs="Arial"/>
          <w:lang w:val="sr-Cyrl-CS"/>
        </w:rPr>
      </w:pPr>
      <w:r w:rsidRPr="007366D0">
        <w:rPr>
          <w:rFonts w:ascii="Arial" w:hAnsi="Arial" w:cs="Arial"/>
          <w:lang w:val="en-US"/>
        </w:rPr>
        <w:t>Плаћање ће се вршити уплатом на текући рачун извођача.</w:t>
      </w:r>
    </w:p>
    <w:p w:rsidR="000844F9" w:rsidRPr="007366D0" w:rsidRDefault="000844F9"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343B5C" w:rsidRPr="007366D0" w:rsidRDefault="00343B5C" w:rsidP="00343B5C">
      <w:pPr>
        <w:pStyle w:val="ListParagraph"/>
        <w:ind w:left="0"/>
        <w:rPr>
          <w:rFonts w:ascii="Arial" w:hAnsi="Arial" w:cs="Arial"/>
          <w:lang w:val="sr-Latn-RS"/>
        </w:rPr>
      </w:pPr>
      <w:r w:rsidRPr="007366D0">
        <w:rPr>
          <w:rFonts w:ascii="Arial" w:hAnsi="Arial" w:cs="Arial"/>
          <w:lang w:val="sr-Cyrl-CS"/>
        </w:rPr>
        <w:t>Рок за извођење радова је</w:t>
      </w:r>
      <w:r w:rsidRPr="007366D0">
        <w:rPr>
          <w:rFonts w:ascii="Arial" w:hAnsi="Arial" w:cs="Arial"/>
          <w:lang w:val="sr-Latn-RS"/>
        </w:rPr>
        <w:t>:</w:t>
      </w:r>
    </w:p>
    <w:p w:rsidR="00343B5C" w:rsidRPr="007366D0" w:rsidRDefault="007366D0" w:rsidP="00343B5C">
      <w:pPr>
        <w:pStyle w:val="ListParagraph"/>
        <w:ind w:left="0"/>
        <w:rPr>
          <w:rFonts w:ascii="Arial" w:hAnsi="Arial" w:cs="Arial"/>
          <w:lang w:val="sr-Cyrl-RS"/>
        </w:rPr>
      </w:pPr>
      <w:r w:rsidRPr="007366D0">
        <w:rPr>
          <w:rFonts w:ascii="Arial" w:hAnsi="Arial" w:cs="Arial"/>
          <w:lang w:val="sr-Cyrl-RS"/>
        </w:rPr>
        <w:t>Партија 1- 3</w:t>
      </w:r>
      <w:r w:rsidR="00343B5C" w:rsidRPr="007366D0">
        <w:rPr>
          <w:rFonts w:ascii="Arial" w:hAnsi="Arial" w:cs="Arial"/>
          <w:lang w:val="sr-Cyrl-RS"/>
        </w:rPr>
        <w:t>0 календарских дана од дана увођења у посао;</w:t>
      </w:r>
    </w:p>
    <w:p w:rsidR="00343B5C" w:rsidRPr="007366D0" w:rsidRDefault="00343B5C" w:rsidP="00343B5C">
      <w:pPr>
        <w:pStyle w:val="ListParagraph"/>
        <w:ind w:left="0"/>
        <w:rPr>
          <w:rFonts w:ascii="Arial" w:hAnsi="Arial" w:cs="Arial"/>
          <w:lang w:val="sr-Cyrl-RS"/>
        </w:rPr>
      </w:pPr>
      <w:r w:rsidRPr="007366D0">
        <w:rPr>
          <w:rFonts w:ascii="Arial" w:hAnsi="Arial" w:cs="Arial"/>
          <w:lang w:val="sr-Cyrl-RS"/>
        </w:rPr>
        <w:t>Партија 2- 30 календарских дана од дана увођења у посао;</w:t>
      </w:r>
    </w:p>
    <w:p w:rsidR="007366D0" w:rsidRPr="007366D0" w:rsidRDefault="007366D0" w:rsidP="00343B5C">
      <w:pPr>
        <w:pStyle w:val="ListParagraph"/>
        <w:ind w:left="0"/>
        <w:rPr>
          <w:rFonts w:ascii="Arial" w:hAnsi="Arial" w:cs="Arial"/>
          <w:lang w:val="sr-Cyrl-RS"/>
        </w:rPr>
      </w:pPr>
    </w:p>
    <w:p w:rsidR="005043FE" w:rsidRPr="007366D0" w:rsidRDefault="00DB3B94" w:rsidP="00035AE8">
      <w:pPr>
        <w:jc w:val="both"/>
        <w:rPr>
          <w:rFonts w:ascii="Arial" w:hAnsi="Arial" w:cs="Arial"/>
          <w:b/>
          <w:bCs/>
          <w:i/>
          <w:iCs/>
        </w:rPr>
      </w:pPr>
      <w:r w:rsidRPr="007366D0">
        <w:rPr>
          <w:rFonts w:ascii="Arial" w:hAnsi="Arial" w:cs="Arial"/>
          <w:iCs/>
        </w:rPr>
        <w:t>Место</w:t>
      </w:r>
      <w:r w:rsidR="005B7FE8" w:rsidRPr="007366D0">
        <w:rPr>
          <w:rFonts w:ascii="Arial" w:hAnsi="Arial" w:cs="Arial"/>
          <w:iCs/>
        </w:rPr>
        <w:t xml:space="preserve"> </w:t>
      </w:r>
      <w:r w:rsidR="000844F9" w:rsidRPr="007366D0">
        <w:rPr>
          <w:rFonts w:ascii="Arial" w:hAnsi="Arial" w:cs="Arial"/>
          <w:iCs/>
          <w:lang w:val="sr-Cyrl-CS"/>
        </w:rPr>
        <w:t xml:space="preserve">извођења радова: </w:t>
      </w:r>
      <w:r w:rsidR="00343B5C" w:rsidRPr="007366D0">
        <w:rPr>
          <w:rFonts w:ascii="Arial" w:hAnsi="Arial" w:cs="Arial"/>
          <w:iCs/>
          <w:lang w:val="sr-Cyrl-CS"/>
        </w:rPr>
        <w:t>Општина</w:t>
      </w:r>
      <w:r w:rsidR="004C775F" w:rsidRPr="007366D0">
        <w:rPr>
          <w:rFonts w:ascii="Arial" w:hAnsi="Arial" w:cs="Arial"/>
          <w:iCs/>
          <w:lang w:val="sr-Cyrl-CS"/>
        </w:rPr>
        <w:t xml:space="preserve"> </w:t>
      </w:r>
      <w:r w:rsidR="005043FE" w:rsidRPr="007366D0">
        <w:rPr>
          <w:rFonts w:ascii="Arial" w:hAnsi="Arial" w:cs="Arial"/>
          <w:iCs/>
          <w:lang w:val="en-US"/>
        </w:rPr>
        <w:t>Ивањица</w:t>
      </w:r>
      <w:r w:rsidR="005043FE" w:rsidRPr="007366D0">
        <w:rPr>
          <w:rFonts w:ascii="Arial" w:hAnsi="Arial" w:cs="Arial"/>
          <w:iCs/>
          <w:lang w:val="sr-Cyrl-CS"/>
        </w:rPr>
        <w:t>.</w:t>
      </w:r>
    </w:p>
    <w:p w:rsidR="003A03B9" w:rsidRPr="00A42164" w:rsidRDefault="003A03B9" w:rsidP="00035AE8">
      <w:pPr>
        <w:jc w:val="both"/>
        <w:rPr>
          <w:rFonts w:ascii="Arial" w:hAnsi="Arial" w:cs="Arial"/>
          <w:b/>
          <w:bCs/>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7366D0" w:rsidRDefault="005043FE" w:rsidP="00035AE8">
      <w:pPr>
        <w:jc w:val="both"/>
        <w:rPr>
          <w:rFonts w:ascii="Arial" w:hAnsi="Arial" w:cs="Arial"/>
          <w:iCs/>
        </w:rPr>
      </w:pPr>
      <w:r w:rsidRPr="007366D0">
        <w:rPr>
          <w:rFonts w:ascii="Arial" w:hAnsi="Arial" w:cs="Arial"/>
          <w:iCs/>
        </w:rPr>
        <w:t xml:space="preserve">Рок важења понуде не може бити краћи од </w:t>
      </w:r>
      <w:r w:rsidRPr="007366D0">
        <w:rPr>
          <w:rFonts w:ascii="Arial" w:hAnsi="Arial" w:cs="Arial"/>
          <w:iCs/>
          <w:lang w:val="sr-Cyrl-CS"/>
        </w:rPr>
        <w:t>6</w:t>
      </w:r>
      <w:r w:rsidRPr="007366D0">
        <w:rPr>
          <w:rFonts w:ascii="Arial" w:hAnsi="Arial" w:cs="Arial"/>
          <w:iCs/>
        </w:rPr>
        <w:t>0 дана од дана отварања понуда.</w:t>
      </w:r>
    </w:p>
    <w:p w:rsidR="005043FE" w:rsidRPr="007366D0" w:rsidRDefault="005043FE" w:rsidP="00035AE8">
      <w:pPr>
        <w:jc w:val="both"/>
        <w:rPr>
          <w:rFonts w:ascii="Arial" w:hAnsi="Arial" w:cs="Arial"/>
          <w:iCs/>
        </w:rPr>
      </w:pPr>
      <w:r w:rsidRPr="007366D0">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7366D0" w:rsidRDefault="005043FE" w:rsidP="00035AE8">
      <w:pPr>
        <w:jc w:val="both"/>
        <w:rPr>
          <w:rFonts w:ascii="Arial" w:hAnsi="Arial" w:cs="Arial"/>
          <w:iCs/>
        </w:rPr>
      </w:pPr>
      <w:r w:rsidRPr="007366D0">
        <w:rPr>
          <w:rFonts w:ascii="Arial" w:hAnsi="Arial" w:cs="Arial"/>
          <w:iCs/>
        </w:rPr>
        <w:t>Понуђач који прихвати захтев за продужење рока важења понуде н</w:t>
      </w:r>
      <w:r w:rsidRPr="007366D0">
        <w:rPr>
          <w:rFonts w:ascii="Arial" w:hAnsi="Arial" w:cs="Arial"/>
          <w:iCs/>
          <w:lang w:val="sr-Cyrl-CS"/>
        </w:rPr>
        <w:t>е</w:t>
      </w:r>
      <w:r w:rsidRPr="007366D0">
        <w:rPr>
          <w:rFonts w:ascii="Arial" w:hAnsi="Arial" w:cs="Arial"/>
          <w:iCs/>
        </w:rPr>
        <w:t xml:space="preserve"> може мењати понуду.</w:t>
      </w:r>
    </w:p>
    <w:p w:rsidR="00DA5A1F" w:rsidRPr="007366D0" w:rsidRDefault="00DA5A1F"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lastRenderedPageBreak/>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3B18ED" w:rsidRPr="00A42164" w:rsidRDefault="003B18ED" w:rsidP="00035AE8">
      <w:pPr>
        <w:jc w:val="both"/>
        <w:rPr>
          <w:rFonts w:ascii="Arial" w:hAnsi="Arial" w:cs="Arial"/>
          <w:iCs/>
          <w:lang w:val="sr-Cyrl-CS"/>
        </w:rPr>
      </w:pPr>
      <w:r>
        <w:rPr>
          <w:rFonts w:ascii="Arial" w:hAnsi="Arial" w:cs="Arial"/>
          <w:iCs/>
          <w:lang w:val="sr-Cyrl-CS"/>
        </w:rPr>
        <w:t>За партију 2 цена мора бити исказана у динарима, са и без пореза на додату вредност.</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DA5A1F" w:rsidRDefault="00DA5A1F"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DA5A1F" w:rsidRPr="00C00D4C" w:rsidRDefault="00DA5A1F" w:rsidP="00DC4447">
      <w:pPr>
        <w:jc w:val="both"/>
        <w:rPr>
          <w:rFonts w:ascii="Arial" w:hAnsi="Arial" w:cs="Arial"/>
          <w:lang w:val="sr-Cyrl-CS"/>
        </w:rPr>
      </w:pPr>
    </w:p>
    <w:p w:rsidR="00641255" w:rsidRPr="00C1714E" w:rsidRDefault="0042512C" w:rsidP="00641255">
      <w:pPr>
        <w:ind w:left="360"/>
        <w:jc w:val="both"/>
        <w:rPr>
          <w:rFonts w:ascii="Arial" w:hAnsi="Arial" w:cs="Arial"/>
          <w:bCs/>
          <w:iCs/>
        </w:rPr>
      </w:pPr>
      <w:r w:rsidRPr="0042512C">
        <w:rPr>
          <w:rFonts w:ascii="Arial" w:hAnsi="Arial" w:cs="Arial"/>
          <w:b/>
          <w:noProof/>
          <w:lang w:val="sr-Cyrl-CS"/>
        </w:rPr>
        <w:t>12.</w:t>
      </w:r>
      <w:r w:rsidR="00641255" w:rsidRPr="00C1714E">
        <w:rPr>
          <w:rFonts w:ascii="Arial" w:hAnsi="Arial" w:cs="Arial"/>
          <w:b/>
          <w:iCs/>
        </w:rPr>
        <w:t>ПОДАЦИ О ВРСТИ, САДРЖИНИ, НАЧИНУ ПОДНОШЕЊА, ВИСИНИ И РОКОВИМА ОБЕЗБЕЂЕЊА ИСПУЊЕЊА ОБАВЕЗА ПОНУЂАЧА</w:t>
      </w:r>
    </w:p>
    <w:p w:rsidR="00641255" w:rsidRPr="00C1714E" w:rsidRDefault="00641255" w:rsidP="00641255">
      <w:pPr>
        <w:tabs>
          <w:tab w:val="left" w:pos="720"/>
        </w:tabs>
        <w:jc w:val="both"/>
        <w:rPr>
          <w:rFonts w:ascii="Arial" w:hAnsi="Arial" w:cs="Arial"/>
          <w:lang w:val="sr-Cyrl-CS"/>
        </w:rPr>
      </w:pPr>
      <w:r w:rsidRPr="00C1714E">
        <w:rPr>
          <w:rFonts w:ascii="Arial" w:hAnsi="Arial" w:cs="Arial"/>
          <w:lang w:val="sr-Cyrl-CS"/>
        </w:rPr>
        <w:t xml:space="preserve">Понуђач је дужан да: </w:t>
      </w:r>
    </w:p>
    <w:p w:rsidR="00641255" w:rsidRPr="00343B5C" w:rsidRDefault="00641255" w:rsidP="00641255">
      <w:pPr>
        <w:pStyle w:val="ListParagraph"/>
        <w:numPr>
          <w:ilvl w:val="0"/>
          <w:numId w:val="60"/>
        </w:numPr>
        <w:tabs>
          <w:tab w:val="left" w:pos="720"/>
        </w:tabs>
        <w:jc w:val="both"/>
        <w:rPr>
          <w:rFonts w:ascii="Arial" w:hAnsi="Arial" w:cs="Arial"/>
          <w:lang w:val="sr-Cyrl-CS"/>
        </w:rPr>
      </w:pPr>
      <w:r w:rsidRPr="00343B5C">
        <w:rPr>
          <w:rFonts w:ascii="Arial" w:hAnsi="Arial" w:cs="Arial"/>
          <w:lang w:val="sr-Cyrl-CS"/>
        </w:rPr>
        <w:t>преда Наручиоцу у тренутку закључења уговора</w:t>
      </w:r>
      <w:r w:rsidRPr="00343B5C">
        <w:rPr>
          <w:rFonts w:ascii="Arial" w:hAnsi="Arial" w:cs="Arial"/>
          <w:b/>
          <w:lang w:val="sr-Cyrl-CS"/>
        </w:rPr>
        <w:t xml:space="preserve"> оригинал бланко соло меницу</w:t>
      </w:r>
      <w:r w:rsidRPr="00343B5C">
        <w:rPr>
          <w:rFonts w:ascii="Arial" w:hAnsi="Arial" w:cs="Arial"/>
          <w:lang w:val="sr-Cyrl-CS"/>
        </w:rPr>
        <w:t xml:space="preserve"> са меничним овлашћењем и поднетим захтевом банци за регистрацију менице као средство обезбеђења за добро извршење посла, као и картон депонованих потписа.</w:t>
      </w:r>
      <w:r w:rsidR="000A2B41" w:rsidRPr="00343B5C">
        <w:rPr>
          <w:rFonts w:ascii="Arial" w:hAnsi="Arial" w:cs="Arial"/>
          <w:lang w:val="sr-Cyrl-CS"/>
        </w:rPr>
        <w:t xml:space="preserve"> (важи за</w:t>
      </w:r>
      <w:r w:rsidR="00343B5C" w:rsidRPr="00343B5C">
        <w:rPr>
          <w:rFonts w:ascii="Arial" w:hAnsi="Arial" w:cs="Arial"/>
          <w:lang w:val="sr-Cyrl-CS"/>
        </w:rPr>
        <w:t xml:space="preserve"> </w:t>
      </w:r>
      <w:r w:rsidR="00D47FF0">
        <w:rPr>
          <w:rFonts w:ascii="Arial" w:hAnsi="Arial" w:cs="Arial"/>
          <w:lang w:val="sr-Cyrl-CS"/>
        </w:rPr>
        <w:t xml:space="preserve">обе </w:t>
      </w:r>
      <w:r w:rsidR="00343B5C" w:rsidRPr="00343B5C">
        <w:rPr>
          <w:rFonts w:ascii="Arial" w:hAnsi="Arial" w:cs="Arial"/>
          <w:lang w:val="sr-Cyrl-CS"/>
        </w:rPr>
        <w:t>партије</w:t>
      </w:r>
      <w:r w:rsidR="000A2B41" w:rsidRPr="00343B5C">
        <w:rPr>
          <w:rFonts w:ascii="Arial" w:hAnsi="Arial" w:cs="Arial"/>
          <w:lang w:val="sr-Cyrl-CS"/>
        </w:rPr>
        <w:t>);</w:t>
      </w:r>
    </w:p>
    <w:p w:rsidR="00641255" w:rsidRPr="00343B5C" w:rsidRDefault="00641255" w:rsidP="00641255">
      <w:pPr>
        <w:pStyle w:val="ListParagraph"/>
        <w:tabs>
          <w:tab w:val="left" w:pos="720"/>
        </w:tabs>
        <w:ind w:left="0"/>
        <w:jc w:val="both"/>
        <w:rPr>
          <w:rFonts w:ascii="Arial" w:hAnsi="Arial" w:cs="Arial"/>
          <w:lang w:val="sr-Cyrl-CS"/>
        </w:rPr>
      </w:pPr>
      <w:r w:rsidRPr="00343B5C">
        <w:rPr>
          <w:rFonts w:ascii="Arial" w:hAnsi="Arial" w:cs="Arial"/>
          <w:lang w:val="sr-Cyrl-CS"/>
        </w:rPr>
        <w:t>У случају реализације меница ће гласити на износ од 5% од уговорене вредности јавне набавке.</w:t>
      </w:r>
      <w:r w:rsidR="005B7FE8" w:rsidRPr="00343B5C">
        <w:rPr>
          <w:rFonts w:ascii="Arial" w:hAnsi="Arial" w:cs="Arial"/>
          <w:lang w:val="sr-Cyrl-CS"/>
        </w:rPr>
        <w:t xml:space="preserve"> Меница треба да буде издата са клаузулом без протеста.</w:t>
      </w:r>
    </w:p>
    <w:p w:rsidR="001A3AB9" w:rsidRPr="00343B5C" w:rsidRDefault="0084413C" w:rsidP="0084413C">
      <w:pPr>
        <w:tabs>
          <w:tab w:val="left" w:pos="720"/>
        </w:tabs>
        <w:ind w:left="1080"/>
        <w:jc w:val="both"/>
        <w:rPr>
          <w:rFonts w:ascii="Arial" w:hAnsi="Arial" w:cs="Arial"/>
          <w:lang w:val="sr-Cyrl-CS"/>
        </w:rPr>
      </w:pPr>
      <w:r w:rsidRPr="00343B5C">
        <w:rPr>
          <w:rFonts w:ascii="Arial" w:hAnsi="Arial" w:cs="Arial"/>
          <w:lang w:val="sr-Cyrl-CS"/>
        </w:rPr>
        <w:t>2)</w:t>
      </w:r>
      <w:r w:rsidR="00A543BE" w:rsidRPr="00343B5C">
        <w:rPr>
          <w:rFonts w:ascii="Arial" w:hAnsi="Arial" w:cs="Arial"/>
          <w:lang w:val="sr-Cyrl-CS"/>
        </w:rPr>
        <w:t xml:space="preserve">преда наручиоцу у тренутку примопредаје радова </w:t>
      </w:r>
      <w:r w:rsidR="00811A91" w:rsidRPr="00343B5C">
        <w:rPr>
          <w:rFonts w:ascii="Arial" w:hAnsi="Arial" w:cs="Arial"/>
          <w:b/>
          <w:lang w:val="sr-Cyrl-CS"/>
        </w:rPr>
        <w:t>оригинал</w:t>
      </w:r>
      <w:r w:rsidR="00A543BE" w:rsidRPr="00343B5C">
        <w:rPr>
          <w:rFonts w:ascii="Arial" w:hAnsi="Arial" w:cs="Arial"/>
          <w:b/>
          <w:lang w:val="sr-Cyrl-CS"/>
        </w:rPr>
        <w:t xml:space="preserve"> бланко соло меницу</w:t>
      </w:r>
      <w:r w:rsidR="00A543BE" w:rsidRPr="00343B5C">
        <w:rPr>
          <w:rFonts w:ascii="Arial" w:hAnsi="Arial" w:cs="Arial"/>
          <w:lang w:val="sr-Cyrl-CS"/>
        </w:rPr>
        <w:t xml:space="preserve"> са меничним овлашћењем и поднетим захтевом банци за регистрацију менице као средство обезбеђења за отклањање грешака у гарантном року, као и картон депонованих потписа.</w:t>
      </w:r>
      <w:r w:rsidRPr="00343B5C">
        <w:rPr>
          <w:rFonts w:ascii="Arial" w:hAnsi="Arial" w:cs="Arial"/>
          <w:lang w:val="sr-Cyrl-CS"/>
        </w:rPr>
        <w:t xml:space="preserve"> (важи за </w:t>
      </w:r>
      <w:r w:rsidR="00D47FF0">
        <w:rPr>
          <w:rFonts w:ascii="Arial" w:hAnsi="Arial" w:cs="Arial"/>
          <w:lang w:val="sr-Cyrl-CS"/>
        </w:rPr>
        <w:t>обе</w:t>
      </w:r>
      <w:r w:rsidR="00343B5C" w:rsidRPr="00343B5C">
        <w:rPr>
          <w:rFonts w:ascii="Arial" w:hAnsi="Arial" w:cs="Arial"/>
          <w:lang w:val="sr-Cyrl-CS"/>
        </w:rPr>
        <w:t xml:space="preserve"> </w:t>
      </w:r>
      <w:r w:rsidRPr="00343B5C">
        <w:rPr>
          <w:rFonts w:ascii="Arial" w:hAnsi="Arial" w:cs="Arial"/>
          <w:lang w:val="sr-Cyrl-CS"/>
        </w:rPr>
        <w:t>партије</w:t>
      </w:r>
      <w:r w:rsidR="00B20142" w:rsidRPr="00343B5C">
        <w:rPr>
          <w:rFonts w:ascii="Arial" w:hAnsi="Arial" w:cs="Arial"/>
          <w:lang w:val="sr-Cyrl-CS"/>
        </w:rPr>
        <w:t>);</w:t>
      </w:r>
    </w:p>
    <w:p w:rsidR="00A543BE" w:rsidRPr="00343B5C" w:rsidRDefault="00A543BE" w:rsidP="00A543BE">
      <w:pPr>
        <w:tabs>
          <w:tab w:val="left" w:pos="720"/>
        </w:tabs>
        <w:jc w:val="both"/>
        <w:rPr>
          <w:rFonts w:ascii="Arial" w:hAnsi="Arial" w:cs="Arial"/>
          <w:lang w:val="sr-Cyrl-CS"/>
        </w:rPr>
      </w:pPr>
      <w:r w:rsidRPr="00343B5C">
        <w:rPr>
          <w:rFonts w:ascii="Arial" w:hAnsi="Arial" w:cs="Arial"/>
          <w:lang w:val="sr-Cyrl-CS"/>
        </w:rPr>
        <w:t>У случају реализације меница ће гласити на износ од 5% од уговорене вредности јавне набавке.</w:t>
      </w:r>
      <w:r w:rsidR="0084413C" w:rsidRPr="00343B5C">
        <w:rPr>
          <w:rFonts w:ascii="Arial" w:hAnsi="Arial" w:cs="Arial"/>
          <w:lang w:val="sr-Cyrl-CS"/>
        </w:rPr>
        <w:t xml:space="preserve"> Меница треба да буде издата са клаузулом без протеста.</w:t>
      </w:r>
    </w:p>
    <w:p w:rsidR="00811A91" w:rsidRPr="00A543BE" w:rsidRDefault="00811A91" w:rsidP="00A543BE">
      <w:pPr>
        <w:tabs>
          <w:tab w:val="left" w:pos="720"/>
        </w:tabs>
        <w:jc w:val="both"/>
        <w:rPr>
          <w:rFonts w:ascii="Arial" w:hAnsi="Arial" w:cs="Arial"/>
          <w:lang w:val="sr-Cyrl-CS"/>
        </w:rPr>
      </w:pPr>
    </w:p>
    <w:p w:rsidR="008C6383" w:rsidRDefault="00343B5C" w:rsidP="00343B5C">
      <w:pPr>
        <w:pStyle w:val="Normal1"/>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Уколико понуђач подноси понуду за више партија, може доставити једну бланко соло меницу за све партије или може доставити бланко соло меницу за сваку партију посебно.</w:t>
      </w:r>
    </w:p>
    <w:p w:rsidR="008C6383" w:rsidRDefault="008C6383" w:rsidP="00641255">
      <w:pPr>
        <w:pStyle w:val="Normal1"/>
        <w:shd w:val="clear" w:color="auto" w:fill="FFFFFF"/>
        <w:spacing w:before="0" w:beforeAutospacing="0" w:after="0" w:afterAutospacing="0"/>
        <w:ind w:left="360"/>
        <w:rPr>
          <w:rFonts w:ascii="Arial" w:hAnsi="Arial" w:cs="Arial"/>
          <w:noProof/>
          <w:sz w:val="22"/>
          <w:szCs w:val="22"/>
          <w:lang w:val="sr-Cyrl-CS"/>
        </w:rPr>
      </w:pPr>
    </w:p>
    <w:p w:rsidR="005043FE" w:rsidRPr="00A42164" w:rsidRDefault="0042512C" w:rsidP="00204B53">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287D6D">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17" w:history="1">
        <w:r w:rsidR="00287D6D" w:rsidRPr="00513E84">
          <w:rPr>
            <w:rStyle w:val="Hyperlink"/>
            <w:rFonts w:ascii="Arial" w:hAnsi="Arial" w:cs="Arial"/>
            <w:i/>
            <w:iCs/>
            <w:lang w:val="en-US"/>
          </w:rPr>
          <w:t>mara.karaklajic@ivanjica.gov.rs</w:t>
        </w:r>
      </w:hyperlink>
      <w:r w:rsidR="00287D6D">
        <w:rPr>
          <w:rStyle w:val="Hyperlink"/>
          <w:rFonts w:ascii="Arial" w:hAnsi="Arial" w:cs="Arial"/>
          <w:i/>
          <w:iCs/>
          <w:lang w:val="en-US"/>
        </w:rPr>
        <w:t xml:space="preserve"> </w:t>
      </w:r>
      <w:r w:rsidRPr="00A42164">
        <w:rPr>
          <w:rFonts w:ascii="Arial" w:hAnsi="Arial" w:cs="Arial"/>
          <w:i/>
          <w:iCs/>
          <w:lang w:val="sr-Cyrl-CS"/>
        </w:rPr>
        <w:t>и</w:t>
      </w:r>
      <w:r w:rsidRPr="00A42164">
        <w:rPr>
          <w:rFonts w:ascii="Arial" w:hAnsi="Arial" w:cs="Arial"/>
          <w:i/>
        </w:rPr>
        <w:t>ли факсом</w:t>
      </w:r>
      <w:r w:rsidR="00287D6D">
        <w:rPr>
          <w:rFonts w:ascii="Arial" w:hAnsi="Arial" w:cs="Arial"/>
          <w:i/>
          <w:lang w:val="sr-Cyrl-CS"/>
        </w:rPr>
        <w:t xml:space="preserve"> на број: 032 66</w:t>
      </w:r>
      <w:r w:rsidR="00287D6D">
        <w:rPr>
          <w:rFonts w:ascii="Arial" w:hAnsi="Arial" w:cs="Arial"/>
          <w:i/>
          <w:lang w:val="en-US"/>
        </w:rPr>
        <w:t>1</w:t>
      </w:r>
      <w:r w:rsidR="00287D6D">
        <w:rPr>
          <w:rFonts w:ascii="Arial" w:hAnsi="Arial" w:cs="Arial"/>
          <w:i/>
          <w:lang w:val="sr-Cyrl-CS"/>
        </w:rPr>
        <w:t xml:space="preserve"> </w:t>
      </w:r>
      <w:r w:rsidR="00287D6D">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w:t>
      </w:r>
      <w:r w:rsidR="00DC4447">
        <w:rPr>
          <w:rFonts w:ascii="Arial" w:hAnsi="Arial" w:cs="Arial"/>
          <w:lang w:val="sr-Cyrl-CS"/>
        </w:rPr>
        <w:lastRenderedPageBreak/>
        <w:t xml:space="preserve">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E505A1">
        <w:rPr>
          <w:rFonts w:ascii="Arial" w:hAnsi="Arial" w:cs="Arial"/>
          <w:b/>
          <w:lang w:val="sr-Cyrl-RS"/>
        </w:rPr>
        <w:t>20</w:t>
      </w:r>
      <w:r w:rsidR="00287D6D">
        <w:rPr>
          <w:rFonts w:ascii="Arial" w:hAnsi="Arial" w:cs="Arial"/>
          <w:b/>
          <w:lang w:val="en-US"/>
        </w:rPr>
        <w:t>/2017</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204B53">
      <w:pPr>
        <w:ind w:left="360"/>
        <w:jc w:val="both"/>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Default="005043FE" w:rsidP="00183FC2">
      <w:pPr>
        <w:jc w:val="both"/>
        <w:rPr>
          <w:rFonts w:ascii="Arial" w:hAnsi="Arial" w:cs="Arial"/>
          <w:lang w:val="sr-Cyrl-R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E505A1" w:rsidRPr="00E505A1" w:rsidRDefault="00E505A1" w:rsidP="00183FC2">
      <w:pPr>
        <w:jc w:val="both"/>
        <w:rPr>
          <w:rFonts w:ascii="Arial" w:hAnsi="Arial" w:cs="Arial"/>
          <w:lang w:val="sr-Cyrl-RS"/>
        </w:rPr>
      </w:pPr>
    </w:p>
    <w:p w:rsidR="005043FE" w:rsidRPr="00A42164" w:rsidRDefault="00D3286F" w:rsidP="00204B53">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lastRenderedPageBreak/>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204B53">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12481E" w:rsidRDefault="005043FE" w:rsidP="00DA1926">
      <w:pPr>
        <w:jc w:val="both"/>
        <w:rPr>
          <w:rFonts w:ascii="Arial" w:hAnsi="Arial" w:cs="Arial"/>
          <w:lang w:val="sr-Cyrl-CS"/>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понуда са истим бројем пондера,односно са најниже понуђеном ценом</w:t>
      </w:r>
      <w:r w:rsidR="007366D0">
        <w:rPr>
          <w:rFonts w:ascii="Arial" w:hAnsi="Arial" w:cs="Arial"/>
          <w:lang w:val="ru-RU"/>
        </w:rPr>
        <w:t>,</w:t>
      </w:r>
      <w:r w:rsidR="006F2E39">
        <w:rPr>
          <w:rFonts w:ascii="Arial" w:hAnsi="Arial" w:cs="Arial"/>
          <w:lang w:val="ru-RU"/>
        </w:rPr>
        <w:t xml:space="preserve">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937A5B">
        <w:rPr>
          <w:rFonts w:ascii="Arial" w:hAnsi="Arial" w:cs="Arial"/>
          <w:lang w:val="ru-RU"/>
        </w:rPr>
        <w:t>гарантни рок за изведене радове</w:t>
      </w:r>
      <w:r w:rsidR="00593BEF">
        <w:rPr>
          <w:rFonts w:ascii="Arial" w:hAnsi="Arial" w:cs="Arial"/>
          <w:lang w:val="ru-RU"/>
        </w:rPr>
        <w:t>.</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204B53">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18" w:history="1">
        <w:r w:rsidR="00D71E47" w:rsidRPr="00513E84">
          <w:rPr>
            <w:rStyle w:val="Hyperlink"/>
            <w:rFonts w:ascii="Arial" w:hAnsi="Arial" w:cs="Arial"/>
            <w:lang w:val="en-US"/>
          </w:rPr>
          <w:t>mara.karaklajic@ivanjica.gov.rs</w:t>
        </w:r>
      </w:hyperlink>
      <w:r w:rsidR="00D71E47">
        <w:rPr>
          <w:rFonts w:ascii="Arial" w:hAnsi="Arial" w:cs="Arial"/>
          <w:lang w:val="sr-Cyrl-CS"/>
        </w:rPr>
        <w:t>, факсом на број: 032/66</w:t>
      </w:r>
      <w:r w:rsidR="00D71E47">
        <w:rPr>
          <w:rFonts w:ascii="Arial" w:hAnsi="Arial" w:cs="Arial"/>
          <w:lang w:val="en-US"/>
        </w:rPr>
        <w:t>1</w:t>
      </w:r>
      <w:r w:rsidR="00D71E47">
        <w:rPr>
          <w:rFonts w:ascii="Arial" w:hAnsi="Arial" w:cs="Arial"/>
          <w:lang w:val="sr-Cyrl-CS"/>
        </w:rPr>
        <w:t>-</w:t>
      </w:r>
      <w:r w:rsidR="00D71E47">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lastRenderedPageBreak/>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lastRenderedPageBreak/>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Default="005043FE" w:rsidP="006F2E39">
      <w:pPr>
        <w:rPr>
          <w:rFonts w:ascii="Arial" w:hAnsi="Arial" w:cs="Arial"/>
          <w:lang w:val="sr-Cyrl-R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lastRenderedPageBreak/>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AF5506" w:rsidRDefault="00AF5506"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CS"/>
        </w:rPr>
      </w:pPr>
    </w:p>
    <w:p w:rsidR="0050095C" w:rsidRDefault="0050095C"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E505A1" w:rsidRDefault="00E505A1" w:rsidP="006F2E39">
      <w:pPr>
        <w:tabs>
          <w:tab w:val="left" w:pos="720"/>
        </w:tabs>
        <w:ind w:firstLine="709"/>
        <w:rPr>
          <w:rFonts w:ascii="Arial" w:hAnsi="Arial" w:cs="Arial"/>
          <w:b/>
          <w:bCs/>
          <w:lang w:val="sr-Cyrl-RS"/>
        </w:rPr>
      </w:pPr>
    </w:p>
    <w:p w:rsidR="003A03B9" w:rsidRPr="003A03B9" w:rsidRDefault="003A03B9" w:rsidP="006F2E39">
      <w:pPr>
        <w:tabs>
          <w:tab w:val="left" w:pos="720"/>
        </w:tabs>
        <w:ind w:firstLine="709"/>
        <w:rPr>
          <w:rFonts w:ascii="Arial" w:hAnsi="Arial" w:cs="Arial"/>
          <w:b/>
          <w:bCs/>
          <w:lang w:val="sr-Cyrl-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t>ОБРАЗАЦ ПОНУДЕ</w:t>
      </w:r>
    </w:p>
    <w:p w:rsidR="005043FE" w:rsidRPr="00A42164" w:rsidRDefault="005043FE" w:rsidP="006F2E39">
      <w:pPr>
        <w:ind w:left="720"/>
        <w:rPr>
          <w:rFonts w:ascii="Arial" w:eastAsia="TimesNewRomanPSMT" w:hAnsi="Arial" w:cs="Arial"/>
          <w:b/>
          <w:lang w:val="sr-Cyrl-CS"/>
        </w:rPr>
      </w:pPr>
    </w:p>
    <w:p w:rsidR="005043FE" w:rsidRPr="008C6383" w:rsidRDefault="005043FE" w:rsidP="008C6383">
      <w:pPr>
        <w:jc w:val="both"/>
        <w:rPr>
          <w:rFonts w:ascii="Arial" w:hAnsi="Arial" w:cs="Arial"/>
          <w:b/>
          <w:i/>
          <w:iCs/>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E505A1">
        <w:rPr>
          <w:rFonts w:ascii="Arial" w:hAnsi="Arial" w:cs="Arial"/>
          <w:b/>
          <w:lang w:val="sr-Cyrl-RS"/>
        </w:rPr>
        <w:t>изградњи јавне расвете</w:t>
      </w:r>
      <w:r w:rsidR="00211C95" w:rsidRPr="008C6383">
        <w:rPr>
          <w:rFonts w:ascii="Arial" w:hAnsi="Arial" w:cs="Arial"/>
          <w:b/>
          <w:iCs/>
          <w:lang w:val="sr-Cyrl-CS"/>
        </w:rPr>
        <w:t xml:space="preserve">, </w:t>
      </w:r>
      <w:r w:rsidRPr="008C6383">
        <w:rPr>
          <w:rFonts w:ascii="Arial" w:hAnsi="Arial" w:cs="Arial"/>
          <w:b/>
          <w:lang w:val="sr-Cyrl-CS"/>
        </w:rPr>
        <w:t xml:space="preserve">ЈНВВ број </w:t>
      </w:r>
      <w:r w:rsidR="00E505A1">
        <w:rPr>
          <w:rFonts w:ascii="Arial" w:hAnsi="Arial" w:cs="Arial"/>
          <w:b/>
          <w:lang w:val="ru-RU"/>
        </w:rPr>
        <w:t>20</w:t>
      </w:r>
      <w:r w:rsidR="00FE6810">
        <w:rPr>
          <w:rFonts w:ascii="Arial" w:hAnsi="Arial" w:cs="Arial"/>
          <w:b/>
          <w:lang w:val="ru-RU"/>
        </w:rPr>
        <w:t>/2017</w:t>
      </w:r>
      <w:r w:rsidR="006F2E39" w:rsidRPr="008C6383">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E449B5">
      <w:pPr>
        <w:jc w:val="center"/>
        <w:rPr>
          <w:rFonts w:ascii="Arial" w:hAnsi="Arial" w:cs="Arial"/>
          <w:lang w:val="sr-Cyrl-CS"/>
        </w:rPr>
      </w:pPr>
    </w:p>
    <w:p w:rsidR="005043FE" w:rsidRPr="00A42164" w:rsidRDefault="005043FE" w:rsidP="00E449B5">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E449B5">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Default="005043FE" w:rsidP="008C6383">
      <w:pPr>
        <w:jc w:val="both"/>
        <w:rPr>
          <w:rFonts w:ascii="Arial" w:hAnsi="Arial" w:cs="Arial"/>
          <w:b/>
          <w:lang w:val="ru-RU"/>
        </w:rPr>
      </w:pPr>
      <w:r w:rsidRPr="008C6383">
        <w:rPr>
          <w:rFonts w:ascii="Arial" w:hAnsi="Arial" w:cs="Arial"/>
          <w:b/>
          <w:iCs/>
        </w:rPr>
        <w:t xml:space="preserve">Понуда бр ___________ од ___________ за </w:t>
      </w:r>
      <w:r w:rsidRPr="008C6383">
        <w:rPr>
          <w:rFonts w:ascii="Arial" w:hAnsi="Arial" w:cs="Arial"/>
          <w:b/>
          <w:iCs/>
          <w:lang w:val="sr-Cyrl-CS"/>
        </w:rPr>
        <w:t xml:space="preserve">јавну набавку </w:t>
      </w:r>
      <w:r w:rsidR="008C6383" w:rsidRPr="008C6383">
        <w:rPr>
          <w:rFonts w:ascii="Arial" w:hAnsi="Arial" w:cs="Arial"/>
          <w:b/>
          <w:lang w:val="sr-Cyrl-CS"/>
        </w:rPr>
        <w:t xml:space="preserve">радова на </w:t>
      </w:r>
      <w:r w:rsidR="00E505A1">
        <w:rPr>
          <w:rFonts w:ascii="Arial" w:hAnsi="Arial" w:cs="Arial"/>
          <w:b/>
          <w:lang w:val="sr-Cyrl-CS"/>
        </w:rPr>
        <w:t>изградњи јавне расвете</w:t>
      </w:r>
      <w:r w:rsidR="007E5E37" w:rsidRPr="008C6383">
        <w:rPr>
          <w:rFonts w:ascii="Arial" w:hAnsi="Arial" w:cs="Arial"/>
          <w:b/>
          <w:iCs/>
          <w:lang w:val="sr-Cyrl-CS"/>
        </w:rPr>
        <w:t>,</w:t>
      </w:r>
      <w:r w:rsidRPr="008C6383">
        <w:rPr>
          <w:rFonts w:ascii="Arial" w:hAnsi="Arial" w:cs="Arial"/>
          <w:b/>
          <w:lang w:val="sr-Cyrl-CS"/>
        </w:rPr>
        <w:t xml:space="preserve"> ЈНВВ број </w:t>
      </w:r>
      <w:r w:rsidR="00E505A1">
        <w:rPr>
          <w:rFonts w:ascii="Arial" w:hAnsi="Arial" w:cs="Arial"/>
          <w:b/>
          <w:lang w:val="ru-RU"/>
        </w:rPr>
        <w:t>20</w:t>
      </w:r>
      <w:r w:rsidR="00FE6810">
        <w:rPr>
          <w:rFonts w:ascii="Arial" w:hAnsi="Arial" w:cs="Arial"/>
          <w:b/>
          <w:lang w:val="ru-RU"/>
        </w:rPr>
        <w:t>/2017</w:t>
      </w:r>
      <w:r w:rsidR="006F2E39" w:rsidRPr="008C6383">
        <w:rPr>
          <w:rFonts w:ascii="Arial" w:hAnsi="Arial" w:cs="Arial"/>
          <w:b/>
          <w:lang w:val="ru-RU"/>
        </w:rPr>
        <w:t>.</w:t>
      </w:r>
    </w:p>
    <w:p w:rsidR="00FE6810" w:rsidRPr="008C6383" w:rsidRDefault="00FE6810" w:rsidP="008C6383">
      <w:pPr>
        <w:jc w:val="both"/>
        <w:rPr>
          <w:rFonts w:ascii="Arial" w:hAnsi="Arial" w:cs="Arial"/>
          <w:b/>
          <w:lang w:val="en-US"/>
        </w:rPr>
      </w:pPr>
    </w:p>
    <w:p w:rsidR="00E505A1" w:rsidRPr="00744D9D" w:rsidRDefault="00E505A1" w:rsidP="00E505A1">
      <w:pPr>
        <w:jc w:val="both"/>
        <w:rPr>
          <w:rFonts w:ascii="Arial" w:hAnsi="Arial" w:cs="Arial"/>
          <w:lang w:val="sr-Cyrl-CS"/>
        </w:rPr>
      </w:pPr>
      <w:r w:rsidRPr="00744D9D">
        <w:rPr>
          <w:rFonts w:ascii="Arial" w:hAnsi="Arial" w:cs="Arial"/>
          <w:b/>
          <w:lang w:val="sr-Cyrl-CS"/>
        </w:rPr>
        <w:t>Партија 1:</w:t>
      </w:r>
      <w:r w:rsidRPr="00744D9D">
        <w:rPr>
          <w:rFonts w:ascii="Arial" w:hAnsi="Arial" w:cs="Arial"/>
          <w:lang w:val="sr-Cyrl-CS"/>
        </w:rPr>
        <w:t xml:space="preserve"> Набавка радова на изградњи јавне расвете деонице пута Прилике – Радаљево (горње), Ивањица;</w:t>
      </w:r>
    </w:p>
    <w:p w:rsidR="00E505A1" w:rsidRPr="00744D9D" w:rsidRDefault="00E505A1" w:rsidP="00E505A1">
      <w:pPr>
        <w:rPr>
          <w:rFonts w:ascii="Arial" w:hAnsi="Arial" w:cs="Arial"/>
          <w:lang w:val="sr-Cyrl-CS"/>
        </w:rPr>
      </w:pPr>
    </w:p>
    <w:p w:rsidR="00E505A1" w:rsidRPr="00744D9D" w:rsidRDefault="00E505A1" w:rsidP="00E505A1">
      <w:pPr>
        <w:jc w:val="both"/>
        <w:rPr>
          <w:rFonts w:ascii="Arial" w:hAnsi="Arial" w:cs="Arial"/>
          <w:lang w:val="sr-Cyrl-CS"/>
        </w:rPr>
      </w:pPr>
      <w:r w:rsidRPr="00744D9D">
        <w:rPr>
          <w:rFonts w:ascii="Arial" w:hAnsi="Arial" w:cs="Arial"/>
          <w:b/>
          <w:lang w:val="sr-Cyrl-CS"/>
        </w:rPr>
        <w:t>Партија 2:</w:t>
      </w:r>
      <w:r w:rsidRPr="00744D9D">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5043FE" w:rsidRPr="00A42164" w:rsidRDefault="003A03B9" w:rsidP="003A03B9">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005043FE"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09"/>
        <w:rPr>
          <w:rFonts w:ascii="Arial" w:hAnsi="Arial" w:cs="Arial"/>
          <w:sz w:val="24"/>
          <w:szCs w:val="24"/>
        </w:rPr>
      </w:pPr>
    </w:p>
    <w:p w:rsidR="005043FE" w:rsidRPr="00A42164" w:rsidRDefault="005043FE" w:rsidP="006F2E39">
      <w:pPr>
        <w:ind w:firstLine="709"/>
        <w:rPr>
          <w:rFonts w:ascii="Arial" w:hAnsi="Arial" w:cs="Arial"/>
          <w:sz w:val="24"/>
          <w:szCs w:val="24"/>
        </w:rPr>
      </w:pPr>
    </w:p>
    <w:p w:rsidR="005043FE" w:rsidRDefault="005043FE"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FE6810" w:rsidRDefault="00FE6810"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3A03B9" w:rsidRDefault="003A03B9" w:rsidP="006F2E39">
      <w:pPr>
        <w:ind w:firstLine="709"/>
        <w:rPr>
          <w:rFonts w:ascii="Arial" w:hAnsi="Arial" w:cs="Arial"/>
          <w:sz w:val="24"/>
          <w:szCs w:val="24"/>
          <w:lang w:val="sr-Cyrl-RS"/>
        </w:rPr>
      </w:pPr>
    </w:p>
    <w:p w:rsidR="00E505A1" w:rsidRDefault="00E505A1" w:rsidP="006F2E39">
      <w:pPr>
        <w:ind w:firstLine="709"/>
        <w:rPr>
          <w:rFonts w:ascii="Arial" w:hAnsi="Arial" w:cs="Arial"/>
          <w:sz w:val="24"/>
          <w:szCs w:val="24"/>
          <w:lang w:val="sr-Cyrl-RS"/>
        </w:rPr>
      </w:pPr>
    </w:p>
    <w:p w:rsidR="00E505A1" w:rsidRDefault="00E505A1" w:rsidP="006F2E39">
      <w:pPr>
        <w:ind w:firstLine="709"/>
        <w:rPr>
          <w:rFonts w:ascii="Arial" w:hAnsi="Arial" w:cs="Arial"/>
          <w:sz w:val="24"/>
          <w:szCs w:val="24"/>
          <w:lang w:val="sr-Cyrl-RS"/>
        </w:rPr>
      </w:pPr>
    </w:p>
    <w:p w:rsidR="00E505A1" w:rsidRDefault="00E505A1" w:rsidP="006F2E39">
      <w:pPr>
        <w:ind w:firstLine="709"/>
        <w:rPr>
          <w:rFonts w:ascii="Arial" w:hAnsi="Arial" w:cs="Arial"/>
          <w:sz w:val="24"/>
          <w:szCs w:val="24"/>
          <w:lang w:val="sr-Cyrl-RS"/>
        </w:rPr>
      </w:pPr>
    </w:p>
    <w:p w:rsidR="00E505A1" w:rsidRPr="00FE6810" w:rsidRDefault="00E505A1" w:rsidP="006F2E39">
      <w:pPr>
        <w:ind w:firstLine="709"/>
        <w:rPr>
          <w:rFonts w:ascii="Arial" w:hAnsi="Arial" w:cs="Arial"/>
          <w:sz w:val="24"/>
          <w:szCs w:val="24"/>
          <w:lang w:val="sr-Cyrl-R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C16FAD"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E505A1">
        <w:rPr>
          <w:rFonts w:ascii="Arial" w:hAnsi="Arial" w:cs="Arial"/>
          <w:b/>
          <w:lang w:val="sr-Cyrl-CS"/>
        </w:rPr>
        <w:t>изградњи јавне расвете</w:t>
      </w:r>
      <w:r w:rsidR="00C16FAD" w:rsidRPr="008C6383">
        <w:rPr>
          <w:rFonts w:ascii="Arial" w:hAnsi="Arial" w:cs="Arial"/>
          <w:b/>
          <w:lang w:val="sr-Cyrl-CS"/>
        </w:rPr>
        <w:t xml:space="preserve"> ЈНВВ број </w:t>
      </w:r>
      <w:r w:rsidR="00E505A1">
        <w:rPr>
          <w:rFonts w:ascii="Arial" w:hAnsi="Arial" w:cs="Arial"/>
          <w:b/>
          <w:lang w:val="ru-RU"/>
        </w:rPr>
        <w:t>20</w:t>
      </w:r>
      <w:r w:rsidR="00FE6810">
        <w:rPr>
          <w:rFonts w:ascii="Arial" w:hAnsi="Arial" w:cs="Arial"/>
          <w:b/>
          <w:lang w:val="ru-RU"/>
        </w:rPr>
        <w:t>/2017</w:t>
      </w:r>
      <w:r w:rsidR="00C16FAD" w:rsidRPr="008C6383">
        <w:rPr>
          <w:rFonts w:ascii="Arial" w:hAnsi="Arial" w:cs="Arial"/>
          <w:b/>
          <w:lang w:val="ru-RU"/>
        </w:rPr>
        <w:t>.</w:t>
      </w:r>
    </w:p>
    <w:p w:rsidR="00FE6810" w:rsidRPr="008C6383" w:rsidRDefault="00FE6810" w:rsidP="00C16FAD">
      <w:pPr>
        <w:jc w:val="both"/>
        <w:rPr>
          <w:rFonts w:ascii="Arial" w:hAnsi="Arial" w:cs="Arial"/>
          <w:b/>
          <w:lang w:val="en-US"/>
        </w:rPr>
      </w:pPr>
    </w:p>
    <w:p w:rsidR="00E505A1" w:rsidRPr="00744D9D" w:rsidRDefault="00E505A1" w:rsidP="00E505A1">
      <w:pPr>
        <w:jc w:val="both"/>
        <w:rPr>
          <w:rFonts w:ascii="Arial" w:hAnsi="Arial" w:cs="Arial"/>
          <w:lang w:val="sr-Cyrl-CS"/>
        </w:rPr>
      </w:pPr>
      <w:r w:rsidRPr="00744D9D">
        <w:rPr>
          <w:rFonts w:ascii="Arial" w:hAnsi="Arial" w:cs="Arial"/>
          <w:b/>
          <w:lang w:val="sr-Cyrl-CS"/>
        </w:rPr>
        <w:t>Партија 1:</w:t>
      </w:r>
      <w:r w:rsidRPr="00744D9D">
        <w:rPr>
          <w:rFonts w:ascii="Arial" w:hAnsi="Arial" w:cs="Arial"/>
          <w:lang w:val="sr-Cyrl-CS"/>
        </w:rPr>
        <w:t xml:space="preserve"> Набавка радова на изградњи јавне расвете деонице пута Прилике – Радаљево (горње), Ивањица;</w:t>
      </w:r>
    </w:p>
    <w:p w:rsidR="00E505A1" w:rsidRPr="00744D9D" w:rsidRDefault="00E505A1" w:rsidP="00E505A1">
      <w:pPr>
        <w:rPr>
          <w:rFonts w:ascii="Arial" w:hAnsi="Arial" w:cs="Arial"/>
          <w:lang w:val="sr-Cyrl-CS"/>
        </w:rPr>
      </w:pPr>
    </w:p>
    <w:p w:rsidR="00E505A1" w:rsidRPr="00744D9D" w:rsidRDefault="00E505A1" w:rsidP="00E505A1">
      <w:pPr>
        <w:jc w:val="both"/>
        <w:rPr>
          <w:rFonts w:ascii="Arial" w:hAnsi="Arial" w:cs="Arial"/>
          <w:lang w:val="sr-Cyrl-CS"/>
        </w:rPr>
      </w:pPr>
      <w:r w:rsidRPr="00744D9D">
        <w:rPr>
          <w:rFonts w:ascii="Arial" w:hAnsi="Arial" w:cs="Arial"/>
          <w:b/>
          <w:lang w:val="sr-Cyrl-CS"/>
        </w:rPr>
        <w:t>Партија 2:</w:t>
      </w:r>
      <w:r w:rsidRPr="00744D9D">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C16FAD" w:rsidRDefault="003A03B9" w:rsidP="003A03B9">
      <w:pPr>
        <w:suppressAutoHyphens/>
        <w:jc w:val="center"/>
        <w:rPr>
          <w:rFonts w:ascii="Arial" w:hAnsi="Arial" w:cs="Arial"/>
          <w:i/>
          <w:lang w:val="sr-Cyrl-CS"/>
        </w:rPr>
      </w:pPr>
      <w:r w:rsidRPr="00A42164">
        <w:rPr>
          <w:rFonts w:ascii="Arial" w:hAnsi="Arial" w:cs="Arial"/>
          <w:i/>
          <w:lang w:val="sr-Cyrl-CS"/>
        </w:rPr>
        <w:t xml:space="preserve"> </w:t>
      </w:r>
      <w:r w:rsidR="00C16FAD" w:rsidRPr="00A42164">
        <w:rPr>
          <w:rFonts w:ascii="Arial" w:hAnsi="Arial" w:cs="Arial"/>
          <w:i/>
          <w:lang w:val="sr-Cyrl-CS"/>
        </w:rPr>
        <w:t>(</w:t>
      </w:r>
      <w:r w:rsidR="00C16FAD" w:rsidRPr="00A42164">
        <w:rPr>
          <w:rFonts w:ascii="Arial" w:hAnsi="Arial" w:cs="Arial"/>
          <w:i/>
        </w:rPr>
        <w:t xml:space="preserve">Заокружити број партије за коју се </w:t>
      </w:r>
      <w:r w:rsidR="00C16FAD">
        <w:rPr>
          <w:rFonts w:ascii="Arial" w:hAnsi="Arial" w:cs="Arial"/>
          <w:i/>
          <w:lang w:val="sr-Cyrl-CS"/>
        </w:rPr>
        <w:t>подноси понуда)</w:t>
      </w:r>
    </w:p>
    <w:p w:rsidR="00FE6810" w:rsidRDefault="00FE6810" w:rsidP="00C16FAD">
      <w:pPr>
        <w:suppressAutoHyphens/>
        <w:rPr>
          <w:rFonts w:ascii="Arial" w:hAnsi="Arial" w:cs="Arial"/>
          <w:i/>
          <w:lang w:val="sr-Cyrl-CS"/>
        </w:rPr>
      </w:pPr>
    </w:p>
    <w:p w:rsidR="00E505A1" w:rsidRDefault="00E505A1" w:rsidP="00C16FAD">
      <w:pPr>
        <w:suppressAutoHyphens/>
        <w:rPr>
          <w:rFonts w:ascii="Arial" w:hAnsi="Arial" w:cs="Arial"/>
          <w:i/>
          <w:lang w:val="sr-Cyrl-CS"/>
        </w:rPr>
      </w:pPr>
    </w:p>
    <w:p w:rsidR="00E505A1" w:rsidRPr="00617B03" w:rsidRDefault="00E505A1"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E505A1" w:rsidRDefault="00E505A1" w:rsidP="006F2E39">
      <w:pPr>
        <w:ind w:left="709"/>
        <w:rPr>
          <w:rFonts w:ascii="Arial" w:hAnsi="Arial" w:cs="Arial"/>
          <w:b/>
          <w:i/>
          <w:lang w:val="ru-RU"/>
        </w:rPr>
      </w:pPr>
    </w:p>
    <w:p w:rsidR="00E505A1" w:rsidRDefault="00E505A1" w:rsidP="006F2E39">
      <w:pPr>
        <w:ind w:left="709"/>
        <w:rPr>
          <w:rFonts w:ascii="Arial" w:hAnsi="Arial" w:cs="Arial"/>
          <w:b/>
          <w:i/>
          <w:lang w:val="ru-RU"/>
        </w:rPr>
      </w:pPr>
    </w:p>
    <w:p w:rsidR="00E505A1" w:rsidRDefault="00E505A1"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3A03B9"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3A03B9" w:rsidRDefault="003A03B9" w:rsidP="003A03B9">
      <w:pPr>
        <w:suppressAutoHyphens/>
        <w:rPr>
          <w:rFonts w:ascii="Arial" w:hAnsi="Arial" w:cs="Arial"/>
          <w:b/>
          <w:bCs/>
          <w:i/>
          <w:lang w:val="sr-Cyrl-CS"/>
        </w:rPr>
      </w:pPr>
    </w:p>
    <w:p w:rsidR="00E505A1" w:rsidRDefault="00E505A1" w:rsidP="003A03B9">
      <w:pPr>
        <w:suppressAutoHyphens/>
        <w:rPr>
          <w:rFonts w:ascii="Arial" w:hAnsi="Arial" w:cs="Arial"/>
          <w:b/>
          <w:bCs/>
          <w:i/>
          <w:lang w:val="sr-Cyrl-CS"/>
        </w:rPr>
      </w:pPr>
    </w:p>
    <w:p w:rsidR="00E505A1" w:rsidRDefault="00E505A1" w:rsidP="003A03B9">
      <w:pPr>
        <w:suppressAutoHyphens/>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FE6810" w:rsidRDefault="005043FE" w:rsidP="00C16FAD">
      <w:pPr>
        <w:jc w:val="both"/>
        <w:rPr>
          <w:rFonts w:ascii="Arial" w:hAnsi="Arial" w:cs="Arial"/>
          <w:b/>
          <w:lang w:val="ru-RU"/>
        </w:rPr>
      </w:pPr>
      <w:r w:rsidRPr="00A42164">
        <w:rPr>
          <w:rFonts w:ascii="Arial" w:hAnsi="Arial" w:cs="Arial"/>
          <w:b/>
          <w:iCs/>
        </w:rPr>
        <w:t xml:space="preserve">Понуда бр ___________ од ___________ </w:t>
      </w:r>
      <w:r w:rsidR="00C16FAD" w:rsidRPr="008C6383">
        <w:rPr>
          <w:rFonts w:ascii="Arial" w:hAnsi="Arial" w:cs="Arial"/>
          <w:b/>
          <w:iCs/>
        </w:rPr>
        <w:t xml:space="preserve">за </w:t>
      </w:r>
      <w:r w:rsidR="00C16FAD" w:rsidRPr="008C6383">
        <w:rPr>
          <w:rFonts w:ascii="Arial" w:hAnsi="Arial" w:cs="Arial"/>
          <w:b/>
          <w:iCs/>
          <w:lang w:val="sr-Cyrl-CS"/>
        </w:rPr>
        <w:t xml:space="preserve">јавну набавку </w:t>
      </w:r>
      <w:r w:rsidR="00C16FAD" w:rsidRPr="008C6383">
        <w:rPr>
          <w:rFonts w:ascii="Arial" w:hAnsi="Arial" w:cs="Arial"/>
          <w:b/>
          <w:lang w:val="sr-Cyrl-CS"/>
        </w:rPr>
        <w:t xml:space="preserve">радова на </w:t>
      </w:r>
      <w:r w:rsidR="00DF6FC1">
        <w:rPr>
          <w:rFonts w:ascii="Arial" w:hAnsi="Arial" w:cs="Arial"/>
          <w:b/>
          <w:lang w:val="sr-Cyrl-CS"/>
        </w:rPr>
        <w:t>изградњи јавне расвете</w:t>
      </w:r>
      <w:r w:rsidR="00C16FAD" w:rsidRPr="008C6383">
        <w:rPr>
          <w:rFonts w:ascii="Arial" w:hAnsi="Arial" w:cs="Arial"/>
          <w:b/>
          <w:iCs/>
          <w:lang w:val="sr-Cyrl-CS"/>
        </w:rPr>
        <w:t>,</w:t>
      </w:r>
      <w:r w:rsidR="00C16FAD" w:rsidRPr="008C6383">
        <w:rPr>
          <w:rFonts w:ascii="Arial" w:hAnsi="Arial" w:cs="Arial"/>
          <w:b/>
          <w:lang w:val="sr-Cyrl-CS"/>
        </w:rPr>
        <w:t xml:space="preserve"> ЈНВВ број </w:t>
      </w:r>
      <w:r w:rsidR="00DF6FC1">
        <w:rPr>
          <w:rFonts w:ascii="Arial" w:hAnsi="Arial" w:cs="Arial"/>
          <w:b/>
          <w:lang w:val="ru-RU"/>
        </w:rPr>
        <w:t>20</w:t>
      </w:r>
      <w:r w:rsidR="00FE6810">
        <w:rPr>
          <w:rFonts w:ascii="Arial" w:hAnsi="Arial" w:cs="Arial"/>
          <w:b/>
          <w:lang w:val="ru-RU"/>
        </w:rPr>
        <w:t>/2017</w:t>
      </w:r>
    </w:p>
    <w:p w:rsidR="00FE6810" w:rsidRDefault="00FE6810" w:rsidP="00C16FAD">
      <w:pPr>
        <w:jc w:val="both"/>
        <w:rPr>
          <w:rFonts w:ascii="Arial" w:hAnsi="Arial" w:cs="Arial"/>
          <w:b/>
          <w:lang w:val="ru-RU"/>
        </w:rPr>
      </w:pPr>
    </w:p>
    <w:p w:rsidR="00DF6FC1" w:rsidRPr="00744D9D" w:rsidRDefault="00DF6FC1" w:rsidP="00DF6FC1">
      <w:pPr>
        <w:jc w:val="both"/>
        <w:rPr>
          <w:rFonts w:ascii="Arial" w:hAnsi="Arial" w:cs="Arial"/>
          <w:lang w:val="sr-Cyrl-CS"/>
        </w:rPr>
      </w:pPr>
      <w:r w:rsidRPr="00744D9D">
        <w:rPr>
          <w:rFonts w:ascii="Arial" w:hAnsi="Arial" w:cs="Arial"/>
          <w:b/>
          <w:lang w:val="sr-Cyrl-CS"/>
        </w:rPr>
        <w:t>Партија 1:</w:t>
      </w:r>
      <w:r w:rsidRPr="00744D9D">
        <w:rPr>
          <w:rFonts w:ascii="Arial" w:hAnsi="Arial" w:cs="Arial"/>
          <w:lang w:val="sr-Cyrl-CS"/>
        </w:rPr>
        <w:t xml:space="preserve"> Набавка радова на изградњи јавне расвете деонице пута Прилике – Радаљево (горње), Ивањица;</w:t>
      </w:r>
    </w:p>
    <w:p w:rsidR="00DF6FC1" w:rsidRPr="00744D9D" w:rsidRDefault="00DF6FC1" w:rsidP="00DF6FC1">
      <w:pPr>
        <w:rPr>
          <w:rFonts w:ascii="Arial" w:hAnsi="Arial" w:cs="Arial"/>
          <w:lang w:val="sr-Cyrl-CS"/>
        </w:rPr>
      </w:pPr>
    </w:p>
    <w:p w:rsidR="00DF6FC1" w:rsidRPr="00744D9D" w:rsidRDefault="00DF6FC1" w:rsidP="00DF6FC1">
      <w:pPr>
        <w:jc w:val="both"/>
        <w:rPr>
          <w:rFonts w:ascii="Arial" w:hAnsi="Arial" w:cs="Arial"/>
          <w:lang w:val="sr-Cyrl-CS"/>
        </w:rPr>
      </w:pPr>
      <w:r w:rsidRPr="00744D9D">
        <w:rPr>
          <w:rFonts w:ascii="Arial" w:hAnsi="Arial" w:cs="Arial"/>
          <w:b/>
          <w:lang w:val="sr-Cyrl-CS"/>
        </w:rPr>
        <w:t>Партија 2:</w:t>
      </w:r>
      <w:r w:rsidRPr="00744D9D">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C16FAD" w:rsidRDefault="003A03B9" w:rsidP="003A03B9">
      <w:pPr>
        <w:suppressAutoHyphens/>
        <w:jc w:val="center"/>
        <w:rPr>
          <w:rFonts w:ascii="Arial" w:hAnsi="Arial" w:cs="Arial"/>
          <w:i/>
          <w:lang w:val="sr-Cyrl-CS"/>
        </w:rPr>
      </w:pPr>
      <w:r w:rsidRPr="00A42164">
        <w:rPr>
          <w:rFonts w:ascii="Arial" w:hAnsi="Arial" w:cs="Arial"/>
          <w:i/>
          <w:lang w:val="sr-Cyrl-CS"/>
        </w:rPr>
        <w:t xml:space="preserve"> </w:t>
      </w:r>
      <w:r w:rsidR="00C16FAD" w:rsidRPr="00A42164">
        <w:rPr>
          <w:rFonts w:ascii="Arial" w:hAnsi="Arial" w:cs="Arial"/>
          <w:i/>
          <w:lang w:val="sr-Cyrl-CS"/>
        </w:rPr>
        <w:t>(</w:t>
      </w:r>
      <w:r w:rsidR="00C16FAD" w:rsidRPr="00A42164">
        <w:rPr>
          <w:rFonts w:ascii="Arial" w:hAnsi="Arial" w:cs="Arial"/>
          <w:i/>
        </w:rPr>
        <w:t>Заокружити број партије за коју се конкурише</w:t>
      </w:r>
      <w:r w:rsidR="00C16FAD" w:rsidRPr="00A42164">
        <w:rPr>
          <w:rFonts w:ascii="Arial" w:hAnsi="Arial" w:cs="Arial"/>
          <w:i/>
          <w:lang w:val="sr-Cyrl-CS"/>
        </w:rPr>
        <w:t>)</w:t>
      </w:r>
    </w:p>
    <w:p w:rsidR="00FE6810" w:rsidRPr="00A42164" w:rsidRDefault="00FE6810" w:rsidP="00C16FAD">
      <w:pPr>
        <w:suppressAutoHyphens/>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DF6FC1" w:rsidRDefault="00DF6FC1"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C2323F"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DF6FC1" w:rsidRDefault="00DF6FC1" w:rsidP="006F2E39">
      <w:pPr>
        <w:ind w:left="709"/>
        <w:rPr>
          <w:rFonts w:ascii="Arial" w:hAnsi="Arial" w:cs="Arial"/>
          <w:b/>
          <w:i/>
          <w:lang w:val="ru-RU"/>
        </w:rPr>
      </w:pPr>
    </w:p>
    <w:p w:rsidR="00DF6FC1" w:rsidRDefault="00DF6FC1" w:rsidP="006F2E39">
      <w:pPr>
        <w:ind w:left="709"/>
        <w:rPr>
          <w:rFonts w:ascii="Arial" w:hAnsi="Arial" w:cs="Arial"/>
          <w:b/>
          <w:i/>
          <w:lang w:val="ru-RU"/>
        </w:rPr>
      </w:pPr>
    </w:p>
    <w:p w:rsidR="00DF6FC1" w:rsidRDefault="00DF6FC1"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3A03B9" w:rsidRDefault="003A03B9" w:rsidP="00617B03">
      <w:pPr>
        <w:suppressAutoHyphens/>
        <w:jc w:val="center"/>
        <w:rPr>
          <w:rFonts w:ascii="Arial" w:hAnsi="Arial" w:cs="Arial"/>
          <w:b/>
          <w:sz w:val="36"/>
          <w:szCs w:val="36"/>
          <w:lang w:val="sr-Cyrl-CS"/>
        </w:rPr>
      </w:pPr>
    </w:p>
    <w:p w:rsidR="003A03B9" w:rsidRDefault="003A03B9" w:rsidP="00617B03">
      <w:pPr>
        <w:suppressAutoHyphens/>
        <w:jc w:val="center"/>
        <w:rPr>
          <w:rFonts w:ascii="Arial" w:hAnsi="Arial" w:cs="Arial"/>
          <w:b/>
          <w:sz w:val="36"/>
          <w:szCs w:val="36"/>
          <w:lang w:val="sr-Cyrl-C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sidR="00B47307">
        <w:rPr>
          <w:rFonts w:ascii="Arial" w:hAnsi="Arial" w:cs="Arial"/>
          <w:b/>
          <w:sz w:val="36"/>
          <w:szCs w:val="36"/>
          <w:lang w:val="sr-Cyrl-CS"/>
        </w:rPr>
        <w:t>1</w:t>
      </w:r>
      <w:r w:rsidRPr="00A42164">
        <w:rPr>
          <w:rFonts w:ascii="Arial" w:hAnsi="Arial" w:cs="Arial"/>
          <w:b/>
          <w:sz w:val="36"/>
          <w:szCs w:val="36"/>
          <w:lang w:val="sr-Cyrl-CS"/>
        </w:rPr>
        <w:t xml:space="preserve"> -</w:t>
      </w:r>
    </w:p>
    <w:p w:rsidR="005043FE" w:rsidRPr="00A42164" w:rsidRDefault="005043FE" w:rsidP="00617B03">
      <w:pPr>
        <w:pStyle w:val="Heading2"/>
        <w:ind w:left="0" w:firstLine="0"/>
        <w:rPr>
          <w:rFonts w:ascii="Arial" w:hAnsi="Arial" w:cs="Arial"/>
          <w:b/>
          <w:bCs/>
          <w:i w:val="0"/>
          <w:iCs w:val="0"/>
          <w:sz w:val="22"/>
          <w:szCs w:val="22"/>
        </w:rPr>
      </w:pPr>
    </w:p>
    <w:p w:rsidR="00FE6810" w:rsidRPr="00A42164" w:rsidRDefault="00FE6810" w:rsidP="00FE6810">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FE6810" w:rsidRPr="00A42164" w:rsidTr="00EF5513">
        <w:trPr>
          <w:gridAfter w:val="1"/>
          <w:wAfter w:w="34" w:type="dxa"/>
          <w:trHeight w:val="284"/>
        </w:trPr>
        <w:tc>
          <w:tcPr>
            <w:tcW w:w="2978" w:type="dxa"/>
          </w:tcPr>
          <w:p w:rsidR="00FE6810" w:rsidRPr="00A42164" w:rsidRDefault="00FE6810" w:rsidP="00EF5513">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FE6810" w:rsidRPr="00A42164" w:rsidRDefault="00FE6810" w:rsidP="00DF6FC1">
            <w:pPr>
              <w:rPr>
                <w:rFonts w:ascii="Arial" w:hAnsi="Arial" w:cs="Arial"/>
                <w:lang w:val="sr-Cyrl-CS"/>
              </w:rPr>
            </w:pPr>
            <w:r w:rsidRPr="00A42164">
              <w:rPr>
                <w:rFonts w:ascii="Arial" w:hAnsi="Arial" w:cs="Arial"/>
                <w:lang w:val="sr-Cyrl-CS"/>
              </w:rPr>
              <w:t xml:space="preserve">Јавна набавка број </w:t>
            </w:r>
            <w:r w:rsidR="00DF6FC1">
              <w:rPr>
                <w:rFonts w:ascii="Arial" w:hAnsi="Arial" w:cs="Arial"/>
                <w:lang w:val="ru-RU"/>
              </w:rPr>
              <w:t>20</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DF6FC1">
              <w:rPr>
                <w:rFonts w:ascii="Arial" w:hAnsi="Arial" w:cs="Arial"/>
                <w:lang w:val="sr-Cyrl-CS"/>
              </w:rPr>
              <w:t>изградњи јавне расвете</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lang w:val="sr-Cyrl-CS"/>
              </w:rPr>
            </w:pPr>
          </w:p>
        </w:tc>
        <w:tc>
          <w:tcPr>
            <w:tcW w:w="6770" w:type="dxa"/>
            <w:gridSpan w:val="5"/>
            <w:vAlign w:val="center"/>
          </w:tcPr>
          <w:p w:rsidR="00FE6810" w:rsidRPr="00A42164" w:rsidRDefault="00FE6810" w:rsidP="00EF5513">
            <w:pPr>
              <w:ind w:firstLine="720"/>
              <w:rPr>
                <w:rFonts w:ascii="Arial" w:hAnsi="Arial" w:cs="Arial"/>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FE6810" w:rsidRPr="00A42164" w:rsidRDefault="00034E2B" w:rsidP="00B47307">
            <w:pPr>
              <w:ind w:firstLine="34"/>
              <w:rPr>
                <w:rFonts w:ascii="Arial" w:hAnsi="Arial" w:cs="Arial"/>
                <w:lang w:val="sr-Cyrl-CS"/>
              </w:rPr>
            </w:pPr>
            <w:r>
              <w:rPr>
                <w:rFonts w:ascii="Arial" w:hAnsi="Arial" w:cs="Arial"/>
                <w:lang w:val="sr-Cyrl-CS"/>
              </w:rPr>
              <w:t xml:space="preserve">ПАРТИЈА </w:t>
            </w:r>
            <w:r w:rsidR="00B47307">
              <w:rPr>
                <w:rFonts w:ascii="Arial" w:hAnsi="Arial" w:cs="Arial"/>
                <w:lang w:val="sr-Cyrl-CS"/>
              </w:rPr>
              <w:t>1</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C16FAD" w:rsidRDefault="00B47307" w:rsidP="00DF6FC1">
            <w:pPr>
              <w:rPr>
                <w:rFonts w:ascii="Arial" w:hAnsi="Arial" w:cs="Arial"/>
                <w:lang w:val="sr-Cyrl-CS"/>
              </w:rPr>
            </w:pPr>
            <w:r>
              <w:rPr>
                <w:rFonts w:ascii="Arial" w:hAnsi="Arial" w:cs="Arial"/>
                <w:lang w:val="sr-Cyrl-CS"/>
              </w:rPr>
              <w:t xml:space="preserve">Набавка радова на </w:t>
            </w:r>
            <w:r w:rsidR="00DF6FC1">
              <w:rPr>
                <w:rFonts w:ascii="Arial" w:hAnsi="Arial" w:cs="Arial"/>
                <w:lang w:val="sr-Cyrl-CS"/>
              </w:rPr>
              <w:t>изградњи јавне расвете деонице пута Прилике – Радаљево (горње), Ивањица;</w:t>
            </w:r>
          </w:p>
          <w:p w:rsidR="00FE6810" w:rsidRPr="008D4E7B" w:rsidRDefault="00FE6810" w:rsidP="00EF5513">
            <w:pPr>
              <w:pStyle w:val="ListParagraph"/>
              <w:rPr>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r w:rsidRPr="00A42164">
              <w:rPr>
                <w:rFonts w:ascii="Arial" w:hAnsi="Arial" w:cs="Arial"/>
                <w:lang w:val="sr-Cyrl-CS"/>
              </w:rPr>
              <w:t>динара</w:t>
            </w:r>
          </w:p>
        </w:tc>
        <w:tc>
          <w:tcPr>
            <w:tcW w:w="3620" w:type="dxa"/>
            <w:vAlign w:val="center"/>
          </w:tcPr>
          <w:p w:rsidR="00FE6810" w:rsidRPr="00A42164" w:rsidRDefault="00FE6810" w:rsidP="00EF5513">
            <w:pPr>
              <w:rPr>
                <w:rFonts w:ascii="Arial" w:hAnsi="Arial" w:cs="Arial"/>
                <w:i/>
                <w:lang w:val="sr-Cyrl-CS"/>
              </w:rPr>
            </w:pPr>
            <w:r w:rsidRPr="00A42164">
              <w:rPr>
                <w:rFonts w:ascii="Arial" w:hAnsi="Arial" w:cs="Arial"/>
                <w:i/>
                <w:lang w:val="sr-Cyrl-CS"/>
              </w:rPr>
              <w:t>(цена без ПДВ-а)</w:t>
            </w: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p w:rsidR="00FE6810" w:rsidRPr="00A42164" w:rsidRDefault="00FE6810" w:rsidP="00EF5513">
            <w:pPr>
              <w:rPr>
                <w:rFonts w:ascii="Arial" w:hAnsi="Arial" w:cs="Arial"/>
                <w:b/>
                <w:lang w:val="sr-Cyrl-CS"/>
              </w:rPr>
            </w:pPr>
          </w:p>
        </w:tc>
        <w:tc>
          <w:tcPr>
            <w:tcW w:w="2126" w:type="dxa"/>
            <w:gridSpan w:val="2"/>
            <w:tcBorders>
              <w:top w:val="single" w:sz="4" w:space="0" w:color="auto"/>
            </w:tcBorders>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FE6810" w:rsidRPr="00A42164" w:rsidRDefault="00FE6810" w:rsidP="00EF5513">
            <w:pPr>
              <w:rPr>
                <w:rFonts w:ascii="Arial" w:hAnsi="Arial" w:cs="Arial"/>
                <w:lang w:val="sr-Cyrl-CS"/>
              </w:rPr>
            </w:pPr>
          </w:p>
        </w:tc>
        <w:tc>
          <w:tcPr>
            <w:tcW w:w="1024" w:type="dxa"/>
            <w:gridSpan w:val="2"/>
            <w:vAlign w:val="center"/>
          </w:tcPr>
          <w:p w:rsidR="00FE6810" w:rsidRPr="00A42164" w:rsidRDefault="00FE6810" w:rsidP="00EF5513">
            <w:pPr>
              <w:rPr>
                <w:rFonts w:ascii="Arial" w:hAnsi="Arial" w:cs="Arial"/>
                <w:lang w:val="sr-Cyrl-CS"/>
              </w:rPr>
            </w:pPr>
          </w:p>
        </w:tc>
        <w:tc>
          <w:tcPr>
            <w:tcW w:w="3620" w:type="dxa"/>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FA5182" w:rsidRDefault="00FE6810" w:rsidP="00EF5513">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2978" w:type="dxa"/>
            <w:vAlign w:val="center"/>
          </w:tcPr>
          <w:p w:rsidR="00FE6810" w:rsidRPr="00A42164" w:rsidRDefault="00FE6810" w:rsidP="00EF5513">
            <w:pPr>
              <w:rPr>
                <w:rFonts w:ascii="Arial" w:hAnsi="Arial" w:cs="Arial"/>
                <w:b/>
                <w:lang w:val="sr-Cyrl-CS"/>
              </w:rPr>
            </w:pPr>
          </w:p>
        </w:tc>
        <w:tc>
          <w:tcPr>
            <w:tcW w:w="6770" w:type="dxa"/>
            <w:gridSpan w:val="5"/>
            <w:vAlign w:val="center"/>
          </w:tcPr>
          <w:p w:rsidR="00FE6810" w:rsidRPr="00A42164" w:rsidRDefault="00FE6810" w:rsidP="00EF5513">
            <w:pPr>
              <w:rPr>
                <w:rFonts w:ascii="Arial" w:hAnsi="Arial" w:cs="Arial"/>
                <w:i/>
                <w:lang w:val="sr-Cyrl-CS"/>
              </w:rPr>
            </w:pPr>
          </w:p>
        </w:tc>
      </w:tr>
      <w:tr w:rsidR="00FE6810" w:rsidRPr="00A42164" w:rsidTr="00EF5513">
        <w:trPr>
          <w:gridAfter w:val="1"/>
          <w:wAfter w:w="34" w:type="dxa"/>
          <w:trHeight w:val="284"/>
        </w:trPr>
        <w:tc>
          <w:tcPr>
            <w:tcW w:w="9748" w:type="dxa"/>
            <w:gridSpan w:val="6"/>
            <w:vAlign w:val="center"/>
          </w:tcPr>
          <w:p w:rsidR="00FE6810" w:rsidRPr="00791F69" w:rsidRDefault="00FE6810" w:rsidP="00EF551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FE6810" w:rsidRPr="00A42164" w:rsidTr="00EF5513">
        <w:trPr>
          <w:trHeight w:val="284"/>
        </w:trPr>
        <w:tc>
          <w:tcPr>
            <w:tcW w:w="2978" w:type="dxa"/>
            <w:vAlign w:val="bottom"/>
          </w:tcPr>
          <w:p w:rsidR="00FE6810" w:rsidRPr="00FA5182" w:rsidRDefault="00FE6810" w:rsidP="00EF5513">
            <w:pPr>
              <w:rPr>
                <w:rFonts w:ascii="Arial" w:hAnsi="Arial" w:cs="Arial"/>
                <w:b/>
                <w:lang w:val="sr-Cyrl-CS"/>
              </w:rPr>
            </w:pPr>
          </w:p>
        </w:tc>
        <w:tc>
          <w:tcPr>
            <w:tcW w:w="1417" w:type="dxa"/>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p>
        </w:tc>
        <w:tc>
          <w:tcPr>
            <w:tcW w:w="4536" w:type="dxa"/>
            <w:gridSpan w:val="3"/>
            <w:vAlign w:val="center"/>
          </w:tcPr>
          <w:p w:rsidR="00FE6810" w:rsidRPr="00A42164" w:rsidRDefault="00FE6810" w:rsidP="00EF5513">
            <w:pPr>
              <w:rPr>
                <w:rFonts w:ascii="Arial" w:hAnsi="Arial" w:cs="Arial"/>
                <w:i/>
                <w:lang w:val="sr-Cyrl-CS"/>
              </w:rPr>
            </w:pPr>
          </w:p>
        </w:tc>
      </w:tr>
      <w:tr w:rsidR="00FE6810" w:rsidRPr="00A42164" w:rsidTr="00EF5513">
        <w:trPr>
          <w:trHeight w:val="284"/>
        </w:trPr>
        <w:tc>
          <w:tcPr>
            <w:tcW w:w="2978" w:type="dxa"/>
            <w:vAlign w:val="bottom"/>
          </w:tcPr>
          <w:p w:rsidR="00FE6810" w:rsidRPr="00A42164" w:rsidRDefault="00FE6810" w:rsidP="00EF5513">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FE6810" w:rsidRPr="00A42164" w:rsidRDefault="00FE6810" w:rsidP="00EF5513">
            <w:pPr>
              <w:rPr>
                <w:rFonts w:ascii="Arial" w:hAnsi="Arial" w:cs="Arial"/>
                <w:lang w:val="sr-Cyrl-CS"/>
              </w:rPr>
            </w:pPr>
          </w:p>
        </w:tc>
        <w:tc>
          <w:tcPr>
            <w:tcW w:w="851" w:type="dxa"/>
            <w:gridSpan w:val="2"/>
            <w:vAlign w:val="bottom"/>
          </w:tcPr>
          <w:p w:rsidR="00FE6810" w:rsidRPr="00A42164" w:rsidRDefault="00FE6810" w:rsidP="00EF5513">
            <w:pPr>
              <w:rPr>
                <w:rFonts w:ascii="Arial" w:hAnsi="Arial" w:cs="Arial"/>
                <w:lang w:val="sr-Cyrl-CS"/>
              </w:rPr>
            </w:pPr>
            <w:r w:rsidRPr="00A42164">
              <w:rPr>
                <w:rFonts w:ascii="Arial" w:hAnsi="Arial" w:cs="Arial"/>
                <w:lang w:val="sr-Cyrl-CS"/>
              </w:rPr>
              <w:t>дана</w:t>
            </w:r>
          </w:p>
        </w:tc>
        <w:tc>
          <w:tcPr>
            <w:tcW w:w="4536" w:type="dxa"/>
            <w:gridSpan w:val="3"/>
            <w:vAlign w:val="center"/>
          </w:tcPr>
          <w:p w:rsidR="00FE6810" w:rsidRPr="00A42164" w:rsidRDefault="00FE6810" w:rsidP="00EF5513">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FE6810" w:rsidRPr="00A42164" w:rsidRDefault="00FE6810" w:rsidP="00FE6810">
      <w:pPr>
        <w:suppressAutoHyphens/>
        <w:rPr>
          <w:rFonts w:ascii="Arial" w:hAnsi="Arial" w:cs="Arial"/>
          <w:lang w:val="sr-Cyrl-CS"/>
        </w:rPr>
      </w:pPr>
    </w:p>
    <w:p w:rsidR="00FE6810" w:rsidRPr="00E3393E" w:rsidRDefault="00FE6810" w:rsidP="00FE6810">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FE6810" w:rsidRPr="00A42164" w:rsidRDefault="00FE6810" w:rsidP="00FE6810">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FE6810" w:rsidRPr="00A42164" w:rsidTr="00EF5513">
        <w:trPr>
          <w:trHeight w:val="284"/>
        </w:trPr>
        <w:tc>
          <w:tcPr>
            <w:tcW w:w="5104" w:type="dxa"/>
          </w:tcPr>
          <w:p w:rsidR="00FE6810" w:rsidRPr="00A42164" w:rsidRDefault="00FE6810" w:rsidP="00EF5513">
            <w:pPr>
              <w:rPr>
                <w:rFonts w:ascii="Arial" w:hAnsi="Arial" w:cs="Arial"/>
                <w:b/>
                <w:lang w:val="sr-Cyrl-CS"/>
              </w:rPr>
            </w:pPr>
            <w:r w:rsidRPr="00A42164">
              <w:rPr>
                <w:rFonts w:ascii="Arial" w:hAnsi="Arial" w:cs="Arial"/>
                <w:b/>
                <w:lang w:val="sr-Cyrl-CS"/>
              </w:rPr>
              <w:t>Проценат укупне вредности набавке</w:t>
            </w:r>
          </w:p>
          <w:p w:rsidR="00FE6810" w:rsidRPr="00A42164" w:rsidRDefault="00FE6810" w:rsidP="00EF5513">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FE6810" w:rsidRPr="00A42164" w:rsidRDefault="00FE6810" w:rsidP="00EF5513">
            <w:pPr>
              <w:rPr>
                <w:rFonts w:ascii="Arial" w:hAnsi="Arial" w:cs="Arial"/>
                <w:lang w:val="sr-Cyrl-CS"/>
              </w:rPr>
            </w:pPr>
          </w:p>
        </w:tc>
        <w:tc>
          <w:tcPr>
            <w:tcW w:w="2518" w:type="dxa"/>
            <w:vAlign w:val="center"/>
          </w:tcPr>
          <w:p w:rsidR="00FE6810" w:rsidRPr="00A42164" w:rsidRDefault="00FE6810" w:rsidP="00EF5513">
            <w:pPr>
              <w:rPr>
                <w:rFonts w:ascii="Arial" w:hAnsi="Arial" w:cs="Arial"/>
                <w:lang w:val="sr-Cyrl-CS"/>
              </w:rPr>
            </w:pPr>
            <w:r w:rsidRPr="00A42164">
              <w:rPr>
                <w:rFonts w:ascii="Arial" w:hAnsi="Arial" w:cs="Arial"/>
                <w:lang w:val="sr-Cyrl-CS"/>
              </w:rPr>
              <w:t>%</w:t>
            </w: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p w:rsidR="00FE6810" w:rsidRPr="00A42164" w:rsidRDefault="00FE6810" w:rsidP="00EF5513">
            <w:pPr>
              <w:rPr>
                <w:rFonts w:ascii="Arial" w:hAnsi="Arial" w:cs="Arial"/>
                <w:lang w:val="sr-Cyrl-CS"/>
              </w:rPr>
            </w:pPr>
          </w:p>
        </w:tc>
        <w:tc>
          <w:tcPr>
            <w:tcW w:w="4644" w:type="dxa"/>
            <w:gridSpan w:val="2"/>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bottom w:val="single" w:sz="4" w:space="0" w:color="auto"/>
            </w:tcBorders>
            <w:vAlign w:val="center"/>
          </w:tcPr>
          <w:p w:rsidR="00FE6810" w:rsidRPr="00A42164" w:rsidRDefault="00FE6810" w:rsidP="00EF5513">
            <w:pPr>
              <w:ind w:firstLine="720"/>
              <w:rPr>
                <w:rFonts w:ascii="Arial" w:hAnsi="Arial" w:cs="Arial"/>
                <w:lang w:val="sr-Cyrl-CS"/>
              </w:rPr>
            </w:pPr>
          </w:p>
        </w:tc>
      </w:tr>
      <w:tr w:rsidR="00FE6810" w:rsidRPr="00A42164" w:rsidTr="00EF5513">
        <w:trPr>
          <w:trHeight w:val="284"/>
        </w:trPr>
        <w:tc>
          <w:tcPr>
            <w:tcW w:w="5104" w:type="dxa"/>
            <w:vAlign w:val="center"/>
          </w:tcPr>
          <w:p w:rsidR="00FE6810" w:rsidRPr="00A42164" w:rsidRDefault="00FE6810" w:rsidP="00EF5513">
            <w:pPr>
              <w:rPr>
                <w:rFonts w:ascii="Arial" w:hAnsi="Arial" w:cs="Arial"/>
                <w:lang w:val="sr-Cyrl-CS"/>
              </w:rPr>
            </w:pPr>
          </w:p>
        </w:tc>
        <w:tc>
          <w:tcPr>
            <w:tcW w:w="4644" w:type="dxa"/>
            <w:gridSpan w:val="2"/>
            <w:tcBorders>
              <w:top w:val="single" w:sz="4" w:space="0" w:color="auto"/>
            </w:tcBorders>
            <w:vAlign w:val="center"/>
          </w:tcPr>
          <w:p w:rsidR="00FE6810" w:rsidRDefault="00FE6810" w:rsidP="00EF5513">
            <w:pPr>
              <w:ind w:firstLine="720"/>
              <w:rPr>
                <w:rFonts w:ascii="Arial" w:hAnsi="Arial" w:cs="Arial"/>
                <w:i/>
                <w:lang w:val="sr-Cyrl-CS"/>
              </w:rPr>
            </w:pPr>
            <w:r w:rsidRPr="00A42164">
              <w:rPr>
                <w:rFonts w:ascii="Arial" w:hAnsi="Arial" w:cs="Arial"/>
                <w:i/>
                <w:lang w:val="sr-Cyrl-CS"/>
              </w:rPr>
              <w:t>(навести делове)</w:t>
            </w:r>
          </w:p>
          <w:p w:rsidR="00FE6810" w:rsidRDefault="00FE6810" w:rsidP="00EF5513">
            <w:pPr>
              <w:ind w:firstLine="720"/>
              <w:rPr>
                <w:rFonts w:ascii="Arial" w:hAnsi="Arial" w:cs="Arial"/>
                <w:i/>
                <w:lang w:val="sr-Cyrl-CS"/>
              </w:rPr>
            </w:pPr>
          </w:p>
          <w:p w:rsidR="00FE6810" w:rsidRPr="00A42164" w:rsidRDefault="00FE6810" w:rsidP="00EF5513">
            <w:pPr>
              <w:ind w:firstLine="720"/>
              <w:rPr>
                <w:rFonts w:ascii="Arial" w:hAnsi="Arial" w:cs="Arial"/>
                <w:i/>
                <w:lang w:val="sr-Cyrl-CS"/>
              </w:rPr>
            </w:pPr>
          </w:p>
        </w:tc>
      </w:tr>
    </w:tbl>
    <w:p w:rsidR="00FE6810" w:rsidRPr="007366D0" w:rsidRDefault="00FE6810" w:rsidP="00FE6810">
      <w:pPr>
        <w:suppressAutoHyphens/>
        <w:jc w:val="both"/>
        <w:rPr>
          <w:rFonts w:ascii="Arial" w:hAnsi="Arial" w:cs="Arial"/>
          <w:b/>
          <w:i/>
          <w:lang w:val="sr-Cyrl-CS"/>
        </w:rPr>
      </w:pPr>
      <w:r w:rsidRPr="007366D0">
        <w:rPr>
          <w:rFonts w:ascii="Arial" w:hAnsi="Arial" w:cs="Arial"/>
          <w:b/>
          <w:lang w:val="sr-Cyrl-CS"/>
        </w:rPr>
        <w:t>Рок за извођење радова</w:t>
      </w:r>
      <w:r w:rsidRPr="007366D0">
        <w:rPr>
          <w:rFonts w:ascii="Arial" w:hAnsi="Arial" w:cs="Arial"/>
          <w:lang w:val="sr-Cyrl-CS"/>
        </w:rPr>
        <w:t>____________(</w:t>
      </w:r>
      <w:r w:rsidR="007366D0" w:rsidRPr="007366D0">
        <w:rPr>
          <w:rFonts w:ascii="Arial" w:hAnsi="Arial" w:cs="Arial"/>
          <w:i/>
          <w:lang w:val="sr-Cyrl-CS"/>
        </w:rPr>
        <w:t>3</w:t>
      </w:r>
      <w:r w:rsidR="009F50D1" w:rsidRPr="007366D0">
        <w:rPr>
          <w:rFonts w:ascii="Arial" w:hAnsi="Arial" w:cs="Arial"/>
          <w:i/>
          <w:lang w:val="sr-Cyrl-CS"/>
        </w:rPr>
        <w:t>0 календарских дана од дана увођења у посао</w:t>
      </w:r>
      <w:r w:rsidRPr="007366D0">
        <w:rPr>
          <w:rFonts w:ascii="Arial" w:hAnsi="Arial" w:cs="Arial"/>
          <w:i/>
          <w:lang w:val="sr-Cyrl-CS"/>
        </w:rPr>
        <w:t>)</w:t>
      </w:r>
    </w:p>
    <w:p w:rsidR="00FE6810" w:rsidRPr="00A42164" w:rsidRDefault="00FE6810" w:rsidP="00FE6810">
      <w:pPr>
        <w:suppressAutoHyphens/>
        <w:rPr>
          <w:rFonts w:ascii="Arial" w:hAnsi="Arial" w:cs="Arial"/>
          <w:lang w:val="sr-Cyrl-CS"/>
        </w:rPr>
      </w:pPr>
    </w:p>
    <w:p w:rsidR="00FE6810" w:rsidRPr="00A42164" w:rsidRDefault="00FE6810" w:rsidP="00FE6810">
      <w:pPr>
        <w:suppressAutoHyphens/>
        <w:rPr>
          <w:rFonts w:ascii="Arial" w:hAnsi="Arial" w:cs="Arial"/>
          <w:lang w:val="sr-Cyrl-CS"/>
        </w:rPr>
      </w:pPr>
    </w:p>
    <w:p w:rsidR="00FE6810" w:rsidRDefault="00FE6810" w:rsidP="00FE6810">
      <w:pPr>
        <w:suppressAutoHyphens/>
        <w:rPr>
          <w:rFonts w:ascii="Arial" w:hAnsi="Arial" w:cs="Arial"/>
          <w:lang w:val="sr-Cyrl-RS"/>
        </w:rPr>
      </w:pPr>
    </w:p>
    <w:p w:rsidR="00DF6FC1" w:rsidRDefault="00DF6FC1" w:rsidP="00FE6810">
      <w:pPr>
        <w:suppressAutoHyphens/>
        <w:rPr>
          <w:rFonts w:ascii="Arial" w:hAnsi="Arial" w:cs="Arial"/>
          <w:lang w:val="sr-Cyrl-RS"/>
        </w:rPr>
      </w:pPr>
    </w:p>
    <w:p w:rsidR="00DF6FC1" w:rsidRPr="00DF6FC1" w:rsidRDefault="00DF6FC1" w:rsidP="00FE6810">
      <w:pPr>
        <w:suppressAutoHyphens/>
        <w:rPr>
          <w:rFonts w:ascii="Arial" w:hAnsi="Arial" w:cs="Arial"/>
          <w:lang w:val="sr-Cyrl-R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en-US"/>
        </w:rPr>
      </w:pPr>
    </w:p>
    <w:p w:rsidR="00FE6810" w:rsidRPr="00A42164" w:rsidRDefault="00FE6810" w:rsidP="00FE6810">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vAlign w:val="bottom"/>
          </w:tcPr>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E6810" w:rsidRPr="00A42164" w:rsidRDefault="00FE6810" w:rsidP="00EF5513">
            <w:pPr>
              <w:pStyle w:val="Header"/>
              <w:rPr>
                <w:rFonts w:ascii="Arial" w:hAnsi="Arial" w:cs="Arial"/>
                <w:sz w:val="22"/>
                <w:szCs w:val="22"/>
                <w:lang w:val="sr-Cyrl-CS"/>
              </w:rPr>
            </w:pPr>
          </w:p>
        </w:tc>
        <w:tc>
          <w:tcPr>
            <w:tcW w:w="1701" w:type="dxa"/>
            <w:gridSpan w:val="2"/>
            <w:shd w:val="clear" w:color="auto" w:fill="auto"/>
            <w:vAlign w:val="bottom"/>
          </w:tcPr>
          <w:p w:rsidR="00FE6810" w:rsidRPr="00A42164" w:rsidRDefault="00DF6FC1" w:rsidP="00EF5513">
            <w:pPr>
              <w:pStyle w:val="Header"/>
              <w:rPr>
                <w:rFonts w:ascii="Arial" w:hAnsi="Arial" w:cs="Arial"/>
                <w:sz w:val="22"/>
                <w:szCs w:val="22"/>
                <w:lang w:val="sr-Cyrl-CS"/>
              </w:rPr>
            </w:pPr>
            <w:r>
              <w:rPr>
                <w:rFonts w:ascii="Arial" w:hAnsi="Arial" w:cs="Arial"/>
                <w:sz w:val="22"/>
                <w:szCs w:val="22"/>
                <w:lang w:val="sr-Cyrl-CS"/>
              </w:rPr>
              <w:t>2018</w:t>
            </w:r>
            <w:r w:rsidR="00FE6810" w:rsidRPr="00A42164">
              <w:rPr>
                <w:rFonts w:ascii="Arial" w:hAnsi="Arial" w:cs="Arial"/>
                <w:sz w:val="22"/>
                <w:szCs w:val="22"/>
                <w:lang w:val="sr-Cyrl-CS"/>
              </w:rPr>
              <w:t>. године</w:t>
            </w: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tc>
        <w:tc>
          <w:tcPr>
            <w:tcW w:w="3260" w:type="dxa"/>
            <w:shd w:val="clear" w:color="auto" w:fill="auto"/>
          </w:tcPr>
          <w:p w:rsidR="00FE6810" w:rsidRPr="00A42164" w:rsidRDefault="003A16C3" w:rsidP="00EF5513">
            <w:pPr>
              <w:pStyle w:val="Header"/>
              <w:snapToGrid w:val="0"/>
              <w:rPr>
                <w:rFonts w:ascii="Arial" w:hAnsi="Arial" w:cs="Arial"/>
                <w:sz w:val="22"/>
                <w:szCs w:val="22"/>
                <w:lang w:val="sr-Cyrl-CS"/>
              </w:rPr>
            </w:pPr>
            <w:r>
              <w:rPr>
                <w:rFonts w:ascii="Arial" w:hAnsi="Arial" w:cs="Arial"/>
                <w:sz w:val="22"/>
                <w:szCs w:val="22"/>
                <w:lang w:val="sr-Cyrl-CS"/>
              </w:rPr>
              <w:t xml:space="preserve">         </w:t>
            </w:r>
            <w:r w:rsidR="00FE6810" w:rsidRPr="00A42164">
              <w:rPr>
                <w:rFonts w:ascii="Arial" w:hAnsi="Arial" w:cs="Arial"/>
                <w:sz w:val="22"/>
                <w:szCs w:val="22"/>
                <w:lang w:val="sr-Cyrl-CS"/>
              </w:rPr>
              <w:t>Потпис понуђача</w:t>
            </w:r>
          </w:p>
        </w:tc>
      </w:tr>
      <w:tr w:rsidR="00FE6810" w:rsidRPr="00A42164" w:rsidTr="00EF5513">
        <w:tc>
          <w:tcPr>
            <w:tcW w:w="160" w:type="dxa"/>
            <w:shd w:val="clear" w:color="auto" w:fill="auto"/>
          </w:tcPr>
          <w:p w:rsidR="00FE6810" w:rsidRPr="00A42164" w:rsidRDefault="00FE6810" w:rsidP="00EF5513">
            <w:pPr>
              <w:pStyle w:val="Header"/>
              <w:rPr>
                <w:rFonts w:ascii="Arial" w:hAnsi="Arial" w:cs="Arial"/>
                <w:sz w:val="22"/>
                <w:szCs w:val="22"/>
                <w:lang w:val="sr-Cyrl-CS"/>
              </w:rPr>
            </w:pPr>
          </w:p>
        </w:tc>
        <w:tc>
          <w:tcPr>
            <w:tcW w:w="761" w:type="dxa"/>
            <w:shd w:val="clear" w:color="auto" w:fill="auto"/>
          </w:tcPr>
          <w:p w:rsidR="00FE6810" w:rsidRPr="00A42164" w:rsidRDefault="00FE6810" w:rsidP="00EF5513">
            <w:pPr>
              <w:pStyle w:val="Header"/>
              <w:rPr>
                <w:rFonts w:ascii="Arial" w:hAnsi="Arial" w:cs="Arial"/>
                <w:sz w:val="22"/>
                <w:szCs w:val="22"/>
                <w:lang w:val="sr-Cyrl-CS"/>
              </w:rPr>
            </w:pPr>
          </w:p>
        </w:tc>
        <w:tc>
          <w:tcPr>
            <w:tcW w:w="1417" w:type="dxa"/>
            <w:tcBorders>
              <w:top w:val="single" w:sz="4" w:space="0" w:color="auto"/>
            </w:tcBorders>
            <w:shd w:val="clear" w:color="auto" w:fill="auto"/>
          </w:tcPr>
          <w:p w:rsidR="00FE6810" w:rsidRPr="00A42164" w:rsidRDefault="00FE6810" w:rsidP="00EF5513">
            <w:pPr>
              <w:pStyle w:val="Header"/>
              <w:rPr>
                <w:rFonts w:ascii="Arial" w:hAnsi="Arial" w:cs="Arial"/>
                <w:sz w:val="22"/>
                <w:szCs w:val="22"/>
                <w:lang w:val="sr-Cyrl-CS"/>
              </w:rPr>
            </w:pPr>
          </w:p>
        </w:tc>
        <w:tc>
          <w:tcPr>
            <w:tcW w:w="851" w:type="dxa"/>
            <w:shd w:val="clear" w:color="auto" w:fill="auto"/>
          </w:tcPr>
          <w:p w:rsidR="00FE6810" w:rsidRPr="00A42164" w:rsidRDefault="00FE6810" w:rsidP="00EF5513">
            <w:pPr>
              <w:pStyle w:val="Header"/>
              <w:rPr>
                <w:rFonts w:ascii="Arial" w:hAnsi="Arial" w:cs="Arial"/>
                <w:sz w:val="22"/>
                <w:szCs w:val="22"/>
                <w:lang w:val="sr-Cyrl-CS"/>
              </w:rPr>
            </w:pPr>
          </w:p>
        </w:tc>
        <w:tc>
          <w:tcPr>
            <w:tcW w:w="850" w:type="dxa"/>
            <w:shd w:val="clear" w:color="auto" w:fill="auto"/>
          </w:tcPr>
          <w:p w:rsidR="00FE6810" w:rsidRPr="00A42164" w:rsidRDefault="00FE6810" w:rsidP="00EF5513">
            <w:pPr>
              <w:pStyle w:val="Header"/>
              <w:rPr>
                <w:rFonts w:ascii="Arial" w:hAnsi="Arial" w:cs="Arial"/>
                <w:sz w:val="22"/>
                <w:szCs w:val="22"/>
                <w:lang w:val="sr-Cyrl-CS"/>
              </w:rPr>
            </w:pPr>
          </w:p>
        </w:tc>
        <w:tc>
          <w:tcPr>
            <w:tcW w:w="2127" w:type="dxa"/>
            <w:shd w:val="clear" w:color="auto" w:fill="auto"/>
          </w:tcPr>
          <w:p w:rsidR="00FE6810" w:rsidRPr="00A42164" w:rsidRDefault="00FE6810" w:rsidP="00EF5513">
            <w:pPr>
              <w:pStyle w:val="Header"/>
              <w:rPr>
                <w:rFonts w:ascii="Arial" w:hAnsi="Arial" w:cs="Arial"/>
                <w:sz w:val="22"/>
                <w:szCs w:val="22"/>
                <w:lang w:val="sr-Cyrl-CS"/>
              </w:rPr>
            </w:pPr>
          </w:p>
          <w:p w:rsidR="00FE6810" w:rsidRPr="00A42164" w:rsidRDefault="00FE6810" w:rsidP="00EF551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E6810" w:rsidRPr="00A42164" w:rsidRDefault="00FE6810" w:rsidP="00EF5513">
            <w:pPr>
              <w:pStyle w:val="Header"/>
              <w:snapToGrid w:val="0"/>
              <w:rPr>
                <w:rFonts w:ascii="Arial" w:hAnsi="Arial" w:cs="Arial"/>
                <w:sz w:val="22"/>
                <w:szCs w:val="22"/>
                <w:lang w:val="sr-Cyrl-CS"/>
              </w:rPr>
            </w:pPr>
          </w:p>
        </w:tc>
      </w:tr>
    </w:tbl>
    <w:p w:rsidR="00FE6810" w:rsidRPr="00A42164" w:rsidRDefault="00FE6810" w:rsidP="00FE6810">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D05D61" w:rsidRPr="00A42164" w:rsidRDefault="00D05D61" w:rsidP="00D05D61">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xml:space="preserve">- ПАРТИЈА </w:t>
      </w:r>
      <w:r w:rsidR="00B47307">
        <w:rPr>
          <w:rFonts w:ascii="Arial" w:hAnsi="Arial" w:cs="Arial"/>
          <w:b/>
          <w:sz w:val="36"/>
          <w:szCs w:val="36"/>
          <w:lang w:val="sr-Cyrl-CS"/>
        </w:rPr>
        <w:t>2</w:t>
      </w:r>
      <w:r w:rsidRPr="00A42164">
        <w:rPr>
          <w:rFonts w:ascii="Arial" w:hAnsi="Arial" w:cs="Arial"/>
          <w:b/>
          <w:sz w:val="36"/>
          <w:szCs w:val="36"/>
          <w:lang w:val="sr-Cyrl-CS"/>
        </w:rPr>
        <w:t xml:space="preserve"> -</w:t>
      </w:r>
    </w:p>
    <w:p w:rsidR="00D05D61" w:rsidRPr="00A42164" w:rsidRDefault="00D05D61" w:rsidP="00D05D61">
      <w:pPr>
        <w:pStyle w:val="Heading2"/>
        <w:ind w:left="0" w:firstLine="0"/>
        <w:rPr>
          <w:rFonts w:ascii="Arial" w:hAnsi="Arial" w:cs="Arial"/>
          <w:b/>
          <w:bCs/>
          <w:i w:val="0"/>
          <w:iCs w:val="0"/>
          <w:sz w:val="22"/>
          <w:szCs w:val="22"/>
        </w:rPr>
      </w:pPr>
    </w:p>
    <w:p w:rsidR="00D05D61" w:rsidRPr="00A42164" w:rsidRDefault="00D05D61" w:rsidP="00D05D61">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D05D61" w:rsidRPr="00A42164" w:rsidTr="004C19B2">
        <w:trPr>
          <w:gridAfter w:val="1"/>
          <w:wAfter w:w="34" w:type="dxa"/>
          <w:trHeight w:val="284"/>
        </w:trPr>
        <w:tc>
          <w:tcPr>
            <w:tcW w:w="2978" w:type="dxa"/>
          </w:tcPr>
          <w:p w:rsidR="00D05D61" w:rsidRPr="00A42164" w:rsidRDefault="00D05D61" w:rsidP="004C19B2">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05D61" w:rsidRPr="00A42164" w:rsidRDefault="00C16FAD" w:rsidP="00DF6FC1">
            <w:pPr>
              <w:rPr>
                <w:rFonts w:ascii="Arial" w:hAnsi="Arial" w:cs="Arial"/>
                <w:lang w:val="sr-Cyrl-CS"/>
              </w:rPr>
            </w:pPr>
            <w:r w:rsidRPr="00A42164">
              <w:rPr>
                <w:rFonts w:ascii="Arial" w:hAnsi="Arial" w:cs="Arial"/>
                <w:lang w:val="sr-Cyrl-CS"/>
              </w:rPr>
              <w:t xml:space="preserve">Јавна набавка број </w:t>
            </w:r>
            <w:r w:rsidR="00DF6FC1">
              <w:rPr>
                <w:rFonts w:ascii="Arial" w:hAnsi="Arial" w:cs="Arial"/>
                <w:lang w:val="ru-RU"/>
              </w:rPr>
              <w:t>20</w:t>
            </w:r>
            <w:r w:rsidR="00034E2B">
              <w:rPr>
                <w:rFonts w:ascii="Arial" w:hAnsi="Arial" w:cs="Arial"/>
                <w:lang w:val="ru-RU"/>
              </w:rPr>
              <w:t>/2017</w:t>
            </w:r>
            <w:r>
              <w:rPr>
                <w:rFonts w:ascii="Arial" w:hAnsi="Arial" w:cs="Arial"/>
                <w:lang w:val="sr-Cyrl-CS"/>
              </w:rPr>
              <w:t xml:space="preserve">: </w:t>
            </w:r>
            <w:r w:rsidRPr="00C16FAD">
              <w:rPr>
                <w:rFonts w:ascii="Arial" w:hAnsi="Arial" w:cs="Arial"/>
              </w:rPr>
              <w:t xml:space="preserve">Набавка радова </w:t>
            </w:r>
            <w:r w:rsidRPr="00C16FAD">
              <w:rPr>
                <w:rFonts w:ascii="Arial" w:hAnsi="Arial" w:cs="Arial"/>
                <w:lang w:val="sr-Cyrl-CS"/>
              </w:rPr>
              <w:t xml:space="preserve">на </w:t>
            </w:r>
            <w:r w:rsidR="00DF6FC1">
              <w:rPr>
                <w:rFonts w:ascii="Arial" w:hAnsi="Arial" w:cs="Arial"/>
                <w:lang w:val="sr-Cyrl-CS"/>
              </w:rPr>
              <w:t>изградњи јавне расвете</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lang w:val="sr-Cyrl-CS"/>
              </w:rPr>
            </w:pPr>
          </w:p>
        </w:tc>
        <w:tc>
          <w:tcPr>
            <w:tcW w:w="6770" w:type="dxa"/>
            <w:gridSpan w:val="5"/>
            <w:vAlign w:val="center"/>
          </w:tcPr>
          <w:p w:rsidR="00D05D61" w:rsidRPr="00A42164" w:rsidRDefault="00D05D61" w:rsidP="004C19B2">
            <w:pPr>
              <w:ind w:firstLine="720"/>
              <w:rPr>
                <w:rFonts w:ascii="Arial" w:hAnsi="Arial" w:cs="Arial"/>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D05D61" w:rsidRPr="00A42164" w:rsidRDefault="00D05D61" w:rsidP="00B47307">
            <w:pPr>
              <w:ind w:firstLine="34"/>
              <w:rPr>
                <w:rFonts w:ascii="Arial" w:hAnsi="Arial" w:cs="Arial"/>
                <w:lang w:val="sr-Cyrl-CS"/>
              </w:rPr>
            </w:pPr>
            <w:r>
              <w:rPr>
                <w:rFonts w:ascii="Arial" w:hAnsi="Arial" w:cs="Arial"/>
                <w:lang w:val="sr-Cyrl-CS"/>
              </w:rPr>
              <w:t xml:space="preserve">ПАРТИЈА </w:t>
            </w:r>
            <w:r w:rsidR="00B47307">
              <w:rPr>
                <w:rFonts w:ascii="Arial" w:hAnsi="Arial" w:cs="Arial"/>
                <w:lang w:val="sr-Cyrl-CS"/>
              </w:rPr>
              <w:t>2</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034E2B" w:rsidRPr="00C16FAD" w:rsidRDefault="00B47307" w:rsidP="00034E2B">
            <w:pPr>
              <w:rPr>
                <w:rFonts w:ascii="Arial" w:hAnsi="Arial" w:cs="Arial"/>
                <w:lang w:val="sr-Cyrl-CS"/>
              </w:rPr>
            </w:pPr>
            <w:r>
              <w:rPr>
                <w:rFonts w:ascii="Arial" w:hAnsi="Arial" w:cs="Arial"/>
                <w:lang w:val="sr-Cyrl-CS"/>
              </w:rPr>
              <w:t xml:space="preserve">Набавка радова на </w:t>
            </w:r>
            <w:r w:rsidR="00DF6FC1">
              <w:rPr>
                <w:rFonts w:ascii="Arial" w:hAnsi="Arial" w:cs="Arial"/>
                <w:lang w:val="sr-Cyrl-CS"/>
              </w:rPr>
              <w:t>изградњи јавне расвете деонице пута Раван – Црвена јабука – Ђурићи (Дубрава), Ивањица;</w:t>
            </w:r>
          </w:p>
          <w:p w:rsidR="00D05D61" w:rsidRPr="008D4E7B" w:rsidRDefault="00D05D61" w:rsidP="00A06C86">
            <w:pPr>
              <w:pStyle w:val="ListParagraph"/>
              <w:rPr>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r w:rsidRPr="00A42164">
              <w:rPr>
                <w:rFonts w:ascii="Arial" w:hAnsi="Arial" w:cs="Arial"/>
                <w:lang w:val="sr-Cyrl-CS"/>
              </w:rPr>
              <w:t>динара</w:t>
            </w:r>
          </w:p>
        </w:tc>
        <w:tc>
          <w:tcPr>
            <w:tcW w:w="3620" w:type="dxa"/>
            <w:vAlign w:val="center"/>
          </w:tcPr>
          <w:p w:rsidR="00D05D61" w:rsidRPr="00A42164" w:rsidRDefault="00D05D61" w:rsidP="004C19B2">
            <w:pPr>
              <w:rPr>
                <w:rFonts w:ascii="Arial" w:hAnsi="Arial" w:cs="Arial"/>
                <w:i/>
                <w:lang w:val="sr-Cyrl-CS"/>
              </w:rPr>
            </w:pPr>
            <w:r w:rsidRPr="00A42164">
              <w:rPr>
                <w:rFonts w:ascii="Arial" w:hAnsi="Arial" w:cs="Arial"/>
                <w:i/>
                <w:lang w:val="sr-Cyrl-CS"/>
              </w:rPr>
              <w:t>(цена без ПДВ-а)</w:t>
            </w: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p w:rsidR="00D05D61" w:rsidRPr="00A42164" w:rsidRDefault="00D05D61" w:rsidP="004C19B2">
            <w:pPr>
              <w:rPr>
                <w:rFonts w:ascii="Arial" w:hAnsi="Arial" w:cs="Arial"/>
                <w:b/>
                <w:lang w:val="sr-Cyrl-CS"/>
              </w:rPr>
            </w:pPr>
          </w:p>
        </w:tc>
        <w:tc>
          <w:tcPr>
            <w:tcW w:w="2126" w:type="dxa"/>
            <w:gridSpan w:val="2"/>
            <w:tcBorders>
              <w:top w:val="single" w:sz="4" w:space="0" w:color="auto"/>
            </w:tcBorders>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D05D61" w:rsidRPr="00A42164" w:rsidRDefault="00D05D61" w:rsidP="004C19B2">
            <w:pPr>
              <w:rPr>
                <w:rFonts w:ascii="Arial" w:hAnsi="Arial" w:cs="Arial"/>
                <w:lang w:val="sr-Cyrl-CS"/>
              </w:rPr>
            </w:pPr>
          </w:p>
        </w:tc>
        <w:tc>
          <w:tcPr>
            <w:tcW w:w="1024" w:type="dxa"/>
            <w:gridSpan w:val="2"/>
            <w:vAlign w:val="center"/>
          </w:tcPr>
          <w:p w:rsidR="00D05D61" w:rsidRPr="00A42164" w:rsidRDefault="00D05D61" w:rsidP="004C19B2">
            <w:pPr>
              <w:rPr>
                <w:rFonts w:ascii="Arial" w:hAnsi="Arial" w:cs="Arial"/>
                <w:lang w:val="sr-Cyrl-CS"/>
              </w:rPr>
            </w:pPr>
          </w:p>
        </w:tc>
        <w:tc>
          <w:tcPr>
            <w:tcW w:w="3620" w:type="dxa"/>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FA5182" w:rsidRDefault="00D05D61" w:rsidP="004C19B2">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2978" w:type="dxa"/>
            <w:vAlign w:val="center"/>
          </w:tcPr>
          <w:p w:rsidR="00D05D61" w:rsidRPr="00A42164" w:rsidRDefault="00D05D61" w:rsidP="004C19B2">
            <w:pPr>
              <w:rPr>
                <w:rFonts w:ascii="Arial" w:hAnsi="Arial" w:cs="Arial"/>
                <w:b/>
                <w:lang w:val="sr-Cyrl-CS"/>
              </w:rPr>
            </w:pPr>
          </w:p>
        </w:tc>
        <w:tc>
          <w:tcPr>
            <w:tcW w:w="6770" w:type="dxa"/>
            <w:gridSpan w:val="5"/>
            <w:vAlign w:val="center"/>
          </w:tcPr>
          <w:p w:rsidR="00D05D61" w:rsidRPr="00A42164" w:rsidRDefault="00D05D61" w:rsidP="004C19B2">
            <w:pPr>
              <w:rPr>
                <w:rFonts w:ascii="Arial" w:hAnsi="Arial" w:cs="Arial"/>
                <w:i/>
                <w:lang w:val="sr-Cyrl-CS"/>
              </w:rPr>
            </w:pPr>
          </w:p>
        </w:tc>
      </w:tr>
      <w:tr w:rsidR="00D05D61" w:rsidRPr="00A42164" w:rsidTr="004C19B2">
        <w:trPr>
          <w:gridAfter w:val="1"/>
          <w:wAfter w:w="34" w:type="dxa"/>
          <w:trHeight w:val="284"/>
        </w:trPr>
        <w:tc>
          <w:tcPr>
            <w:tcW w:w="9748" w:type="dxa"/>
            <w:gridSpan w:val="6"/>
            <w:vAlign w:val="center"/>
          </w:tcPr>
          <w:p w:rsidR="00D05D61" w:rsidRPr="00791F69" w:rsidRDefault="00D05D61" w:rsidP="004C19B2">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D05D61" w:rsidRPr="00A42164" w:rsidTr="004C19B2">
        <w:trPr>
          <w:trHeight w:val="284"/>
        </w:trPr>
        <w:tc>
          <w:tcPr>
            <w:tcW w:w="2978" w:type="dxa"/>
            <w:vAlign w:val="bottom"/>
          </w:tcPr>
          <w:p w:rsidR="00D05D61" w:rsidRPr="00FA5182" w:rsidRDefault="00D05D61" w:rsidP="004C19B2">
            <w:pPr>
              <w:rPr>
                <w:rFonts w:ascii="Arial" w:hAnsi="Arial" w:cs="Arial"/>
                <w:b/>
                <w:lang w:val="sr-Cyrl-CS"/>
              </w:rPr>
            </w:pPr>
          </w:p>
        </w:tc>
        <w:tc>
          <w:tcPr>
            <w:tcW w:w="1417" w:type="dxa"/>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p>
        </w:tc>
        <w:tc>
          <w:tcPr>
            <w:tcW w:w="4536" w:type="dxa"/>
            <w:gridSpan w:val="3"/>
            <w:vAlign w:val="center"/>
          </w:tcPr>
          <w:p w:rsidR="00D05D61" w:rsidRPr="00A42164" w:rsidRDefault="00D05D61" w:rsidP="004C19B2">
            <w:pPr>
              <w:rPr>
                <w:rFonts w:ascii="Arial" w:hAnsi="Arial" w:cs="Arial"/>
                <w:i/>
                <w:lang w:val="sr-Cyrl-CS"/>
              </w:rPr>
            </w:pPr>
          </w:p>
        </w:tc>
      </w:tr>
      <w:tr w:rsidR="00D05D61" w:rsidRPr="00A42164" w:rsidTr="004C19B2">
        <w:trPr>
          <w:trHeight w:val="284"/>
        </w:trPr>
        <w:tc>
          <w:tcPr>
            <w:tcW w:w="2978" w:type="dxa"/>
            <w:vAlign w:val="bottom"/>
          </w:tcPr>
          <w:p w:rsidR="00D05D61" w:rsidRPr="00A42164" w:rsidRDefault="00D05D61" w:rsidP="004C19B2">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D05D61" w:rsidRPr="00A42164" w:rsidRDefault="00D05D61" w:rsidP="004C19B2">
            <w:pPr>
              <w:rPr>
                <w:rFonts w:ascii="Arial" w:hAnsi="Arial" w:cs="Arial"/>
                <w:lang w:val="sr-Cyrl-CS"/>
              </w:rPr>
            </w:pPr>
          </w:p>
        </w:tc>
        <w:tc>
          <w:tcPr>
            <w:tcW w:w="851" w:type="dxa"/>
            <w:gridSpan w:val="2"/>
            <w:vAlign w:val="bottom"/>
          </w:tcPr>
          <w:p w:rsidR="00D05D61" w:rsidRPr="00A42164" w:rsidRDefault="00D05D61" w:rsidP="004C19B2">
            <w:pPr>
              <w:rPr>
                <w:rFonts w:ascii="Arial" w:hAnsi="Arial" w:cs="Arial"/>
                <w:lang w:val="sr-Cyrl-CS"/>
              </w:rPr>
            </w:pPr>
            <w:r w:rsidRPr="00A42164">
              <w:rPr>
                <w:rFonts w:ascii="Arial" w:hAnsi="Arial" w:cs="Arial"/>
                <w:lang w:val="sr-Cyrl-CS"/>
              </w:rPr>
              <w:t>дана</w:t>
            </w:r>
          </w:p>
        </w:tc>
        <w:tc>
          <w:tcPr>
            <w:tcW w:w="4536" w:type="dxa"/>
            <w:gridSpan w:val="3"/>
            <w:vAlign w:val="center"/>
          </w:tcPr>
          <w:p w:rsidR="00D05D61" w:rsidRPr="00A42164" w:rsidRDefault="00D05D61" w:rsidP="004C19B2">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D05D61" w:rsidRPr="00A42164" w:rsidRDefault="00D05D61" w:rsidP="00D05D61">
      <w:pPr>
        <w:suppressAutoHyphens/>
        <w:rPr>
          <w:rFonts w:ascii="Arial" w:hAnsi="Arial" w:cs="Arial"/>
          <w:lang w:val="sr-Cyrl-CS"/>
        </w:rPr>
      </w:pPr>
    </w:p>
    <w:p w:rsidR="007B240F" w:rsidRPr="00E3393E" w:rsidRDefault="007B240F" w:rsidP="007B240F">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7B240F" w:rsidRPr="00A42164" w:rsidRDefault="007B240F" w:rsidP="00D05D61">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D05D61" w:rsidRPr="00A42164" w:rsidTr="004C19B2">
        <w:trPr>
          <w:trHeight w:val="284"/>
        </w:trPr>
        <w:tc>
          <w:tcPr>
            <w:tcW w:w="5104" w:type="dxa"/>
          </w:tcPr>
          <w:p w:rsidR="00D05D61" w:rsidRPr="00A42164" w:rsidRDefault="00D05D61" w:rsidP="004C19B2">
            <w:pPr>
              <w:rPr>
                <w:rFonts w:ascii="Arial" w:hAnsi="Arial" w:cs="Arial"/>
                <w:b/>
                <w:lang w:val="sr-Cyrl-CS"/>
              </w:rPr>
            </w:pPr>
            <w:r w:rsidRPr="00A42164">
              <w:rPr>
                <w:rFonts w:ascii="Arial" w:hAnsi="Arial" w:cs="Arial"/>
                <w:b/>
                <w:lang w:val="sr-Cyrl-CS"/>
              </w:rPr>
              <w:t>Проценат укупне вредности набавке</w:t>
            </w:r>
          </w:p>
          <w:p w:rsidR="00D05D61" w:rsidRPr="00A42164" w:rsidRDefault="00D05D61" w:rsidP="004C19B2">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D05D61" w:rsidRPr="00A42164" w:rsidRDefault="00D05D61" w:rsidP="004C19B2">
            <w:pPr>
              <w:rPr>
                <w:rFonts w:ascii="Arial" w:hAnsi="Arial" w:cs="Arial"/>
                <w:lang w:val="sr-Cyrl-CS"/>
              </w:rPr>
            </w:pPr>
          </w:p>
        </w:tc>
        <w:tc>
          <w:tcPr>
            <w:tcW w:w="2518" w:type="dxa"/>
            <w:vAlign w:val="center"/>
          </w:tcPr>
          <w:p w:rsidR="00D05D61" w:rsidRPr="00A42164" w:rsidRDefault="00D05D61" w:rsidP="004C19B2">
            <w:pPr>
              <w:rPr>
                <w:rFonts w:ascii="Arial" w:hAnsi="Arial" w:cs="Arial"/>
                <w:lang w:val="sr-Cyrl-CS"/>
              </w:rPr>
            </w:pPr>
            <w:r w:rsidRPr="00A42164">
              <w:rPr>
                <w:rFonts w:ascii="Arial" w:hAnsi="Arial" w:cs="Arial"/>
                <w:lang w:val="sr-Cyrl-CS"/>
              </w:rPr>
              <w:t>%</w:t>
            </w: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p w:rsidR="00D05D61" w:rsidRPr="00A42164" w:rsidRDefault="00D05D61" w:rsidP="004C19B2">
            <w:pPr>
              <w:rPr>
                <w:rFonts w:ascii="Arial" w:hAnsi="Arial" w:cs="Arial"/>
                <w:lang w:val="sr-Cyrl-CS"/>
              </w:rPr>
            </w:pPr>
          </w:p>
        </w:tc>
        <w:tc>
          <w:tcPr>
            <w:tcW w:w="4644" w:type="dxa"/>
            <w:gridSpan w:val="2"/>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bottom w:val="single" w:sz="4" w:space="0" w:color="auto"/>
            </w:tcBorders>
            <w:vAlign w:val="center"/>
          </w:tcPr>
          <w:p w:rsidR="00D05D61" w:rsidRPr="00A42164" w:rsidRDefault="00D05D61" w:rsidP="004C19B2">
            <w:pPr>
              <w:ind w:firstLine="720"/>
              <w:rPr>
                <w:rFonts w:ascii="Arial" w:hAnsi="Arial" w:cs="Arial"/>
                <w:lang w:val="sr-Cyrl-CS"/>
              </w:rPr>
            </w:pPr>
          </w:p>
        </w:tc>
      </w:tr>
      <w:tr w:rsidR="00D05D61" w:rsidRPr="00A42164" w:rsidTr="004C19B2">
        <w:trPr>
          <w:trHeight w:val="284"/>
        </w:trPr>
        <w:tc>
          <w:tcPr>
            <w:tcW w:w="5104" w:type="dxa"/>
            <w:vAlign w:val="center"/>
          </w:tcPr>
          <w:p w:rsidR="00D05D61" w:rsidRPr="00A42164" w:rsidRDefault="00D05D61" w:rsidP="004C19B2">
            <w:pPr>
              <w:rPr>
                <w:rFonts w:ascii="Arial" w:hAnsi="Arial" w:cs="Arial"/>
                <w:lang w:val="sr-Cyrl-CS"/>
              </w:rPr>
            </w:pPr>
          </w:p>
        </w:tc>
        <w:tc>
          <w:tcPr>
            <w:tcW w:w="4644" w:type="dxa"/>
            <w:gridSpan w:val="2"/>
            <w:tcBorders>
              <w:top w:val="single" w:sz="4" w:space="0" w:color="auto"/>
            </w:tcBorders>
            <w:vAlign w:val="center"/>
          </w:tcPr>
          <w:p w:rsidR="00D05D61" w:rsidRDefault="00D05D61" w:rsidP="004C19B2">
            <w:pPr>
              <w:ind w:firstLine="720"/>
              <w:rPr>
                <w:rFonts w:ascii="Arial" w:hAnsi="Arial" w:cs="Arial"/>
                <w:i/>
                <w:lang w:val="sr-Cyrl-CS"/>
              </w:rPr>
            </w:pPr>
            <w:r w:rsidRPr="00A42164">
              <w:rPr>
                <w:rFonts w:ascii="Arial" w:hAnsi="Arial" w:cs="Arial"/>
                <w:i/>
                <w:lang w:val="sr-Cyrl-CS"/>
              </w:rPr>
              <w:t>(навести делове)</w:t>
            </w:r>
          </w:p>
          <w:p w:rsidR="00D05D61" w:rsidRDefault="00D05D61" w:rsidP="004C19B2">
            <w:pPr>
              <w:ind w:firstLine="720"/>
              <w:rPr>
                <w:rFonts w:ascii="Arial" w:hAnsi="Arial" w:cs="Arial"/>
                <w:i/>
                <w:lang w:val="sr-Cyrl-CS"/>
              </w:rPr>
            </w:pPr>
          </w:p>
          <w:p w:rsidR="00D05D61" w:rsidRPr="00A42164" w:rsidRDefault="00D05D61" w:rsidP="004C19B2">
            <w:pPr>
              <w:ind w:firstLine="720"/>
              <w:rPr>
                <w:rFonts w:ascii="Arial" w:hAnsi="Arial" w:cs="Arial"/>
                <w:i/>
                <w:lang w:val="sr-Cyrl-CS"/>
              </w:rPr>
            </w:pPr>
          </w:p>
        </w:tc>
      </w:tr>
    </w:tbl>
    <w:p w:rsidR="00D05D61" w:rsidRPr="007366D0" w:rsidRDefault="00D05D61" w:rsidP="00D05D61">
      <w:pPr>
        <w:suppressAutoHyphens/>
        <w:jc w:val="both"/>
        <w:rPr>
          <w:rFonts w:ascii="Arial" w:hAnsi="Arial" w:cs="Arial"/>
          <w:b/>
          <w:i/>
          <w:lang w:val="sr-Cyrl-CS"/>
        </w:rPr>
      </w:pPr>
      <w:r w:rsidRPr="007366D0">
        <w:rPr>
          <w:rFonts w:ascii="Arial" w:hAnsi="Arial" w:cs="Arial"/>
          <w:b/>
          <w:lang w:val="sr-Cyrl-CS"/>
        </w:rPr>
        <w:t>Рок за извођење радова</w:t>
      </w:r>
      <w:r w:rsidRPr="007366D0">
        <w:rPr>
          <w:rFonts w:ascii="Arial" w:hAnsi="Arial" w:cs="Arial"/>
          <w:lang w:val="sr-Cyrl-CS"/>
        </w:rPr>
        <w:t>____________(</w:t>
      </w:r>
      <w:r w:rsidR="009F50D1" w:rsidRPr="007366D0">
        <w:rPr>
          <w:rFonts w:ascii="Arial" w:hAnsi="Arial" w:cs="Arial"/>
          <w:i/>
          <w:lang w:val="sr-Cyrl-CS"/>
        </w:rPr>
        <w:t>30 календарских дана од дана увођења у посао</w:t>
      </w:r>
      <w:r w:rsidRPr="007366D0">
        <w:rPr>
          <w:rFonts w:ascii="Arial" w:hAnsi="Arial" w:cs="Arial"/>
          <w:i/>
          <w:lang w:val="sr-Cyrl-CS"/>
        </w:rPr>
        <w:t>)</w:t>
      </w:r>
    </w:p>
    <w:p w:rsidR="00D05D61" w:rsidRPr="007366D0"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en-US"/>
        </w:rPr>
      </w:pPr>
    </w:p>
    <w:p w:rsidR="00D05D61" w:rsidRDefault="00D05D61" w:rsidP="00D05D61">
      <w:pPr>
        <w:suppressAutoHyphens/>
        <w:rPr>
          <w:rFonts w:ascii="Arial" w:hAnsi="Arial" w:cs="Arial"/>
          <w:lang w:val="sr-Cyrl-RS"/>
        </w:rPr>
      </w:pPr>
    </w:p>
    <w:p w:rsidR="00DF6FC1" w:rsidRDefault="00DF6FC1" w:rsidP="00D05D61">
      <w:pPr>
        <w:suppressAutoHyphens/>
        <w:rPr>
          <w:rFonts w:ascii="Arial" w:hAnsi="Arial" w:cs="Arial"/>
          <w:lang w:val="sr-Cyrl-RS"/>
        </w:rPr>
      </w:pPr>
    </w:p>
    <w:p w:rsidR="00DF6FC1" w:rsidRPr="00DF6FC1" w:rsidRDefault="00DF6FC1" w:rsidP="00D05D61">
      <w:pPr>
        <w:suppressAutoHyphens/>
        <w:rPr>
          <w:rFonts w:ascii="Arial" w:hAnsi="Arial" w:cs="Arial"/>
          <w:lang w:val="sr-Cyrl-R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en-US"/>
        </w:rPr>
      </w:pPr>
    </w:p>
    <w:p w:rsidR="00D05D61" w:rsidRPr="00A42164" w:rsidRDefault="00D05D61" w:rsidP="00D05D61">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vAlign w:val="bottom"/>
          </w:tcPr>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D05D61" w:rsidRPr="00A42164" w:rsidRDefault="00D05D61" w:rsidP="004C19B2">
            <w:pPr>
              <w:pStyle w:val="Header"/>
              <w:rPr>
                <w:rFonts w:ascii="Arial" w:hAnsi="Arial" w:cs="Arial"/>
                <w:sz w:val="22"/>
                <w:szCs w:val="22"/>
                <w:lang w:val="sr-Cyrl-CS"/>
              </w:rPr>
            </w:pPr>
          </w:p>
        </w:tc>
        <w:tc>
          <w:tcPr>
            <w:tcW w:w="1701" w:type="dxa"/>
            <w:gridSpan w:val="2"/>
            <w:shd w:val="clear" w:color="auto" w:fill="auto"/>
            <w:vAlign w:val="bottom"/>
          </w:tcPr>
          <w:p w:rsidR="00D05D61" w:rsidRPr="00A42164" w:rsidRDefault="00DF6FC1" w:rsidP="004C19B2">
            <w:pPr>
              <w:pStyle w:val="Header"/>
              <w:rPr>
                <w:rFonts w:ascii="Arial" w:hAnsi="Arial" w:cs="Arial"/>
                <w:sz w:val="22"/>
                <w:szCs w:val="22"/>
                <w:lang w:val="sr-Cyrl-CS"/>
              </w:rPr>
            </w:pPr>
            <w:r>
              <w:rPr>
                <w:rFonts w:ascii="Arial" w:hAnsi="Arial" w:cs="Arial"/>
                <w:sz w:val="22"/>
                <w:szCs w:val="22"/>
                <w:lang w:val="sr-Cyrl-CS"/>
              </w:rPr>
              <w:t>2018</w:t>
            </w:r>
            <w:r w:rsidR="00D05D61" w:rsidRPr="00A42164">
              <w:rPr>
                <w:rFonts w:ascii="Arial" w:hAnsi="Arial" w:cs="Arial"/>
                <w:sz w:val="22"/>
                <w:szCs w:val="22"/>
                <w:lang w:val="sr-Cyrl-CS"/>
              </w:rPr>
              <w:t>. године</w:t>
            </w: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tc>
        <w:tc>
          <w:tcPr>
            <w:tcW w:w="3260" w:type="dxa"/>
            <w:shd w:val="clear" w:color="auto" w:fill="auto"/>
          </w:tcPr>
          <w:p w:rsidR="00D05D61" w:rsidRPr="00A42164" w:rsidRDefault="003A16C3" w:rsidP="004C19B2">
            <w:pPr>
              <w:pStyle w:val="Header"/>
              <w:snapToGrid w:val="0"/>
              <w:rPr>
                <w:rFonts w:ascii="Arial" w:hAnsi="Arial" w:cs="Arial"/>
                <w:sz w:val="22"/>
                <w:szCs w:val="22"/>
                <w:lang w:val="sr-Cyrl-CS"/>
              </w:rPr>
            </w:pPr>
            <w:r>
              <w:rPr>
                <w:rFonts w:ascii="Arial" w:hAnsi="Arial" w:cs="Arial"/>
                <w:sz w:val="22"/>
                <w:szCs w:val="22"/>
                <w:lang w:val="sr-Cyrl-CS"/>
              </w:rPr>
              <w:t xml:space="preserve">         </w:t>
            </w:r>
            <w:r w:rsidR="00D05D61" w:rsidRPr="00A42164">
              <w:rPr>
                <w:rFonts w:ascii="Arial" w:hAnsi="Arial" w:cs="Arial"/>
                <w:sz w:val="22"/>
                <w:szCs w:val="22"/>
                <w:lang w:val="sr-Cyrl-CS"/>
              </w:rPr>
              <w:t>Потпис понуђача</w:t>
            </w:r>
          </w:p>
        </w:tc>
      </w:tr>
      <w:tr w:rsidR="00D05D61" w:rsidRPr="00A42164" w:rsidTr="004C19B2">
        <w:tc>
          <w:tcPr>
            <w:tcW w:w="160" w:type="dxa"/>
            <w:shd w:val="clear" w:color="auto" w:fill="auto"/>
          </w:tcPr>
          <w:p w:rsidR="00D05D61" w:rsidRPr="00A42164" w:rsidRDefault="00D05D61" w:rsidP="004C19B2">
            <w:pPr>
              <w:pStyle w:val="Header"/>
              <w:rPr>
                <w:rFonts w:ascii="Arial" w:hAnsi="Arial" w:cs="Arial"/>
                <w:sz w:val="22"/>
                <w:szCs w:val="22"/>
                <w:lang w:val="sr-Cyrl-CS"/>
              </w:rPr>
            </w:pPr>
          </w:p>
        </w:tc>
        <w:tc>
          <w:tcPr>
            <w:tcW w:w="761" w:type="dxa"/>
            <w:shd w:val="clear" w:color="auto" w:fill="auto"/>
          </w:tcPr>
          <w:p w:rsidR="00D05D61" w:rsidRPr="00A42164" w:rsidRDefault="00D05D61" w:rsidP="004C19B2">
            <w:pPr>
              <w:pStyle w:val="Header"/>
              <w:rPr>
                <w:rFonts w:ascii="Arial" w:hAnsi="Arial" w:cs="Arial"/>
                <w:sz w:val="22"/>
                <w:szCs w:val="22"/>
                <w:lang w:val="sr-Cyrl-CS"/>
              </w:rPr>
            </w:pPr>
          </w:p>
        </w:tc>
        <w:tc>
          <w:tcPr>
            <w:tcW w:w="1417" w:type="dxa"/>
            <w:tcBorders>
              <w:top w:val="single" w:sz="4" w:space="0" w:color="auto"/>
            </w:tcBorders>
            <w:shd w:val="clear" w:color="auto" w:fill="auto"/>
          </w:tcPr>
          <w:p w:rsidR="00D05D61" w:rsidRPr="00A42164" w:rsidRDefault="00D05D61" w:rsidP="004C19B2">
            <w:pPr>
              <w:pStyle w:val="Header"/>
              <w:rPr>
                <w:rFonts w:ascii="Arial" w:hAnsi="Arial" w:cs="Arial"/>
                <w:sz w:val="22"/>
                <w:szCs w:val="22"/>
                <w:lang w:val="sr-Cyrl-CS"/>
              </w:rPr>
            </w:pPr>
          </w:p>
        </w:tc>
        <w:tc>
          <w:tcPr>
            <w:tcW w:w="851" w:type="dxa"/>
            <w:shd w:val="clear" w:color="auto" w:fill="auto"/>
          </w:tcPr>
          <w:p w:rsidR="00D05D61" w:rsidRPr="00A42164" w:rsidRDefault="00D05D61" w:rsidP="004C19B2">
            <w:pPr>
              <w:pStyle w:val="Header"/>
              <w:rPr>
                <w:rFonts w:ascii="Arial" w:hAnsi="Arial" w:cs="Arial"/>
                <w:sz w:val="22"/>
                <w:szCs w:val="22"/>
                <w:lang w:val="sr-Cyrl-CS"/>
              </w:rPr>
            </w:pPr>
          </w:p>
        </w:tc>
        <w:tc>
          <w:tcPr>
            <w:tcW w:w="850" w:type="dxa"/>
            <w:shd w:val="clear" w:color="auto" w:fill="auto"/>
          </w:tcPr>
          <w:p w:rsidR="00D05D61" w:rsidRPr="00A42164" w:rsidRDefault="00D05D61" w:rsidP="004C19B2">
            <w:pPr>
              <w:pStyle w:val="Header"/>
              <w:rPr>
                <w:rFonts w:ascii="Arial" w:hAnsi="Arial" w:cs="Arial"/>
                <w:sz w:val="22"/>
                <w:szCs w:val="22"/>
                <w:lang w:val="sr-Cyrl-CS"/>
              </w:rPr>
            </w:pPr>
          </w:p>
        </w:tc>
        <w:tc>
          <w:tcPr>
            <w:tcW w:w="2127" w:type="dxa"/>
            <w:shd w:val="clear" w:color="auto" w:fill="auto"/>
          </w:tcPr>
          <w:p w:rsidR="00D05D61" w:rsidRPr="00A42164" w:rsidRDefault="00D05D61" w:rsidP="004C19B2">
            <w:pPr>
              <w:pStyle w:val="Header"/>
              <w:rPr>
                <w:rFonts w:ascii="Arial" w:hAnsi="Arial" w:cs="Arial"/>
                <w:sz w:val="22"/>
                <w:szCs w:val="22"/>
                <w:lang w:val="sr-Cyrl-CS"/>
              </w:rPr>
            </w:pPr>
          </w:p>
          <w:p w:rsidR="00D05D61" w:rsidRPr="00A42164" w:rsidRDefault="00D05D61" w:rsidP="004C19B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D05D61" w:rsidRPr="00A42164" w:rsidRDefault="00D05D61" w:rsidP="004C19B2">
            <w:pPr>
              <w:pStyle w:val="Header"/>
              <w:snapToGrid w:val="0"/>
              <w:rPr>
                <w:rFonts w:ascii="Arial" w:hAnsi="Arial" w:cs="Arial"/>
                <w:sz w:val="22"/>
                <w:szCs w:val="22"/>
                <w:lang w:val="sr-Cyrl-CS"/>
              </w:rPr>
            </w:pPr>
          </w:p>
        </w:tc>
      </w:tr>
    </w:tbl>
    <w:p w:rsidR="00D05D61" w:rsidRPr="00A42164" w:rsidRDefault="00D05D61" w:rsidP="00D05D61">
      <w:pPr>
        <w:suppressAutoHyphens/>
        <w:rPr>
          <w:rFonts w:ascii="Arial" w:hAnsi="Arial" w:cs="Arial"/>
          <w:lang w:val="sr-Cyrl-CS"/>
        </w:rPr>
      </w:pPr>
    </w:p>
    <w:p w:rsidR="00D05D61" w:rsidRPr="00A42164" w:rsidRDefault="00D05D61" w:rsidP="00D05D61">
      <w:pPr>
        <w:suppressAutoHyphens/>
        <w:rPr>
          <w:rFonts w:ascii="Arial" w:hAnsi="Arial" w:cs="Arial"/>
          <w:lang w:val="sr-Cyrl-CS"/>
        </w:rPr>
      </w:pPr>
    </w:p>
    <w:p w:rsidR="00D05D61" w:rsidRP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C16FAD" w:rsidRDefault="00C16FAD" w:rsidP="00D05D61">
      <w:pPr>
        <w:ind w:left="720"/>
        <w:rPr>
          <w:rFonts w:ascii="Arial" w:hAnsi="Arial" w:cs="Arial"/>
          <w:b/>
          <w:highlight w:val="yellow"/>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8A586B" w:rsidRPr="00A1735A" w:rsidRDefault="00A1735A" w:rsidP="008A586B">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E56E0C">
        <w:rPr>
          <w:rFonts w:ascii="Arial" w:hAnsi="Arial" w:cs="Arial"/>
          <w:b/>
          <w:lang w:val="sr-Cyrl-CS"/>
        </w:rPr>
        <w:t>изградњи јавне расвете</w:t>
      </w:r>
    </w:p>
    <w:p w:rsidR="003A1062" w:rsidRPr="00297C10" w:rsidRDefault="003A1062" w:rsidP="003A1062">
      <w:pPr>
        <w:jc w:val="center"/>
        <w:rPr>
          <w:rFonts w:ascii="Arial" w:hAnsi="Arial" w:cs="Arial"/>
          <w:b/>
          <w:lang w:val="ru-RU"/>
        </w:rPr>
      </w:pPr>
      <w:r w:rsidRPr="00297C10">
        <w:rPr>
          <w:rFonts w:ascii="Arial" w:hAnsi="Arial" w:cs="Arial"/>
          <w:b/>
          <w:lang w:val="ru-RU"/>
        </w:rPr>
        <w:t xml:space="preserve">бр. јнвв </w:t>
      </w:r>
      <w:r w:rsidR="00E56E0C">
        <w:rPr>
          <w:rFonts w:ascii="Arial" w:hAnsi="Arial" w:cs="Arial"/>
          <w:b/>
          <w:lang w:val="ru-RU"/>
        </w:rPr>
        <w:t>20</w:t>
      </w:r>
      <w:r w:rsidR="008A586B">
        <w:rPr>
          <w:rFonts w:ascii="Arial" w:hAnsi="Arial" w:cs="Arial"/>
          <w:b/>
          <w:lang w:val="ru-RU"/>
        </w:rPr>
        <w:t>/2017</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297C10" w:rsidRDefault="003A1062" w:rsidP="003A1062">
      <w:pPr>
        <w:pStyle w:val="BodyText2"/>
        <w:spacing w:after="0" w:line="240" w:lineRule="auto"/>
        <w:ind w:firstLine="720"/>
        <w:jc w:val="both"/>
        <w:rPr>
          <w:rFonts w:ascii="Arial" w:hAnsi="Arial" w:cs="Arial"/>
          <w:sz w:val="22"/>
          <w:szCs w:val="22"/>
          <w:lang w:val="sr-Cyrl-CS"/>
        </w:rPr>
      </w:pPr>
      <w:r w:rsidRPr="00297C10">
        <w:rPr>
          <w:rFonts w:ascii="Arial" w:hAnsi="Arial" w:cs="Arial"/>
          <w:sz w:val="22"/>
          <w:szCs w:val="22"/>
          <w:lang w:val="sr-Cyrl-CS"/>
        </w:rPr>
        <w:t xml:space="preserve">Овај Уговор произилази из </w:t>
      </w:r>
      <w:r w:rsidR="008A586B">
        <w:rPr>
          <w:rFonts w:ascii="Arial" w:hAnsi="Arial" w:cs="Arial"/>
          <w:sz w:val="22"/>
          <w:szCs w:val="22"/>
          <w:lang w:val="sr-Cyrl-CS"/>
        </w:rPr>
        <w:t>Буџета општине Ивањица</w:t>
      </w:r>
      <w:r w:rsidRPr="00297C10">
        <w:rPr>
          <w:rFonts w:ascii="Arial" w:hAnsi="Arial" w:cs="Arial"/>
          <w:sz w:val="22"/>
          <w:szCs w:val="22"/>
          <w:lang w:val="sr-Cyrl-CS"/>
        </w:rPr>
        <w:t xml:space="preserve"> и Плана </w:t>
      </w:r>
      <w:r w:rsidR="0080596E">
        <w:rPr>
          <w:rFonts w:ascii="Arial" w:hAnsi="Arial" w:cs="Arial"/>
          <w:sz w:val="22"/>
          <w:szCs w:val="22"/>
          <w:lang w:val="sr-Cyrl-CS"/>
        </w:rPr>
        <w:t xml:space="preserve">јавних </w:t>
      </w:r>
      <w:r w:rsidRPr="00297C10">
        <w:rPr>
          <w:rFonts w:ascii="Arial" w:hAnsi="Arial" w:cs="Arial"/>
          <w:sz w:val="22"/>
          <w:szCs w:val="22"/>
          <w:lang w:val="sr-Cyrl-CS"/>
        </w:rPr>
        <w:t xml:space="preserve">набавки општине Ивањица за </w:t>
      </w:r>
      <w:r w:rsidR="008A586B">
        <w:rPr>
          <w:rFonts w:ascii="Arial" w:hAnsi="Arial" w:cs="Arial"/>
          <w:sz w:val="22"/>
          <w:szCs w:val="22"/>
          <w:lang w:val="sr-Cyrl-CS"/>
        </w:rPr>
        <w:t>2017</w:t>
      </w:r>
      <w:r>
        <w:rPr>
          <w:rFonts w:ascii="Arial" w:hAnsi="Arial" w:cs="Arial"/>
          <w:sz w:val="22"/>
          <w:szCs w:val="22"/>
          <w:lang w:val="sr-Cyrl-CS"/>
        </w:rPr>
        <w:t>. годину,</w:t>
      </w:r>
      <w:r w:rsidRPr="00297C10">
        <w:rPr>
          <w:rFonts w:ascii="Arial" w:hAnsi="Arial" w:cs="Arial"/>
          <w:sz w:val="22"/>
          <w:szCs w:val="22"/>
          <w:lang w:val="sr-Cyrl-CS"/>
        </w:rPr>
        <w:t xml:space="preserve"> записника о отварању понуда од </w:t>
      </w:r>
      <w:r w:rsidR="00C65901" w:rsidRPr="00C65901">
        <w:rPr>
          <w:rFonts w:ascii="Arial" w:hAnsi="Arial" w:cs="Arial"/>
          <w:b/>
          <w:sz w:val="22"/>
          <w:szCs w:val="22"/>
          <w:lang w:val="sr-Latn-RS"/>
        </w:rPr>
        <w:t>14.03</w:t>
      </w:r>
      <w:r w:rsidR="00A61CE1" w:rsidRPr="00C65901">
        <w:rPr>
          <w:rFonts w:ascii="Arial" w:hAnsi="Arial" w:cs="Arial"/>
          <w:b/>
          <w:sz w:val="22"/>
          <w:szCs w:val="22"/>
          <w:lang w:val="sr-Cyrl-RS"/>
        </w:rPr>
        <w:t>.2018</w:t>
      </w:r>
      <w:r w:rsidR="00D60787">
        <w:rPr>
          <w:rFonts w:ascii="Arial" w:hAnsi="Arial" w:cs="Arial"/>
          <w:sz w:val="22"/>
          <w:szCs w:val="22"/>
        </w:rPr>
        <w:t>.</w:t>
      </w:r>
      <w:r w:rsidRPr="00297C10">
        <w:rPr>
          <w:rFonts w:ascii="Arial" w:hAnsi="Arial" w:cs="Arial"/>
          <w:sz w:val="22"/>
          <w:szCs w:val="22"/>
          <w:lang w:val="sr-Cyrl-CS"/>
        </w:rPr>
        <w:t>године и одлуке Наручиоца, закључен је између:</w:t>
      </w:r>
    </w:p>
    <w:p w:rsidR="003A1062" w:rsidRPr="00297C10"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8A586B">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8A586B">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8A586B">
        <w:rPr>
          <w:rFonts w:ascii="Arial" w:hAnsi="Arial" w:cs="Arial"/>
          <w:lang w:val="sr-Cyrl-CS"/>
        </w:rPr>
        <w:t>Начелник Општинске управе Миланка Коларевић</w:t>
      </w:r>
      <w:r w:rsidRPr="00297C10">
        <w:rPr>
          <w:rFonts w:ascii="Arial" w:hAnsi="Arial" w:cs="Arial"/>
          <w:lang w:val="sr-Cyrl-CS"/>
        </w:rPr>
        <w:t xml:space="preserve">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1735A">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A1735A" w:rsidRPr="00A1735A" w:rsidRDefault="00A1735A" w:rsidP="00A1735A">
      <w:pPr>
        <w:jc w:val="center"/>
        <w:rPr>
          <w:rFonts w:ascii="Arial" w:hAnsi="Arial" w:cs="Arial"/>
          <w:b/>
          <w:lang w:val="sr-Cyrl-CS"/>
        </w:rPr>
      </w:pPr>
      <w:r w:rsidRPr="00A1735A">
        <w:rPr>
          <w:rFonts w:ascii="Arial" w:hAnsi="Arial" w:cs="Arial"/>
          <w:b/>
        </w:rPr>
        <w:t xml:space="preserve">Набавка радова </w:t>
      </w:r>
      <w:r w:rsidRPr="00A1735A">
        <w:rPr>
          <w:rFonts w:ascii="Arial" w:hAnsi="Arial" w:cs="Arial"/>
          <w:b/>
          <w:lang w:val="sr-Cyrl-CS"/>
        </w:rPr>
        <w:t xml:space="preserve">на </w:t>
      </w:r>
      <w:r w:rsidR="00E56E0C">
        <w:rPr>
          <w:rFonts w:ascii="Arial" w:hAnsi="Arial" w:cs="Arial"/>
          <w:b/>
          <w:lang w:val="sr-Cyrl-CS"/>
        </w:rPr>
        <w:t>изградњи јавне расвете</w:t>
      </w:r>
    </w:p>
    <w:p w:rsidR="00AD7D0A" w:rsidRPr="008A586B" w:rsidRDefault="00AD7D0A" w:rsidP="00AD7D0A">
      <w:pPr>
        <w:ind w:left="360"/>
        <w:jc w:val="center"/>
        <w:rPr>
          <w:rFonts w:ascii="Arial" w:hAnsi="Arial" w:cs="Arial"/>
          <w:b/>
          <w:lang w:val="sr-Cyrl-RS"/>
        </w:rPr>
      </w:pPr>
      <w:r>
        <w:rPr>
          <w:rFonts w:ascii="Arial" w:hAnsi="Arial" w:cs="Arial"/>
          <w:b/>
          <w:lang w:val="sr-Cyrl-CS"/>
        </w:rPr>
        <w:t xml:space="preserve"> број ЈНВВ </w:t>
      </w:r>
      <w:r w:rsidR="00E56E0C">
        <w:rPr>
          <w:rFonts w:ascii="Arial" w:hAnsi="Arial" w:cs="Arial"/>
          <w:b/>
          <w:lang w:val="sr-Cyrl-RS"/>
        </w:rPr>
        <w:t>20</w:t>
      </w:r>
      <w:r w:rsidR="008A586B">
        <w:rPr>
          <w:rFonts w:ascii="Arial" w:hAnsi="Arial" w:cs="Arial"/>
          <w:b/>
          <w:lang w:val="sr-Cyrl-RS"/>
        </w:rPr>
        <w:t>/2017</w:t>
      </w: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4961"/>
        <w:gridCol w:w="3149"/>
      </w:tblGrid>
      <w:tr w:rsidR="00AD7D0A" w:rsidRPr="00A42164" w:rsidTr="00BA4EFC">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4961"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4961" w:type="dxa"/>
          </w:tcPr>
          <w:p w:rsidR="00AD7D0A" w:rsidRPr="00A42164" w:rsidRDefault="00E56E0C" w:rsidP="00E56E0C">
            <w:pPr>
              <w:pStyle w:val="ListParagraph"/>
              <w:ind w:left="0"/>
              <w:rPr>
                <w:rFonts w:ascii="Arial" w:hAnsi="Arial" w:cs="Arial"/>
                <w:lang w:val="sr-Cyrl-CS"/>
              </w:rPr>
            </w:pPr>
            <w:r w:rsidRPr="00305083">
              <w:rPr>
                <w:rFonts w:ascii="Arial" w:hAnsi="Arial" w:cs="Arial"/>
                <w:lang w:val="sr-Cyrl-CS"/>
              </w:rPr>
              <w:t>Набавка радова на изградњи јавне расвете деонице пута Прилике – Радаљево (горње), Ивањица;</w:t>
            </w: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BA4EFC">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4961" w:type="dxa"/>
          </w:tcPr>
          <w:p w:rsidR="00247BE4" w:rsidRPr="00A1735A" w:rsidRDefault="00E56E0C" w:rsidP="00247BE4">
            <w:pPr>
              <w:pStyle w:val="ListParagraph"/>
              <w:ind w:left="34"/>
              <w:rPr>
                <w:rFonts w:ascii="Arial" w:hAnsi="Arial" w:cs="Arial"/>
                <w:lang w:val="sr-Cyrl-CS"/>
              </w:rPr>
            </w:pPr>
            <w:r w:rsidRPr="00305083">
              <w:rPr>
                <w:rFonts w:ascii="Arial" w:hAnsi="Arial" w:cs="Arial"/>
                <w:lang w:val="sr-Cyrl-CS"/>
              </w:rPr>
              <w:t>Набавка радова на изградњи јавне расвете деонице пута Раван – Црвена јабука – Ђурићи (Дубрава), Ивањица;</w:t>
            </w:r>
          </w:p>
        </w:tc>
        <w:tc>
          <w:tcPr>
            <w:tcW w:w="3149" w:type="dxa"/>
            <w:tcBorders>
              <w:bottom w:val="single" w:sz="4" w:space="0" w:color="auto"/>
            </w:tcBorders>
          </w:tcPr>
          <w:p w:rsidR="00AD7D0A" w:rsidRPr="00A42164" w:rsidRDefault="00AD7D0A" w:rsidP="00BA4EFC">
            <w:pPr>
              <w:rPr>
                <w:rFonts w:ascii="Arial" w:hAnsi="Arial" w:cs="Arial"/>
                <w:lang w:val="sr-Cyrl-CS"/>
              </w:rPr>
            </w:pPr>
          </w:p>
        </w:tc>
      </w:tr>
    </w:tbl>
    <w:p w:rsidR="003A1062" w:rsidRDefault="003A1062" w:rsidP="003A1062">
      <w:pPr>
        <w:ind w:firstLine="720"/>
        <w:rPr>
          <w:rFonts w:ascii="Arial" w:hAnsi="Arial" w:cs="Arial"/>
          <w:lang w:val="sr-Cyrl-CS"/>
        </w:rPr>
      </w:pPr>
    </w:p>
    <w:p w:rsidR="00C72EFA" w:rsidRPr="00297C10" w:rsidRDefault="00C72EFA" w:rsidP="003A1062">
      <w:pPr>
        <w:ind w:firstLine="720"/>
        <w:rPr>
          <w:rFonts w:ascii="Arial" w:hAnsi="Arial" w:cs="Arial"/>
          <w:lang w:val="sr-Cyrl-CS"/>
        </w:rPr>
      </w:pPr>
    </w:p>
    <w:p w:rsidR="003A1062" w:rsidRPr="00297C10" w:rsidRDefault="003A1062" w:rsidP="00CA37F6">
      <w:pPr>
        <w:numPr>
          <w:ilvl w:val="0"/>
          <w:numId w:val="57"/>
        </w:numPr>
        <w:jc w:val="center"/>
        <w:rPr>
          <w:rFonts w:ascii="Arial" w:hAnsi="Arial" w:cs="Arial"/>
          <w:b/>
          <w:lang w:val="sl-SI"/>
        </w:rPr>
      </w:pPr>
    </w:p>
    <w:p w:rsidR="003A1062" w:rsidRPr="007366D0" w:rsidRDefault="003A1062" w:rsidP="003A1062">
      <w:pPr>
        <w:ind w:firstLine="720"/>
        <w:jc w:val="both"/>
        <w:rPr>
          <w:rFonts w:ascii="Arial" w:hAnsi="Arial" w:cs="Arial"/>
          <w:lang w:val="sr-Cyrl-CS"/>
        </w:rPr>
      </w:pPr>
      <w:r w:rsidRPr="007366D0">
        <w:rPr>
          <w:rFonts w:ascii="Arial" w:hAnsi="Arial" w:cs="Arial"/>
          <w:lang w:val="sl-SI"/>
        </w:rPr>
        <w:t>ИНВЕСТИТОР уступа, а ИЗВОЂАЧ прихвата и обавезује се да у складу са спроведеним поступком јавне набавке, привилима струке и техни</w:t>
      </w:r>
      <w:r w:rsidR="000F2303" w:rsidRPr="007366D0">
        <w:rPr>
          <w:rFonts w:ascii="Arial" w:hAnsi="Arial" w:cs="Arial"/>
          <w:lang w:val="sl-SI"/>
        </w:rPr>
        <w:t>чким прописима изведе  радове н</w:t>
      </w:r>
      <w:r w:rsidR="007366D0" w:rsidRPr="007366D0">
        <w:rPr>
          <w:rFonts w:ascii="Arial" w:hAnsi="Arial" w:cs="Arial"/>
        </w:rPr>
        <w:t xml:space="preserve">а </w:t>
      </w:r>
      <w:r w:rsidR="007366D0" w:rsidRPr="007366D0">
        <w:rPr>
          <w:rFonts w:ascii="Arial" w:hAnsi="Arial" w:cs="Arial"/>
          <w:lang w:val="sr-Cyrl-RS"/>
        </w:rPr>
        <w:t>изградњи јавне расвете,</w:t>
      </w:r>
      <w:r w:rsidR="000F2303" w:rsidRPr="007366D0">
        <w:rPr>
          <w:rFonts w:ascii="Arial" w:hAnsi="Arial" w:cs="Arial"/>
        </w:rPr>
        <w:t xml:space="preserve"> </w:t>
      </w:r>
      <w:r w:rsidRPr="007366D0">
        <w:rPr>
          <w:rFonts w:ascii="Arial" w:hAnsi="Arial" w:cs="Arial"/>
          <w:lang w:val="sl-SI"/>
        </w:rPr>
        <w:t>у свему према одобреној инвестиционо-техничкој документацији и утвр</w:t>
      </w:r>
      <w:r w:rsidRPr="007366D0">
        <w:rPr>
          <w:rFonts w:ascii="Arial" w:hAnsi="Arial" w:cs="Arial"/>
          <w:lang w:val="sr-Cyrl-CS"/>
        </w:rPr>
        <w:t>ђ</w:t>
      </w:r>
      <w:r w:rsidRPr="007366D0">
        <w:rPr>
          <w:rFonts w:ascii="Arial" w:hAnsi="Arial" w:cs="Arial"/>
          <w:lang w:val="sl-SI"/>
        </w:rPr>
        <w:t>еном обиму посла</w:t>
      </w:r>
      <w:r w:rsidRPr="007366D0">
        <w:rPr>
          <w:rFonts w:ascii="Arial" w:hAnsi="Arial" w:cs="Arial"/>
          <w:lang w:val="sr-Cyrl-CS"/>
        </w:rPr>
        <w:t>,</w:t>
      </w:r>
      <w:r w:rsidRPr="007366D0">
        <w:rPr>
          <w:rFonts w:ascii="Arial" w:hAnsi="Arial" w:cs="Arial"/>
          <w:lang w:val="sl-SI"/>
        </w:rPr>
        <w:t>а по ценама из понуде ИЗВО</w:t>
      </w:r>
      <w:r w:rsidRPr="007366D0">
        <w:rPr>
          <w:rFonts w:ascii="Arial" w:hAnsi="Arial" w:cs="Arial"/>
          <w:lang w:val="sr-Cyrl-CS"/>
        </w:rPr>
        <w:t>Ђ</w:t>
      </w:r>
      <w:r w:rsidRPr="007366D0">
        <w:rPr>
          <w:rFonts w:ascii="Arial" w:hAnsi="Arial" w:cs="Arial"/>
          <w:lang w:val="sl-SI"/>
        </w:rPr>
        <w:t>АЧА број ___________ од _____________. године.</w:t>
      </w:r>
    </w:p>
    <w:p w:rsidR="00E56E0C" w:rsidRPr="00E56E0C" w:rsidRDefault="00A1735A" w:rsidP="003A1062">
      <w:pPr>
        <w:jc w:val="center"/>
        <w:rPr>
          <w:rFonts w:ascii="Arial" w:hAnsi="Arial" w:cs="Arial"/>
          <w:b/>
          <w:color w:val="FF0000"/>
          <w:lang w:val="sr-Cyrl-RS"/>
        </w:rPr>
      </w:pPr>
      <w:r w:rsidRPr="00E56E0C">
        <w:rPr>
          <w:rFonts w:ascii="Arial" w:hAnsi="Arial" w:cs="Arial"/>
          <w:b/>
          <w:color w:val="FF0000"/>
          <w:lang w:val="en-GB"/>
        </w:rPr>
        <w:t xml:space="preserve"> </w:t>
      </w:r>
    </w:p>
    <w:p w:rsidR="003A1062" w:rsidRPr="00297C10" w:rsidRDefault="00A1735A" w:rsidP="003A1062">
      <w:pPr>
        <w:jc w:val="center"/>
        <w:rPr>
          <w:rFonts w:ascii="Arial" w:hAnsi="Arial" w:cs="Arial"/>
          <w:b/>
          <w:lang w:val="ru-RU"/>
        </w:rPr>
      </w:pPr>
      <w:r>
        <w:rPr>
          <w:rFonts w:ascii="Arial" w:hAnsi="Arial" w:cs="Arial"/>
          <w:b/>
          <w:lang w:val="en-GB"/>
        </w:rPr>
        <w:t xml:space="preserve">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A1735A">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A1735A">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Pr="00297C10" w:rsidRDefault="008A586B" w:rsidP="003A1062">
      <w:pPr>
        <w:pStyle w:val="BodyText"/>
        <w:spacing w:before="0" w:line="240" w:lineRule="auto"/>
        <w:ind w:firstLine="720"/>
        <w:rPr>
          <w:rFonts w:ascii="Arial" w:hAnsi="Arial" w:cs="Arial"/>
        </w:rPr>
      </w:pPr>
      <w:r>
        <w:rPr>
          <w:rFonts w:ascii="Arial" w:hAnsi="Arial" w:cs="Arial"/>
          <w:lang w:val="ru-RU"/>
        </w:rPr>
        <w:t>Партију 1</w:t>
      </w:r>
      <w:r w:rsidR="00AD7D0A">
        <w:rPr>
          <w:rFonts w:ascii="Arial" w:hAnsi="Arial" w:cs="Arial"/>
          <w:lang w:val="ru-RU"/>
        </w:rPr>
        <w:t xml:space="preserve"> -</w:t>
      </w:r>
      <w:r w:rsidR="00C72EFA">
        <w:rPr>
          <w:rFonts w:ascii="Arial" w:hAnsi="Arial" w:cs="Arial"/>
          <w:lang w:val="ru-RU"/>
        </w:rPr>
        <w:t xml:space="preserve"> ____________ динара без ПДВ-а.</w:t>
      </w:r>
    </w:p>
    <w:p w:rsidR="003A1062" w:rsidRDefault="00A1735A" w:rsidP="003A1062">
      <w:pPr>
        <w:pStyle w:val="BodyText"/>
        <w:spacing w:before="0" w:line="240" w:lineRule="auto"/>
        <w:rPr>
          <w:rFonts w:ascii="Arial" w:hAnsi="Arial" w:cs="Arial"/>
        </w:rPr>
      </w:pPr>
      <w:r>
        <w:rPr>
          <w:rFonts w:ascii="Arial" w:hAnsi="Arial" w:cs="Arial"/>
        </w:rPr>
        <w:t xml:space="preserve">            </w:t>
      </w:r>
      <w:r w:rsidR="008A586B">
        <w:rPr>
          <w:rFonts w:ascii="Arial" w:hAnsi="Arial" w:cs="Arial"/>
        </w:rPr>
        <w:t xml:space="preserve">Партију </w:t>
      </w:r>
      <w:r w:rsidR="008A586B">
        <w:rPr>
          <w:rFonts w:ascii="Arial" w:hAnsi="Arial" w:cs="Arial"/>
          <w:lang w:val="sr-Cyrl-RS"/>
        </w:rPr>
        <w:t>2</w:t>
      </w:r>
      <w:r w:rsidR="00FC19A1">
        <w:rPr>
          <w:rFonts w:ascii="Arial" w:hAnsi="Arial" w:cs="Arial"/>
        </w:rPr>
        <w:t xml:space="preserve"> - ____________ динара без ПДВ-а.</w:t>
      </w:r>
    </w:p>
    <w:p w:rsidR="00FC19A1" w:rsidRPr="00297C10" w:rsidRDefault="008A586B" w:rsidP="003A1062">
      <w:pPr>
        <w:pStyle w:val="BodyText"/>
        <w:spacing w:before="0" w:line="240" w:lineRule="auto"/>
        <w:rPr>
          <w:rFonts w:ascii="Arial" w:hAnsi="Arial" w:cs="Arial"/>
        </w:rPr>
      </w:pPr>
      <w:r>
        <w:rPr>
          <w:rFonts w:ascii="Arial" w:hAnsi="Arial" w:cs="Arial"/>
        </w:rPr>
        <w:tab/>
      </w: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3A1062" w:rsidRPr="00297C10" w:rsidRDefault="003A1062" w:rsidP="003A1062">
      <w:pPr>
        <w:pStyle w:val="BodyText"/>
        <w:spacing w:before="0" w:line="240" w:lineRule="auto"/>
        <w:ind w:firstLine="720"/>
        <w:rPr>
          <w:rFonts w:ascii="Arial" w:hAnsi="Arial" w:cs="Arial"/>
          <w:lang w:val="sr-Latn-C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A1735A" w:rsidP="00A1735A">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961B34">
        <w:rPr>
          <w:rFonts w:ascii="Arial" w:hAnsi="Arial" w:cs="Arial"/>
          <w:lang w:val="ru-RU"/>
        </w:rPr>
        <w:t xml:space="preserve"> привремене ситуације (партија </w:t>
      </w:r>
      <w:r w:rsidR="00C72EFA">
        <w:rPr>
          <w:rFonts w:ascii="Arial" w:hAnsi="Arial" w:cs="Arial"/>
          <w:lang w:val="ru-RU"/>
        </w:rPr>
        <w:t>1</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C72EFA">
        <w:rPr>
          <w:rFonts w:ascii="Arial" w:hAnsi="Arial" w:cs="Arial"/>
          <w:lang w:val="ru-RU"/>
        </w:rPr>
        <w:t xml:space="preserve"> привремене ситуације (партија 2</w:t>
      </w:r>
      <w:r>
        <w:rPr>
          <w:rFonts w:ascii="Arial" w:hAnsi="Arial" w:cs="Arial"/>
          <w:lang w:val="ru-RU"/>
        </w:rPr>
        <w:t>)</w:t>
      </w:r>
    </w:p>
    <w:p w:rsidR="00F81A24" w:rsidRDefault="00F81A24" w:rsidP="007C3293">
      <w:pPr>
        <w:pStyle w:val="BodyText"/>
        <w:tabs>
          <w:tab w:val="left" w:pos="2115"/>
        </w:tabs>
        <w:spacing w:before="0" w:line="240" w:lineRule="auto"/>
        <w:ind w:firstLine="708"/>
        <w:rPr>
          <w:rFonts w:ascii="Arial" w:hAnsi="Arial" w:cs="Arial"/>
          <w:lang w:val="ru-RU"/>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961B34" w:rsidRPr="00961B34" w:rsidRDefault="00961B34" w:rsidP="003A1062">
      <w:pPr>
        <w:pStyle w:val="BodyText"/>
        <w:spacing w:before="0" w:line="240" w:lineRule="auto"/>
        <w:ind w:firstLine="720"/>
        <w:rPr>
          <w:rFonts w:ascii="Arial" w:hAnsi="Arial" w:cs="Arial"/>
          <w:lang w:val="sr-Cyrl-R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lastRenderedPageBreak/>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3A1062" w:rsidRDefault="003A1062" w:rsidP="003A1062">
      <w:pPr>
        <w:pStyle w:val="BodyText"/>
        <w:spacing w:before="0" w:line="240" w:lineRule="auto"/>
        <w:ind w:firstLine="720"/>
        <w:rPr>
          <w:rFonts w:ascii="Arial" w:hAnsi="Arial" w:cs="Arial"/>
          <w:b/>
          <w:lang w:val="ru-RU"/>
        </w:rPr>
      </w:pPr>
    </w:p>
    <w:p w:rsidR="003A1062" w:rsidRDefault="003A1062" w:rsidP="003A1062">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w:t>
      </w:r>
      <w:r>
        <w:rPr>
          <w:rFonts w:ascii="Arial" w:hAnsi="Arial" w:cs="Arial"/>
          <w:lang w:val="ru-RU"/>
        </w:rPr>
        <w:lastRenderedPageBreak/>
        <w:t xml:space="preserve">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3A1062" w:rsidRPr="00297C10" w:rsidRDefault="003A1062"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одсутане од Уговора. У том случају, свака уговорна страна сама сноси своје трошкове које је до тог тренутка имала.</w:t>
      </w:r>
    </w:p>
    <w:p w:rsidR="00C72EFA" w:rsidRPr="00C72EFA" w:rsidRDefault="00C72EFA" w:rsidP="003A1062">
      <w:pPr>
        <w:pStyle w:val="BodyText"/>
        <w:spacing w:before="0" w:line="240" w:lineRule="auto"/>
        <w:rPr>
          <w:rFonts w:ascii="Arial" w:hAnsi="Arial" w:cs="Arial"/>
          <w:b/>
          <w:lang w:val="sr-Cyrl-RS"/>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8D4929" w:rsidRDefault="008D4929" w:rsidP="008D4929">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w:t>
      </w:r>
      <w:r w:rsidR="00ED7545">
        <w:rPr>
          <w:rFonts w:ascii="Arial" w:hAnsi="Arial" w:cs="Arial"/>
          <w:lang w:val="ru-RU"/>
        </w:rPr>
        <w:t>еде</w:t>
      </w:r>
      <w:r>
        <w:rPr>
          <w:rFonts w:ascii="Arial" w:hAnsi="Arial" w:cs="Arial"/>
          <w:lang w:val="ru-RU"/>
        </w:rPr>
        <w:t xml:space="preserve"> у року од </w:t>
      </w:r>
      <w:r w:rsidR="00ED7545">
        <w:rPr>
          <w:rFonts w:ascii="Arial" w:hAnsi="Arial" w:cs="Arial"/>
          <w:lang w:val="ru-RU"/>
        </w:rPr>
        <w:t>________________ календарских</w:t>
      </w:r>
      <w:r>
        <w:rPr>
          <w:rFonts w:ascii="Arial" w:hAnsi="Arial" w:cs="Arial"/>
          <w:lang w:val="ru-RU"/>
        </w:rPr>
        <w:t xml:space="preserve"> дана</w:t>
      </w:r>
      <w:r w:rsidR="00961B34">
        <w:rPr>
          <w:rFonts w:ascii="Arial" w:hAnsi="Arial" w:cs="Arial"/>
          <w:lang w:val="ru-RU"/>
        </w:rPr>
        <w:t xml:space="preserve"> </w:t>
      </w:r>
      <w:r w:rsidR="00ED7545">
        <w:rPr>
          <w:rFonts w:ascii="Arial" w:hAnsi="Arial" w:cs="Arial"/>
          <w:lang w:val="ru-RU"/>
        </w:rPr>
        <w:t>од дана увођења у посао</w:t>
      </w:r>
      <w:r w:rsidR="00961B34">
        <w:rPr>
          <w:rFonts w:ascii="Arial" w:hAnsi="Arial" w:cs="Arial"/>
          <w:lang w:val="ru-RU"/>
        </w:rPr>
        <w:t xml:space="preserve">. (партија </w:t>
      </w:r>
      <w:r w:rsidR="00C72EFA">
        <w:rPr>
          <w:rFonts w:ascii="Arial" w:hAnsi="Arial" w:cs="Arial"/>
          <w:lang w:val="ru-RU"/>
        </w:rPr>
        <w:t>1</w:t>
      </w:r>
      <w:r>
        <w:rPr>
          <w:rFonts w:ascii="Arial" w:hAnsi="Arial" w:cs="Arial"/>
          <w:lang w:val="ru-RU"/>
        </w:rPr>
        <w:t>)</w:t>
      </w:r>
    </w:p>
    <w:p w:rsidR="00ED7545" w:rsidRDefault="00ED7545" w:rsidP="00ED7545">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________________ календарских дана од дана увођења у посао. (партија 2)</w:t>
      </w:r>
    </w:p>
    <w:p w:rsidR="00F81A24" w:rsidRPr="00297C10" w:rsidRDefault="00F81A24" w:rsidP="003A1062">
      <w:pPr>
        <w:pStyle w:val="BodyText"/>
        <w:spacing w:before="0" w:line="240" w:lineRule="auto"/>
        <w:ind w:firstLine="720"/>
        <w:rPr>
          <w:rFonts w:ascii="Arial" w:hAnsi="Arial" w:cs="Arial"/>
          <w:lang w:val="ru-RU"/>
        </w:rPr>
      </w:pPr>
    </w:p>
    <w:p w:rsidR="00334867" w:rsidRDefault="00245BEA" w:rsidP="00245BEA">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w:t>
      </w:r>
    </w:p>
    <w:p w:rsidR="00334867" w:rsidRPr="00ED7545" w:rsidRDefault="00334867" w:rsidP="003A2552">
      <w:pPr>
        <w:pStyle w:val="BodyText"/>
        <w:spacing w:before="0" w:line="240" w:lineRule="auto"/>
        <w:ind w:firstLine="360"/>
        <w:rPr>
          <w:rFonts w:ascii="Arial" w:hAnsi="Arial" w:cs="Arial"/>
          <w:lang w:val="sr-Cyrl-RS"/>
        </w:rPr>
      </w:pPr>
      <w:r w:rsidRPr="00ED7545">
        <w:rPr>
          <w:rFonts w:ascii="Arial" w:hAnsi="Arial" w:cs="Arial"/>
          <w:lang w:val="ru-RU"/>
        </w:rPr>
        <w:t xml:space="preserve">ИЗВОЂАЧ је у обавези да достави ИНВЕСТИТОРУ </w:t>
      </w:r>
      <w:r w:rsidR="00C97A8F" w:rsidRPr="00ED7545">
        <w:rPr>
          <w:rFonts w:ascii="Arial" w:hAnsi="Arial" w:cs="Arial"/>
          <w:lang w:val="ru-RU"/>
        </w:rPr>
        <w:t>у тренутуку закључивања уговора оригинал бланко соло меницу са меничним овлашћењем и поднетим захтевом банци за регистрацију менице,</w:t>
      </w:r>
      <w:r w:rsidR="00573EE0" w:rsidRPr="00ED7545">
        <w:rPr>
          <w:rFonts w:ascii="Arial" w:hAnsi="Arial" w:cs="Arial"/>
          <w:lang w:val="ru-RU"/>
        </w:rPr>
        <w:t xml:space="preserve"> као средство обезбеђења за добро извршење посла,</w:t>
      </w:r>
      <w:r w:rsidR="00C97A8F" w:rsidRPr="00ED7545">
        <w:rPr>
          <w:rFonts w:ascii="Arial" w:hAnsi="Arial" w:cs="Arial"/>
          <w:lang w:val="ru-RU"/>
        </w:rPr>
        <w:t xml:space="preserve"> као и картон депонованих потписа. У слућају реализације меница ће гласити на износ од 5% од уговорене вредности јавне набавке.</w:t>
      </w:r>
      <w:r w:rsidR="003A2552" w:rsidRPr="00ED7545">
        <w:rPr>
          <w:rFonts w:ascii="Arial" w:hAnsi="Arial" w:cs="Arial"/>
          <w:lang w:val="ru-RU"/>
        </w:rPr>
        <w:t xml:space="preserve"> Меница треба да буде издата са клаузулом </w:t>
      </w:r>
      <w:r w:rsidR="003A2552" w:rsidRPr="00ED7545">
        <w:rPr>
          <w:rFonts w:ascii="Arial" w:hAnsi="Arial" w:cs="Arial"/>
          <w:lang w:val="en-GB"/>
        </w:rPr>
        <w:t>”</w:t>
      </w:r>
      <w:r w:rsidR="003A2552" w:rsidRPr="00ED7545">
        <w:rPr>
          <w:rFonts w:ascii="Arial" w:hAnsi="Arial" w:cs="Arial"/>
        </w:rPr>
        <w:t>без протеста</w:t>
      </w:r>
      <w:r w:rsidR="003A2552" w:rsidRPr="00ED7545">
        <w:rPr>
          <w:rFonts w:ascii="Arial" w:hAnsi="Arial" w:cs="Arial"/>
          <w:lang w:val="en-GB"/>
        </w:rPr>
        <w:t>”</w:t>
      </w:r>
      <w:r w:rsidR="003A2552" w:rsidRPr="00ED7545">
        <w:rPr>
          <w:rFonts w:ascii="Arial" w:hAnsi="Arial" w:cs="Arial"/>
        </w:rPr>
        <w:t>.</w:t>
      </w:r>
      <w:r w:rsidR="00ED7545" w:rsidRPr="00ED7545">
        <w:rPr>
          <w:rFonts w:ascii="Arial" w:hAnsi="Arial" w:cs="Arial"/>
          <w:lang w:val="sr-Cyrl-RS"/>
        </w:rPr>
        <w:t xml:space="preserve"> (важи за </w:t>
      </w:r>
      <w:r w:rsidR="00E56E0C">
        <w:rPr>
          <w:rFonts w:ascii="Arial" w:hAnsi="Arial" w:cs="Arial"/>
          <w:lang w:val="sr-Cyrl-RS"/>
        </w:rPr>
        <w:t>обе</w:t>
      </w:r>
      <w:r w:rsidR="00ED7545" w:rsidRPr="00ED7545">
        <w:rPr>
          <w:rFonts w:ascii="Arial" w:hAnsi="Arial" w:cs="Arial"/>
          <w:lang w:val="sr-Cyrl-RS"/>
        </w:rPr>
        <w:t xml:space="preserve"> партије</w:t>
      </w:r>
      <w:r w:rsidR="00070715" w:rsidRPr="00ED7545">
        <w:rPr>
          <w:rFonts w:ascii="Arial" w:hAnsi="Arial" w:cs="Arial"/>
          <w:lang w:val="sr-Cyrl-RS"/>
        </w:rPr>
        <w:t>)</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7B765D">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Pr="00297C10"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lastRenderedPageBreak/>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C72EFA">
        <w:rPr>
          <w:rFonts w:ascii="Arial" w:hAnsi="Arial" w:cs="Arial"/>
          <w:lang w:val="sr-Cyrl-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VIII</w:t>
      </w:r>
      <w:r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lang w:val="ru-RU"/>
        </w:rPr>
        <w:t>17</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C72EFA">
        <w:rPr>
          <w:rFonts w:ascii="Arial" w:hAnsi="Arial" w:cs="Arial"/>
          <w:lang w:val="sr-Cyrl-RS"/>
        </w:rPr>
        <w:t>1</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961B34">
        <w:rPr>
          <w:rFonts w:ascii="Arial" w:hAnsi="Arial" w:cs="Arial"/>
        </w:rPr>
        <w:t xml:space="preserve">(партија </w:t>
      </w:r>
      <w:r w:rsidR="00C72EFA">
        <w:rPr>
          <w:rFonts w:ascii="Arial" w:hAnsi="Arial" w:cs="Arial"/>
          <w:lang w:val="sr-Cyrl-RS"/>
        </w:rPr>
        <w:t>2</w:t>
      </w:r>
      <w:r>
        <w:rPr>
          <w:rFonts w:ascii="Arial" w:hAnsi="Arial" w:cs="Arial"/>
        </w:rPr>
        <w:t>)</w:t>
      </w:r>
    </w:p>
    <w:p w:rsidR="00A1735A" w:rsidRPr="00A1735A" w:rsidRDefault="00A1735A" w:rsidP="00627976">
      <w:pPr>
        <w:pStyle w:val="BodyText"/>
        <w:spacing w:before="0" w:line="240" w:lineRule="auto"/>
        <w:rPr>
          <w:rFonts w:ascii="Arial" w:hAnsi="Arial" w:cs="Arial"/>
          <w:lang w:val="en-GB"/>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lastRenderedPageBreak/>
        <w:t>ИЗВОЂАЧ је дужан да у току гарантног рока на први писмени позив</w:t>
      </w:r>
      <w:r w:rsidR="000C3EFE">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 тренутку примопредаје радова, преда ИНВЕСТИТОРУ оригинал </w:t>
      </w:r>
      <w:r>
        <w:rPr>
          <w:rFonts w:ascii="Arial" w:hAnsi="Arial" w:cs="Arial"/>
          <w:lang w:val="ru-RU"/>
        </w:rPr>
        <w:t>бланко соло меницу са меничним овлашћењем и поднетим захтевом банци за регистрацију менице, као и картон депонованих потписа, као средство обезбеђења за отклањање грешака у гарантном року.</w:t>
      </w:r>
    </w:p>
    <w:p w:rsidR="00781755" w:rsidRPr="00ED7545" w:rsidRDefault="00781755" w:rsidP="00627976">
      <w:pPr>
        <w:pStyle w:val="BodyText"/>
        <w:spacing w:before="0" w:line="240" w:lineRule="auto"/>
        <w:ind w:firstLine="720"/>
        <w:rPr>
          <w:rFonts w:ascii="Arial" w:hAnsi="Arial" w:cs="Arial"/>
          <w:lang w:val="ru-RU"/>
        </w:rPr>
      </w:pPr>
      <w:r w:rsidRPr="00ED7545">
        <w:rPr>
          <w:rFonts w:ascii="Arial" w:hAnsi="Arial" w:cs="Arial"/>
          <w:lang w:val="ru-RU"/>
        </w:rPr>
        <w:t>У случају реализације меница ће гласити на износ од 5% од уговорене вредности јавне наб</w:t>
      </w:r>
      <w:r w:rsidR="003A2552" w:rsidRPr="00ED7545">
        <w:rPr>
          <w:rFonts w:ascii="Arial" w:hAnsi="Arial" w:cs="Arial"/>
          <w:lang w:val="ru-RU"/>
        </w:rPr>
        <w:t xml:space="preserve">авке. (важи за </w:t>
      </w:r>
      <w:r w:rsidR="00E56E0C">
        <w:rPr>
          <w:rFonts w:ascii="Arial" w:hAnsi="Arial" w:cs="Arial"/>
          <w:lang w:val="ru-RU"/>
        </w:rPr>
        <w:t>обе</w:t>
      </w:r>
      <w:r w:rsidR="00ED7545" w:rsidRPr="00ED7545">
        <w:rPr>
          <w:rFonts w:ascii="Arial" w:hAnsi="Arial" w:cs="Arial"/>
          <w:lang w:val="ru-RU"/>
        </w:rPr>
        <w:t xml:space="preserve"> партије</w:t>
      </w:r>
      <w:r w:rsidRPr="00ED7545">
        <w:rPr>
          <w:rFonts w:ascii="Arial" w:hAnsi="Arial" w:cs="Arial"/>
          <w:lang w:val="ru-RU"/>
        </w:rPr>
        <w:t>);</w:t>
      </w:r>
      <w:r w:rsidR="003A2552" w:rsidRPr="00ED7545">
        <w:rPr>
          <w:rFonts w:ascii="Arial" w:hAnsi="Arial" w:cs="Arial"/>
          <w:lang w:val="ru-RU"/>
        </w:rPr>
        <w:t xml:space="preserve"> Меница треба да буде издата са клаузулом без протеста.</w:t>
      </w:r>
    </w:p>
    <w:p w:rsidR="003A1062" w:rsidRDefault="003A1062" w:rsidP="003A1062">
      <w:pPr>
        <w:pStyle w:val="BodyText"/>
        <w:spacing w:before="0" w:line="240" w:lineRule="auto"/>
        <w:ind w:firstLine="720"/>
        <w:rPr>
          <w:rFonts w:ascii="Arial" w:hAnsi="Arial" w:cs="Arial"/>
          <w:color w:val="FF0000"/>
          <w:lang w:val="sr-Cyrl-RS"/>
        </w:rPr>
      </w:pPr>
    </w:p>
    <w:p w:rsidR="003A1062" w:rsidRPr="00297C10" w:rsidRDefault="003A1062" w:rsidP="003A1062">
      <w:pPr>
        <w:pStyle w:val="BodyText"/>
        <w:spacing w:before="0" w:line="240" w:lineRule="auto"/>
        <w:jc w:val="center"/>
        <w:rPr>
          <w:rFonts w:ascii="Arial" w:hAnsi="Arial" w:cs="Arial"/>
          <w:b/>
          <w:lang w:val="ru-RU"/>
        </w:rPr>
      </w:pPr>
      <w:r>
        <w:rPr>
          <w:rFonts w:ascii="Arial" w:hAnsi="Arial" w:cs="Arial"/>
          <w:b/>
          <w:lang w:val="en-US"/>
        </w:rPr>
        <w:t>I</w:t>
      </w: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C97A8F">
        <w:rPr>
          <w:rFonts w:ascii="Arial" w:hAnsi="Arial" w:cs="Arial"/>
          <w:b/>
        </w:rPr>
        <w:t>18</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0C3EFE" w:rsidRPr="00297C10" w:rsidRDefault="000C3EFE" w:rsidP="003A1062">
      <w:pPr>
        <w:pStyle w:val="BodyText"/>
        <w:spacing w:before="0" w:line="240" w:lineRule="auto"/>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19</w:t>
      </w:r>
      <w:r w:rsidR="003A1062">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A1062" w:rsidRPr="00297C10" w:rsidRDefault="003A1062" w:rsidP="00BF6F84">
      <w:pPr>
        <w:pStyle w:val="BodyText"/>
        <w:spacing w:before="0" w:line="240" w:lineRule="auto"/>
        <w:rPr>
          <w:rFonts w:ascii="Arial" w:hAnsi="Arial" w:cs="Arial"/>
          <w:lang w:val="sr-Latn-CS"/>
        </w:rPr>
      </w:pPr>
    </w:p>
    <w:p w:rsidR="003A1062" w:rsidRPr="00297C10" w:rsidRDefault="003A1062" w:rsidP="00A1735A">
      <w:pPr>
        <w:pStyle w:val="BodyText"/>
        <w:spacing w:before="0" w:line="240" w:lineRule="auto"/>
        <w:ind w:left="720"/>
        <w:jc w:val="center"/>
        <w:rPr>
          <w:rFonts w:ascii="Arial" w:hAnsi="Arial" w:cs="Arial"/>
          <w:b/>
          <w:lang w:val="ru-RU"/>
        </w:rPr>
      </w:pPr>
      <w:r>
        <w:rPr>
          <w:rFonts w:ascii="Arial" w:hAnsi="Arial" w:cs="Arial"/>
          <w:b/>
          <w:lang w:val="ru-RU"/>
        </w:rPr>
        <w:t>Члан 2</w:t>
      </w:r>
      <w:r w:rsidR="00BF6F84">
        <w:rPr>
          <w:rFonts w:ascii="Arial" w:hAnsi="Arial" w:cs="Arial"/>
          <w:b/>
        </w:rPr>
        <w:t>0</w:t>
      </w:r>
      <w:r>
        <w:rPr>
          <w:rFonts w:ascii="Arial" w:hAnsi="Arial" w:cs="Arial"/>
          <w:b/>
          <w:lang w:val="ru-RU"/>
        </w:rPr>
        <w:t>.</w:t>
      </w:r>
    </w:p>
    <w:p w:rsidR="003A1062" w:rsidRPr="00297C10" w:rsidRDefault="003A1062" w:rsidP="003A1062">
      <w:pPr>
        <w:pStyle w:val="BodyText"/>
        <w:spacing w:before="0" w:line="240" w:lineRule="auto"/>
        <w:rPr>
          <w:rFonts w:ascii="Arial" w:hAnsi="Arial" w:cs="Arial"/>
          <w:lang w:val="ru-RU"/>
        </w:rPr>
      </w:pPr>
      <w:r w:rsidRPr="00297C10">
        <w:rPr>
          <w:rFonts w:ascii="Arial" w:hAnsi="Arial" w:cs="Arial"/>
          <w:lang w:val="ru-RU"/>
        </w:rPr>
        <w:t>У случају непоштовања уговорних обавеза од стране Извођача, Наруч</w:t>
      </w:r>
      <w:r>
        <w:rPr>
          <w:rFonts w:ascii="Arial" w:hAnsi="Arial" w:cs="Arial"/>
          <w:lang w:val="ru-RU"/>
        </w:rPr>
        <w:t>илац ће поступати у складу са од</w:t>
      </w:r>
      <w:r w:rsidRPr="00297C10">
        <w:rPr>
          <w:rFonts w:ascii="Arial" w:hAnsi="Arial" w:cs="Arial"/>
          <w:lang w:val="ru-RU"/>
        </w:rPr>
        <w:t>говарајућим одредбама Закона о облигационим односима.</w:t>
      </w:r>
    </w:p>
    <w:p w:rsidR="003A1062" w:rsidRPr="00297C10" w:rsidRDefault="003A10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BF6F84">
        <w:rPr>
          <w:rFonts w:ascii="Arial" w:hAnsi="Arial" w:cs="Arial"/>
          <w:b/>
        </w:rPr>
        <w:t>1</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2</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B24465">
        <w:rPr>
          <w:rFonts w:ascii="Arial" w:hAnsi="Arial" w:cs="Arial"/>
          <w:lang w:val="ru-RU"/>
        </w:rPr>
        <w:t xml:space="preserve"> Закона о облигационим односима и Посебних узанси о грађењу.</w:t>
      </w:r>
    </w:p>
    <w:p w:rsidR="003A1062" w:rsidRDefault="003A1062"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3</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BF6F84">
        <w:rPr>
          <w:rFonts w:ascii="Arial" w:hAnsi="Arial" w:cs="Arial"/>
          <w:b/>
        </w:rPr>
        <w:t>4</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US"/>
        </w:rPr>
      </w:pPr>
      <w:r w:rsidRPr="00297C10">
        <w:rPr>
          <w:rFonts w:ascii="Arial" w:hAnsi="Arial" w:cs="Arial"/>
          <w:lang w:val="ru-RU"/>
        </w:rPr>
        <w:t>Сва спорна питања решаваће се директним договором ИЗВОЂАЧА и</w:t>
      </w:r>
      <w:r w:rsidR="00C72EFA">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C72EFA">
        <w:rPr>
          <w:rFonts w:ascii="Arial" w:hAnsi="Arial" w:cs="Arial"/>
          <w:lang w:val="ru-RU"/>
        </w:rPr>
        <w:t>адлежност Привредног суда у Чач</w:t>
      </w:r>
      <w:r w:rsidRPr="00297C10">
        <w:rPr>
          <w:rFonts w:ascii="Arial" w:hAnsi="Arial" w:cs="Arial"/>
          <w:lang w:val="ru-RU"/>
        </w:rPr>
        <w:t>ку.</w:t>
      </w:r>
    </w:p>
    <w:p w:rsidR="00CE70E4" w:rsidRDefault="00CE70E4" w:rsidP="003A1062">
      <w:pPr>
        <w:pStyle w:val="BodyText"/>
        <w:spacing w:before="0" w:line="240" w:lineRule="auto"/>
        <w:ind w:firstLine="720"/>
        <w:rPr>
          <w:rFonts w:ascii="Arial" w:hAnsi="Arial" w:cs="Arial"/>
          <w:lang w:val="en-U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BF6F84">
        <w:rPr>
          <w:rFonts w:ascii="Arial" w:hAnsi="Arial" w:cs="Arial"/>
          <w:b/>
        </w:rPr>
        <w:t>25</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US"/>
        </w:rPr>
      </w:pPr>
      <w:r w:rsidRPr="00297C10">
        <w:rPr>
          <w:rFonts w:ascii="Arial" w:hAnsi="Arial" w:cs="Arial"/>
          <w:lang w:val="ru-RU"/>
        </w:rPr>
        <w:t>Уговорне стране неће нудити другој страни нити тражити, прихва</w:t>
      </w:r>
      <w:r w:rsidR="00895C84">
        <w:rPr>
          <w:rFonts w:ascii="Arial" w:hAnsi="Arial" w:cs="Arial"/>
          <w:lang w:val="ru-RU"/>
        </w:rPr>
        <w:t xml:space="preserve">тити или обећати било директно </w:t>
      </w:r>
      <w:r w:rsidRPr="00297C10">
        <w:rPr>
          <w:rFonts w:ascii="Arial" w:hAnsi="Arial" w:cs="Arial"/>
          <w:lang w:val="ru-RU"/>
        </w:rPr>
        <w:t>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3A1062" w:rsidRPr="00297C10" w:rsidRDefault="00BF6F84"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Члан 26</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C72EFA">
        <w:rPr>
          <w:rFonts w:ascii="Arial" w:hAnsi="Arial" w:cs="Arial"/>
          <w:lang w:val="ru-RU"/>
        </w:rPr>
        <w:t xml:space="preserve"> </w:t>
      </w:r>
      <w:r w:rsidRPr="00297C10">
        <w:rPr>
          <w:rFonts w:ascii="Arial" w:hAnsi="Arial" w:cs="Arial"/>
          <w:lang w:val="ru-RU"/>
        </w:rPr>
        <w:t>овлашћених предст</w:t>
      </w:r>
      <w:r w:rsidR="00C72EFA">
        <w:rPr>
          <w:rFonts w:ascii="Arial" w:hAnsi="Arial" w:cs="Arial"/>
          <w:lang w:val="ru-RU"/>
        </w:rPr>
        <w:t>а</w:t>
      </w:r>
      <w:r w:rsidRPr="00297C10">
        <w:rPr>
          <w:rFonts w:ascii="Arial" w:hAnsi="Arial" w:cs="Arial"/>
          <w:lang w:val="ru-RU"/>
        </w:rPr>
        <w:t>вника уг</w:t>
      </w:r>
      <w:r w:rsidR="00C72EFA">
        <w:rPr>
          <w:rFonts w:ascii="Arial" w:hAnsi="Arial" w:cs="Arial"/>
          <w:lang w:val="ru-RU"/>
        </w:rPr>
        <w:t xml:space="preserve">оворених страна у 4 (четири) истоветна примерка </w:t>
      </w:r>
      <w:r w:rsidRPr="00297C10">
        <w:rPr>
          <w:rFonts w:ascii="Arial" w:hAnsi="Arial" w:cs="Arial"/>
          <w:lang w:val="ru-RU"/>
        </w:rPr>
        <w:t xml:space="preserve">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p w:rsidR="000C3EFE" w:rsidRPr="000C3EFE" w:rsidRDefault="000C3EFE" w:rsidP="00BA4EFC">
            <w:pPr>
              <w:pStyle w:val="BodyText"/>
              <w:spacing w:before="0" w:line="240" w:lineRule="auto"/>
              <w:jc w:val="center"/>
              <w:rPr>
                <w:rFonts w:ascii="Arial" w:hAnsi="Arial" w:cs="Arial"/>
                <w:lang w:val="ru-RU"/>
              </w:rPr>
            </w:pPr>
            <w:r>
              <w:rPr>
                <w:rFonts w:ascii="Arial" w:hAnsi="Arial" w:cs="Arial"/>
                <w:lang w:val="ru-RU"/>
              </w:rPr>
              <w:t>ОПШТИНА ИВАЊИЦА</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0C3EFE" w:rsidP="000C3EFE">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r w:rsidR="000C3EFE">
              <w:rPr>
                <w:rFonts w:ascii="Arial" w:hAnsi="Arial" w:cs="Arial"/>
                <w:lang w:val="ru-RU"/>
              </w:rPr>
              <w:t>Миланка Коларевић</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Default="003A1062"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Default="00E56E0C" w:rsidP="00BA4EFC">
            <w:pPr>
              <w:pStyle w:val="BodyText"/>
              <w:spacing w:before="0" w:line="240" w:lineRule="auto"/>
              <w:rPr>
                <w:rFonts w:ascii="Arial" w:hAnsi="Arial" w:cs="Arial"/>
                <w:lang w:val="ru-RU"/>
              </w:rPr>
            </w:pPr>
          </w:p>
          <w:p w:rsidR="00E56E0C" w:rsidRPr="00297C10" w:rsidRDefault="00E56E0C" w:rsidP="00BA4EFC">
            <w:pPr>
              <w:pStyle w:val="BodyText"/>
              <w:spacing w:before="0" w:line="240" w:lineRule="auto"/>
              <w:rPr>
                <w:rFonts w:ascii="Arial" w:hAnsi="Arial" w:cs="Arial"/>
                <w:lang w:val="ru-RU"/>
              </w:rPr>
            </w:pPr>
          </w:p>
        </w:tc>
        <w:tc>
          <w:tcPr>
            <w:tcW w:w="3716" w:type="dxa"/>
          </w:tcPr>
          <w:p w:rsidR="003A1062" w:rsidRPr="00297C10" w:rsidRDefault="003A1062" w:rsidP="000C3EFE">
            <w:pPr>
              <w:pStyle w:val="BodyText"/>
              <w:spacing w:before="0" w:line="240" w:lineRule="auto"/>
              <w:jc w:val="center"/>
              <w:rPr>
                <w:rFonts w:ascii="Arial" w:hAnsi="Arial" w:cs="Arial"/>
                <w:lang w:val="ru-RU"/>
              </w:rPr>
            </w:pPr>
            <w:r w:rsidRPr="00297C10">
              <w:rPr>
                <w:rFonts w:ascii="Arial" w:hAnsi="Arial" w:cs="Arial"/>
                <w:lang w:val="ru-RU"/>
              </w:rPr>
              <w:t xml:space="preserve">   </w:t>
            </w:r>
          </w:p>
        </w:tc>
      </w:tr>
    </w:tbl>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B24465">
        <w:rPr>
          <w:rFonts w:ascii="Arial" w:hAnsi="Arial" w:cs="Arial"/>
          <w:bCs/>
          <w:iCs/>
          <w:lang w:val="sr-Cyrl-CS"/>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C621B4" w:rsidRDefault="00C621B4"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FA1C4E" w:rsidRDefault="00FA1C4E" w:rsidP="006F2E39">
      <w:pPr>
        <w:rPr>
          <w:rFonts w:ascii="Arial" w:hAnsi="Arial" w:cs="Arial"/>
          <w:b/>
          <w:bCs/>
          <w:i/>
          <w:iCs/>
          <w:lang w:val="sr-Cyrl-CS"/>
        </w:rPr>
      </w:pPr>
    </w:p>
    <w:tbl>
      <w:tblPr>
        <w:tblW w:w="11751" w:type="dxa"/>
        <w:tblInd w:w="-885" w:type="dxa"/>
        <w:tblLook w:val="04A0" w:firstRow="1" w:lastRow="0" w:firstColumn="1" w:lastColumn="0" w:noHBand="0" w:noVBand="1"/>
      </w:tblPr>
      <w:tblGrid>
        <w:gridCol w:w="661"/>
        <w:gridCol w:w="4788"/>
        <w:gridCol w:w="866"/>
        <w:gridCol w:w="1160"/>
        <w:gridCol w:w="714"/>
        <w:gridCol w:w="1335"/>
        <w:gridCol w:w="1335"/>
        <w:gridCol w:w="892"/>
      </w:tblGrid>
      <w:tr w:rsidR="00FA1C4E" w:rsidRPr="00FA1C4E" w:rsidTr="00FA1C4E">
        <w:trPr>
          <w:trHeight w:val="330"/>
        </w:trPr>
        <w:tc>
          <w:tcPr>
            <w:tcW w:w="11751" w:type="dxa"/>
            <w:gridSpan w:val="8"/>
            <w:tcBorders>
              <w:top w:val="single" w:sz="8" w:space="0" w:color="auto"/>
              <w:left w:val="single" w:sz="8" w:space="0" w:color="auto"/>
              <w:bottom w:val="nil"/>
              <w:right w:val="single" w:sz="8" w:space="0" w:color="000000"/>
            </w:tcBorders>
            <w:shd w:val="clear" w:color="auto" w:fill="auto"/>
            <w:noWrap/>
            <w:vAlign w:val="center"/>
            <w:hideMark/>
          </w:tcPr>
          <w:p w:rsidR="00FA1C4E" w:rsidRPr="00FA1C4E" w:rsidRDefault="00FA1C4E" w:rsidP="00FA1C4E">
            <w:pPr>
              <w:jc w:val="center"/>
              <w:rPr>
                <w:rFonts w:ascii="Arial" w:eastAsia="Times New Roman" w:hAnsi="Arial" w:cs="Arial"/>
                <w:b/>
                <w:bCs/>
                <w:color w:val="000000"/>
                <w:sz w:val="24"/>
                <w:szCs w:val="24"/>
                <w:lang w:val="sr-Cyrl-RS" w:eastAsia="sr-Cyrl-RS"/>
              </w:rPr>
            </w:pPr>
            <w:r w:rsidRPr="00FA1C4E">
              <w:rPr>
                <w:rFonts w:ascii="Arial" w:eastAsia="Times New Roman" w:hAnsi="Arial" w:cs="Arial"/>
                <w:b/>
                <w:bCs/>
                <w:color w:val="000000"/>
                <w:sz w:val="24"/>
                <w:szCs w:val="24"/>
                <w:lang w:val="sr-Cyrl-RS" w:eastAsia="sr-Cyrl-RS"/>
              </w:rPr>
              <w:t>ОБРАЗАЦ СТРУКТУРЕ ЦЕНЕ</w:t>
            </w:r>
          </w:p>
        </w:tc>
      </w:tr>
      <w:tr w:rsidR="00FA1C4E" w:rsidRPr="00FA1C4E" w:rsidTr="00FA1C4E">
        <w:trPr>
          <w:trHeight w:val="330"/>
        </w:trPr>
        <w:tc>
          <w:tcPr>
            <w:tcW w:w="11751" w:type="dxa"/>
            <w:gridSpan w:val="8"/>
            <w:tcBorders>
              <w:top w:val="nil"/>
              <w:left w:val="single" w:sz="8" w:space="0" w:color="auto"/>
              <w:bottom w:val="nil"/>
              <w:right w:val="single" w:sz="8" w:space="0" w:color="000000"/>
            </w:tcBorders>
            <w:shd w:val="clear" w:color="auto" w:fill="auto"/>
            <w:vAlign w:val="center"/>
            <w:hideMark/>
          </w:tcPr>
          <w:p w:rsidR="00FA1C4E" w:rsidRPr="00C868E3" w:rsidRDefault="00C868E3" w:rsidP="00FA1C4E">
            <w:pPr>
              <w:jc w:val="center"/>
              <w:rPr>
                <w:rFonts w:ascii="Arial" w:eastAsia="Times New Roman" w:hAnsi="Arial" w:cs="Arial"/>
                <w:b/>
                <w:bCs/>
                <w:color w:val="000000"/>
                <w:sz w:val="24"/>
                <w:szCs w:val="24"/>
                <w:lang w:val="sr-Cyrl-RS" w:eastAsia="sr-Cyrl-RS"/>
              </w:rPr>
            </w:pPr>
            <w:r w:rsidRPr="00C868E3">
              <w:rPr>
                <w:rFonts w:ascii="Arial" w:hAnsi="Arial" w:cs="Arial"/>
                <w:b/>
                <w:lang w:val="sr-Cyrl-CS"/>
              </w:rPr>
              <w:t>Партија 1: Набавка радова на изградњи јавне расвете деонице пута Прилике – Радаљево (горње), Ивањица</w:t>
            </w:r>
            <w:r w:rsidR="00FA1C4E" w:rsidRPr="00C868E3">
              <w:rPr>
                <w:rFonts w:ascii="Arial" w:eastAsia="Times New Roman" w:hAnsi="Arial" w:cs="Arial"/>
                <w:b/>
                <w:bCs/>
                <w:color w:val="000000"/>
                <w:sz w:val="24"/>
                <w:szCs w:val="24"/>
                <w:lang w:val="sr-Cyrl-RS" w:eastAsia="sr-Cyrl-RS"/>
              </w:rPr>
              <w:br/>
              <w:t xml:space="preserve">  </w:t>
            </w:r>
          </w:p>
        </w:tc>
      </w:tr>
      <w:tr w:rsidR="00FA1C4E" w:rsidRPr="00FA1C4E" w:rsidTr="00FA1C4E">
        <w:trPr>
          <w:trHeight w:val="1800"/>
        </w:trPr>
        <w:tc>
          <w:tcPr>
            <w:tcW w:w="6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Р.бр</w:t>
            </w:r>
          </w:p>
        </w:tc>
        <w:tc>
          <w:tcPr>
            <w:tcW w:w="4788" w:type="dxa"/>
            <w:tcBorders>
              <w:top w:val="single" w:sz="8" w:space="0" w:color="auto"/>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Опис позиције</w:t>
            </w:r>
          </w:p>
        </w:tc>
        <w:tc>
          <w:tcPr>
            <w:tcW w:w="866" w:type="dxa"/>
            <w:tcBorders>
              <w:top w:val="single" w:sz="8" w:space="0" w:color="auto"/>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ј.м</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количина</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цена рада без ПДВ-а</w:t>
            </w:r>
          </w:p>
        </w:tc>
        <w:tc>
          <w:tcPr>
            <w:tcW w:w="1335" w:type="dxa"/>
            <w:tcBorders>
              <w:top w:val="single" w:sz="8" w:space="0" w:color="auto"/>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цена материјала без ПДВ-а</w:t>
            </w:r>
          </w:p>
        </w:tc>
        <w:tc>
          <w:tcPr>
            <w:tcW w:w="1335" w:type="dxa"/>
            <w:tcBorders>
              <w:top w:val="single" w:sz="8" w:space="0" w:color="auto"/>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892" w:type="dxa"/>
            <w:tcBorders>
              <w:top w:val="single" w:sz="8" w:space="0" w:color="auto"/>
              <w:left w:val="nil"/>
              <w:bottom w:val="single" w:sz="8" w:space="0" w:color="auto"/>
              <w:right w:val="single" w:sz="8"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укупна цена без ПДВ-а</w:t>
            </w:r>
          </w:p>
        </w:tc>
      </w:tr>
      <w:tr w:rsidR="00FA1C4E" w:rsidRPr="00FA1C4E" w:rsidTr="00FA1C4E">
        <w:trPr>
          <w:trHeight w:val="270"/>
        </w:trPr>
        <w:tc>
          <w:tcPr>
            <w:tcW w:w="661" w:type="dxa"/>
            <w:tcBorders>
              <w:top w:val="nil"/>
              <w:left w:val="single" w:sz="8" w:space="0" w:color="auto"/>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1</w:t>
            </w:r>
          </w:p>
        </w:tc>
        <w:tc>
          <w:tcPr>
            <w:tcW w:w="4788" w:type="dxa"/>
            <w:tcBorders>
              <w:top w:val="nil"/>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2</w:t>
            </w:r>
          </w:p>
        </w:tc>
        <w:tc>
          <w:tcPr>
            <w:tcW w:w="866" w:type="dxa"/>
            <w:tcBorders>
              <w:top w:val="nil"/>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3</w:t>
            </w:r>
          </w:p>
        </w:tc>
        <w:tc>
          <w:tcPr>
            <w:tcW w:w="1160" w:type="dxa"/>
            <w:tcBorders>
              <w:top w:val="nil"/>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4</w:t>
            </w:r>
          </w:p>
        </w:tc>
        <w:tc>
          <w:tcPr>
            <w:tcW w:w="714" w:type="dxa"/>
            <w:tcBorders>
              <w:top w:val="nil"/>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5</w:t>
            </w:r>
          </w:p>
        </w:tc>
        <w:tc>
          <w:tcPr>
            <w:tcW w:w="1335" w:type="dxa"/>
            <w:tcBorders>
              <w:top w:val="nil"/>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6</w:t>
            </w:r>
          </w:p>
        </w:tc>
        <w:tc>
          <w:tcPr>
            <w:tcW w:w="1335" w:type="dxa"/>
            <w:tcBorders>
              <w:top w:val="nil"/>
              <w:left w:val="nil"/>
              <w:bottom w:val="single" w:sz="8" w:space="0" w:color="auto"/>
              <w:right w:val="single" w:sz="4"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7(5+6)</w:t>
            </w:r>
          </w:p>
        </w:tc>
        <w:tc>
          <w:tcPr>
            <w:tcW w:w="892" w:type="dxa"/>
            <w:tcBorders>
              <w:top w:val="nil"/>
              <w:left w:val="nil"/>
              <w:bottom w:val="single" w:sz="8" w:space="0" w:color="auto"/>
              <w:right w:val="single" w:sz="8" w:space="0" w:color="auto"/>
            </w:tcBorders>
            <w:shd w:val="clear" w:color="auto" w:fill="auto"/>
            <w:vAlign w:val="center"/>
            <w:hideMark/>
          </w:tcPr>
          <w:p w:rsidR="00FA1C4E" w:rsidRPr="00FA1C4E" w:rsidRDefault="00FA1C4E" w:rsidP="00FA1C4E">
            <w:pPr>
              <w:jc w:val="center"/>
              <w:rPr>
                <w:rFonts w:ascii="Arial" w:eastAsia="Times New Roman" w:hAnsi="Arial" w:cs="Arial"/>
                <w:b/>
                <w:bCs/>
                <w:color w:val="000000"/>
                <w:sz w:val="20"/>
                <w:szCs w:val="20"/>
                <w:lang w:val="sr-Cyrl-RS" w:eastAsia="sr-Cyrl-RS"/>
              </w:rPr>
            </w:pPr>
            <w:r w:rsidRPr="00FA1C4E">
              <w:rPr>
                <w:rFonts w:ascii="Arial" w:eastAsia="Times New Roman" w:hAnsi="Arial" w:cs="Arial"/>
                <w:b/>
                <w:bCs/>
                <w:color w:val="000000"/>
                <w:sz w:val="20"/>
                <w:szCs w:val="20"/>
                <w:lang w:val="sr-Cyrl-RS" w:eastAsia="sr-Cyrl-RS"/>
              </w:rPr>
              <w:t>8(4*7)</w:t>
            </w:r>
          </w:p>
        </w:tc>
      </w:tr>
      <w:tr w:rsidR="00FA1C4E" w:rsidRPr="00FA1C4E" w:rsidTr="00FA1C4E">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w:eastAsia="Times New Roman" w:hAnsi="Arial" w:cs="Arial"/>
                <w:b/>
                <w:bCs/>
                <w:lang w:val="sr-Cyrl-RS" w:eastAsia="sr-Cyrl-RS"/>
              </w:rPr>
            </w:pPr>
            <w:r w:rsidRPr="00FA1C4E">
              <w:rPr>
                <w:rFonts w:ascii="Arial" w:eastAsia="Times New Roman" w:hAnsi="Arial" w:cs="Arial"/>
                <w:b/>
                <w:bCs/>
                <w:lang w:val="sr-Cyrl-RS" w:eastAsia="sr-Cyrl-RS"/>
              </w:rPr>
              <w:t>1</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b/>
                <w:bCs/>
                <w:sz w:val="20"/>
                <w:szCs w:val="20"/>
                <w:lang w:val="sr-Cyrl-RS" w:eastAsia="sr-Cyrl-RS"/>
              </w:rPr>
            </w:pPr>
            <w:r w:rsidRPr="00FA1C4E">
              <w:rPr>
                <w:rFonts w:ascii="Arial CYR" w:eastAsia="Times New Roman" w:hAnsi="Arial CYR" w:cs="Arial"/>
                <w:b/>
                <w:bCs/>
                <w:sz w:val="20"/>
                <w:szCs w:val="20"/>
                <w:lang w:val="sr-Cyrl-RS" w:eastAsia="sr-Cyrl-RS"/>
              </w:rPr>
              <w:t>Nabavka glavnog materijala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Times New Roman" w:eastAsia="Times New Roman" w:hAnsi="Times New Roman"/>
                <w:lang w:val="sr-Cyrl-RS" w:eastAsia="sr-Cyrl-RS"/>
              </w:rPr>
            </w:pPr>
            <w:r w:rsidRPr="00FA1C4E">
              <w:rPr>
                <w:rFonts w:ascii="Times New Roman" w:eastAsia="Times New Roman" w:hAnsi="Times New Roman"/>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Times New Roman" w:eastAsia="Times New Roman" w:hAnsi="Times New Roman"/>
                <w:lang w:val="sr-Cyrl-RS" w:eastAsia="sr-Cyrl-RS"/>
              </w:rPr>
            </w:pPr>
            <w:r w:rsidRPr="00FA1C4E">
              <w:rPr>
                <w:rFonts w:ascii="Times New Roman" w:eastAsia="Times New Roman" w:hAnsi="Times New Roman"/>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Times New Roman" w:eastAsia="Times New Roman" w:hAnsi="Times New Roman"/>
                <w:lang w:val="sr-Cyrl-RS" w:eastAsia="sr-Cyrl-RS"/>
              </w:rPr>
            </w:pPr>
            <w:r w:rsidRPr="00FA1C4E">
              <w:rPr>
                <w:rFonts w:ascii="Times New Roman" w:eastAsia="Times New Roman" w:hAnsi="Times New Roman"/>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Razvodni orman javnog osvetljenja.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1,2</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Linijski armirano-betonski stub tip NL-9m.</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1,3</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Ugaoni armirano-betonski stub tip UN 9m(30 stepeni)</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8</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1,4</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Nosač svetiljke OPALO 1, za betonski stub.</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52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1,5</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Svetiljka,  tip "OPALO 1" Minel-Schreder.</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52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1,6</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Izvor natrijum visokog pritiska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xml:space="preserve"> tipaMASTER SON-T pia+ 70W “Philips”</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52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1,7</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Kabel PP00-A 4x16mm2.</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60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1,8</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X00/O A 4x16mm2</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2150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8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1,9</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PP00 2x1.5mm</w:t>
            </w:r>
            <w:r w:rsidRPr="00FA1C4E">
              <w:rPr>
                <w:rFonts w:ascii="Arial CYR" w:eastAsia="Times New Roman" w:hAnsi="Arial CYR" w:cs="Arial"/>
                <w:sz w:val="20"/>
                <w:szCs w:val="20"/>
                <w:vertAlign w:val="superscript"/>
                <w:lang w:val="sr-Cyrl-RS" w:eastAsia="sr-Cyrl-RS"/>
              </w:rPr>
              <w:t>2</w:t>
            </w:r>
            <w:r w:rsidRPr="00FA1C4E">
              <w:rPr>
                <w:rFonts w:ascii="Arial CYR" w:eastAsia="Times New Roman" w:hAnsi="Arial CYR" w:cs="Arial"/>
                <w:sz w:val="20"/>
                <w:szCs w:val="20"/>
                <w:lang w:val="sr-Cyrl-RS" w:eastAsia="sr-Cyrl-RS"/>
              </w:rPr>
              <w:t xml:space="preserve"> od SKS do svetiljke</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50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1.10.</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Strujna stezaljka FSS 50-70/3</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1,11</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Izolovana vododihtujuća spojna čaura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1,12</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Priključna stezaljka FIDOS 1,5-10/16-95</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132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1,13</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Završna izolaciona kapa 16/25</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42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1,14</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Univerzalna Al konzola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17</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1,15</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noseća konzola za AB stub UN</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1,16</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noseća konzola za AB stub NL</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24</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1,17</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noseća stezaljka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39</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1,18</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zatezna stezaljka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6</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1,19</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Strujna stezaljka FSS 16-35/3</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3</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85"/>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1.20.</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beton MB25</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r w:rsidRPr="00FA1C4E">
              <w:rPr>
                <w:rFonts w:ascii="Arial CYR" w:eastAsia="Times New Roman" w:hAnsi="Arial CYR" w:cs="Arial"/>
                <w:sz w:val="20"/>
                <w:szCs w:val="20"/>
                <w:vertAlign w:val="superscript"/>
                <w:lang w:val="sr-Cyrl-RS" w:eastAsia="sr-Cyrl-RS"/>
              </w:rPr>
              <w:t>3</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14</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1,21</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Sitani nepredvidjeni instalacioni radovi i materijal (kabel-papuče, zavrtnji i ostalo...)</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16"/>
                <w:szCs w:val="16"/>
                <w:lang w:val="sr-Cyrl-RS" w:eastAsia="sr-Cyrl-RS"/>
              </w:rPr>
            </w:pPr>
            <w:r w:rsidRPr="00FA1C4E">
              <w:rPr>
                <w:rFonts w:ascii="Arial CYR" w:eastAsia="Times New Roman" w:hAnsi="Arial CYR" w:cs="Arial"/>
                <w:sz w:val="16"/>
                <w:szCs w:val="16"/>
                <w:lang w:val="sr-Cyrl-RS" w:eastAsia="sr-Cyrl-RS"/>
              </w:rPr>
              <w:t>paušalno</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right"/>
              <w:rPr>
                <w:rFonts w:ascii="Arial CYR" w:eastAsia="Times New Roman" w:hAnsi="Arial CYR" w:cs="Arial"/>
                <w:b/>
                <w:bCs/>
                <w:sz w:val="20"/>
                <w:szCs w:val="20"/>
                <w:lang w:val="sr-Cyrl-RS" w:eastAsia="sr-Cyrl-RS"/>
              </w:rPr>
            </w:pPr>
            <w:r w:rsidRPr="00FA1C4E">
              <w:rPr>
                <w:rFonts w:ascii="Arial CYR" w:eastAsia="Times New Roman" w:hAnsi="Arial CYR" w:cs="Arial"/>
                <w:b/>
                <w:bCs/>
                <w:sz w:val="20"/>
                <w:szCs w:val="20"/>
                <w:lang w:val="sr-Cyrl-RS" w:eastAsia="sr-Cyrl-RS"/>
              </w:rPr>
              <w:t>1 Ukupno glavni materijal</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b/>
                <w:bCs/>
                <w:sz w:val="20"/>
                <w:szCs w:val="20"/>
                <w:lang w:val="sr-Cyrl-RS" w:eastAsia="sr-Cyrl-RS"/>
              </w:rPr>
            </w:pPr>
            <w:r w:rsidRPr="00FA1C4E">
              <w:rPr>
                <w:rFonts w:ascii="Arial CYR" w:eastAsia="Times New Roman" w:hAnsi="Arial CYR" w:cs="Arial"/>
                <w:b/>
                <w:bCs/>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r>
      <w:tr w:rsidR="00FA1C4E" w:rsidRPr="00FA1C4E" w:rsidTr="00FA1C4E">
        <w:trPr>
          <w:trHeight w:val="255"/>
        </w:trPr>
        <w:tc>
          <w:tcPr>
            <w:tcW w:w="661"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r>
      <w:tr w:rsidR="00FA1C4E" w:rsidRPr="00FA1C4E" w:rsidTr="00FA1C4E">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b/>
                <w:bCs/>
                <w:sz w:val="20"/>
                <w:szCs w:val="20"/>
                <w:lang w:val="sr-Cyrl-RS" w:eastAsia="sr-Cyrl-RS"/>
              </w:rPr>
            </w:pPr>
            <w:r w:rsidRPr="00FA1C4E">
              <w:rPr>
                <w:rFonts w:ascii="Arial CYR" w:eastAsia="Times New Roman" w:hAnsi="Arial CYR" w:cs="Arial"/>
                <w:b/>
                <w:bCs/>
                <w:sz w:val="20"/>
                <w:szCs w:val="20"/>
                <w:lang w:val="sr-Cyrl-RS" w:eastAsia="sr-Cyrl-RS"/>
              </w:rPr>
              <w:t>2</w:t>
            </w:r>
          </w:p>
        </w:tc>
        <w:tc>
          <w:tcPr>
            <w:tcW w:w="4788" w:type="dxa"/>
            <w:tcBorders>
              <w:top w:val="single" w:sz="4" w:space="0" w:color="auto"/>
              <w:left w:val="nil"/>
              <w:bottom w:val="single" w:sz="4" w:space="0" w:color="auto"/>
              <w:right w:val="single" w:sz="4" w:space="0" w:color="auto"/>
            </w:tcBorders>
            <w:shd w:val="clear" w:color="auto" w:fill="auto"/>
            <w:hideMark/>
          </w:tcPr>
          <w:p w:rsidR="00FA1C4E" w:rsidRPr="00FA1C4E" w:rsidRDefault="00FA1C4E" w:rsidP="00FA1C4E">
            <w:pPr>
              <w:jc w:val="center"/>
              <w:rPr>
                <w:rFonts w:ascii="Arial CYR" w:eastAsia="Times New Roman" w:hAnsi="Arial CYR" w:cs="Arial"/>
                <w:b/>
                <w:bCs/>
                <w:sz w:val="20"/>
                <w:szCs w:val="20"/>
                <w:lang w:val="sr-Cyrl-RS" w:eastAsia="sr-Cyrl-RS"/>
              </w:rPr>
            </w:pPr>
            <w:r w:rsidRPr="00FA1C4E">
              <w:rPr>
                <w:rFonts w:ascii="Arial CYR" w:eastAsia="Times New Roman" w:hAnsi="Arial CYR" w:cs="Arial"/>
                <w:b/>
                <w:bCs/>
                <w:sz w:val="20"/>
                <w:szCs w:val="20"/>
                <w:lang w:val="sr-Cyrl-RS" w:eastAsia="sr-Cyrl-RS"/>
              </w:rPr>
              <w:t>Radovi na izgradnji JO</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8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Geometarsko obeležavanje i iskolačavanje trase i položaja  stubova. Obraćun po stubnom mestu sa izdavanjem protokola o izvršenom obeležavanju.</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15</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8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lastRenderedPageBreak/>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Demontaža postojeće svetiljke.</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5</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2,3</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podizanje i ugradnja linijskog arm. betonskog stuba tipa NL 9m, zajedno sa iskopom odgovarajuće rupe za temelj, nabijanjem materijala oko stuba, prema priloženim crtežima, nalazima na terenu i instrukcijama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2,4</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podizanje i ugradnja ugaonog arm. betonskog stuba tipa UN 9m-30, zajedno sa iskopom odgovarajuće rupe za temelj, izradom temelja, nabijanjem materijala oko stuba, prema priloženim crtežima, nalazima na terenu i instrukcijama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7</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2,5</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xml:space="preserve">Isporuka i montaža svetiljke OPALO, zajedno sa sijalicom HPS-T 70W i odgovarajućim nosačem, zajedno sa povezivanjem svetiljke provodnicima PP00 2x1,5mm2, pomoću strujnih stezaljki. Sve komplet, obračun po komadu montirane i povezane svetiljke. </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45</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8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2,6</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postavljanje kabla u kablovski rov, zajedno sa iskopom, zatrpavanjem rova i dovođenjem raskopanih površina u prvobitno stanje.</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90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8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lang w:val="sr-Cyrl-RS" w:eastAsia="sr-Cyrl-RS"/>
              </w:rPr>
            </w:pPr>
            <w:r w:rsidRPr="00FA1C4E">
              <w:rPr>
                <w:rFonts w:ascii="Arial CYR" w:eastAsia="Times New Roman" w:hAnsi="Arial CYR" w:cs="Arial"/>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2,7</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postavljanje kabla po stubu nadzemne NN mreže, zajedno sa svim potrebnim materijalom za učvršćenje i mehaničkom zaštitom do 2m iznad tla.</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2,8</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montaža noseće konzole za AB stub NL.</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2,9</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montaža noseće konzole za AB stub UN.</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7</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2.10.</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montaža univerzalne Al konzole i noseće stezaljke.</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17</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xml:space="preserve">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2,11</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montaža univerzalne Al konzole i zatezne stezaljke.</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6</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2,12</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postavljanje samonosivog snopa X00/O A 4x16mm2 na montiranu opremu za njegovo prihvatanje. Sve komplet,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1500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2,13</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postavljanje tipskog razvodnog ormana javnog osvetljenja, zajedno sa betonskim postoljem, i ostalim potrenbim radovima na povezivanju kablova.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xml:space="preserve">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lastRenderedPageBreak/>
              <w:t>2,14</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Izrada struje veze spojnom čaurom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4</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2,15</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Izrada strujne veze stezaljkom FIDOS Al provodnika iz SKS-a i provodnika PP00 2x1,5mm2 za napajanje svetiljke.</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90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2,16</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Isporuka i montaža završne izolacione kape 16/25.</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6</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2,17</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Čišćenje gradilišta, odvoz viška zemlje i šuta na deponiju na teritoriji Grada, a koju odredi Investitor.</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pauš</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2,18</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Snimanje trase i stubova javnog osvetljenja sa izradom protokola izvedenog stanja i pribavljanju potvrde o izvrŠenom snimanju od strane RGZ.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1500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2,19</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Radovi na raščišćavanju trase: seča grana, šiblja i sl.</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pauš</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2.20.</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Troškovi ukopčanja i iskopčanja od strane nadležne Elektrodistribucije (po cenovniku ED).</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2,21</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Orezivanje rastinja na mestima ugradnje betonskih stubova. komplet sa odnošenjem granja na deponiju na teritoriji Grada. Obračun po stubnom mestu.</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10</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2,22</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Razbijanje betonskih ili asfaltnih površina, sa odvozom šuta na deponiju Grada. Obračun p m2.</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m2</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2,23</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Izrada elaborata za tehnički prijem.</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2,24</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Izrada elektrotehničkih atesta.</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r w:rsidRPr="00FA1C4E">
              <w:rPr>
                <w:rFonts w:ascii="Arial" w:eastAsia="Times New Roman" w:hAnsi="Arial"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2,25</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Interni tehnički prijem od strane distribucije.</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2,26</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Tehnički prijem od strane ovlačšćene organizacije.</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2,27</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xml:space="preserve">Pripremno završni radovi, probni rad i predaja objekta. </w:t>
            </w:r>
          </w:p>
        </w:tc>
        <w:tc>
          <w:tcPr>
            <w:tcW w:w="866" w:type="dxa"/>
            <w:tcBorders>
              <w:top w:val="nil"/>
              <w:left w:val="nil"/>
              <w:bottom w:val="single" w:sz="4" w:space="0" w:color="auto"/>
              <w:right w:val="single" w:sz="4" w:space="0" w:color="auto"/>
            </w:tcBorders>
            <w:shd w:val="clear" w:color="auto" w:fill="auto"/>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jc w:val="both"/>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right"/>
              <w:rPr>
                <w:rFonts w:ascii="Arial CYR" w:eastAsia="Times New Roman" w:hAnsi="Arial CYR" w:cs="Arial"/>
                <w:b/>
                <w:bCs/>
                <w:sz w:val="20"/>
                <w:szCs w:val="20"/>
                <w:lang w:val="sr-Cyrl-RS" w:eastAsia="sr-Cyrl-RS"/>
              </w:rPr>
            </w:pPr>
            <w:r w:rsidRPr="00FA1C4E">
              <w:rPr>
                <w:rFonts w:ascii="Arial CYR" w:eastAsia="Times New Roman" w:hAnsi="Arial CYR" w:cs="Arial"/>
                <w:b/>
                <w:bCs/>
                <w:sz w:val="20"/>
                <w:szCs w:val="20"/>
                <w:lang w:val="sr-Cyrl-RS" w:eastAsia="sr-Cyrl-RS"/>
              </w:rPr>
              <w:t>2 Ukupno radovi na izgradnji</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b/>
                <w:bCs/>
                <w:sz w:val="20"/>
                <w:szCs w:val="20"/>
                <w:lang w:val="sr-Cyrl-RS" w:eastAsia="sr-Cyrl-RS"/>
              </w:rPr>
            </w:pPr>
            <w:r w:rsidRPr="00FA1C4E">
              <w:rPr>
                <w:rFonts w:ascii="Arial CYR" w:eastAsia="Times New Roman" w:hAnsi="Arial CYR" w:cs="Arial"/>
                <w:b/>
                <w:bCs/>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r w:rsidRPr="00FA1C4E">
              <w:rPr>
                <w:rFonts w:ascii="Arial CYR" w:eastAsia="Times New Roman" w:hAnsi="Arial CYR" w:cs="Arial"/>
                <w:sz w:val="20"/>
                <w:szCs w:val="20"/>
                <w:lang w:val="sr-Cyrl-RS" w:eastAsia="sr-Cyrl-RS"/>
              </w:rPr>
              <w:t> </w:t>
            </w:r>
          </w:p>
        </w:tc>
      </w:tr>
      <w:tr w:rsidR="00FA1C4E" w:rsidRPr="00FA1C4E" w:rsidTr="00FA1C4E">
        <w:trPr>
          <w:trHeight w:val="255"/>
        </w:trPr>
        <w:tc>
          <w:tcPr>
            <w:tcW w:w="661"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CYR" w:eastAsia="Times New Roman" w:hAnsi="Arial CYR"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FA1C4E" w:rsidRPr="00FA1C4E" w:rsidRDefault="00FA1C4E" w:rsidP="00FA1C4E">
            <w:pPr>
              <w:rPr>
                <w:rFonts w:ascii="Arial CYR" w:eastAsia="Times New Roman" w:hAnsi="Arial CYR" w:cs="Arial"/>
                <w:sz w:val="20"/>
                <w:szCs w:val="20"/>
                <w:lang w:val="sr-Cyrl-RS" w:eastAsia="sr-Cyrl-RS"/>
              </w:rPr>
            </w:pPr>
          </w:p>
        </w:tc>
      </w:tr>
      <w:tr w:rsidR="00FA1C4E" w:rsidRPr="00FA1C4E" w:rsidTr="00FA1C4E">
        <w:trPr>
          <w:trHeight w:val="28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4788" w:type="dxa"/>
            <w:tcBorders>
              <w:top w:val="single" w:sz="4" w:space="0" w:color="auto"/>
              <w:left w:val="nil"/>
              <w:bottom w:val="single" w:sz="4" w:space="0" w:color="auto"/>
              <w:right w:val="single" w:sz="4" w:space="0" w:color="auto"/>
            </w:tcBorders>
            <w:shd w:val="clear" w:color="auto" w:fill="auto"/>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7366D0" w:rsidP="007366D0">
            <w:pPr>
              <w:jc w:val="center"/>
              <w:rPr>
                <w:rFonts w:ascii="Arial" w:eastAsia="Times New Roman" w:hAnsi="Arial" w:cs="Arial"/>
                <w:color w:val="000000"/>
                <w:lang w:val="sr-Cyrl-RS" w:eastAsia="sr-Cyrl-RS"/>
              </w:rPr>
            </w:pPr>
            <w:r>
              <w:rPr>
                <w:rFonts w:ascii="Arial" w:eastAsia="Times New Roman" w:hAnsi="Arial" w:cs="Arial"/>
                <w:color w:val="000000"/>
                <w:lang w:val="sr-Cyrl-RS" w:eastAsia="sr-Cyrl-RS"/>
              </w:rPr>
              <w:t>Укупна цена без ПДВ-а</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r>
      <w:tr w:rsidR="00FA1C4E" w:rsidRPr="00FA1C4E" w:rsidTr="00FA1C4E">
        <w:trPr>
          <w:trHeight w:val="390"/>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right"/>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FA1C4E" w:rsidRPr="00FA1C4E" w:rsidRDefault="00FA1C4E" w:rsidP="00FA1C4E">
            <w:pPr>
              <w:jc w:val="cente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8"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r>
      <w:tr w:rsidR="00FA1C4E" w:rsidRPr="00FA1C4E" w:rsidTr="00FA1C4E">
        <w:trPr>
          <w:trHeight w:val="30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4788" w:type="dxa"/>
            <w:tcBorders>
              <w:top w:val="nil"/>
              <w:left w:val="nil"/>
              <w:bottom w:val="single" w:sz="8" w:space="0" w:color="auto"/>
              <w:right w:val="single" w:sz="4" w:space="0" w:color="auto"/>
            </w:tcBorders>
            <w:shd w:val="clear" w:color="auto" w:fill="auto"/>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866" w:type="dxa"/>
            <w:tcBorders>
              <w:top w:val="nil"/>
              <w:left w:val="nil"/>
              <w:bottom w:val="single" w:sz="8"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160" w:type="dxa"/>
            <w:tcBorders>
              <w:top w:val="nil"/>
              <w:left w:val="nil"/>
              <w:bottom w:val="single" w:sz="8"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714" w:type="dxa"/>
            <w:tcBorders>
              <w:top w:val="nil"/>
              <w:left w:val="nil"/>
              <w:bottom w:val="single" w:sz="8" w:space="0" w:color="auto"/>
              <w:right w:val="single" w:sz="4"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335" w:type="dxa"/>
            <w:tcBorders>
              <w:top w:val="nil"/>
              <w:left w:val="nil"/>
              <w:bottom w:val="single" w:sz="8" w:space="0" w:color="auto"/>
              <w:right w:val="single" w:sz="4" w:space="0" w:color="auto"/>
            </w:tcBorders>
            <w:shd w:val="clear" w:color="auto" w:fill="auto"/>
            <w:noWrap/>
            <w:vAlign w:val="bottom"/>
            <w:hideMark/>
          </w:tcPr>
          <w:p w:rsidR="00FA1C4E" w:rsidRPr="00FA1C4E" w:rsidRDefault="00FA1C4E" w:rsidP="00FA1C4E">
            <w:pPr>
              <w:jc w:val="right"/>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335" w:type="dxa"/>
            <w:tcBorders>
              <w:top w:val="nil"/>
              <w:left w:val="nil"/>
              <w:bottom w:val="single" w:sz="8" w:space="0" w:color="auto"/>
              <w:right w:val="single" w:sz="4" w:space="0" w:color="auto"/>
            </w:tcBorders>
            <w:shd w:val="clear" w:color="auto" w:fill="auto"/>
            <w:noWrap/>
            <w:vAlign w:val="bottom"/>
            <w:hideMark/>
          </w:tcPr>
          <w:p w:rsidR="00FA1C4E" w:rsidRPr="00FA1C4E" w:rsidRDefault="00FA1C4E" w:rsidP="00FA1C4E">
            <w:pPr>
              <w:jc w:val="cente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892" w:type="dxa"/>
            <w:tcBorders>
              <w:top w:val="nil"/>
              <w:left w:val="nil"/>
              <w:bottom w:val="single" w:sz="8" w:space="0" w:color="auto"/>
              <w:right w:val="single" w:sz="8" w:space="0" w:color="auto"/>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r>
      <w:tr w:rsidR="00FA1C4E" w:rsidRPr="00FA1C4E" w:rsidTr="00FA1C4E">
        <w:trPr>
          <w:trHeight w:val="285"/>
        </w:trPr>
        <w:tc>
          <w:tcPr>
            <w:tcW w:w="661"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FA1C4E" w:rsidRDefault="00FA1C4E" w:rsidP="00FA1C4E">
            <w:pPr>
              <w:rPr>
                <w:rFonts w:ascii="Arial" w:eastAsia="Times New Roman" w:hAnsi="Arial" w:cs="Arial"/>
                <w:color w:val="000000"/>
                <w:lang w:val="sr-Cyrl-RS" w:eastAsia="sr-Cyrl-RS"/>
              </w:rPr>
            </w:pPr>
          </w:p>
          <w:p w:rsidR="00C868E3" w:rsidRDefault="00C868E3" w:rsidP="00FA1C4E">
            <w:pPr>
              <w:rPr>
                <w:rFonts w:ascii="Arial" w:eastAsia="Times New Roman" w:hAnsi="Arial" w:cs="Arial"/>
                <w:color w:val="000000"/>
                <w:lang w:val="sr-Cyrl-RS" w:eastAsia="sr-Cyrl-RS"/>
              </w:rPr>
            </w:pPr>
          </w:p>
          <w:p w:rsidR="00C868E3" w:rsidRPr="00FA1C4E" w:rsidRDefault="00C868E3" w:rsidP="00FA1C4E">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p>
        </w:tc>
        <w:tc>
          <w:tcPr>
            <w:tcW w:w="714"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C868E3"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Понуђач</w:t>
            </w: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p>
        </w:tc>
        <w:tc>
          <w:tcPr>
            <w:tcW w:w="892"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r>
      <w:tr w:rsidR="00FA1C4E" w:rsidRPr="00FA1C4E" w:rsidTr="00FA1C4E">
        <w:trPr>
          <w:trHeight w:val="300"/>
        </w:trPr>
        <w:tc>
          <w:tcPr>
            <w:tcW w:w="661"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FA1C4E" w:rsidRPr="00FA1C4E" w:rsidRDefault="00C868E3" w:rsidP="00FA1C4E">
            <w:pP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Дана _________________ године.</w:t>
            </w:r>
          </w:p>
        </w:tc>
        <w:tc>
          <w:tcPr>
            <w:tcW w:w="866"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М.П</w:t>
            </w:r>
          </w:p>
        </w:tc>
        <w:tc>
          <w:tcPr>
            <w:tcW w:w="1160"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p>
        </w:tc>
        <w:tc>
          <w:tcPr>
            <w:tcW w:w="714" w:type="dxa"/>
            <w:tcBorders>
              <w:top w:val="nil"/>
              <w:left w:val="nil"/>
              <w:bottom w:val="single" w:sz="8" w:space="0" w:color="auto"/>
              <w:right w:val="nil"/>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FA1C4E" w:rsidRPr="00FA1C4E" w:rsidRDefault="00FA1C4E" w:rsidP="00FA1C4E">
            <w:pPr>
              <w:rPr>
                <w:rFonts w:ascii="Arial" w:eastAsia="Times New Roman" w:hAnsi="Arial" w:cs="Arial"/>
                <w:color w:val="000000"/>
                <w:lang w:val="sr-Cyrl-RS" w:eastAsia="sr-Cyrl-RS"/>
              </w:rPr>
            </w:pPr>
            <w:r w:rsidRPr="00FA1C4E">
              <w:rPr>
                <w:rFonts w:ascii="Arial" w:eastAsia="Times New Roman" w:hAnsi="Arial" w:cs="Arial"/>
                <w:color w:val="000000"/>
                <w:lang w:val="sr-Cyrl-RS" w:eastAsia="sr-Cyrl-RS"/>
              </w:rPr>
              <w:t> </w:t>
            </w:r>
          </w:p>
        </w:tc>
        <w:tc>
          <w:tcPr>
            <w:tcW w:w="892"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r>
      <w:tr w:rsidR="00FA1C4E" w:rsidRPr="00FA1C4E" w:rsidTr="00FA1C4E">
        <w:trPr>
          <w:trHeight w:val="285"/>
        </w:trPr>
        <w:tc>
          <w:tcPr>
            <w:tcW w:w="661"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FA1C4E" w:rsidRPr="00FA1C4E" w:rsidRDefault="00FA1C4E" w:rsidP="00FA1C4E">
            <w:pPr>
              <w:rPr>
                <w:rFonts w:ascii="Arial" w:eastAsia="Times New Roman" w:hAnsi="Arial" w:cs="Arial"/>
                <w:sz w:val="20"/>
                <w:szCs w:val="20"/>
                <w:lang w:val="sr-Cyrl-RS" w:eastAsia="sr-Cyrl-RS"/>
              </w:rPr>
            </w:pPr>
          </w:p>
        </w:tc>
      </w:tr>
    </w:tbl>
    <w:p w:rsidR="00FA1C4E" w:rsidRDefault="00FA1C4E" w:rsidP="006F2E39">
      <w:pPr>
        <w:rPr>
          <w:rFonts w:ascii="Arial" w:hAnsi="Arial" w:cs="Arial"/>
          <w:b/>
          <w:bCs/>
          <w:i/>
          <w:iCs/>
          <w:lang w:val="sr-Cyrl-CS"/>
        </w:rPr>
      </w:pPr>
    </w:p>
    <w:tbl>
      <w:tblPr>
        <w:tblW w:w="11751" w:type="dxa"/>
        <w:tblInd w:w="-885" w:type="dxa"/>
        <w:tblLook w:val="04A0" w:firstRow="1" w:lastRow="0" w:firstColumn="1" w:lastColumn="0" w:noHBand="0" w:noVBand="1"/>
      </w:tblPr>
      <w:tblGrid>
        <w:gridCol w:w="661"/>
        <w:gridCol w:w="4788"/>
        <w:gridCol w:w="866"/>
        <w:gridCol w:w="1160"/>
        <w:gridCol w:w="714"/>
        <w:gridCol w:w="1335"/>
        <w:gridCol w:w="1335"/>
        <w:gridCol w:w="892"/>
      </w:tblGrid>
      <w:tr w:rsidR="00C868E3" w:rsidRPr="00C868E3" w:rsidTr="00C868E3">
        <w:trPr>
          <w:trHeight w:val="330"/>
        </w:trPr>
        <w:tc>
          <w:tcPr>
            <w:tcW w:w="11751" w:type="dxa"/>
            <w:gridSpan w:val="8"/>
            <w:tcBorders>
              <w:top w:val="single" w:sz="8" w:space="0" w:color="auto"/>
              <w:left w:val="single" w:sz="8" w:space="0" w:color="auto"/>
              <w:bottom w:val="nil"/>
              <w:right w:val="single" w:sz="8" w:space="0" w:color="000000"/>
            </w:tcBorders>
            <w:shd w:val="clear" w:color="auto" w:fill="auto"/>
            <w:noWrap/>
            <w:vAlign w:val="center"/>
            <w:hideMark/>
          </w:tcPr>
          <w:p w:rsidR="00C868E3" w:rsidRPr="00C868E3" w:rsidRDefault="003E5DBD" w:rsidP="00C868E3">
            <w:pPr>
              <w:jc w:val="center"/>
              <w:rPr>
                <w:rFonts w:ascii="Arial" w:eastAsia="Times New Roman" w:hAnsi="Arial" w:cs="Arial"/>
                <w:b/>
                <w:bCs/>
                <w:color w:val="000000"/>
                <w:sz w:val="24"/>
                <w:szCs w:val="24"/>
                <w:lang w:val="sr-Cyrl-RS" w:eastAsia="sr-Cyrl-RS"/>
              </w:rPr>
            </w:pPr>
            <w:r>
              <w:rPr>
                <w:rFonts w:ascii="Arial" w:eastAsia="Times New Roman" w:hAnsi="Arial" w:cs="Arial"/>
                <w:b/>
                <w:bCs/>
                <w:color w:val="000000"/>
                <w:sz w:val="24"/>
                <w:szCs w:val="24"/>
                <w:lang w:val="sr-Cyrl-RS" w:eastAsia="sr-Cyrl-RS"/>
              </w:rPr>
              <w:t>О</w:t>
            </w:r>
            <w:r w:rsidR="00C868E3" w:rsidRPr="00C868E3">
              <w:rPr>
                <w:rFonts w:ascii="Arial" w:eastAsia="Times New Roman" w:hAnsi="Arial" w:cs="Arial"/>
                <w:b/>
                <w:bCs/>
                <w:color w:val="000000"/>
                <w:sz w:val="24"/>
                <w:szCs w:val="24"/>
                <w:lang w:val="sr-Cyrl-RS" w:eastAsia="sr-Cyrl-RS"/>
              </w:rPr>
              <w:t>БРАЗАЦ СТРУКТУРЕ ЦЕНЕ</w:t>
            </w:r>
          </w:p>
        </w:tc>
      </w:tr>
      <w:tr w:rsidR="00C868E3" w:rsidRPr="00C868E3" w:rsidTr="00C868E3">
        <w:trPr>
          <w:trHeight w:val="330"/>
        </w:trPr>
        <w:tc>
          <w:tcPr>
            <w:tcW w:w="11751" w:type="dxa"/>
            <w:gridSpan w:val="8"/>
            <w:tcBorders>
              <w:top w:val="nil"/>
              <w:left w:val="single" w:sz="8" w:space="0" w:color="auto"/>
              <w:bottom w:val="nil"/>
              <w:right w:val="single" w:sz="8" w:space="0" w:color="000000"/>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4"/>
                <w:szCs w:val="24"/>
                <w:lang w:val="sr-Cyrl-RS" w:eastAsia="sr-Cyrl-RS"/>
              </w:rPr>
            </w:pPr>
            <w:r w:rsidRPr="00744D9D">
              <w:rPr>
                <w:rFonts w:ascii="Arial" w:hAnsi="Arial" w:cs="Arial"/>
                <w:b/>
                <w:lang w:val="sr-Cyrl-CS"/>
              </w:rPr>
              <w:t>Партија 2:</w:t>
            </w:r>
            <w:r w:rsidRPr="00744D9D">
              <w:rPr>
                <w:rFonts w:ascii="Arial" w:hAnsi="Arial" w:cs="Arial"/>
                <w:lang w:val="sr-Cyrl-CS"/>
              </w:rPr>
              <w:t xml:space="preserve"> </w:t>
            </w:r>
            <w:r w:rsidRPr="00C868E3">
              <w:rPr>
                <w:rFonts w:ascii="Arial" w:hAnsi="Arial" w:cs="Arial"/>
                <w:b/>
                <w:lang w:val="sr-Cyrl-CS"/>
              </w:rPr>
              <w:t>Набавка радова на изградњи јавне расвете деонице пута Раван – Црвена јабука – Ђурићи (Дубрава), Ивањица</w:t>
            </w:r>
            <w:r w:rsidRPr="00C868E3">
              <w:rPr>
                <w:rFonts w:ascii="Arial" w:eastAsia="Times New Roman" w:hAnsi="Arial" w:cs="Arial"/>
                <w:b/>
                <w:bCs/>
                <w:color w:val="000000"/>
                <w:sz w:val="24"/>
                <w:szCs w:val="24"/>
                <w:lang w:val="sr-Cyrl-RS" w:eastAsia="sr-Cyrl-RS"/>
              </w:rPr>
              <w:br/>
              <w:t xml:space="preserve">  </w:t>
            </w:r>
          </w:p>
        </w:tc>
      </w:tr>
      <w:tr w:rsidR="00C868E3" w:rsidRPr="00C868E3" w:rsidTr="00C868E3">
        <w:trPr>
          <w:trHeight w:val="1800"/>
        </w:trPr>
        <w:tc>
          <w:tcPr>
            <w:tcW w:w="6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Р.бр</w:t>
            </w:r>
          </w:p>
        </w:tc>
        <w:tc>
          <w:tcPr>
            <w:tcW w:w="4788" w:type="dxa"/>
            <w:tcBorders>
              <w:top w:val="single" w:sz="8" w:space="0" w:color="auto"/>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Опис позиције</w:t>
            </w:r>
          </w:p>
        </w:tc>
        <w:tc>
          <w:tcPr>
            <w:tcW w:w="866" w:type="dxa"/>
            <w:tcBorders>
              <w:top w:val="single" w:sz="8" w:space="0" w:color="auto"/>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ј.м</w:t>
            </w:r>
          </w:p>
        </w:tc>
        <w:tc>
          <w:tcPr>
            <w:tcW w:w="1160" w:type="dxa"/>
            <w:tcBorders>
              <w:top w:val="single" w:sz="8" w:space="0" w:color="auto"/>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количина</w:t>
            </w:r>
          </w:p>
        </w:tc>
        <w:tc>
          <w:tcPr>
            <w:tcW w:w="714" w:type="dxa"/>
            <w:tcBorders>
              <w:top w:val="single" w:sz="8" w:space="0" w:color="auto"/>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цена рада без ПДВ-а</w:t>
            </w:r>
          </w:p>
        </w:tc>
        <w:tc>
          <w:tcPr>
            <w:tcW w:w="1335" w:type="dxa"/>
            <w:tcBorders>
              <w:top w:val="single" w:sz="8" w:space="0" w:color="auto"/>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цена материјала без ПДВ-а</w:t>
            </w:r>
          </w:p>
        </w:tc>
        <w:tc>
          <w:tcPr>
            <w:tcW w:w="1335" w:type="dxa"/>
            <w:tcBorders>
              <w:top w:val="single" w:sz="8" w:space="0" w:color="auto"/>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укупна јединична цена рада и материјала без ПДВ-а</w:t>
            </w:r>
          </w:p>
        </w:tc>
        <w:tc>
          <w:tcPr>
            <w:tcW w:w="892" w:type="dxa"/>
            <w:tcBorders>
              <w:top w:val="single" w:sz="8" w:space="0" w:color="auto"/>
              <w:left w:val="nil"/>
              <w:bottom w:val="single" w:sz="8" w:space="0" w:color="auto"/>
              <w:right w:val="single" w:sz="8"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укупна цена без ПДВ-а</w:t>
            </w:r>
          </w:p>
        </w:tc>
      </w:tr>
      <w:tr w:rsidR="00C868E3" w:rsidRPr="00C868E3" w:rsidTr="00C868E3">
        <w:trPr>
          <w:trHeight w:val="270"/>
        </w:trPr>
        <w:tc>
          <w:tcPr>
            <w:tcW w:w="661" w:type="dxa"/>
            <w:tcBorders>
              <w:top w:val="nil"/>
              <w:left w:val="single" w:sz="8" w:space="0" w:color="auto"/>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1</w:t>
            </w:r>
          </w:p>
        </w:tc>
        <w:tc>
          <w:tcPr>
            <w:tcW w:w="4788" w:type="dxa"/>
            <w:tcBorders>
              <w:top w:val="nil"/>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2</w:t>
            </w:r>
          </w:p>
        </w:tc>
        <w:tc>
          <w:tcPr>
            <w:tcW w:w="866" w:type="dxa"/>
            <w:tcBorders>
              <w:top w:val="nil"/>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3</w:t>
            </w:r>
          </w:p>
        </w:tc>
        <w:tc>
          <w:tcPr>
            <w:tcW w:w="1160" w:type="dxa"/>
            <w:tcBorders>
              <w:top w:val="nil"/>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4</w:t>
            </w:r>
          </w:p>
        </w:tc>
        <w:tc>
          <w:tcPr>
            <w:tcW w:w="714" w:type="dxa"/>
            <w:tcBorders>
              <w:top w:val="nil"/>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5</w:t>
            </w:r>
          </w:p>
        </w:tc>
        <w:tc>
          <w:tcPr>
            <w:tcW w:w="1335" w:type="dxa"/>
            <w:tcBorders>
              <w:top w:val="nil"/>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6</w:t>
            </w:r>
          </w:p>
        </w:tc>
        <w:tc>
          <w:tcPr>
            <w:tcW w:w="1335" w:type="dxa"/>
            <w:tcBorders>
              <w:top w:val="nil"/>
              <w:left w:val="nil"/>
              <w:bottom w:val="single" w:sz="8" w:space="0" w:color="auto"/>
              <w:right w:val="single" w:sz="4"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7(5+6)</w:t>
            </w:r>
          </w:p>
        </w:tc>
        <w:tc>
          <w:tcPr>
            <w:tcW w:w="892" w:type="dxa"/>
            <w:tcBorders>
              <w:top w:val="nil"/>
              <w:left w:val="nil"/>
              <w:bottom w:val="single" w:sz="8" w:space="0" w:color="auto"/>
              <w:right w:val="single" w:sz="8" w:space="0" w:color="auto"/>
            </w:tcBorders>
            <w:shd w:val="clear" w:color="auto" w:fill="auto"/>
            <w:vAlign w:val="center"/>
            <w:hideMark/>
          </w:tcPr>
          <w:p w:rsidR="00C868E3" w:rsidRPr="00C868E3" w:rsidRDefault="00C868E3" w:rsidP="00C868E3">
            <w:pPr>
              <w:jc w:val="center"/>
              <w:rPr>
                <w:rFonts w:ascii="Arial" w:eastAsia="Times New Roman" w:hAnsi="Arial" w:cs="Arial"/>
                <w:b/>
                <w:bCs/>
                <w:color w:val="000000"/>
                <w:sz w:val="20"/>
                <w:szCs w:val="20"/>
                <w:lang w:val="sr-Cyrl-RS" w:eastAsia="sr-Cyrl-RS"/>
              </w:rPr>
            </w:pPr>
            <w:r w:rsidRPr="00C868E3">
              <w:rPr>
                <w:rFonts w:ascii="Arial" w:eastAsia="Times New Roman" w:hAnsi="Arial" w:cs="Arial"/>
                <w:b/>
                <w:bCs/>
                <w:color w:val="000000"/>
                <w:sz w:val="20"/>
                <w:szCs w:val="20"/>
                <w:lang w:val="sr-Cyrl-RS" w:eastAsia="sr-Cyrl-RS"/>
              </w:rPr>
              <w:t>8(4*7)</w:t>
            </w:r>
          </w:p>
        </w:tc>
      </w:tr>
      <w:tr w:rsidR="00C868E3" w:rsidRPr="00C868E3" w:rsidTr="00C868E3">
        <w:trPr>
          <w:trHeight w:val="30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b/>
                <w:bCs/>
                <w:lang w:val="sr-Cyrl-RS" w:eastAsia="sr-Cyrl-RS"/>
              </w:rPr>
            </w:pPr>
            <w:r w:rsidRPr="00C868E3">
              <w:rPr>
                <w:rFonts w:ascii="Arial" w:eastAsia="Times New Roman" w:hAnsi="Arial" w:cs="Arial"/>
                <w:b/>
                <w:bCs/>
                <w:lang w:val="sr-Cyrl-RS" w:eastAsia="sr-Cyrl-RS"/>
              </w:rPr>
              <w:t>1</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Nabavka glavnog materijala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Times New Roman" w:eastAsia="Times New Roman" w:hAnsi="Times New Roman"/>
                <w:lang w:val="sr-Cyrl-RS" w:eastAsia="sr-Cyrl-RS"/>
              </w:rPr>
            </w:pPr>
            <w:r w:rsidRPr="00C868E3">
              <w:rPr>
                <w:rFonts w:ascii="Times New Roman" w:eastAsia="Times New Roman" w:hAnsi="Times New Roman"/>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Times New Roman" w:eastAsia="Times New Roman" w:hAnsi="Times New Roman"/>
                <w:lang w:val="sr-Cyrl-RS" w:eastAsia="sr-Cyrl-RS"/>
              </w:rPr>
            </w:pPr>
            <w:r w:rsidRPr="00C868E3">
              <w:rPr>
                <w:rFonts w:ascii="Times New Roman" w:eastAsia="Times New Roman" w:hAnsi="Times New Roman"/>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Times New Roman" w:eastAsia="Times New Roman" w:hAnsi="Times New Roman"/>
                <w:lang w:val="sr-Cyrl-RS" w:eastAsia="sr-Cyrl-RS"/>
              </w:rPr>
            </w:pPr>
            <w:r w:rsidRPr="00C868E3">
              <w:rPr>
                <w:rFonts w:ascii="Times New Roman" w:eastAsia="Times New Roman" w:hAnsi="Times New Roman"/>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poz</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opis</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j. Mere</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kol</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nil"/>
              <w:bottom w:val="nil"/>
              <w:right w:val="nil"/>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714"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w:t>
            </w:r>
          </w:p>
        </w:tc>
        <w:tc>
          <w:tcPr>
            <w:tcW w:w="4788" w:type="dxa"/>
            <w:tcBorders>
              <w:top w:val="single" w:sz="4" w:space="0" w:color="auto"/>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Razvodni orman javnog osvetljenja.</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Linijski armirano-betonski stub tip NL-9m.</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3</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1,3</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Ugaoni armirano-betonski stub tip UN 9m(30 stepeni)</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6</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1,4</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Nosač svetiljke OPALO 1, za betonski stub.</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19</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1,5</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Svetiljka,  tip "OPALO 1" Minel-Schreder.</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19</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1,6</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Izvor natrijum visokog pritiska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xml:space="preserve"> tipaMASTER SON-T pia+ 70W “Philips”</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19</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1,7</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Kabel PP00-A 4x16mm2.</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120</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1,8</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X00/O A 4x16mm2</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1180</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1,9</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PP00 2x1.5mm</w:t>
            </w:r>
            <w:r w:rsidRPr="00C868E3">
              <w:rPr>
                <w:rFonts w:ascii="Arial CYR" w:eastAsia="Times New Roman" w:hAnsi="Arial CYR" w:cs="Arial"/>
                <w:sz w:val="20"/>
                <w:szCs w:val="20"/>
                <w:vertAlign w:val="superscript"/>
                <w:lang w:val="sr-Cyrl-RS" w:eastAsia="sr-Cyrl-RS"/>
              </w:rPr>
              <w:t>2</w:t>
            </w:r>
            <w:r w:rsidRPr="00C868E3">
              <w:rPr>
                <w:rFonts w:ascii="Arial CYR" w:eastAsia="Times New Roman" w:hAnsi="Arial CYR" w:cs="Arial"/>
                <w:sz w:val="20"/>
                <w:szCs w:val="20"/>
                <w:lang w:val="sr-Cyrl-RS" w:eastAsia="sr-Cyrl-RS"/>
              </w:rPr>
              <w:t xml:space="preserve"> od SKS do svetiljke</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25</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1.10.</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Strujna stezaljka FSS 50-70/3</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1,11</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Izolovana vododihtujuća spojna čaura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4</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1,13</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1,12</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Priključna stezaljka FIDOS 1,5-10/16-95</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46</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1,13</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Završna izolaciona kapa 16/25</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1,14</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Univerzalna Al konzola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1,15</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noseća konzola za AB stub UN</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3</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1,16</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noseća konzola za AB stub NL</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6</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1,17</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noseća stezaljka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36</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1,18</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zatezna stezaljka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1,19</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Strujna stezaljka FSS 16-35/3</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3</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1.20.</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beton MB25</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r w:rsidRPr="00C868E3">
              <w:rPr>
                <w:rFonts w:ascii="Arial CYR" w:eastAsia="Times New Roman" w:hAnsi="Arial CYR" w:cs="Arial"/>
                <w:sz w:val="20"/>
                <w:szCs w:val="20"/>
                <w:vertAlign w:val="superscript"/>
                <w:lang w:val="sr-Cyrl-RS" w:eastAsia="sr-Cyrl-RS"/>
              </w:rPr>
              <w:t>3</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8</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1,21</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Sitni nepredvidjeni instalacioni radovi i materijal (kabel-papuče, zavrtnji i ostalo...)</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16"/>
                <w:szCs w:val="16"/>
                <w:lang w:val="sr-Cyrl-RS" w:eastAsia="sr-Cyrl-RS"/>
              </w:rPr>
            </w:pPr>
            <w:r w:rsidRPr="00C868E3">
              <w:rPr>
                <w:rFonts w:ascii="Arial CYR" w:eastAsia="Times New Roman" w:hAnsi="Arial CYR" w:cs="Arial"/>
                <w:sz w:val="16"/>
                <w:szCs w:val="16"/>
                <w:lang w:val="sr-Cyrl-RS" w:eastAsia="sr-Cyrl-RS"/>
              </w:rPr>
              <w:t>paušalno</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right"/>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1 Ukupno glavni materijal</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r>
      <w:tr w:rsidR="00C868E3" w:rsidRPr="00C868E3" w:rsidTr="00C868E3">
        <w:trPr>
          <w:trHeight w:val="300"/>
        </w:trPr>
        <w:tc>
          <w:tcPr>
            <w:tcW w:w="661"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r>
      <w:tr w:rsidR="00C868E3" w:rsidRPr="00C868E3" w:rsidTr="00C868E3">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2</w:t>
            </w:r>
          </w:p>
        </w:tc>
        <w:tc>
          <w:tcPr>
            <w:tcW w:w="4788" w:type="dxa"/>
            <w:tcBorders>
              <w:top w:val="single" w:sz="4" w:space="0" w:color="auto"/>
              <w:left w:val="nil"/>
              <w:bottom w:val="single" w:sz="4" w:space="0" w:color="auto"/>
              <w:right w:val="single" w:sz="4" w:space="0" w:color="auto"/>
            </w:tcBorders>
            <w:shd w:val="clear" w:color="auto" w:fill="auto"/>
            <w:hideMark/>
          </w:tcPr>
          <w:p w:rsidR="00C868E3" w:rsidRPr="00C868E3" w:rsidRDefault="00C868E3" w:rsidP="00C868E3">
            <w:pPr>
              <w:jc w:val="center"/>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Radovi na izgradnji JO</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Geometarsko obeležavanje i iskolačavanje trase i položaja  stubova. Obraćun po stubnom mestu sa izdavanjem protokola o izvršenom obeležavanju.</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9</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lang w:val="sr-Cyrl-RS" w:eastAsia="sr-Cyrl-RS"/>
              </w:rPr>
            </w:pPr>
            <w:r w:rsidRPr="00C868E3">
              <w:rPr>
                <w:rFonts w:ascii="Arial CYR" w:eastAsia="Times New Roman" w:hAnsi="Arial CYR" w:cs="Arial"/>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lang w:val="sr-Cyrl-RS" w:eastAsia="sr-Cyrl-RS"/>
              </w:rPr>
            </w:pPr>
            <w:r w:rsidRPr="00C868E3">
              <w:rPr>
                <w:rFonts w:ascii="Arial CYR" w:eastAsia="Times New Roman" w:hAnsi="Arial CYR" w:cs="Arial"/>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Demontaža postojeće svetiljke.</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2,3</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podizanje i ugradnja linijskog arm. betonskog stuba tipa NL 9m, zajedno sa iskopom odgovarajuće rupe za temelj, nabijanjem materijala oko stuba, prema priloženim crtežima, nalazima na terenu i instrukcijama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3</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2,4</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podizanje i ugradnja ugaonog arm. betonskog stuba tipa UN 9m-30, zajedno sa iskopom odgovarajuće rupe za temelj, izradom temelja, nabijanjem materijala oko stuba, prema priloženim crtežima, nalazima na terenu i instrukcijama geološkog stručnjaka.</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6</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53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2,5</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xml:space="preserve">Isporuka i montaža svetiljke OPALO, zajedno sa sijalicom HPS-T 70W i odgovarajućim nosačem, zajedno sa povezivanjem svetiljke provodnicima PP00 2x1,5mm2, pomoću strujnih stezaljki. Sve komplet, obračun po komadu montirane i povezane svetiljke. </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19</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2,6</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postavljanje kabla u kablovski rov, zajedno sa iskopom, zatrpavanjem rova i dovođenjem raskopanih površina u prvobitno stanje.</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120</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lang w:val="sr-Cyrl-RS" w:eastAsia="sr-Cyrl-RS"/>
              </w:rPr>
            </w:pPr>
            <w:r w:rsidRPr="00C868E3">
              <w:rPr>
                <w:rFonts w:ascii="Arial CYR" w:eastAsia="Times New Roman" w:hAnsi="Arial CYR" w:cs="Arial"/>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lang w:val="sr-Cyrl-RS" w:eastAsia="sr-Cyrl-RS"/>
              </w:rPr>
            </w:pPr>
            <w:r w:rsidRPr="00C868E3">
              <w:rPr>
                <w:rFonts w:ascii="Arial CYR" w:eastAsia="Times New Roman" w:hAnsi="Arial CYR" w:cs="Arial"/>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2,7</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postavljanje kabla po stubu nadzemne NN mreže, zajedno sa svim potrebnim materijalom za učvršćenje i mehaničkom zaštitom do 2m iznad tla.</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10</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2,8</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montaža noseće konzole za AB stub NL.</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3</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2,9</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montaža noseće konzole za AB stub UN.</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6</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2.10.</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montaža univerzalne Al konzole i noseće stezaljke.</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xml:space="preserve">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2,11</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montaža univerzalne Al konzole i zatezne stezaljke.</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lastRenderedPageBreak/>
              <w:t>2,12</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postavljanje samonosivog snopa X00/O A 4x16mm2 na montiranu opremu za njegovo prihvatanje. Sve komplet,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1180</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2,13</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postavljanje tipskog razvodnog ormana javnog osvetljenja, zajedno sa betonskim postoljem, i ostalim potrenbim radovima na povezivanju kablova.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xml:space="preserve">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2,14</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Izrada struje veze spojnom čaurom FID Al-Al 16-16.</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4</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27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2,15</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Izrada strujne veze stezaljkom FIDOS Al provodnika iz SKS-a i provodnika PP00 2x1,5mm2 za napajanje svetiljke, i za račvanje trase kabla. Obračun po komadu ugradjene FIDOS kleme.</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46</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2,16</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Isporuka i montaža završne izolacione kape 16/25.</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12</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76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2,17</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Čišćenje gradilišta, odvoz viška zemlje i šuta na deponiju na teritoriji Grada, a koju odredi Investitor.</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pauš</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2,18</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Snimanje trase i stubova javnog osvetljenja sa izradom protokola izvedenog stanja i pribavljanju potvrde o izvrŠenom snimanju od strane RGZ. Obračun po dužnom metru.</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1150</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2,19</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Radovi na raščišćavanju trase: seča grana, šiblja i sl.</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pauš</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2.20.</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Troškovi ukopčanja i iskopčanja od strane nadležne Elektrodistribucije (po cenovniku ED).</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2,21</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Orezivanje rastinja na mestima ugradnje betonskih stubova. komplet sa odnošenjem granja na deponiju na teritoriji Grada. Obračun po stubnom mestu.</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9</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2,22</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Razbijanje betonskih ili asfaltnih površina, sa odvozom šuta na deponiju Grada. Obračun p m2.</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m2</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22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102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2,23</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Izrada prolaza napojnog kabla ispod magistralnog puta, za provlačenje napojnog kabla PP00-A 4x16mm2. U cenu je uračunato podbušivanje, i ugradjivanje zaštitne PVC cevi za prolaz kabla.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2,24</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Izrada elaborata za tehnički prijem.</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2,25</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Izrada elektrotehničkih atesta.</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360"/>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right"/>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r>
      <w:tr w:rsidR="00C868E3" w:rsidRPr="00C868E3" w:rsidTr="00C868E3">
        <w:trPr>
          <w:trHeight w:val="39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right"/>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lastRenderedPageBreak/>
              <w:t>2,26</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Interni tehnički prijem od strane distribucije.</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right"/>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2,27</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Tehnički prijem od strane ovlačšćene organizacije.</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285"/>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510"/>
        </w:trPr>
        <w:tc>
          <w:tcPr>
            <w:tcW w:w="661" w:type="dxa"/>
            <w:tcBorders>
              <w:top w:val="nil"/>
              <w:left w:val="single" w:sz="4" w:space="0" w:color="auto"/>
              <w:bottom w:val="single" w:sz="4" w:space="0" w:color="auto"/>
              <w:right w:val="single" w:sz="4" w:space="0" w:color="auto"/>
            </w:tcBorders>
            <w:shd w:val="clear" w:color="auto" w:fill="auto"/>
            <w:noWrap/>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2,28</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xml:space="preserve">Pripremno završni radovi, probni rad i predaja objekta. </w:t>
            </w:r>
          </w:p>
        </w:tc>
        <w:tc>
          <w:tcPr>
            <w:tcW w:w="866" w:type="dxa"/>
            <w:tcBorders>
              <w:top w:val="nil"/>
              <w:left w:val="nil"/>
              <w:bottom w:val="single" w:sz="4" w:space="0" w:color="auto"/>
              <w:right w:val="single" w:sz="4" w:space="0" w:color="auto"/>
            </w:tcBorders>
            <w:shd w:val="clear" w:color="auto" w:fill="auto"/>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kom</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1</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jc w:val="both"/>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sidRPr="00C868E3">
              <w:rPr>
                <w:rFonts w:ascii="Arial" w:eastAsia="Times New Roman" w:hAnsi="Arial" w:cs="Arial"/>
                <w:sz w:val="20"/>
                <w:szCs w:val="20"/>
                <w:lang w:val="sr-Cyrl-RS" w:eastAsia="sr-Cyrl-RS"/>
              </w:rPr>
              <w:t> </w:t>
            </w:r>
          </w:p>
        </w:tc>
        <w:tc>
          <w:tcPr>
            <w:tcW w:w="4788"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right"/>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2 Ukupno radovi na izgradnji</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b/>
                <w:bCs/>
                <w:sz w:val="20"/>
                <w:szCs w:val="20"/>
                <w:lang w:val="sr-Cyrl-RS" w:eastAsia="sr-Cyrl-RS"/>
              </w:rPr>
            </w:pPr>
            <w:r w:rsidRPr="00C868E3">
              <w:rPr>
                <w:rFonts w:ascii="Arial CYR" w:eastAsia="Times New Roman" w:hAnsi="Arial CYR" w:cs="Arial"/>
                <w:b/>
                <w:bCs/>
                <w:sz w:val="20"/>
                <w:szCs w:val="2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c>
          <w:tcPr>
            <w:tcW w:w="892"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r w:rsidRPr="00C868E3">
              <w:rPr>
                <w:rFonts w:ascii="Arial CYR" w:eastAsia="Times New Roman" w:hAnsi="Arial CYR" w:cs="Arial"/>
                <w:sz w:val="20"/>
                <w:szCs w:val="20"/>
                <w:lang w:val="sr-Cyrl-RS" w:eastAsia="sr-Cyrl-RS"/>
              </w:rPr>
              <w:t> </w:t>
            </w:r>
          </w:p>
        </w:tc>
      </w:tr>
      <w:tr w:rsidR="00C868E3" w:rsidRPr="00C868E3" w:rsidTr="00C868E3">
        <w:trPr>
          <w:trHeight w:val="255"/>
        </w:trPr>
        <w:tc>
          <w:tcPr>
            <w:tcW w:w="661"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r>
      <w:tr w:rsidR="00C868E3" w:rsidRPr="00C868E3" w:rsidTr="00C868E3">
        <w:trPr>
          <w:trHeight w:val="255"/>
        </w:trPr>
        <w:tc>
          <w:tcPr>
            <w:tcW w:w="661"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r>
      <w:tr w:rsidR="00C868E3" w:rsidRPr="00C868E3" w:rsidTr="003E5DBD">
        <w:trPr>
          <w:trHeight w:val="28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4788" w:type="dxa"/>
            <w:tcBorders>
              <w:top w:val="single" w:sz="4" w:space="0" w:color="auto"/>
              <w:left w:val="nil"/>
              <w:bottom w:val="single" w:sz="4" w:space="0" w:color="auto"/>
              <w:right w:val="single" w:sz="4" w:space="0" w:color="auto"/>
            </w:tcBorders>
            <w:shd w:val="clear" w:color="auto" w:fill="auto"/>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714"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C868E3" w:rsidRPr="00C868E3" w:rsidRDefault="003E5DBD" w:rsidP="00C868E3">
            <w:pPr>
              <w:jc w:val="right"/>
              <w:rPr>
                <w:rFonts w:ascii="Arial" w:eastAsia="Times New Roman" w:hAnsi="Arial" w:cs="Arial"/>
                <w:color w:val="000000"/>
                <w:lang w:val="sr-Cyrl-RS" w:eastAsia="sr-Cyrl-RS"/>
              </w:rPr>
            </w:pPr>
            <w:r>
              <w:rPr>
                <w:rFonts w:ascii="Arial" w:eastAsia="Times New Roman" w:hAnsi="Arial" w:cs="Arial"/>
                <w:color w:val="000000"/>
                <w:lang w:val="sr-Cyrl-RS" w:eastAsia="sr-Cyrl-RS"/>
              </w:rPr>
              <w:t>Укупна цена без ПДВ-а</w:t>
            </w: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C868E3" w:rsidRPr="00C868E3" w:rsidRDefault="00C868E3" w:rsidP="00C868E3">
            <w:pPr>
              <w:jc w:val="center"/>
              <w:rPr>
                <w:rFonts w:ascii="Arial" w:eastAsia="Times New Roman" w:hAnsi="Arial" w:cs="Arial"/>
                <w:color w:val="000000"/>
                <w:lang w:val="sr-Cyrl-RS" w:eastAsia="sr-Cyrl-RS"/>
              </w:rPr>
            </w:pP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r>
      <w:tr w:rsidR="00C868E3" w:rsidRPr="00C868E3" w:rsidTr="00C868E3">
        <w:trPr>
          <w:trHeight w:val="285"/>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4788" w:type="dxa"/>
            <w:tcBorders>
              <w:top w:val="nil"/>
              <w:left w:val="nil"/>
              <w:bottom w:val="single" w:sz="4" w:space="0" w:color="auto"/>
              <w:right w:val="single" w:sz="4" w:space="0" w:color="auto"/>
            </w:tcBorders>
            <w:shd w:val="clear" w:color="auto" w:fill="auto"/>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66"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160"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714"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right"/>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4"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4" w:space="0" w:color="auto"/>
              <w:right w:val="single" w:sz="8"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r>
      <w:tr w:rsidR="00C868E3" w:rsidRPr="00C868E3" w:rsidTr="00C868E3">
        <w:trPr>
          <w:trHeight w:val="300"/>
        </w:trPr>
        <w:tc>
          <w:tcPr>
            <w:tcW w:w="661" w:type="dxa"/>
            <w:tcBorders>
              <w:top w:val="nil"/>
              <w:left w:val="single" w:sz="8" w:space="0" w:color="auto"/>
              <w:bottom w:val="single" w:sz="8"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4788" w:type="dxa"/>
            <w:tcBorders>
              <w:top w:val="nil"/>
              <w:left w:val="nil"/>
              <w:bottom w:val="single" w:sz="8" w:space="0" w:color="auto"/>
              <w:right w:val="single" w:sz="4" w:space="0" w:color="auto"/>
            </w:tcBorders>
            <w:shd w:val="clear" w:color="auto" w:fill="auto"/>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66" w:type="dxa"/>
            <w:tcBorders>
              <w:top w:val="nil"/>
              <w:left w:val="nil"/>
              <w:bottom w:val="single" w:sz="8"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160" w:type="dxa"/>
            <w:tcBorders>
              <w:top w:val="nil"/>
              <w:left w:val="nil"/>
              <w:bottom w:val="single" w:sz="8"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714" w:type="dxa"/>
            <w:tcBorders>
              <w:top w:val="nil"/>
              <w:left w:val="nil"/>
              <w:bottom w:val="single" w:sz="8" w:space="0" w:color="auto"/>
              <w:right w:val="single" w:sz="4"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8" w:space="0" w:color="auto"/>
              <w:right w:val="single" w:sz="4" w:space="0" w:color="auto"/>
            </w:tcBorders>
            <w:shd w:val="clear" w:color="auto" w:fill="auto"/>
            <w:noWrap/>
            <w:vAlign w:val="bottom"/>
            <w:hideMark/>
          </w:tcPr>
          <w:p w:rsidR="00C868E3" w:rsidRPr="00C868E3" w:rsidRDefault="00C868E3" w:rsidP="00C868E3">
            <w:pPr>
              <w:jc w:val="right"/>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8" w:space="0" w:color="auto"/>
              <w:right w:val="single" w:sz="4" w:space="0" w:color="auto"/>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single" w:sz="8" w:space="0" w:color="auto"/>
              <w:right w:val="single" w:sz="8" w:space="0" w:color="auto"/>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r>
      <w:tr w:rsidR="00C868E3" w:rsidRPr="00C868E3" w:rsidTr="00C868E3">
        <w:trPr>
          <w:trHeight w:val="285"/>
        </w:trPr>
        <w:tc>
          <w:tcPr>
            <w:tcW w:w="661"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CYR" w:eastAsia="Times New Roman" w:hAnsi="Arial CYR"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b/>
                <w:bCs/>
                <w:i/>
                <w:iCs/>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C868E3" w:rsidRDefault="00C868E3" w:rsidP="00C868E3">
            <w:pPr>
              <w:rPr>
                <w:rFonts w:ascii="Arial" w:eastAsia="Times New Roman" w:hAnsi="Arial" w:cs="Arial"/>
                <w:color w:val="000000"/>
                <w:lang w:val="sr-Cyrl-RS" w:eastAsia="sr-Cyrl-RS"/>
              </w:rPr>
            </w:pPr>
          </w:p>
          <w:p w:rsidR="00C868E3" w:rsidRDefault="00C868E3" w:rsidP="00C868E3">
            <w:pPr>
              <w:rPr>
                <w:rFonts w:ascii="Arial" w:eastAsia="Times New Roman" w:hAnsi="Arial" w:cs="Arial"/>
                <w:color w:val="000000"/>
                <w:lang w:val="sr-Cyrl-RS" w:eastAsia="sr-Cyrl-RS"/>
              </w:rPr>
            </w:pPr>
          </w:p>
          <w:p w:rsidR="00C868E3" w:rsidRPr="00C868E3" w:rsidRDefault="00C868E3" w:rsidP="00C868E3">
            <w:pPr>
              <w:rPr>
                <w:rFonts w:ascii="Arial" w:eastAsia="Times New Roman" w:hAnsi="Arial" w:cs="Arial"/>
                <w:color w:val="000000"/>
                <w:lang w:val="sr-Cyrl-RS" w:eastAsia="sr-Cyrl-RS"/>
              </w:rPr>
            </w:pPr>
          </w:p>
        </w:tc>
        <w:tc>
          <w:tcPr>
            <w:tcW w:w="714"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CYR" w:eastAsia="Times New Roman" w:hAnsi="Arial CYR" w:cs="Arial"/>
                <w:sz w:val="20"/>
                <w:szCs w:val="20"/>
                <w:lang w:val="sr-Cyrl-RS" w:eastAsia="sr-Cyrl-RS"/>
              </w:rPr>
            </w:pPr>
          </w:p>
        </w:tc>
      </w:tr>
      <w:tr w:rsidR="00C868E3" w:rsidRPr="00C868E3" w:rsidTr="00C868E3">
        <w:trPr>
          <w:trHeight w:val="315"/>
        </w:trPr>
        <w:tc>
          <w:tcPr>
            <w:tcW w:w="661"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1160"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714"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Понуђач</w:t>
            </w: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r>
      <w:tr w:rsidR="00C868E3" w:rsidRPr="00C868E3" w:rsidTr="00C868E3">
        <w:trPr>
          <w:trHeight w:val="345"/>
        </w:trPr>
        <w:tc>
          <w:tcPr>
            <w:tcW w:w="661"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r>
              <w:rPr>
                <w:rFonts w:ascii="Arial" w:eastAsia="Times New Roman" w:hAnsi="Arial" w:cs="Arial"/>
                <w:sz w:val="20"/>
                <w:szCs w:val="20"/>
                <w:lang w:val="sr-Cyrl-RS" w:eastAsia="sr-Cyrl-RS"/>
              </w:rPr>
              <w:t>Дана ________________ године.</w:t>
            </w:r>
          </w:p>
        </w:tc>
        <w:tc>
          <w:tcPr>
            <w:tcW w:w="866"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М.П</w:t>
            </w:r>
          </w:p>
        </w:tc>
        <w:tc>
          <w:tcPr>
            <w:tcW w:w="1160"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p>
        </w:tc>
        <w:tc>
          <w:tcPr>
            <w:tcW w:w="714" w:type="dxa"/>
            <w:tcBorders>
              <w:top w:val="nil"/>
              <w:left w:val="nil"/>
              <w:bottom w:val="single" w:sz="8" w:space="0" w:color="auto"/>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C868E3" w:rsidRPr="00C868E3" w:rsidRDefault="00C868E3" w:rsidP="00C868E3">
            <w:pPr>
              <w:rPr>
                <w:rFonts w:ascii="Arial" w:eastAsia="Times New Roman" w:hAnsi="Arial" w:cs="Arial"/>
                <w:color w:val="000000"/>
                <w:lang w:val="sr-Cyrl-RS" w:eastAsia="sr-Cyrl-RS"/>
              </w:rPr>
            </w:pPr>
            <w:r w:rsidRPr="00C868E3">
              <w:rPr>
                <w:rFonts w:ascii="Arial" w:eastAsia="Times New Roman" w:hAnsi="Arial" w:cs="Arial"/>
                <w:color w:val="000000"/>
                <w:lang w:val="sr-Cyrl-RS" w:eastAsia="sr-Cyrl-RS"/>
              </w:rPr>
              <w:t> </w:t>
            </w: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r>
      <w:tr w:rsidR="00C868E3" w:rsidRPr="00C868E3" w:rsidTr="00C868E3">
        <w:trPr>
          <w:trHeight w:val="285"/>
        </w:trPr>
        <w:tc>
          <w:tcPr>
            <w:tcW w:w="661"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4788"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866"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1160"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714"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c>
          <w:tcPr>
            <w:tcW w:w="892" w:type="dxa"/>
            <w:tcBorders>
              <w:top w:val="nil"/>
              <w:left w:val="nil"/>
              <w:bottom w:val="nil"/>
              <w:right w:val="nil"/>
            </w:tcBorders>
            <w:shd w:val="clear" w:color="auto" w:fill="auto"/>
            <w:noWrap/>
            <w:vAlign w:val="bottom"/>
            <w:hideMark/>
          </w:tcPr>
          <w:p w:rsidR="00C868E3" w:rsidRPr="00C868E3" w:rsidRDefault="00C868E3" w:rsidP="00C868E3">
            <w:pPr>
              <w:rPr>
                <w:rFonts w:ascii="Arial" w:eastAsia="Times New Roman" w:hAnsi="Arial" w:cs="Arial"/>
                <w:sz w:val="20"/>
                <w:szCs w:val="20"/>
                <w:lang w:val="sr-Cyrl-RS" w:eastAsia="sr-Cyrl-RS"/>
              </w:rPr>
            </w:pPr>
          </w:p>
        </w:tc>
      </w:tr>
    </w:tbl>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C868E3" w:rsidRDefault="00C868E3" w:rsidP="006F2E39">
      <w:pPr>
        <w:rPr>
          <w:rFonts w:ascii="Arial" w:hAnsi="Arial" w:cs="Arial"/>
          <w:b/>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AF05BB">
      <w:pPr>
        <w:numPr>
          <w:ilvl w:val="0"/>
          <w:numId w:val="37"/>
        </w:numPr>
        <w:jc w:val="both"/>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AF05BB">
      <w:pPr>
        <w:numPr>
          <w:ilvl w:val="0"/>
          <w:numId w:val="37"/>
        </w:numPr>
        <w:jc w:val="both"/>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E56E0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F33917"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9B09B6">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9B09B6">
        <w:rPr>
          <w:rFonts w:ascii="Arial" w:hAnsi="Arial" w:cs="Arial"/>
          <w:bCs/>
        </w:rPr>
        <w:t xml:space="preserve"> </w:t>
      </w:r>
      <w:r w:rsidR="001C42DE">
        <w:rPr>
          <w:rFonts w:ascii="Arial" w:hAnsi="Arial" w:cs="Arial"/>
          <w:bCs/>
          <w:lang w:val="sr-Cyrl-CS"/>
        </w:rPr>
        <w:t xml:space="preserve">радова </w:t>
      </w:r>
      <w:r w:rsidR="009B09B6" w:rsidRPr="009B09B6">
        <w:rPr>
          <w:rFonts w:ascii="Arial" w:hAnsi="Arial" w:cs="Arial"/>
          <w:lang w:val="sr-Cyrl-CS"/>
        </w:rPr>
        <w:t xml:space="preserve">на </w:t>
      </w:r>
      <w:r w:rsidR="00E56E0C">
        <w:rPr>
          <w:rFonts w:ascii="Arial" w:hAnsi="Arial" w:cs="Arial"/>
          <w:lang w:val="sr-Cyrl-CS"/>
        </w:rPr>
        <w:t>изградњи јавне расвете</w:t>
      </w:r>
      <w:r w:rsidRPr="00A42164">
        <w:rPr>
          <w:rFonts w:ascii="Arial" w:hAnsi="Arial" w:cs="Arial"/>
          <w:bCs/>
          <w:lang w:val="sr-Cyrl-CS"/>
        </w:rPr>
        <w:t xml:space="preserve">, ЈНВВ </w:t>
      </w:r>
      <w:r w:rsidR="00E56E0C">
        <w:rPr>
          <w:rFonts w:ascii="Arial" w:hAnsi="Arial" w:cs="Arial"/>
          <w:lang w:val="ru-RU"/>
        </w:rPr>
        <w:t>20</w:t>
      </w:r>
      <w:r w:rsidR="00936526">
        <w:rPr>
          <w:rFonts w:ascii="Arial" w:hAnsi="Arial" w:cs="Arial"/>
          <w:lang w:val="ru-RU"/>
        </w:rPr>
        <w:t>/2017</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E56E0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E56E0C" w:rsidRDefault="00E56E0C"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sidRPr="009B09B6">
        <w:rPr>
          <w:rFonts w:ascii="Arial" w:hAnsi="Arial" w:cs="Arial"/>
          <w:bCs/>
          <w:lang w:val="sr-Cyrl-CS"/>
        </w:rPr>
        <w:t xml:space="preserve">радова </w:t>
      </w:r>
      <w:r w:rsidR="00936526">
        <w:rPr>
          <w:rFonts w:ascii="Arial" w:hAnsi="Arial" w:cs="Arial"/>
          <w:lang w:val="sr-Cyrl-CS"/>
        </w:rPr>
        <w:t xml:space="preserve">на </w:t>
      </w:r>
      <w:r w:rsidR="00E56E0C">
        <w:rPr>
          <w:rFonts w:ascii="Arial" w:hAnsi="Arial" w:cs="Arial"/>
          <w:lang w:val="sr-Cyrl-CS"/>
        </w:rPr>
        <w:t>изградњи јавне расвете</w:t>
      </w:r>
      <w:r w:rsidR="005043FE" w:rsidRPr="00A42164">
        <w:rPr>
          <w:rFonts w:ascii="Arial" w:hAnsi="Arial" w:cs="Arial"/>
          <w:bCs/>
          <w:lang w:val="sr-Cyrl-CS"/>
        </w:rPr>
        <w:t xml:space="preserve">, ЈНВВ </w:t>
      </w:r>
      <w:r w:rsidR="00E56E0C">
        <w:rPr>
          <w:rFonts w:ascii="Arial" w:hAnsi="Arial" w:cs="Arial"/>
          <w:lang w:val="ru-RU"/>
        </w:rPr>
        <w:t>20</w:t>
      </w:r>
      <w:r w:rsidR="00936526">
        <w:rPr>
          <w:rFonts w:ascii="Arial" w:hAnsi="Arial" w:cs="Arial"/>
          <w:lang w:val="ru-RU"/>
        </w:rPr>
        <w:t>/2017</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E56E0C"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E56E0C"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E56E0C" w:rsidRPr="00E56E0C" w:rsidRDefault="00E56E0C" w:rsidP="00E56E0C">
      <w:pPr>
        <w:suppressAutoHyphens/>
        <w:autoSpaceDE w:val="0"/>
        <w:rPr>
          <w:rFonts w:ascii="Arial" w:hAnsi="Arial" w:cs="Arial"/>
          <w:bCs/>
          <w:i/>
          <w:iCs/>
          <w:lang w:val="sr-Cyrl-RS"/>
        </w:rPr>
      </w:pP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p w:rsidR="005043FE" w:rsidRPr="00A42164" w:rsidRDefault="005043FE" w:rsidP="006F2E39">
      <w:pPr>
        <w:widowControl w:val="0"/>
        <w:autoSpaceDE w:val="0"/>
        <w:autoSpaceDN w:val="0"/>
        <w:adjustRightInd w:val="0"/>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5043FE" w:rsidRPr="00A42164" w:rsidRDefault="005043FE" w:rsidP="006F2E39">
            <w:pPr>
              <w:rPr>
                <w:rFonts w:ascii="Arial" w:hAnsi="Arial" w:cs="Arial"/>
                <w:lang w:val="sr-Cyrl-CS"/>
              </w:rPr>
            </w:pPr>
          </w:p>
          <w:p w:rsidR="007F4D6B" w:rsidRPr="007F4D6B" w:rsidRDefault="007F4D6B" w:rsidP="007F4D6B">
            <w:pPr>
              <w:jc w:val="both"/>
              <w:rPr>
                <w:rFonts w:ascii="Arial" w:hAnsi="Arial" w:cs="Arial"/>
                <w:lang w:val="sr-Cyrl-CS"/>
              </w:rPr>
            </w:pPr>
            <w:r w:rsidRPr="007F4D6B">
              <w:rPr>
                <w:rFonts w:ascii="Arial" w:hAnsi="Arial" w:cs="Arial"/>
                <w:b/>
                <w:lang w:val="sr-Cyrl-CS"/>
              </w:rPr>
              <w:t>Партија 1:</w:t>
            </w:r>
            <w:r w:rsidRPr="007F4D6B">
              <w:rPr>
                <w:rFonts w:ascii="Arial" w:hAnsi="Arial" w:cs="Arial"/>
                <w:lang w:val="sr-Cyrl-CS"/>
              </w:rPr>
              <w:t xml:space="preserve"> Набавка радова на изградњи јавне расвете деонице пута Прилике – Радаљево (горње), Ивањица;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D47FF0" w:rsidRDefault="00D47FF0" w:rsidP="006F2E39">
      <w:pPr>
        <w:rPr>
          <w:rFonts w:ascii="Arial" w:hAnsi="Arial" w:cs="Arial"/>
          <w:b/>
          <w:bCs/>
          <w:lang w:val="sr-Cyrl-CS"/>
        </w:rPr>
      </w:pPr>
    </w:p>
    <w:p w:rsidR="00D47FF0" w:rsidRDefault="00D47FF0" w:rsidP="006F2E39">
      <w:pPr>
        <w:rPr>
          <w:rFonts w:ascii="Arial" w:hAnsi="Arial" w:cs="Arial"/>
          <w:b/>
          <w:bCs/>
          <w:lang w:val="sr-Cyrl-CS"/>
        </w:rPr>
      </w:pPr>
    </w:p>
    <w:p w:rsidR="00D47FF0" w:rsidRPr="00A42164" w:rsidRDefault="00D47FF0"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7F4D6B"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2F7305"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8B732B">
            <w:pPr>
              <w:ind w:left="720"/>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7F4D6B" w:rsidRDefault="007F4D6B" w:rsidP="008B732B">
            <w:pPr>
              <w:ind w:left="720"/>
              <w:rPr>
                <w:rFonts w:ascii="Arial" w:hAnsi="Arial" w:cs="Arial"/>
                <w:b/>
                <w:highlight w:val="yellow"/>
                <w:lang w:val="sr-Cyrl-CS"/>
              </w:rPr>
            </w:pPr>
          </w:p>
          <w:p w:rsidR="007F4D6B" w:rsidRDefault="007F4D6B" w:rsidP="008B732B">
            <w:pPr>
              <w:ind w:left="720"/>
              <w:rPr>
                <w:rFonts w:ascii="Arial" w:hAnsi="Arial" w:cs="Arial"/>
                <w:b/>
                <w:highlight w:val="yellow"/>
                <w:lang w:val="sr-Cyrl-CS"/>
              </w:rPr>
            </w:pPr>
          </w:p>
          <w:p w:rsidR="007F4D6B" w:rsidRPr="007F4D6B" w:rsidRDefault="007F4D6B" w:rsidP="007F4D6B">
            <w:pPr>
              <w:jc w:val="both"/>
              <w:rPr>
                <w:rFonts w:ascii="Arial" w:hAnsi="Arial" w:cs="Arial"/>
                <w:lang w:val="sr-Cyrl-CS"/>
              </w:rPr>
            </w:pPr>
            <w:r w:rsidRPr="007F4D6B">
              <w:rPr>
                <w:rFonts w:ascii="Arial" w:hAnsi="Arial" w:cs="Arial"/>
                <w:b/>
                <w:lang w:val="sr-Cyrl-CS"/>
              </w:rPr>
              <w:t>Партија 2:</w:t>
            </w:r>
            <w:r w:rsidRPr="007F4D6B">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7F4D6B"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A0245B"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5043FE" w:rsidRPr="00A42164" w:rsidRDefault="00BE63C6" w:rsidP="00134B3C">
      <w:pPr>
        <w:ind w:left="360"/>
        <w:jc w:val="both"/>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383"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After w:val="1"/>
          <w:wAfter w:w="27" w:type="dxa"/>
          <w:trHeight w:val="402"/>
        </w:trPr>
        <w:tc>
          <w:tcPr>
            <w:tcW w:w="9356" w:type="dxa"/>
            <w:gridSpan w:val="9"/>
            <w:shd w:val="clear" w:color="auto" w:fill="auto"/>
            <w:vAlign w:val="center"/>
          </w:tcPr>
          <w:p w:rsidR="005043FE" w:rsidRPr="00A42164" w:rsidRDefault="005043FE"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7E0C3C">
        <w:trPr>
          <w:gridAfter w:val="1"/>
          <w:wAfter w:w="27" w:type="dxa"/>
          <w:trHeight w:val="402"/>
        </w:trPr>
        <w:tc>
          <w:tcPr>
            <w:tcW w:w="9356" w:type="dxa"/>
            <w:gridSpan w:val="9"/>
            <w:shd w:val="clear" w:color="auto" w:fill="auto"/>
            <w:vAlign w:val="center"/>
          </w:tcPr>
          <w:p w:rsidR="007F4D6B" w:rsidRPr="007F4D6B" w:rsidRDefault="007F4D6B" w:rsidP="007F4D6B">
            <w:pPr>
              <w:jc w:val="both"/>
              <w:rPr>
                <w:rFonts w:ascii="Arial" w:hAnsi="Arial" w:cs="Arial"/>
                <w:lang w:val="sr-Cyrl-CS"/>
              </w:rPr>
            </w:pPr>
            <w:r w:rsidRPr="007F4D6B">
              <w:rPr>
                <w:rFonts w:ascii="Arial" w:hAnsi="Arial" w:cs="Arial"/>
                <w:b/>
                <w:lang w:val="sr-Cyrl-CS"/>
              </w:rPr>
              <w:t>Партија 1:</w:t>
            </w:r>
            <w:r w:rsidRPr="007F4D6B">
              <w:rPr>
                <w:rFonts w:ascii="Arial" w:hAnsi="Arial" w:cs="Arial"/>
                <w:lang w:val="sr-Cyrl-CS"/>
              </w:rPr>
              <w:t xml:space="preserve"> Набавка радова на изградњи јавне расвете деонице пута Прилике – Радаљево (горње), Ивањица;</w:t>
            </w:r>
          </w:p>
          <w:p w:rsidR="005043FE" w:rsidRPr="00A42164" w:rsidRDefault="005043FE" w:rsidP="00531D73">
            <w:pPr>
              <w:pStyle w:val="ListParagraph"/>
              <w:rPr>
                <w:rFonts w:ascii="Arial" w:hAnsi="Arial" w:cs="Arial"/>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7E0C3C">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913" w:type="dxa"/>
            <w:gridSpan w:val="3"/>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7F4D6B"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A0245B"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7F4D6B" w:rsidRDefault="007F4D6B" w:rsidP="003354FE">
      <w:pPr>
        <w:ind w:left="709"/>
        <w:rPr>
          <w:rFonts w:ascii="Arial" w:hAnsi="Arial" w:cs="Arial"/>
          <w:b/>
          <w:i/>
          <w:lang w:val="ru-RU"/>
        </w:rPr>
      </w:pPr>
    </w:p>
    <w:p w:rsidR="007F4D6B" w:rsidRDefault="007F4D6B"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0F0550">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2F7305">
                  <w:pPr>
                    <w:snapToGrid w:val="0"/>
                    <w:jc w:val="both"/>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7F4D6B" w:rsidRPr="007F4D6B" w:rsidRDefault="007F4D6B" w:rsidP="007F4D6B">
                  <w:pPr>
                    <w:jc w:val="both"/>
                    <w:rPr>
                      <w:rFonts w:ascii="Arial" w:hAnsi="Arial" w:cs="Arial"/>
                      <w:lang w:val="sr-Cyrl-CS"/>
                    </w:rPr>
                  </w:pPr>
                  <w:r w:rsidRPr="007F4D6B">
                    <w:rPr>
                      <w:rFonts w:ascii="Arial" w:hAnsi="Arial" w:cs="Arial"/>
                      <w:b/>
                      <w:lang w:val="sr-Cyrl-CS"/>
                    </w:rPr>
                    <w:t>Партија 2:</w:t>
                  </w:r>
                  <w:r w:rsidRPr="007F4D6B">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D47FF0"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A0245B" w:rsidP="00D52DA2">
                  <w:pPr>
                    <w:pStyle w:val="Header"/>
                    <w:snapToGrid w:val="0"/>
                    <w:rPr>
                      <w:rFonts w:ascii="Arial" w:hAnsi="Arial" w:cs="Arial"/>
                      <w:sz w:val="22"/>
                      <w:szCs w:val="22"/>
                      <w:lang w:val="sr-Cyrl-CS"/>
                    </w:rPr>
                  </w:pPr>
                  <w:r>
                    <w:rPr>
                      <w:rFonts w:ascii="Arial" w:hAnsi="Arial" w:cs="Arial"/>
                      <w:sz w:val="22"/>
                      <w:szCs w:val="22"/>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7F4D6B" w:rsidRDefault="007F4D6B" w:rsidP="004E6655">
            <w:pPr>
              <w:ind w:left="709"/>
              <w:rPr>
                <w:rFonts w:ascii="Arial" w:hAnsi="Arial" w:cs="Arial"/>
                <w:b/>
                <w:i/>
                <w:lang w:val="ru-RU"/>
              </w:rPr>
            </w:pPr>
          </w:p>
          <w:p w:rsidR="007F4D6B" w:rsidRDefault="007F4D6B" w:rsidP="004E6655">
            <w:pPr>
              <w:ind w:left="709"/>
              <w:rPr>
                <w:rFonts w:ascii="Arial" w:hAnsi="Arial" w:cs="Arial"/>
                <w:b/>
                <w:i/>
                <w:lang w:val="ru-RU"/>
              </w:rPr>
            </w:pPr>
          </w:p>
          <w:p w:rsidR="007F4D6B" w:rsidRDefault="007F4D6B"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5043FE" w:rsidRPr="00A42164" w:rsidRDefault="003A184D" w:rsidP="003354FE">
            <w:pPr>
              <w:rPr>
                <w:rFonts w:ascii="Arial" w:hAnsi="Arial" w:cs="Arial"/>
                <w:b/>
                <w:lang w:val="sr-Cyrl-CS"/>
              </w:rPr>
            </w:pPr>
            <w:r w:rsidRPr="003A184D">
              <w:rPr>
                <w:rFonts w:ascii="Arial" w:hAnsi="Arial" w:cs="Arial"/>
                <w:b/>
                <w:bCs/>
                <w:caps/>
                <w:highlight w:val="yellow"/>
                <w:lang w:val="en-GB"/>
              </w:rPr>
              <w:lastRenderedPageBreak/>
              <w:t>XV</w:t>
            </w:r>
            <w:r w:rsidR="008F036B">
              <w:rPr>
                <w:rFonts w:ascii="Arial" w:hAnsi="Arial" w:cs="Arial"/>
                <w:b/>
                <w:bCs/>
                <w:caps/>
                <w:highlight w:val="yellow"/>
                <w:lang w:val="en-GB"/>
              </w:rPr>
              <w:t>.</w:t>
            </w:r>
            <w:r w:rsidRPr="003A184D">
              <w:rPr>
                <w:rFonts w:ascii="Arial" w:hAnsi="Arial" w:cs="Arial"/>
                <w:b/>
                <w:bCs/>
                <w:caps/>
                <w:highlight w:val="yellow"/>
                <w:lang w:val="en-GB"/>
              </w:rPr>
              <w:t xml:space="preserve"> </w:t>
            </w:r>
            <w:r w:rsidR="005043FE" w:rsidRPr="003A184D">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2F7305">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E233AE" w:rsidRPr="00E233AE" w:rsidRDefault="00E233AE" w:rsidP="00E233AE">
            <w:pPr>
              <w:jc w:val="both"/>
              <w:rPr>
                <w:rFonts w:ascii="Arial" w:hAnsi="Arial" w:cs="Arial"/>
                <w:lang w:val="sr-Cyrl-CS"/>
              </w:rPr>
            </w:pPr>
            <w:r w:rsidRPr="00E233AE">
              <w:rPr>
                <w:rFonts w:ascii="Arial" w:hAnsi="Arial" w:cs="Arial"/>
                <w:b/>
                <w:lang w:val="sr-Cyrl-CS"/>
              </w:rPr>
              <w:t>Партија 1:</w:t>
            </w:r>
            <w:r w:rsidRPr="00E233AE">
              <w:rPr>
                <w:rFonts w:ascii="Arial" w:hAnsi="Arial" w:cs="Arial"/>
                <w:lang w:val="sr-Cyrl-CS"/>
              </w:rPr>
              <w:t xml:space="preserve"> Набавка радова на изградњи јавне расвете деонице пута Прилике – Радаљево (горње), Ивањица;</w:t>
            </w: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DB2491"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E233AE">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2F7305"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или закупу</w:t>
      </w:r>
      <w:r w:rsidRPr="00A42164">
        <w:rPr>
          <w:rFonts w:ascii="Arial" w:hAnsi="Arial" w:cs="Arial"/>
          <w:i/>
          <w:lang w:val="sr-Cyrl-CS"/>
        </w:rPr>
        <w:t xml:space="preserve">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Pr="00A42164" w:rsidRDefault="001C42DE" w:rsidP="001C42DE">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7E0C3C">
        <w:trPr>
          <w:gridBefore w:val="1"/>
          <w:gridAfter w:val="4"/>
          <w:wBefore w:w="148" w:type="dxa"/>
          <w:wAfter w:w="1644" w:type="dxa"/>
          <w:trHeight w:val="402"/>
        </w:trPr>
        <w:tc>
          <w:tcPr>
            <w:tcW w:w="10269" w:type="dxa"/>
            <w:gridSpan w:val="19"/>
            <w:shd w:val="clear" w:color="auto" w:fill="auto"/>
            <w:vAlign w:val="center"/>
          </w:tcPr>
          <w:p w:rsidR="00E233AE" w:rsidRPr="00E233AE" w:rsidRDefault="00E233AE" w:rsidP="00E233AE">
            <w:pPr>
              <w:jc w:val="both"/>
              <w:rPr>
                <w:rFonts w:ascii="Arial" w:hAnsi="Arial" w:cs="Arial"/>
                <w:lang w:val="sr-Cyrl-CS"/>
              </w:rPr>
            </w:pPr>
            <w:r w:rsidRPr="00E233AE">
              <w:rPr>
                <w:rFonts w:ascii="Arial" w:hAnsi="Arial" w:cs="Arial"/>
                <w:b/>
                <w:lang w:val="sr-Cyrl-CS"/>
              </w:rPr>
              <w:t>Партија 2:</w:t>
            </w:r>
            <w:r w:rsidRPr="00E233AE">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5043FE" w:rsidRPr="001C42DE" w:rsidRDefault="005043FE" w:rsidP="00A60A10">
            <w:pPr>
              <w:pStyle w:val="ListParagraph"/>
              <w:rPr>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4"/>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r w:rsidR="00134B3C">
              <w:rPr>
                <w:rFonts w:ascii="Arial" w:hAnsi="Arial" w:cs="Arial"/>
                <w:bCs/>
                <w:lang w:val="sr-Cyrl-CS"/>
              </w:rPr>
              <w:t xml:space="preserve"> или Закуп (З)</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5043FE" w:rsidRPr="00A42164" w:rsidRDefault="00134B3C" w:rsidP="003354FE">
            <w:pPr>
              <w:tabs>
                <w:tab w:val="left" w:pos="720"/>
              </w:tabs>
              <w:rPr>
                <w:rFonts w:ascii="Arial" w:hAnsi="Arial" w:cs="Arial"/>
                <w:bCs/>
                <w:lang w:val="sr-Cyrl-CS"/>
              </w:rPr>
            </w:pPr>
            <w:r w:rsidRPr="00A42164">
              <w:rPr>
                <w:rFonts w:ascii="Arial" w:hAnsi="Arial" w:cs="Arial"/>
                <w:bCs/>
                <w:lang w:val="sr-Cyrl-CS"/>
              </w:rPr>
              <w:t>Власништво (В)</w:t>
            </w:r>
            <w:r>
              <w:rPr>
                <w:rFonts w:ascii="Arial" w:hAnsi="Arial" w:cs="Arial"/>
                <w:bCs/>
                <w:lang w:val="sr-Cyrl-CS"/>
              </w:rPr>
              <w:t xml:space="preserve"> или Закуп (З)</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520" w:type="dxa"/>
            <w:gridSpan w:val="6"/>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3A184D" w:rsidP="003354FE">
            <w:pPr>
              <w:pStyle w:val="Header"/>
              <w:rPr>
                <w:rFonts w:ascii="Arial" w:hAnsi="Arial" w:cs="Arial"/>
                <w:sz w:val="22"/>
                <w:szCs w:val="22"/>
                <w:lang w:val="sr-Cyrl-CS"/>
              </w:rPr>
            </w:pPr>
            <w:r>
              <w:rPr>
                <w:rFonts w:ascii="Arial" w:hAnsi="Arial" w:cs="Arial"/>
                <w:sz w:val="22"/>
                <w:szCs w:val="22"/>
                <w:lang w:val="sr-Cyrl-CS"/>
              </w:rPr>
              <w:t>201</w:t>
            </w:r>
            <w:r w:rsidR="00E233AE">
              <w:rPr>
                <w:rFonts w:ascii="Arial" w:hAnsi="Arial" w:cs="Arial"/>
                <w:sz w:val="22"/>
                <w:szCs w:val="22"/>
                <w:lang w:val="sr-Cyrl-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2F7305" w:rsidP="003354FE">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37B47" w:rsidRDefault="00137B47" w:rsidP="00137B47">
      <w:pPr>
        <w:suppressAutoHyphens/>
        <w:rPr>
          <w:rFonts w:ascii="Arial" w:hAnsi="Arial" w:cs="Arial"/>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p w:rsidR="00B275D8" w:rsidRPr="003A184D" w:rsidRDefault="00B275D8" w:rsidP="004639E3">
      <w:pPr>
        <w:tabs>
          <w:tab w:val="left" w:pos="-1440"/>
        </w:tabs>
        <w:suppressAutoHyphens/>
        <w:snapToGrid w:val="0"/>
        <w:jc w:val="both"/>
        <w:rPr>
          <w:rFonts w:ascii="Arial" w:hAnsi="Arial" w:cs="Arial"/>
          <w:i/>
          <w:color w:val="FF0000"/>
          <w:lang w:val="sr-Cyrl-C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RPr="003A184D" w:rsidTr="00791E3A">
        <w:trPr>
          <w:trHeight w:val="402"/>
        </w:trPr>
        <w:tc>
          <w:tcPr>
            <w:tcW w:w="9705" w:type="dxa"/>
            <w:gridSpan w:val="3"/>
            <w:vAlign w:val="center"/>
          </w:tcPr>
          <w:p w:rsidR="004639E3" w:rsidRPr="00D829AD" w:rsidRDefault="004639E3" w:rsidP="00C16C7C">
            <w:pPr>
              <w:jc w:val="center"/>
              <w:rPr>
                <w:rFonts w:ascii="Arial" w:hAnsi="Arial" w:cs="Arial"/>
                <w:b/>
                <w:lang w:val="sr-Cyrl-CS"/>
              </w:rPr>
            </w:pPr>
            <w:r w:rsidRPr="00D829AD">
              <w:rPr>
                <w:rFonts w:ascii="Arial" w:hAnsi="Arial" w:cs="Arial"/>
                <w:b/>
                <w:bCs/>
                <w:caps/>
                <w:lang w:val="sr-Cyrl-CS"/>
              </w:rPr>
              <w:t>ПОСЛОВНИ КАПАЦИТЕТ</w:t>
            </w:r>
          </w:p>
          <w:p w:rsidR="004639E3" w:rsidRPr="00D829AD" w:rsidRDefault="004639E3" w:rsidP="00C16C7C">
            <w:pPr>
              <w:pStyle w:val="ListParagraph"/>
              <w:ind w:left="2245"/>
              <w:jc w:val="both"/>
              <w:rPr>
                <w:rFonts w:ascii="Arial" w:hAnsi="Arial" w:cs="Arial"/>
                <w:sz w:val="10"/>
                <w:szCs w:val="10"/>
                <w:lang w:val="sr-Cyrl-CS"/>
              </w:rPr>
            </w:pPr>
          </w:p>
        </w:tc>
      </w:tr>
      <w:tr w:rsidR="004639E3" w:rsidRPr="003A184D" w:rsidTr="00791E3A">
        <w:trPr>
          <w:trHeight w:val="402"/>
        </w:trPr>
        <w:tc>
          <w:tcPr>
            <w:tcW w:w="9705" w:type="dxa"/>
            <w:gridSpan w:val="3"/>
            <w:vAlign w:val="center"/>
          </w:tcPr>
          <w:p w:rsidR="00E233AE" w:rsidRPr="00E233AE" w:rsidRDefault="00E233AE" w:rsidP="00E233AE">
            <w:pPr>
              <w:jc w:val="both"/>
              <w:rPr>
                <w:rFonts w:ascii="Arial" w:hAnsi="Arial" w:cs="Arial"/>
                <w:lang w:val="sr-Cyrl-CS"/>
              </w:rPr>
            </w:pPr>
            <w:r w:rsidRPr="00E233AE">
              <w:rPr>
                <w:rFonts w:ascii="Arial" w:hAnsi="Arial" w:cs="Arial"/>
                <w:b/>
                <w:lang w:val="sr-Cyrl-CS"/>
              </w:rPr>
              <w:t>Партија 1:</w:t>
            </w:r>
            <w:r w:rsidRPr="00E233AE">
              <w:rPr>
                <w:rFonts w:ascii="Arial" w:hAnsi="Arial" w:cs="Arial"/>
                <w:lang w:val="sr-Cyrl-CS"/>
              </w:rPr>
              <w:t xml:space="preserve"> Набавка радова на изградњи јавне расвете деонице пута Прилике – Радаљево (горње), Ивањица;</w:t>
            </w:r>
          </w:p>
          <w:p w:rsidR="00E233AE" w:rsidRPr="00E233AE" w:rsidRDefault="00E233AE" w:rsidP="00E233AE">
            <w:pPr>
              <w:rPr>
                <w:rFonts w:ascii="Arial" w:hAnsi="Arial" w:cs="Arial"/>
                <w:lang w:val="sr-Cyrl-CS"/>
              </w:rPr>
            </w:pPr>
          </w:p>
          <w:p w:rsidR="00E233AE" w:rsidRPr="00E233AE" w:rsidRDefault="00E233AE" w:rsidP="00E233AE">
            <w:pPr>
              <w:jc w:val="both"/>
              <w:rPr>
                <w:rFonts w:ascii="Arial" w:hAnsi="Arial" w:cs="Arial"/>
                <w:lang w:val="sr-Cyrl-CS"/>
              </w:rPr>
            </w:pPr>
            <w:r w:rsidRPr="00E233AE">
              <w:rPr>
                <w:rFonts w:ascii="Arial" w:hAnsi="Arial" w:cs="Arial"/>
                <w:b/>
                <w:lang w:val="sr-Cyrl-CS"/>
              </w:rPr>
              <w:t>Партија 2:</w:t>
            </w:r>
            <w:r w:rsidRPr="00E233AE">
              <w:rPr>
                <w:rFonts w:ascii="Arial" w:hAnsi="Arial" w:cs="Arial"/>
                <w:lang w:val="sr-Cyrl-CS"/>
              </w:rPr>
              <w:t xml:space="preserve"> Набавка радова на изградњи јавне расвете деонице пута Раван – Црвена јабука – Ђурићи (Дубрава), Ивањица;</w:t>
            </w:r>
          </w:p>
          <w:p w:rsidR="004639E3" w:rsidRPr="00D829AD" w:rsidRDefault="004639E3" w:rsidP="00C16C7C">
            <w:pPr>
              <w:pStyle w:val="ListParagraph"/>
              <w:ind w:left="0"/>
              <w:jc w:val="both"/>
              <w:rPr>
                <w:rFonts w:ascii="Arial" w:hAnsi="Arial" w:cs="Arial"/>
                <w:bCs/>
                <w:sz w:val="24"/>
                <w:szCs w:val="24"/>
                <w:lang w:val="sr-Cyrl-CS"/>
              </w:rPr>
            </w:pPr>
          </w:p>
          <w:p w:rsidR="004639E3" w:rsidRPr="00D829AD" w:rsidRDefault="004639E3" w:rsidP="001F7B2F">
            <w:pPr>
              <w:pStyle w:val="ListParagraph"/>
              <w:ind w:left="0" w:right="196"/>
              <w:jc w:val="center"/>
              <w:rPr>
                <w:rFonts w:ascii="Arial" w:hAnsi="Arial" w:cs="Arial"/>
                <w:lang w:val="sr-Cyrl-CS"/>
              </w:rPr>
            </w:pPr>
            <w:r w:rsidRPr="00D829AD">
              <w:rPr>
                <w:rFonts w:ascii="Arial" w:hAnsi="Arial" w:cs="Arial"/>
                <w:b/>
                <w:i/>
                <w:lang w:val="sr-Cyrl-CS"/>
              </w:rPr>
              <w:t>(заокружити партију за коју се подноси понуда)</w:t>
            </w:r>
          </w:p>
          <w:p w:rsidR="004639E3" w:rsidRPr="00D829AD" w:rsidRDefault="004639E3" w:rsidP="001F7B2F">
            <w:pPr>
              <w:pStyle w:val="ListParagraph"/>
              <w:ind w:left="0" w:right="196"/>
              <w:jc w:val="center"/>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p w:rsidR="004639E3" w:rsidRPr="00D829AD" w:rsidRDefault="004639E3" w:rsidP="00C16C7C">
            <w:pPr>
              <w:pStyle w:val="ListParagraph"/>
              <w:ind w:left="0" w:right="196"/>
              <w:jc w:val="both"/>
              <w:rPr>
                <w:rFonts w:ascii="Arial" w:hAnsi="Arial" w:cs="Arial"/>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jc w:val="right"/>
              <w:rPr>
                <w:rFonts w:ascii="Arial" w:hAnsi="Arial" w:cs="Arial"/>
                <w:lang w:val="sr-Cyrl-CS"/>
              </w:rPr>
            </w:pPr>
            <w:r w:rsidRPr="00D829AD">
              <w:rPr>
                <w:rFonts w:ascii="Arial" w:hAnsi="Arial" w:cs="Arial"/>
                <w:b/>
              </w:rPr>
              <w:t>Назив По</w:t>
            </w:r>
            <w:r w:rsidRPr="00D829AD">
              <w:rPr>
                <w:rFonts w:ascii="Arial" w:hAnsi="Arial" w:cs="Arial"/>
                <w:b/>
                <w:lang w:val="sr-Cyrl-CS"/>
              </w:rPr>
              <w:t>нуђача или члана групе Понуђача или Подизвођача:</w:t>
            </w:r>
          </w:p>
        </w:tc>
        <w:tc>
          <w:tcPr>
            <w:tcW w:w="4962" w:type="dxa"/>
            <w:tcBorders>
              <w:top w:val="nil"/>
              <w:left w:val="nil"/>
              <w:bottom w:val="single" w:sz="4" w:space="0" w:color="auto"/>
              <w:right w:val="nil"/>
            </w:tcBorders>
            <w:vAlign w:val="center"/>
          </w:tcPr>
          <w:p w:rsidR="004639E3" w:rsidRPr="003A184D" w:rsidRDefault="004639E3" w:rsidP="00C16C7C">
            <w:pPr>
              <w:snapToGrid w:val="0"/>
              <w:jc w:val="both"/>
              <w:rPr>
                <w:rFonts w:ascii="Arial" w:hAnsi="Arial" w:cs="Arial"/>
                <w:color w:val="FF0000"/>
                <w:lang w:val="sr-Cyrl-CS"/>
              </w:rPr>
            </w:pPr>
          </w:p>
        </w:tc>
        <w:tc>
          <w:tcPr>
            <w:tcW w:w="1064" w:type="dxa"/>
            <w:vAlign w:val="center"/>
          </w:tcPr>
          <w:p w:rsidR="004639E3" w:rsidRPr="003A184D" w:rsidRDefault="004639E3" w:rsidP="00C16C7C">
            <w:pPr>
              <w:snapToGrid w:val="0"/>
              <w:jc w:val="both"/>
              <w:rPr>
                <w:rFonts w:ascii="Arial" w:hAnsi="Arial" w:cs="Arial"/>
                <w:color w:val="FF0000"/>
                <w:lang w:val="sr-Cyrl-CS"/>
              </w:rPr>
            </w:pPr>
          </w:p>
        </w:tc>
      </w:tr>
      <w:tr w:rsidR="004639E3" w:rsidRPr="003A184D" w:rsidTr="00791E3A">
        <w:trPr>
          <w:trHeight w:val="402"/>
        </w:trPr>
        <w:tc>
          <w:tcPr>
            <w:tcW w:w="3679" w:type="dxa"/>
            <w:vAlign w:val="center"/>
          </w:tcPr>
          <w:p w:rsidR="004639E3" w:rsidRPr="00D829AD" w:rsidRDefault="004639E3" w:rsidP="00C16C7C">
            <w:pPr>
              <w:snapToGrid w:val="0"/>
              <w:ind w:right="266"/>
              <w:jc w:val="right"/>
              <w:rPr>
                <w:rFonts w:ascii="Arial" w:hAnsi="Arial" w:cs="Arial"/>
                <w:lang w:val="it-IT"/>
              </w:rPr>
            </w:pPr>
          </w:p>
        </w:tc>
        <w:tc>
          <w:tcPr>
            <w:tcW w:w="6026" w:type="dxa"/>
            <w:gridSpan w:val="2"/>
            <w:vAlign w:val="center"/>
          </w:tcPr>
          <w:p w:rsidR="004639E3" w:rsidRPr="003A184D" w:rsidRDefault="004639E3" w:rsidP="00C16C7C">
            <w:pPr>
              <w:snapToGrid w:val="0"/>
              <w:ind w:left="267"/>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it-IT"/>
              </w:rPr>
            </w:pPr>
            <w:r w:rsidRPr="00D829AD">
              <w:rPr>
                <w:rFonts w:ascii="Arial" w:hAnsi="Arial" w:cs="Arial"/>
                <w:color w:val="000000" w:themeColor="text1"/>
                <w:lang w:val="it-IT"/>
              </w:rPr>
              <w:t>Година</w:t>
            </w:r>
          </w:p>
        </w:tc>
        <w:tc>
          <w:tcPr>
            <w:tcW w:w="6026" w:type="dxa"/>
            <w:gridSpan w:val="2"/>
            <w:vAlign w:val="center"/>
            <w:hideMark/>
          </w:tcPr>
          <w:p w:rsidR="004639E3" w:rsidRPr="00D829AD" w:rsidRDefault="004639E3" w:rsidP="00C16C7C">
            <w:pPr>
              <w:snapToGrid w:val="0"/>
              <w:ind w:left="267"/>
              <w:rPr>
                <w:rFonts w:ascii="Arial" w:hAnsi="Arial" w:cs="Arial"/>
                <w:color w:val="000000" w:themeColor="text1"/>
                <w:lang w:val="sr-Cyrl-CS"/>
              </w:rPr>
            </w:pPr>
            <w:r w:rsidRPr="00D829AD">
              <w:rPr>
                <w:rFonts w:ascii="Arial" w:hAnsi="Arial" w:cs="Arial"/>
                <w:color w:val="000000" w:themeColor="text1"/>
                <w:lang w:val="sr-Cyrl-CS"/>
              </w:rPr>
              <w:t>Вредност у динарима</w:t>
            </w:r>
          </w:p>
        </w:tc>
      </w:tr>
      <w:tr w:rsidR="004639E3" w:rsidRPr="003A184D" w:rsidTr="00791E3A">
        <w:trPr>
          <w:trHeight w:val="402"/>
        </w:trPr>
        <w:tc>
          <w:tcPr>
            <w:tcW w:w="3679" w:type="dxa"/>
            <w:vAlign w:val="center"/>
            <w:hideMark/>
          </w:tcPr>
          <w:p w:rsidR="004639E3" w:rsidRPr="00D829AD" w:rsidRDefault="00DA4911" w:rsidP="00C16C7C">
            <w:pPr>
              <w:snapToGrid w:val="0"/>
              <w:ind w:right="266"/>
              <w:jc w:val="right"/>
              <w:rPr>
                <w:rFonts w:ascii="Arial" w:hAnsi="Arial" w:cs="Arial"/>
                <w:color w:val="000000" w:themeColor="text1"/>
                <w:lang w:val="sr-Cyrl-CS"/>
              </w:rPr>
            </w:pPr>
            <w:r>
              <w:rPr>
                <w:rFonts w:ascii="Arial" w:hAnsi="Arial" w:cs="Arial"/>
                <w:color w:val="000000" w:themeColor="text1"/>
                <w:lang w:val="sr-Cyrl-CS"/>
              </w:rPr>
              <w:t>2013</w:t>
            </w:r>
            <w:r w:rsidR="004639E3" w:rsidRPr="00D829AD">
              <w:rPr>
                <w:rFonts w:ascii="Arial" w:hAnsi="Arial" w:cs="Arial"/>
                <w:color w:val="000000" w:themeColor="text1"/>
                <w:lang w:val="sr-Cyrl-CS"/>
              </w:rPr>
              <w:t>.</w:t>
            </w:r>
          </w:p>
        </w:tc>
        <w:tc>
          <w:tcPr>
            <w:tcW w:w="4962" w:type="dxa"/>
            <w:tcBorders>
              <w:top w:val="nil"/>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DA4911">
              <w:rPr>
                <w:rFonts w:ascii="Arial" w:hAnsi="Arial" w:cs="Arial"/>
                <w:color w:val="000000" w:themeColor="text1"/>
                <w:lang w:val="sr-Cyrl-CS"/>
              </w:rPr>
              <w:t>14</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rPr>
            </w:pPr>
            <w:r w:rsidRPr="00D829AD">
              <w:rPr>
                <w:rFonts w:ascii="Arial" w:hAnsi="Arial" w:cs="Arial"/>
                <w:color w:val="000000" w:themeColor="text1"/>
              </w:rPr>
              <w:t>20</w:t>
            </w:r>
            <w:r w:rsidR="00DA4911">
              <w:rPr>
                <w:rFonts w:ascii="Arial" w:hAnsi="Arial" w:cs="Arial"/>
                <w:color w:val="000000" w:themeColor="text1"/>
                <w:lang w:val="sr-Cyrl-CS"/>
              </w:rPr>
              <w:t>15</w:t>
            </w:r>
            <w:r w:rsidRPr="00D829AD">
              <w:rPr>
                <w:rFonts w:ascii="Arial" w:hAnsi="Arial" w:cs="Arial"/>
                <w:color w:val="000000" w:themeColor="text1"/>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DA4911">
              <w:rPr>
                <w:rFonts w:ascii="Arial" w:hAnsi="Arial" w:cs="Arial"/>
                <w:color w:val="000000" w:themeColor="text1"/>
                <w:lang w:val="sr-Cyrl-CS"/>
              </w:rPr>
              <w:t>16</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r w:rsidR="004639E3" w:rsidRPr="003A184D" w:rsidTr="00791E3A">
        <w:trPr>
          <w:trHeight w:val="402"/>
        </w:trPr>
        <w:tc>
          <w:tcPr>
            <w:tcW w:w="3679" w:type="dxa"/>
            <w:vAlign w:val="center"/>
            <w:hideMark/>
          </w:tcPr>
          <w:p w:rsidR="004639E3" w:rsidRPr="00D829AD" w:rsidRDefault="004639E3" w:rsidP="00C16C7C">
            <w:pPr>
              <w:snapToGrid w:val="0"/>
              <w:ind w:right="266"/>
              <w:jc w:val="right"/>
              <w:rPr>
                <w:rFonts w:ascii="Arial" w:hAnsi="Arial" w:cs="Arial"/>
                <w:color w:val="000000" w:themeColor="text1"/>
                <w:lang w:val="sr-Cyrl-CS"/>
              </w:rPr>
            </w:pPr>
            <w:r w:rsidRPr="00D829AD">
              <w:rPr>
                <w:rFonts w:ascii="Arial" w:hAnsi="Arial" w:cs="Arial"/>
                <w:color w:val="000000" w:themeColor="text1"/>
              </w:rPr>
              <w:t>20</w:t>
            </w:r>
            <w:r w:rsidR="00DA4911">
              <w:rPr>
                <w:rFonts w:ascii="Arial" w:hAnsi="Arial" w:cs="Arial"/>
                <w:color w:val="000000" w:themeColor="text1"/>
                <w:lang w:val="sr-Cyrl-CS"/>
              </w:rPr>
              <w:t>17</w:t>
            </w:r>
            <w:r w:rsidRPr="00D829AD">
              <w:rPr>
                <w:rFonts w:ascii="Arial" w:hAnsi="Arial" w:cs="Arial"/>
                <w:color w:val="000000" w:themeColor="text1"/>
                <w:lang w:val="sr-Cyrl-CS"/>
              </w:rPr>
              <w:t>.</w:t>
            </w:r>
          </w:p>
        </w:tc>
        <w:tc>
          <w:tcPr>
            <w:tcW w:w="4962" w:type="dxa"/>
            <w:tcBorders>
              <w:top w:val="single" w:sz="4" w:space="0" w:color="auto"/>
              <w:left w:val="nil"/>
              <w:bottom w:val="single" w:sz="4" w:space="0" w:color="auto"/>
              <w:right w:val="nil"/>
            </w:tcBorders>
            <w:vAlign w:val="center"/>
          </w:tcPr>
          <w:p w:rsidR="004639E3" w:rsidRPr="00D829AD" w:rsidRDefault="004639E3" w:rsidP="00C16C7C">
            <w:pPr>
              <w:pStyle w:val="ListParagraph"/>
              <w:ind w:left="2229"/>
              <w:jc w:val="center"/>
              <w:rPr>
                <w:rFonts w:ascii="Arial" w:hAnsi="Arial" w:cs="Arial"/>
                <w:color w:val="000000" w:themeColor="text1"/>
                <w:lang w:val="sr-Cyrl-CS"/>
              </w:rPr>
            </w:pPr>
          </w:p>
        </w:tc>
        <w:tc>
          <w:tcPr>
            <w:tcW w:w="1064" w:type="dxa"/>
            <w:vAlign w:val="center"/>
          </w:tcPr>
          <w:p w:rsidR="004639E3" w:rsidRPr="003A184D" w:rsidRDefault="004639E3" w:rsidP="00C16C7C">
            <w:pPr>
              <w:pStyle w:val="ListParagraph"/>
              <w:ind w:left="2229"/>
              <w:jc w:val="center"/>
              <w:rPr>
                <w:rFonts w:ascii="Arial" w:hAnsi="Arial" w:cs="Arial"/>
                <w:color w:val="FF0000"/>
                <w:lang w:val="sr-Cyrl-CS"/>
              </w:rPr>
            </w:pPr>
          </w:p>
        </w:tc>
      </w:tr>
    </w:tbl>
    <w:p w:rsidR="004639E3" w:rsidRPr="003A184D" w:rsidRDefault="004639E3" w:rsidP="004639E3">
      <w:pPr>
        <w:snapToGrid w:val="0"/>
        <w:ind w:right="241"/>
        <w:jc w:val="right"/>
        <w:rPr>
          <w:rFonts w:ascii="Arial" w:hAnsi="Arial" w:cs="Arial"/>
          <w:bCs/>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jc w:val="center"/>
        <w:rPr>
          <w:rFonts w:ascii="Arial" w:hAnsi="Arial" w:cs="Arial"/>
          <w:color w:val="FF0000"/>
          <w:lang w:val="sr-Cyrl-CS"/>
        </w:rPr>
      </w:pPr>
    </w:p>
    <w:p w:rsidR="004639E3" w:rsidRPr="003A184D" w:rsidRDefault="004639E3" w:rsidP="004639E3">
      <w:pPr>
        <w:rPr>
          <w:rFonts w:ascii="Arial" w:hAnsi="Arial" w:cs="Arial"/>
          <w:b/>
          <w:bCs/>
          <w:color w:val="FF0000"/>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vAlign w:val="bottom"/>
            <w:hideMark/>
          </w:tcPr>
          <w:p w:rsidR="004639E3" w:rsidRPr="0080783E" w:rsidRDefault="004639E3" w:rsidP="00C16C7C">
            <w:pPr>
              <w:pStyle w:val="Header"/>
              <w:rPr>
                <w:rFonts w:ascii="Arial" w:hAnsi="Arial" w:cs="Arial"/>
                <w:sz w:val="22"/>
                <w:szCs w:val="22"/>
                <w:lang w:val="sr-Cyrl-CS"/>
              </w:rPr>
            </w:pPr>
            <w:r w:rsidRPr="0080783E">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Pr="0080783E" w:rsidRDefault="004639E3" w:rsidP="00C16C7C">
            <w:pPr>
              <w:pStyle w:val="Header"/>
              <w:rPr>
                <w:rFonts w:ascii="Arial" w:hAnsi="Arial" w:cs="Arial"/>
                <w:sz w:val="22"/>
                <w:szCs w:val="22"/>
                <w:lang w:val="sr-Cyrl-CS"/>
              </w:rPr>
            </w:pPr>
          </w:p>
        </w:tc>
        <w:tc>
          <w:tcPr>
            <w:tcW w:w="1701" w:type="dxa"/>
            <w:gridSpan w:val="2"/>
            <w:vAlign w:val="bottom"/>
            <w:hideMark/>
          </w:tcPr>
          <w:p w:rsidR="004639E3" w:rsidRPr="0080783E" w:rsidRDefault="00E233AE" w:rsidP="00C16C7C">
            <w:pPr>
              <w:pStyle w:val="Header"/>
              <w:rPr>
                <w:rFonts w:ascii="Arial" w:hAnsi="Arial" w:cs="Arial"/>
                <w:sz w:val="22"/>
                <w:szCs w:val="22"/>
                <w:lang w:val="sr-Cyrl-CS"/>
              </w:rPr>
            </w:pPr>
            <w:r>
              <w:rPr>
                <w:rFonts w:ascii="Arial" w:hAnsi="Arial" w:cs="Arial"/>
                <w:sz w:val="22"/>
                <w:szCs w:val="22"/>
                <w:lang w:val="sr-Cyrl-CS"/>
              </w:rPr>
              <w:t>2018</w:t>
            </w:r>
            <w:r w:rsidR="004639E3" w:rsidRPr="0080783E">
              <w:rPr>
                <w:rFonts w:ascii="Arial" w:hAnsi="Arial" w:cs="Arial"/>
                <w:sz w:val="22"/>
                <w:szCs w:val="22"/>
                <w:lang w:val="sr-Cyrl-CS"/>
              </w:rPr>
              <w:t>. године</w:t>
            </w:r>
          </w:p>
        </w:tc>
        <w:tc>
          <w:tcPr>
            <w:tcW w:w="1560" w:type="dxa"/>
          </w:tcPr>
          <w:p w:rsidR="004639E3" w:rsidRPr="0080783E" w:rsidRDefault="004639E3" w:rsidP="00C16C7C">
            <w:pPr>
              <w:pStyle w:val="Header"/>
              <w:jc w:val="center"/>
              <w:rPr>
                <w:rFonts w:ascii="Arial" w:hAnsi="Arial" w:cs="Arial"/>
                <w:sz w:val="22"/>
                <w:szCs w:val="22"/>
                <w:lang w:val="sr-Cyrl-CS"/>
              </w:rPr>
            </w:pPr>
          </w:p>
        </w:tc>
        <w:tc>
          <w:tcPr>
            <w:tcW w:w="3402" w:type="dxa"/>
            <w:hideMark/>
          </w:tcPr>
          <w:p w:rsidR="004639E3" w:rsidRPr="0080783E" w:rsidRDefault="004639E3" w:rsidP="00C16C7C">
            <w:pPr>
              <w:pStyle w:val="Header"/>
              <w:snapToGrid w:val="0"/>
              <w:jc w:val="center"/>
              <w:rPr>
                <w:rFonts w:ascii="Arial" w:hAnsi="Arial" w:cs="Arial"/>
                <w:sz w:val="22"/>
                <w:szCs w:val="22"/>
                <w:lang w:val="sr-Cyrl-CS"/>
              </w:rPr>
            </w:pPr>
            <w:r w:rsidRPr="0080783E">
              <w:rPr>
                <w:rFonts w:ascii="Arial" w:hAnsi="Arial" w:cs="Arial"/>
                <w:sz w:val="22"/>
                <w:szCs w:val="22"/>
                <w:lang w:val="sr-Cyrl-CS"/>
              </w:rPr>
              <w:t>Потпис понуђача</w:t>
            </w:r>
          </w:p>
        </w:tc>
      </w:tr>
      <w:tr w:rsidR="004639E3" w:rsidRPr="0080783E" w:rsidTr="00C16C7C">
        <w:tc>
          <w:tcPr>
            <w:tcW w:w="160" w:type="dxa"/>
          </w:tcPr>
          <w:p w:rsidR="004639E3" w:rsidRPr="0080783E" w:rsidRDefault="004639E3" w:rsidP="00C16C7C">
            <w:pPr>
              <w:pStyle w:val="Header"/>
              <w:jc w:val="both"/>
              <w:rPr>
                <w:rFonts w:ascii="Arial" w:hAnsi="Arial" w:cs="Arial"/>
                <w:sz w:val="22"/>
                <w:szCs w:val="22"/>
                <w:lang w:val="sr-Cyrl-CS"/>
              </w:rPr>
            </w:pPr>
          </w:p>
        </w:tc>
        <w:tc>
          <w:tcPr>
            <w:tcW w:w="761" w:type="dxa"/>
          </w:tcPr>
          <w:p w:rsidR="004639E3" w:rsidRPr="0080783E"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Pr="0080783E" w:rsidRDefault="004639E3" w:rsidP="00C16C7C">
            <w:pPr>
              <w:pStyle w:val="Header"/>
              <w:jc w:val="both"/>
              <w:rPr>
                <w:rFonts w:ascii="Arial" w:hAnsi="Arial" w:cs="Arial"/>
                <w:sz w:val="22"/>
                <w:szCs w:val="22"/>
                <w:lang w:val="sr-Cyrl-CS"/>
              </w:rPr>
            </w:pPr>
          </w:p>
        </w:tc>
        <w:tc>
          <w:tcPr>
            <w:tcW w:w="851" w:type="dxa"/>
          </w:tcPr>
          <w:p w:rsidR="004639E3" w:rsidRPr="0080783E" w:rsidRDefault="004639E3" w:rsidP="00C16C7C">
            <w:pPr>
              <w:pStyle w:val="Header"/>
              <w:jc w:val="right"/>
              <w:rPr>
                <w:rFonts w:ascii="Arial" w:hAnsi="Arial" w:cs="Arial"/>
                <w:sz w:val="22"/>
                <w:szCs w:val="22"/>
                <w:lang w:val="sr-Cyrl-CS"/>
              </w:rPr>
            </w:pPr>
          </w:p>
        </w:tc>
        <w:tc>
          <w:tcPr>
            <w:tcW w:w="850" w:type="dxa"/>
          </w:tcPr>
          <w:p w:rsidR="004639E3" w:rsidRPr="0080783E" w:rsidRDefault="004639E3" w:rsidP="00C16C7C">
            <w:pPr>
              <w:pStyle w:val="Header"/>
              <w:jc w:val="both"/>
              <w:rPr>
                <w:rFonts w:ascii="Arial" w:hAnsi="Arial" w:cs="Arial"/>
                <w:sz w:val="22"/>
                <w:szCs w:val="22"/>
                <w:lang w:val="sr-Cyrl-CS"/>
              </w:rPr>
            </w:pPr>
          </w:p>
        </w:tc>
        <w:tc>
          <w:tcPr>
            <w:tcW w:w="1560" w:type="dxa"/>
          </w:tcPr>
          <w:p w:rsidR="004639E3" w:rsidRPr="0080783E" w:rsidRDefault="004639E3" w:rsidP="00C16C7C">
            <w:pPr>
              <w:pStyle w:val="Header"/>
              <w:jc w:val="center"/>
              <w:rPr>
                <w:rFonts w:ascii="Arial" w:hAnsi="Arial" w:cs="Arial"/>
                <w:sz w:val="22"/>
                <w:szCs w:val="22"/>
                <w:lang w:val="sr-Cyrl-CS"/>
              </w:rPr>
            </w:pPr>
          </w:p>
          <w:p w:rsidR="004639E3" w:rsidRPr="0080783E" w:rsidRDefault="004639E3" w:rsidP="00C16C7C">
            <w:pPr>
              <w:pStyle w:val="Header"/>
              <w:jc w:val="center"/>
              <w:rPr>
                <w:rFonts w:ascii="Arial" w:hAnsi="Arial" w:cs="Arial"/>
                <w:sz w:val="22"/>
                <w:szCs w:val="22"/>
                <w:lang w:val="sr-Cyrl-CS"/>
              </w:rPr>
            </w:pPr>
            <w:r w:rsidRPr="0080783E">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Pr="0080783E" w:rsidRDefault="004639E3" w:rsidP="00C16C7C">
            <w:pPr>
              <w:pStyle w:val="Header"/>
              <w:snapToGrid w:val="0"/>
              <w:jc w:val="center"/>
              <w:rPr>
                <w:rFonts w:ascii="Arial" w:hAnsi="Arial" w:cs="Arial"/>
                <w:sz w:val="22"/>
                <w:szCs w:val="22"/>
                <w:lang w:val="sr-Cyrl-CS"/>
              </w:rPr>
            </w:pPr>
          </w:p>
        </w:tc>
      </w:tr>
    </w:tbl>
    <w:p w:rsidR="004639E3" w:rsidRPr="0080783E" w:rsidRDefault="004639E3" w:rsidP="004639E3">
      <w:pPr>
        <w:ind w:left="709"/>
        <w:rPr>
          <w:rFonts w:ascii="Arial" w:hAnsi="Arial" w:cs="Arial"/>
          <w:lang w:val="ru-RU"/>
        </w:rPr>
      </w:pPr>
    </w:p>
    <w:p w:rsidR="00E233AE" w:rsidRDefault="00E233AE" w:rsidP="004639E3">
      <w:pPr>
        <w:ind w:left="709"/>
        <w:rPr>
          <w:rFonts w:ascii="Arial" w:hAnsi="Arial" w:cs="Arial"/>
          <w:b/>
          <w:i/>
          <w:lang w:val="ru-RU"/>
        </w:rPr>
      </w:pPr>
    </w:p>
    <w:p w:rsidR="00E233AE" w:rsidRDefault="00E233AE" w:rsidP="004639E3">
      <w:pPr>
        <w:ind w:left="709"/>
        <w:rPr>
          <w:rFonts w:ascii="Arial" w:hAnsi="Arial" w:cs="Arial"/>
          <w:b/>
          <w:i/>
          <w:lang w:val="ru-RU"/>
        </w:rPr>
      </w:pPr>
    </w:p>
    <w:p w:rsidR="00E233AE" w:rsidRDefault="00E233AE" w:rsidP="004639E3">
      <w:pPr>
        <w:ind w:left="709"/>
        <w:rPr>
          <w:rFonts w:ascii="Arial" w:hAnsi="Arial" w:cs="Arial"/>
          <w:b/>
          <w:i/>
          <w:lang w:val="ru-RU"/>
        </w:rPr>
      </w:pPr>
    </w:p>
    <w:p w:rsidR="00E233AE" w:rsidRPr="00D47FF0" w:rsidRDefault="00E233AE" w:rsidP="004639E3">
      <w:pPr>
        <w:ind w:left="709"/>
        <w:rPr>
          <w:rFonts w:ascii="Arial" w:hAnsi="Arial" w:cs="Arial"/>
          <w:b/>
          <w:i/>
          <w:color w:val="FF0000"/>
          <w:lang w:val="ru-RU"/>
        </w:rPr>
      </w:pPr>
    </w:p>
    <w:p w:rsidR="004639E3" w:rsidRPr="00DA4911" w:rsidRDefault="004639E3" w:rsidP="004639E3">
      <w:pPr>
        <w:ind w:left="709"/>
        <w:rPr>
          <w:rFonts w:ascii="Arial" w:hAnsi="Arial" w:cs="Arial"/>
          <w:b/>
          <w:i/>
          <w:lang w:val="ru-RU"/>
        </w:rPr>
      </w:pPr>
      <w:r w:rsidRPr="00DA4911">
        <w:rPr>
          <w:rFonts w:ascii="Arial" w:hAnsi="Arial" w:cs="Arial"/>
          <w:b/>
          <w:i/>
          <w:lang w:val="ru-RU"/>
        </w:rPr>
        <w:t>Н А П О М Е Н А</w:t>
      </w:r>
    </w:p>
    <w:p w:rsidR="00DA4911" w:rsidRPr="00DA4911" w:rsidRDefault="004639E3" w:rsidP="00DA4911">
      <w:pPr>
        <w:numPr>
          <w:ilvl w:val="0"/>
          <w:numId w:val="62"/>
        </w:numPr>
        <w:tabs>
          <w:tab w:val="left" w:pos="-1440"/>
          <w:tab w:val="left" w:pos="-720"/>
          <w:tab w:val="left" w:pos="288"/>
          <w:tab w:val="left" w:pos="576"/>
          <w:tab w:val="left" w:pos="3168"/>
          <w:tab w:val="left" w:pos="3456"/>
          <w:tab w:val="left" w:pos="6048"/>
          <w:tab w:val="left" w:pos="6336"/>
        </w:tabs>
        <w:suppressAutoHyphens/>
        <w:ind w:left="567" w:hanging="207"/>
        <w:jc w:val="both"/>
        <w:rPr>
          <w:rFonts w:ascii="Arial" w:hAnsi="Arial" w:cs="Arial"/>
          <w:i/>
        </w:rPr>
      </w:pPr>
      <w:r w:rsidRPr="00DA4911">
        <w:rPr>
          <w:rFonts w:ascii="Arial" w:hAnsi="Arial" w:cs="Arial"/>
          <w:i/>
        </w:rPr>
        <w:t>Понуђа</w:t>
      </w:r>
      <w:r w:rsidRPr="00DA4911">
        <w:rPr>
          <w:rFonts w:ascii="Arial" w:hAnsi="Arial" w:cs="Arial"/>
          <w:i/>
          <w:lang w:val="sr-Cyrl-CS"/>
        </w:rPr>
        <w:t>ч мора да докаже да је у претходних пет година</w:t>
      </w:r>
      <w:r w:rsidR="007D79A3" w:rsidRPr="00DA4911">
        <w:rPr>
          <w:rFonts w:ascii="Arial" w:hAnsi="Arial" w:cs="Arial"/>
          <w:i/>
          <w:lang w:val="en-US"/>
        </w:rPr>
        <w:t xml:space="preserve"> </w:t>
      </w:r>
      <w:r w:rsidRPr="00DA4911">
        <w:rPr>
          <w:rFonts w:ascii="Arial" w:hAnsi="Arial" w:cs="Arial"/>
          <w:i/>
          <w:lang w:val="sr-Cyrl-CS"/>
        </w:rPr>
        <w:t>(</w:t>
      </w:r>
      <w:r w:rsidR="00791E3A" w:rsidRPr="00DA4911">
        <w:rPr>
          <w:rFonts w:ascii="Arial" w:hAnsi="Arial" w:cs="Arial"/>
          <w:i/>
          <w:lang w:val="ru-RU"/>
        </w:rPr>
        <w:t xml:space="preserve"> 2013</w:t>
      </w:r>
      <w:r w:rsidR="00DA4911" w:rsidRPr="00DA4911">
        <w:rPr>
          <w:rFonts w:ascii="Arial" w:hAnsi="Arial" w:cs="Arial"/>
          <w:i/>
          <w:lang w:val="ru-RU"/>
        </w:rPr>
        <w:t>.</w:t>
      </w:r>
      <w:r w:rsidR="002C530C" w:rsidRPr="00DA4911">
        <w:rPr>
          <w:rFonts w:ascii="Arial" w:hAnsi="Arial" w:cs="Arial"/>
          <w:i/>
          <w:lang w:val="ru-RU"/>
        </w:rPr>
        <w:t xml:space="preserve"> или</w:t>
      </w:r>
      <w:r w:rsidRPr="00DA4911">
        <w:rPr>
          <w:rFonts w:ascii="Arial" w:hAnsi="Arial" w:cs="Arial"/>
          <w:i/>
          <w:lang w:val="ru-RU"/>
        </w:rPr>
        <w:t xml:space="preserve"> 2014</w:t>
      </w:r>
      <w:r w:rsidR="00DA4911" w:rsidRPr="00DA4911">
        <w:rPr>
          <w:rFonts w:ascii="Arial" w:hAnsi="Arial" w:cs="Arial"/>
          <w:i/>
          <w:lang w:val="ru-RU"/>
        </w:rPr>
        <w:t>.</w:t>
      </w:r>
      <w:r w:rsidRPr="00DA4911">
        <w:rPr>
          <w:rFonts w:ascii="Arial" w:hAnsi="Arial" w:cs="Arial"/>
          <w:i/>
          <w:lang w:val="sr-Cyrl-CS"/>
        </w:rPr>
        <w:t>.</w:t>
      </w:r>
      <w:r w:rsidR="002C530C" w:rsidRPr="00DA4911">
        <w:rPr>
          <w:rFonts w:ascii="Arial" w:hAnsi="Arial" w:cs="Arial"/>
          <w:i/>
          <w:lang w:val="sr-Cyrl-CS"/>
        </w:rPr>
        <w:t>или 2015</w:t>
      </w:r>
      <w:r w:rsidR="00DA4911" w:rsidRPr="00DA4911">
        <w:rPr>
          <w:rFonts w:ascii="Arial" w:hAnsi="Arial" w:cs="Arial"/>
          <w:i/>
          <w:lang w:val="sr-Cyrl-CS"/>
        </w:rPr>
        <w:t>.</w:t>
      </w:r>
      <w:r w:rsidR="0080783E" w:rsidRPr="00DA4911">
        <w:rPr>
          <w:rFonts w:ascii="Arial" w:hAnsi="Arial" w:cs="Arial"/>
          <w:i/>
          <w:lang w:val="sr-Cyrl-CS"/>
        </w:rPr>
        <w:t xml:space="preserve"> или 2016</w:t>
      </w:r>
      <w:r w:rsidR="00DA4911" w:rsidRPr="00DA4911">
        <w:rPr>
          <w:rFonts w:ascii="Arial" w:hAnsi="Arial" w:cs="Arial"/>
          <w:i/>
          <w:lang w:val="sr-Cyrl-CS"/>
        </w:rPr>
        <w:t>. или 2017.</w:t>
      </w:r>
      <w:r w:rsidRPr="00DA4911">
        <w:rPr>
          <w:rFonts w:ascii="Arial" w:hAnsi="Arial" w:cs="Arial"/>
          <w:i/>
          <w:lang w:val="sr-Cyrl-CS"/>
        </w:rPr>
        <w:t>) извео радове н</w:t>
      </w:r>
      <w:r w:rsidRPr="00DA4911">
        <w:rPr>
          <w:rFonts w:ascii="Arial" w:hAnsi="Arial" w:cs="Arial"/>
          <w:i/>
          <w:lang w:val="ru-RU"/>
        </w:rPr>
        <w:t xml:space="preserve">а </w:t>
      </w:r>
      <w:r w:rsidRPr="00DA4911">
        <w:rPr>
          <w:rFonts w:ascii="Arial" w:hAnsi="Arial" w:cs="Arial"/>
          <w:i/>
          <w:lang w:val="en-US"/>
        </w:rPr>
        <w:t>изградњ</w:t>
      </w:r>
      <w:r w:rsidRPr="00DA4911">
        <w:rPr>
          <w:rFonts w:ascii="Arial" w:hAnsi="Arial" w:cs="Arial"/>
          <w:i/>
          <w:lang w:val="sr-Cyrl-CS"/>
        </w:rPr>
        <w:t>и</w:t>
      </w:r>
      <w:r w:rsidR="00DA4911" w:rsidRPr="00DA4911">
        <w:rPr>
          <w:rFonts w:ascii="Arial" w:hAnsi="Arial" w:cs="Arial"/>
          <w:i/>
          <w:lang w:val="sr-Cyrl-CS"/>
        </w:rPr>
        <w:t xml:space="preserve"> или реконструкцији или одржавању јавне расвете</w:t>
      </w:r>
      <w:r w:rsidRPr="00DA4911">
        <w:rPr>
          <w:rFonts w:ascii="Arial" w:hAnsi="Arial" w:cs="Arial"/>
          <w:i/>
          <w:lang w:val="ru-RU"/>
        </w:rPr>
        <w:t xml:space="preserve"> у вредности од минимум </w:t>
      </w:r>
      <w:r w:rsidR="00DA4911" w:rsidRPr="00DA4911">
        <w:rPr>
          <w:rFonts w:ascii="Arial" w:hAnsi="Arial" w:cs="Arial"/>
          <w:i/>
          <w:lang w:val="sr-Cyrl-CS"/>
        </w:rPr>
        <w:t>12</w:t>
      </w:r>
      <w:r w:rsidR="0080783E" w:rsidRPr="00DA4911">
        <w:rPr>
          <w:rFonts w:ascii="Arial" w:hAnsi="Arial" w:cs="Arial"/>
          <w:i/>
          <w:lang w:val="sr-Cyrl-CS"/>
        </w:rPr>
        <w:t>.000.000,00</w:t>
      </w:r>
      <w:r w:rsidR="0029702A" w:rsidRPr="00DA4911">
        <w:rPr>
          <w:rFonts w:ascii="Arial" w:hAnsi="Arial" w:cs="Arial"/>
          <w:i/>
          <w:lang w:val="sr-Cyrl-CS"/>
        </w:rPr>
        <w:t xml:space="preserve"> динара без ПДВ-а</w:t>
      </w:r>
      <w:r w:rsidRPr="00DA4911">
        <w:rPr>
          <w:rFonts w:ascii="Arial" w:hAnsi="Arial" w:cs="Arial"/>
          <w:i/>
          <w:lang w:val="sr-Cyrl-CS"/>
        </w:rPr>
        <w:t xml:space="preserve">, а што се доказује достављањем овог обрасца, достављањем </w:t>
      </w:r>
      <w:r w:rsidRPr="00DA4911">
        <w:rPr>
          <w:rFonts w:ascii="Arial" w:hAnsi="Arial" w:cs="Arial"/>
          <w:i/>
        </w:rPr>
        <w:t>Списка изведених радова и Потврда наручилаца, односно купаца.</w:t>
      </w:r>
      <w:r w:rsidR="00DA4911" w:rsidRPr="00DA4911">
        <w:rPr>
          <w:rFonts w:ascii="Arial" w:hAnsi="Arial" w:cs="Arial"/>
          <w:i/>
          <w:lang w:val="sr-Cyrl-RS"/>
        </w:rPr>
        <w:t>(важи за обе партије).</w:t>
      </w:r>
    </w:p>
    <w:p w:rsidR="00DA4911" w:rsidRPr="00DA4911" w:rsidRDefault="004639E3" w:rsidP="00DA4911">
      <w:pPr>
        <w:numPr>
          <w:ilvl w:val="0"/>
          <w:numId w:val="62"/>
        </w:numPr>
        <w:tabs>
          <w:tab w:val="left" w:pos="540"/>
        </w:tabs>
        <w:suppressAutoHyphens/>
        <w:ind w:left="567" w:hanging="207"/>
        <w:jc w:val="both"/>
        <w:rPr>
          <w:rFonts w:ascii="Arial" w:hAnsi="Arial" w:cs="Arial"/>
          <w:i/>
          <w:lang w:val="ru-RU"/>
        </w:rPr>
      </w:pPr>
      <w:r w:rsidRPr="00DA4911">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DA4911" w:rsidRDefault="004639E3" w:rsidP="004639E3">
      <w:pPr>
        <w:numPr>
          <w:ilvl w:val="0"/>
          <w:numId w:val="62"/>
        </w:numPr>
        <w:tabs>
          <w:tab w:val="left" w:pos="-1440"/>
        </w:tabs>
        <w:suppressAutoHyphens/>
        <w:snapToGrid w:val="0"/>
        <w:ind w:left="567" w:hanging="207"/>
        <w:jc w:val="both"/>
        <w:rPr>
          <w:rFonts w:ascii="Arial" w:hAnsi="Arial" w:cs="Arial"/>
          <w:i/>
          <w:lang w:val="sr-Cyrl-CS"/>
        </w:rPr>
      </w:pPr>
      <w:r w:rsidRPr="00DA4911">
        <w:rPr>
          <w:rFonts w:ascii="Arial" w:hAnsi="Arial" w:cs="Arial"/>
          <w:i/>
          <w:lang w:val="sr-Cyrl-CS"/>
        </w:rPr>
        <w:t>Користити посебан лист за сваког појединачног члана групе понуђача.</w:t>
      </w:r>
    </w:p>
    <w:p w:rsidR="00E978F6" w:rsidRPr="00DA4911" w:rsidRDefault="00E978F6" w:rsidP="00E978F6">
      <w:pPr>
        <w:tabs>
          <w:tab w:val="left" w:pos="-1440"/>
        </w:tabs>
        <w:suppressAutoHyphens/>
        <w:snapToGrid w:val="0"/>
        <w:jc w:val="both"/>
        <w:rPr>
          <w:rFonts w:ascii="Arial" w:hAnsi="Arial" w:cs="Arial"/>
          <w:i/>
          <w:lang w:val="en-US"/>
        </w:rPr>
      </w:pPr>
      <w:bookmarkStart w:id="1" w:name="_GoBack"/>
      <w:bookmarkEnd w:id="1"/>
    </w:p>
    <w:sectPr w:rsidR="00E978F6" w:rsidRPr="00DA4911" w:rsidSect="007E0C3C">
      <w:headerReference w:type="default" r:id="rId19"/>
      <w:footerReference w:type="default" r:id="rId20"/>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8A1" w:rsidRDefault="001618A1" w:rsidP="00DE4219">
      <w:r>
        <w:separator/>
      </w:r>
    </w:p>
  </w:endnote>
  <w:endnote w:type="continuationSeparator" w:id="0">
    <w:p w:rsidR="001618A1" w:rsidRDefault="001618A1"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CYR">
    <w:altName w:val="Times New Roman"/>
    <w:charset w:val="EE"/>
    <w:family w:val="swiss"/>
    <w:pitch w:val="variable"/>
    <w:sig w:usb0="E0002EFF" w:usb1="C0007843" w:usb2="00000009" w:usb3="00000000" w:csb0="000001FF" w:csb1="00000000"/>
  </w:font>
  <w:font w:name="TimesNewRomanPSMT">
    <w:altName w:val="Times New Roman"/>
    <w:charset w:val="EE"/>
    <w:family w:val="auto"/>
    <w:pitch w:val="variable"/>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Pr="002B120B" w:rsidRDefault="00C65901"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F450C8">
      <w:rPr>
        <w:rFonts w:ascii="Arial" w:hAnsi="Arial" w:cs="Arial"/>
        <w:noProof/>
        <w:color w:val="7F7F7F"/>
        <w:sz w:val="20"/>
        <w:szCs w:val="20"/>
      </w:rPr>
      <w:t>1</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F450C8">
      <w:rPr>
        <w:rFonts w:ascii="Arial" w:hAnsi="Arial" w:cs="Arial"/>
        <w:noProof/>
        <w:color w:val="7F7F7F"/>
        <w:sz w:val="20"/>
        <w:szCs w:val="20"/>
      </w:rPr>
      <w:t>69</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8A1" w:rsidRDefault="001618A1" w:rsidP="00DE4219">
      <w:r>
        <w:separator/>
      </w:r>
    </w:p>
  </w:footnote>
  <w:footnote w:type="continuationSeparator" w:id="0">
    <w:p w:rsidR="001618A1" w:rsidRDefault="001618A1"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901" w:rsidRDefault="00C65901"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w:t>
    </w:r>
    <w:r>
      <w:rPr>
        <w:rFonts w:ascii="Arial" w:hAnsi="Arial" w:cs="Arial"/>
        <w:color w:val="7F7F7F"/>
        <w:sz w:val="20"/>
        <w:szCs w:val="20"/>
        <w:lang w:val="sr-Latn-RS"/>
      </w:rPr>
      <w:t xml:space="preserve">                                           </w:t>
    </w:r>
    <w:r>
      <w:rPr>
        <w:rFonts w:ascii="Arial" w:hAnsi="Arial" w:cs="Arial"/>
        <w:color w:val="7F7F7F"/>
        <w:sz w:val="20"/>
        <w:szCs w:val="20"/>
        <w:lang w:val="sr-Cyrl-CS"/>
      </w:rPr>
      <w:t>Општин</w:t>
    </w:r>
    <w:r>
      <w:rPr>
        <w:rFonts w:ascii="Arial" w:hAnsi="Arial" w:cs="Arial"/>
        <w:color w:val="7F7F7F"/>
        <w:sz w:val="20"/>
        <w:szCs w:val="20"/>
        <w:lang w:val="sr-Latn-RS"/>
      </w:rPr>
      <w:t>a</w:t>
    </w:r>
    <w:r>
      <w:rPr>
        <w:rFonts w:ascii="Arial" w:hAnsi="Arial" w:cs="Arial"/>
        <w:color w:val="7F7F7F"/>
        <w:sz w:val="20"/>
        <w:szCs w:val="20"/>
        <w:lang w:val="sr-Cyrl-CS"/>
      </w:rPr>
      <w:t xml:space="preserve"> Ивањица</w:t>
    </w:r>
  </w:p>
  <w:p w:rsidR="00C65901" w:rsidRPr="002B120B" w:rsidRDefault="00C65901"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8">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0">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1">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28">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7">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9">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1">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2">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8">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1">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55">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56">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58">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47"/>
  </w:num>
  <w:num w:numId="3">
    <w:abstractNumId w:val="38"/>
  </w:num>
  <w:num w:numId="4">
    <w:abstractNumId w:val="55"/>
  </w:num>
  <w:num w:numId="5">
    <w:abstractNumId w:val="4"/>
  </w:num>
  <w:num w:numId="6">
    <w:abstractNumId w:val="33"/>
  </w:num>
  <w:num w:numId="7">
    <w:abstractNumId w:val="28"/>
  </w:num>
  <w:num w:numId="8">
    <w:abstractNumId w:val="45"/>
  </w:num>
  <w:num w:numId="9">
    <w:abstractNumId w:val="29"/>
  </w:num>
  <w:num w:numId="10">
    <w:abstractNumId w:val="31"/>
  </w:num>
  <w:num w:numId="11">
    <w:abstractNumId w:val="53"/>
  </w:num>
  <w:num w:numId="12">
    <w:abstractNumId w:val="39"/>
  </w:num>
  <w:num w:numId="13">
    <w:abstractNumId w:val="20"/>
  </w:num>
  <w:num w:numId="14">
    <w:abstractNumId w:val="50"/>
  </w:num>
  <w:num w:numId="15">
    <w:abstractNumId w:val="18"/>
  </w:num>
  <w:num w:numId="16">
    <w:abstractNumId w:val="56"/>
  </w:num>
  <w:num w:numId="17">
    <w:abstractNumId w:val="2"/>
  </w:num>
  <w:num w:numId="18">
    <w:abstractNumId w:val="59"/>
  </w:num>
  <w:num w:numId="19">
    <w:abstractNumId w:val="16"/>
  </w:num>
  <w:num w:numId="20">
    <w:abstractNumId w:val="32"/>
  </w:num>
  <w:num w:numId="21">
    <w:abstractNumId w:val="25"/>
  </w:num>
  <w:num w:numId="22">
    <w:abstractNumId w:val="24"/>
  </w:num>
  <w:num w:numId="23">
    <w:abstractNumId w:val="7"/>
  </w:num>
  <w:num w:numId="24">
    <w:abstractNumId w:val="61"/>
  </w:num>
  <w:num w:numId="25">
    <w:abstractNumId w:val="49"/>
  </w:num>
  <w:num w:numId="26">
    <w:abstractNumId w:val="22"/>
  </w:num>
  <w:num w:numId="27">
    <w:abstractNumId w:val="9"/>
  </w:num>
  <w:num w:numId="28">
    <w:abstractNumId w:val="23"/>
  </w:num>
  <w:num w:numId="29">
    <w:abstractNumId w:val="44"/>
  </w:num>
  <w:num w:numId="30">
    <w:abstractNumId w:val="58"/>
  </w:num>
  <w:num w:numId="31">
    <w:abstractNumId w:val="30"/>
  </w:num>
  <w:num w:numId="32">
    <w:abstractNumId w:val="36"/>
  </w:num>
  <w:num w:numId="33">
    <w:abstractNumId w:val="27"/>
  </w:num>
  <w:num w:numId="34">
    <w:abstractNumId w:val="14"/>
  </w:num>
  <w:num w:numId="35">
    <w:abstractNumId w:val="11"/>
  </w:num>
  <w:num w:numId="36">
    <w:abstractNumId w:val="3"/>
  </w:num>
  <w:num w:numId="37">
    <w:abstractNumId w:val="52"/>
  </w:num>
  <w:num w:numId="38">
    <w:abstractNumId w:val="37"/>
  </w:num>
  <w:num w:numId="39">
    <w:abstractNumId w:val="21"/>
  </w:num>
  <w:num w:numId="40">
    <w:abstractNumId w:val="40"/>
  </w:num>
  <w:num w:numId="41">
    <w:abstractNumId w:val="43"/>
  </w:num>
  <w:num w:numId="42">
    <w:abstractNumId w:val="42"/>
  </w:num>
  <w:num w:numId="43">
    <w:abstractNumId w:val="17"/>
  </w:num>
  <w:num w:numId="44">
    <w:abstractNumId w:val="41"/>
  </w:num>
  <w:num w:numId="45">
    <w:abstractNumId w:val="46"/>
  </w:num>
  <w:num w:numId="46">
    <w:abstractNumId w:val="54"/>
  </w:num>
  <w:num w:numId="47">
    <w:abstractNumId w:val="35"/>
  </w:num>
  <w:num w:numId="48">
    <w:abstractNumId w:val="48"/>
  </w:num>
  <w:num w:numId="49">
    <w:abstractNumId w:val="51"/>
  </w:num>
  <w:num w:numId="50">
    <w:abstractNumId w:val="5"/>
  </w:num>
  <w:num w:numId="51">
    <w:abstractNumId w:val="19"/>
  </w:num>
  <w:num w:numId="52">
    <w:abstractNumId w:val="12"/>
  </w:num>
  <w:num w:numId="53">
    <w:abstractNumId w:val="10"/>
  </w:num>
  <w:num w:numId="54">
    <w:abstractNumId w:val="6"/>
  </w:num>
  <w:num w:numId="55">
    <w:abstractNumId w:val="15"/>
  </w:num>
  <w:num w:numId="56">
    <w:abstractNumId w:val="60"/>
  </w:num>
  <w:num w:numId="57">
    <w:abstractNumId w:val="8"/>
  </w:num>
  <w:num w:numId="58">
    <w:abstractNumId w:val="26"/>
  </w:num>
  <w:num w:numId="59">
    <w:abstractNumId w:val="57"/>
  </w:num>
  <w:num w:numId="60">
    <w:abstractNumId w:val="13"/>
  </w:num>
  <w:num w:numId="6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043FE"/>
    <w:rsid w:val="00005C1B"/>
    <w:rsid w:val="00012A77"/>
    <w:rsid w:val="00017680"/>
    <w:rsid w:val="000317BB"/>
    <w:rsid w:val="0003191B"/>
    <w:rsid w:val="00032D0E"/>
    <w:rsid w:val="00034E2B"/>
    <w:rsid w:val="00035AE8"/>
    <w:rsid w:val="000456C7"/>
    <w:rsid w:val="00051C4C"/>
    <w:rsid w:val="00053573"/>
    <w:rsid w:val="00053A73"/>
    <w:rsid w:val="000561BD"/>
    <w:rsid w:val="00061BE8"/>
    <w:rsid w:val="000630C7"/>
    <w:rsid w:val="00066AC9"/>
    <w:rsid w:val="00070715"/>
    <w:rsid w:val="0008385B"/>
    <w:rsid w:val="000844F9"/>
    <w:rsid w:val="000845BF"/>
    <w:rsid w:val="00084FC9"/>
    <w:rsid w:val="00085F2B"/>
    <w:rsid w:val="00087B40"/>
    <w:rsid w:val="00092EB5"/>
    <w:rsid w:val="00094550"/>
    <w:rsid w:val="000A29D5"/>
    <w:rsid w:val="000A2B41"/>
    <w:rsid w:val="000A6EF4"/>
    <w:rsid w:val="000A7B99"/>
    <w:rsid w:val="000B1FCD"/>
    <w:rsid w:val="000B37AF"/>
    <w:rsid w:val="000B412E"/>
    <w:rsid w:val="000C3EFE"/>
    <w:rsid w:val="000C405F"/>
    <w:rsid w:val="000C635C"/>
    <w:rsid w:val="000C7712"/>
    <w:rsid w:val="000D4A65"/>
    <w:rsid w:val="000E1B4C"/>
    <w:rsid w:val="000F0550"/>
    <w:rsid w:val="000F2303"/>
    <w:rsid w:val="00100296"/>
    <w:rsid w:val="00101F90"/>
    <w:rsid w:val="00104527"/>
    <w:rsid w:val="00116D0C"/>
    <w:rsid w:val="00122B84"/>
    <w:rsid w:val="00124518"/>
    <w:rsid w:val="0012481E"/>
    <w:rsid w:val="0013108D"/>
    <w:rsid w:val="0013398D"/>
    <w:rsid w:val="00134B3C"/>
    <w:rsid w:val="00137B47"/>
    <w:rsid w:val="00140910"/>
    <w:rsid w:val="00143ADF"/>
    <w:rsid w:val="001452D1"/>
    <w:rsid w:val="00146629"/>
    <w:rsid w:val="001471B0"/>
    <w:rsid w:val="001531AA"/>
    <w:rsid w:val="001545D6"/>
    <w:rsid w:val="001618A1"/>
    <w:rsid w:val="00162D54"/>
    <w:rsid w:val="00183FC2"/>
    <w:rsid w:val="001841A0"/>
    <w:rsid w:val="00186804"/>
    <w:rsid w:val="00187D3A"/>
    <w:rsid w:val="00187DCF"/>
    <w:rsid w:val="00195DBA"/>
    <w:rsid w:val="0019799B"/>
    <w:rsid w:val="001A263A"/>
    <w:rsid w:val="001A3AB9"/>
    <w:rsid w:val="001B2397"/>
    <w:rsid w:val="001C42DE"/>
    <w:rsid w:val="001C59A0"/>
    <w:rsid w:val="001C6B36"/>
    <w:rsid w:val="001D37E0"/>
    <w:rsid w:val="001D5B89"/>
    <w:rsid w:val="001D6512"/>
    <w:rsid w:val="001E081C"/>
    <w:rsid w:val="001E4B4C"/>
    <w:rsid w:val="001E5375"/>
    <w:rsid w:val="001E60F9"/>
    <w:rsid w:val="001F2053"/>
    <w:rsid w:val="001F6EBE"/>
    <w:rsid w:val="001F7B2F"/>
    <w:rsid w:val="002007A0"/>
    <w:rsid w:val="00204B53"/>
    <w:rsid w:val="00211C95"/>
    <w:rsid w:val="00212340"/>
    <w:rsid w:val="00230356"/>
    <w:rsid w:val="00235F4B"/>
    <w:rsid w:val="00237C04"/>
    <w:rsid w:val="00245BEA"/>
    <w:rsid w:val="00246B12"/>
    <w:rsid w:val="00247BE4"/>
    <w:rsid w:val="00253AA0"/>
    <w:rsid w:val="002628D8"/>
    <w:rsid w:val="00275896"/>
    <w:rsid w:val="00276FC9"/>
    <w:rsid w:val="00284349"/>
    <w:rsid w:val="00286157"/>
    <w:rsid w:val="00287D22"/>
    <w:rsid w:val="00287D6D"/>
    <w:rsid w:val="00294D9D"/>
    <w:rsid w:val="00296EEA"/>
    <w:rsid w:val="0029702A"/>
    <w:rsid w:val="002A0785"/>
    <w:rsid w:val="002A1A0B"/>
    <w:rsid w:val="002A3E2C"/>
    <w:rsid w:val="002A56F2"/>
    <w:rsid w:val="002A5EE7"/>
    <w:rsid w:val="002A7870"/>
    <w:rsid w:val="002B2938"/>
    <w:rsid w:val="002C211D"/>
    <w:rsid w:val="002C48CC"/>
    <w:rsid w:val="002C530C"/>
    <w:rsid w:val="002C6CB1"/>
    <w:rsid w:val="002C73FF"/>
    <w:rsid w:val="002D17FA"/>
    <w:rsid w:val="002D435D"/>
    <w:rsid w:val="002D6DE4"/>
    <w:rsid w:val="002E1A87"/>
    <w:rsid w:val="002F262F"/>
    <w:rsid w:val="002F279C"/>
    <w:rsid w:val="002F3FAA"/>
    <w:rsid w:val="002F5214"/>
    <w:rsid w:val="002F7305"/>
    <w:rsid w:val="003061B7"/>
    <w:rsid w:val="00306F3D"/>
    <w:rsid w:val="00310B98"/>
    <w:rsid w:val="00312986"/>
    <w:rsid w:val="00313715"/>
    <w:rsid w:val="0032104B"/>
    <w:rsid w:val="0032591D"/>
    <w:rsid w:val="003270F9"/>
    <w:rsid w:val="00334867"/>
    <w:rsid w:val="0033509E"/>
    <w:rsid w:val="003354FE"/>
    <w:rsid w:val="00343B5C"/>
    <w:rsid w:val="0036182A"/>
    <w:rsid w:val="00367068"/>
    <w:rsid w:val="003778CD"/>
    <w:rsid w:val="0037796D"/>
    <w:rsid w:val="0038627E"/>
    <w:rsid w:val="0038667C"/>
    <w:rsid w:val="00391672"/>
    <w:rsid w:val="00394823"/>
    <w:rsid w:val="00395025"/>
    <w:rsid w:val="003A03B9"/>
    <w:rsid w:val="003A1062"/>
    <w:rsid w:val="003A16C3"/>
    <w:rsid w:val="003A184D"/>
    <w:rsid w:val="003A20B8"/>
    <w:rsid w:val="003A2552"/>
    <w:rsid w:val="003A3E2C"/>
    <w:rsid w:val="003B18ED"/>
    <w:rsid w:val="003B7763"/>
    <w:rsid w:val="003C05A8"/>
    <w:rsid w:val="003D3BB4"/>
    <w:rsid w:val="003E4304"/>
    <w:rsid w:val="003E5C4D"/>
    <w:rsid w:val="003E5DBD"/>
    <w:rsid w:val="003E75F5"/>
    <w:rsid w:val="003F0610"/>
    <w:rsid w:val="003F29CB"/>
    <w:rsid w:val="003F6FFF"/>
    <w:rsid w:val="00400AAC"/>
    <w:rsid w:val="004020DE"/>
    <w:rsid w:val="00403B9F"/>
    <w:rsid w:val="00410B5C"/>
    <w:rsid w:val="00411AB8"/>
    <w:rsid w:val="00412779"/>
    <w:rsid w:val="00420DCF"/>
    <w:rsid w:val="0042512C"/>
    <w:rsid w:val="00431419"/>
    <w:rsid w:val="00431B29"/>
    <w:rsid w:val="00434922"/>
    <w:rsid w:val="00436477"/>
    <w:rsid w:val="004446A9"/>
    <w:rsid w:val="00451945"/>
    <w:rsid w:val="00455C22"/>
    <w:rsid w:val="00457529"/>
    <w:rsid w:val="00457C8A"/>
    <w:rsid w:val="0046245F"/>
    <w:rsid w:val="004639E3"/>
    <w:rsid w:val="004713B5"/>
    <w:rsid w:val="004732D0"/>
    <w:rsid w:val="00480257"/>
    <w:rsid w:val="0048261B"/>
    <w:rsid w:val="00482F6C"/>
    <w:rsid w:val="0048750E"/>
    <w:rsid w:val="00492F20"/>
    <w:rsid w:val="00493473"/>
    <w:rsid w:val="004971B6"/>
    <w:rsid w:val="004A2CA5"/>
    <w:rsid w:val="004A41D0"/>
    <w:rsid w:val="004A49F8"/>
    <w:rsid w:val="004A68D0"/>
    <w:rsid w:val="004C19B2"/>
    <w:rsid w:val="004C20F3"/>
    <w:rsid w:val="004C6B26"/>
    <w:rsid w:val="004C6D1C"/>
    <w:rsid w:val="004C775F"/>
    <w:rsid w:val="004D489F"/>
    <w:rsid w:val="004D768B"/>
    <w:rsid w:val="004E164F"/>
    <w:rsid w:val="004E6655"/>
    <w:rsid w:val="004F038B"/>
    <w:rsid w:val="004F1C9E"/>
    <w:rsid w:val="004F478A"/>
    <w:rsid w:val="004F7391"/>
    <w:rsid w:val="0050095C"/>
    <w:rsid w:val="005043FE"/>
    <w:rsid w:val="00506056"/>
    <w:rsid w:val="00507B03"/>
    <w:rsid w:val="0051084B"/>
    <w:rsid w:val="00510E7A"/>
    <w:rsid w:val="005117BD"/>
    <w:rsid w:val="00523A1F"/>
    <w:rsid w:val="00531256"/>
    <w:rsid w:val="00531A35"/>
    <w:rsid w:val="00531D73"/>
    <w:rsid w:val="0054465D"/>
    <w:rsid w:val="00544C5E"/>
    <w:rsid w:val="0054633F"/>
    <w:rsid w:val="00554304"/>
    <w:rsid w:val="00564A00"/>
    <w:rsid w:val="00565FC1"/>
    <w:rsid w:val="005672FB"/>
    <w:rsid w:val="00570479"/>
    <w:rsid w:val="00573EE0"/>
    <w:rsid w:val="00576253"/>
    <w:rsid w:val="00591B87"/>
    <w:rsid w:val="00593BEF"/>
    <w:rsid w:val="00596511"/>
    <w:rsid w:val="005A1BAC"/>
    <w:rsid w:val="005B7D83"/>
    <w:rsid w:val="005B7FE8"/>
    <w:rsid w:val="005C37A8"/>
    <w:rsid w:val="005C6BBF"/>
    <w:rsid w:val="005C732D"/>
    <w:rsid w:val="005D2687"/>
    <w:rsid w:val="005D2F0C"/>
    <w:rsid w:val="005D4B2F"/>
    <w:rsid w:val="005D71F6"/>
    <w:rsid w:val="005D7C28"/>
    <w:rsid w:val="005E2F08"/>
    <w:rsid w:val="005E3942"/>
    <w:rsid w:val="005E705A"/>
    <w:rsid w:val="005E7725"/>
    <w:rsid w:val="005E7E07"/>
    <w:rsid w:val="005F27AD"/>
    <w:rsid w:val="005F70B5"/>
    <w:rsid w:val="006017BA"/>
    <w:rsid w:val="006076F6"/>
    <w:rsid w:val="006108AF"/>
    <w:rsid w:val="00617B03"/>
    <w:rsid w:val="00620D59"/>
    <w:rsid w:val="00621E8F"/>
    <w:rsid w:val="00627976"/>
    <w:rsid w:val="0063455B"/>
    <w:rsid w:val="006374BC"/>
    <w:rsid w:val="00641255"/>
    <w:rsid w:val="00644190"/>
    <w:rsid w:val="006515DD"/>
    <w:rsid w:val="006529D4"/>
    <w:rsid w:val="006624B2"/>
    <w:rsid w:val="00670CA6"/>
    <w:rsid w:val="00671742"/>
    <w:rsid w:val="00673CBF"/>
    <w:rsid w:val="00675A15"/>
    <w:rsid w:val="00675B11"/>
    <w:rsid w:val="006824D7"/>
    <w:rsid w:val="00682A81"/>
    <w:rsid w:val="00685D1F"/>
    <w:rsid w:val="006863FF"/>
    <w:rsid w:val="00686492"/>
    <w:rsid w:val="006877FD"/>
    <w:rsid w:val="00690AAF"/>
    <w:rsid w:val="00696D61"/>
    <w:rsid w:val="006B0D64"/>
    <w:rsid w:val="006B3297"/>
    <w:rsid w:val="006C4B45"/>
    <w:rsid w:val="006C5382"/>
    <w:rsid w:val="006C7ACD"/>
    <w:rsid w:val="006D2F76"/>
    <w:rsid w:val="006F1C04"/>
    <w:rsid w:val="006F2E39"/>
    <w:rsid w:val="006F558E"/>
    <w:rsid w:val="00701F6D"/>
    <w:rsid w:val="007106DD"/>
    <w:rsid w:val="0071346C"/>
    <w:rsid w:val="007146CA"/>
    <w:rsid w:val="00715886"/>
    <w:rsid w:val="00722932"/>
    <w:rsid w:val="00727436"/>
    <w:rsid w:val="0073589A"/>
    <w:rsid w:val="007366D0"/>
    <w:rsid w:val="007372A0"/>
    <w:rsid w:val="00743901"/>
    <w:rsid w:val="00744D9D"/>
    <w:rsid w:val="00746D1C"/>
    <w:rsid w:val="00752BDB"/>
    <w:rsid w:val="007565F8"/>
    <w:rsid w:val="00760BF6"/>
    <w:rsid w:val="0076598E"/>
    <w:rsid w:val="00777158"/>
    <w:rsid w:val="00781755"/>
    <w:rsid w:val="0078610F"/>
    <w:rsid w:val="00787241"/>
    <w:rsid w:val="00791E3A"/>
    <w:rsid w:val="00791F69"/>
    <w:rsid w:val="00792227"/>
    <w:rsid w:val="0079600C"/>
    <w:rsid w:val="00797AB9"/>
    <w:rsid w:val="007A70E0"/>
    <w:rsid w:val="007A7F23"/>
    <w:rsid w:val="007B01F4"/>
    <w:rsid w:val="007B240F"/>
    <w:rsid w:val="007B2BAE"/>
    <w:rsid w:val="007B765D"/>
    <w:rsid w:val="007C18EB"/>
    <w:rsid w:val="007C2EE3"/>
    <w:rsid w:val="007C3293"/>
    <w:rsid w:val="007C4E47"/>
    <w:rsid w:val="007C4F37"/>
    <w:rsid w:val="007D2BBF"/>
    <w:rsid w:val="007D79A3"/>
    <w:rsid w:val="007E0C3C"/>
    <w:rsid w:val="007E36A8"/>
    <w:rsid w:val="007E4CDE"/>
    <w:rsid w:val="007E5E37"/>
    <w:rsid w:val="007F42CF"/>
    <w:rsid w:val="007F4D6B"/>
    <w:rsid w:val="0080291B"/>
    <w:rsid w:val="0080304C"/>
    <w:rsid w:val="0080368E"/>
    <w:rsid w:val="00804ADB"/>
    <w:rsid w:val="0080596E"/>
    <w:rsid w:val="0080783E"/>
    <w:rsid w:val="00807CF4"/>
    <w:rsid w:val="00811A91"/>
    <w:rsid w:val="008209DA"/>
    <w:rsid w:val="00825919"/>
    <w:rsid w:val="008317E9"/>
    <w:rsid w:val="0083228E"/>
    <w:rsid w:val="0084413C"/>
    <w:rsid w:val="008602B9"/>
    <w:rsid w:val="00883B66"/>
    <w:rsid w:val="00883FDD"/>
    <w:rsid w:val="00886511"/>
    <w:rsid w:val="0089232D"/>
    <w:rsid w:val="00892D47"/>
    <w:rsid w:val="008943BC"/>
    <w:rsid w:val="00895C84"/>
    <w:rsid w:val="0089600F"/>
    <w:rsid w:val="008A0E8A"/>
    <w:rsid w:val="008A397B"/>
    <w:rsid w:val="008A3C5A"/>
    <w:rsid w:val="008A586B"/>
    <w:rsid w:val="008A6566"/>
    <w:rsid w:val="008B3453"/>
    <w:rsid w:val="008B3C14"/>
    <w:rsid w:val="008B732B"/>
    <w:rsid w:val="008C13F9"/>
    <w:rsid w:val="008C5AF7"/>
    <w:rsid w:val="008C6383"/>
    <w:rsid w:val="008C64A9"/>
    <w:rsid w:val="008C7968"/>
    <w:rsid w:val="008C7BF8"/>
    <w:rsid w:val="008D0447"/>
    <w:rsid w:val="008D1C24"/>
    <w:rsid w:val="008D4929"/>
    <w:rsid w:val="008D4E7B"/>
    <w:rsid w:val="008E2EE0"/>
    <w:rsid w:val="008E3EE4"/>
    <w:rsid w:val="008F036B"/>
    <w:rsid w:val="00927A18"/>
    <w:rsid w:val="00933073"/>
    <w:rsid w:val="0093353C"/>
    <w:rsid w:val="00936077"/>
    <w:rsid w:val="00936526"/>
    <w:rsid w:val="00937A5B"/>
    <w:rsid w:val="0094470D"/>
    <w:rsid w:val="00946054"/>
    <w:rsid w:val="00952035"/>
    <w:rsid w:val="00961B34"/>
    <w:rsid w:val="00963628"/>
    <w:rsid w:val="00971520"/>
    <w:rsid w:val="00971C43"/>
    <w:rsid w:val="00973E94"/>
    <w:rsid w:val="0097471F"/>
    <w:rsid w:val="00974749"/>
    <w:rsid w:val="00983B58"/>
    <w:rsid w:val="0098499F"/>
    <w:rsid w:val="00996B63"/>
    <w:rsid w:val="009972F4"/>
    <w:rsid w:val="009A7EBD"/>
    <w:rsid w:val="009B09B6"/>
    <w:rsid w:val="009C2914"/>
    <w:rsid w:val="009D1C07"/>
    <w:rsid w:val="009D2BD8"/>
    <w:rsid w:val="009D36B1"/>
    <w:rsid w:val="009E1D87"/>
    <w:rsid w:val="009E3159"/>
    <w:rsid w:val="009E4FBE"/>
    <w:rsid w:val="009F50D1"/>
    <w:rsid w:val="00A01C0B"/>
    <w:rsid w:val="00A0245B"/>
    <w:rsid w:val="00A06C86"/>
    <w:rsid w:val="00A076FF"/>
    <w:rsid w:val="00A159FD"/>
    <w:rsid w:val="00A1735A"/>
    <w:rsid w:val="00A17FAE"/>
    <w:rsid w:val="00A22BA2"/>
    <w:rsid w:val="00A22F7C"/>
    <w:rsid w:val="00A278BA"/>
    <w:rsid w:val="00A33596"/>
    <w:rsid w:val="00A352C2"/>
    <w:rsid w:val="00A417C2"/>
    <w:rsid w:val="00A418B3"/>
    <w:rsid w:val="00A50AD3"/>
    <w:rsid w:val="00A543BE"/>
    <w:rsid w:val="00A54622"/>
    <w:rsid w:val="00A57EEC"/>
    <w:rsid w:val="00A60A10"/>
    <w:rsid w:val="00A60B1C"/>
    <w:rsid w:val="00A61CE1"/>
    <w:rsid w:val="00A66D6D"/>
    <w:rsid w:val="00A71392"/>
    <w:rsid w:val="00A73107"/>
    <w:rsid w:val="00A73CA1"/>
    <w:rsid w:val="00A753CD"/>
    <w:rsid w:val="00A846D2"/>
    <w:rsid w:val="00A903C0"/>
    <w:rsid w:val="00A943A6"/>
    <w:rsid w:val="00A948B2"/>
    <w:rsid w:val="00A956B2"/>
    <w:rsid w:val="00A95C1C"/>
    <w:rsid w:val="00A95FC0"/>
    <w:rsid w:val="00A97D6F"/>
    <w:rsid w:val="00AB4EA3"/>
    <w:rsid w:val="00AD1500"/>
    <w:rsid w:val="00AD54CD"/>
    <w:rsid w:val="00AD7D0A"/>
    <w:rsid w:val="00AE0ED0"/>
    <w:rsid w:val="00AE1D08"/>
    <w:rsid w:val="00AF05BB"/>
    <w:rsid w:val="00AF2655"/>
    <w:rsid w:val="00AF5506"/>
    <w:rsid w:val="00AF7305"/>
    <w:rsid w:val="00B0349A"/>
    <w:rsid w:val="00B05907"/>
    <w:rsid w:val="00B15C89"/>
    <w:rsid w:val="00B20142"/>
    <w:rsid w:val="00B22CC9"/>
    <w:rsid w:val="00B24465"/>
    <w:rsid w:val="00B275D8"/>
    <w:rsid w:val="00B32414"/>
    <w:rsid w:val="00B43772"/>
    <w:rsid w:val="00B471D2"/>
    <w:rsid w:val="00B47307"/>
    <w:rsid w:val="00B47678"/>
    <w:rsid w:val="00B533A4"/>
    <w:rsid w:val="00B6013F"/>
    <w:rsid w:val="00B71E82"/>
    <w:rsid w:val="00B72F8A"/>
    <w:rsid w:val="00B76F98"/>
    <w:rsid w:val="00B8247C"/>
    <w:rsid w:val="00B84B24"/>
    <w:rsid w:val="00B86772"/>
    <w:rsid w:val="00B87749"/>
    <w:rsid w:val="00B90F59"/>
    <w:rsid w:val="00BA2DE2"/>
    <w:rsid w:val="00BA43E7"/>
    <w:rsid w:val="00BA4EFC"/>
    <w:rsid w:val="00BB0BD0"/>
    <w:rsid w:val="00BB431D"/>
    <w:rsid w:val="00BC4871"/>
    <w:rsid w:val="00BD01D6"/>
    <w:rsid w:val="00BE4E24"/>
    <w:rsid w:val="00BE63C6"/>
    <w:rsid w:val="00BF2D73"/>
    <w:rsid w:val="00BF36DA"/>
    <w:rsid w:val="00BF6F84"/>
    <w:rsid w:val="00BF7D51"/>
    <w:rsid w:val="00C05A59"/>
    <w:rsid w:val="00C12CBE"/>
    <w:rsid w:val="00C14846"/>
    <w:rsid w:val="00C16C7C"/>
    <w:rsid w:val="00C16FAD"/>
    <w:rsid w:val="00C206EC"/>
    <w:rsid w:val="00C214E6"/>
    <w:rsid w:val="00C21D0E"/>
    <w:rsid w:val="00C2323F"/>
    <w:rsid w:val="00C236A1"/>
    <w:rsid w:val="00C33769"/>
    <w:rsid w:val="00C355ED"/>
    <w:rsid w:val="00C41647"/>
    <w:rsid w:val="00C43B2E"/>
    <w:rsid w:val="00C440B1"/>
    <w:rsid w:val="00C46060"/>
    <w:rsid w:val="00C60564"/>
    <w:rsid w:val="00C61B52"/>
    <w:rsid w:val="00C621B4"/>
    <w:rsid w:val="00C6283B"/>
    <w:rsid w:val="00C649FC"/>
    <w:rsid w:val="00C65901"/>
    <w:rsid w:val="00C67A17"/>
    <w:rsid w:val="00C72EFA"/>
    <w:rsid w:val="00C74B69"/>
    <w:rsid w:val="00C84E18"/>
    <w:rsid w:val="00C868E3"/>
    <w:rsid w:val="00C93593"/>
    <w:rsid w:val="00C94713"/>
    <w:rsid w:val="00C95574"/>
    <w:rsid w:val="00C9749F"/>
    <w:rsid w:val="00C97A8F"/>
    <w:rsid w:val="00CA1B46"/>
    <w:rsid w:val="00CA37F6"/>
    <w:rsid w:val="00CA6BD6"/>
    <w:rsid w:val="00CA7689"/>
    <w:rsid w:val="00CB2DAA"/>
    <w:rsid w:val="00CD1921"/>
    <w:rsid w:val="00CD1E03"/>
    <w:rsid w:val="00CD3A3F"/>
    <w:rsid w:val="00CD3A7E"/>
    <w:rsid w:val="00CE70E4"/>
    <w:rsid w:val="00CF763C"/>
    <w:rsid w:val="00D004F3"/>
    <w:rsid w:val="00D007EB"/>
    <w:rsid w:val="00D03083"/>
    <w:rsid w:val="00D05A3F"/>
    <w:rsid w:val="00D05D61"/>
    <w:rsid w:val="00D05F2A"/>
    <w:rsid w:val="00D1074D"/>
    <w:rsid w:val="00D117BF"/>
    <w:rsid w:val="00D14598"/>
    <w:rsid w:val="00D15F41"/>
    <w:rsid w:val="00D23749"/>
    <w:rsid w:val="00D24043"/>
    <w:rsid w:val="00D24D01"/>
    <w:rsid w:val="00D25EF1"/>
    <w:rsid w:val="00D31E8C"/>
    <w:rsid w:val="00D3286F"/>
    <w:rsid w:val="00D33DC0"/>
    <w:rsid w:val="00D35670"/>
    <w:rsid w:val="00D41831"/>
    <w:rsid w:val="00D45EBB"/>
    <w:rsid w:val="00D47FF0"/>
    <w:rsid w:val="00D51A57"/>
    <w:rsid w:val="00D52DA2"/>
    <w:rsid w:val="00D60787"/>
    <w:rsid w:val="00D647E4"/>
    <w:rsid w:val="00D709BF"/>
    <w:rsid w:val="00D71E47"/>
    <w:rsid w:val="00D73D5C"/>
    <w:rsid w:val="00D829AD"/>
    <w:rsid w:val="00D869F8"/>
    <w:rsid w:val="00D9212B"/>
    <w:rsid w:val="00DA1477"/>
    <w:rsid w:val="00DA1926"/>
    <w:rsid w:val="00DA1B10"/>
    <w:rsid w:val="00DA2671"/>
    <w:rsid w:val="00DA28BC"/>
    <w:rsid w:val="00DA4911"/>
    <w:rsid w:val="00DA5A1F"/>
    <w:rsid w:val="00DA63ED"/>
    <w:rsid w:val="00DB2491"/>
    <w:rsid w:val="00DB3B94"/>
    <w:rsid w:val="00DC4447"/>
    <w:rsid w:val="00DD15D5"/>
    <w:rsid w:val="00DD162C"/>
    <w:rsid w:val="00DD55BD"/>
    <w:rsid w:val="00DE1285"/>
    <w:rsid w:val="00DE4219"/>
    <w:rsid w:val="00DF6FC1"/>
    <w:rsid w:val="00E055BA"/>
    <w:rsid w:val="00E16F27"/>
    <w:rsid w:val="00E233AE"/>
    <w:rsid w:val="00E24A4F"/>
    <w:rsid w:val="00E317F7"/>
    <w:rsid w:val="00E328D6"/>
    <w:rsid w:val="00E3393E"/>
    <w:rsid w:val="00E34A40"/>
    <w:rsid w:val="00E446DF"/>
    <w:rsid w:val="00E449B5"/>
    <w:rsid w:val="00E45314"/>
    <w:rsid w:val="00E505A1"/>
    <w:rsid w:val="00E520F6"/>
    <w:rsid w:val="00E52794"/>
    <w:rsid w:val="00E56E0C"/>
    <w:rsid w:val="00E57831"/>
    <w:rsid w:val="00E60974"/>
    <w:rsid w:val="00E63F79"/>
    <w:rsid w:val="00E6453E"/>
    <w:rsid w:val="00E6534B"/>
    <w:rsid w:val="00E77E0B"/>
    <w:rsid w:val="00E8157F"/>
    <w:rsid w:val="00E91ED5"/>
    <w:rsid w:val="00E92A8C"/>
    <w:rsid w:val="00E97426"/>
    <w:rsid w:val="00E978F6"/>
    <w:rsid w:val="00E97DE1"/>
    <w:rsid w:val="00EA02A5"/>
    <w:rsid w:val="00EA3CAA"/>
    <w:rsid w:val="00EC03B8"/>
    <w:rsid w:val="00EC5540"/>
    <w:rsid w:val="00ED04EE"/>
    <w:rsid w:val="00ED46C3"/>
    <w:rsid w:val="00ED56E1"/>
    <w:rsid w:val="00ED7545"/>
    <w:rsid w:val="00EE1D05"/>
    <w:rsid w:val="00EE5DDB"/>
    <w:rsid w:val="00EF3744"/>
    <w:rsid w:val="00EF5513"/>
    <w:rsid w:val="00F01263"/>
    <w:rsid w:val="00F051FF"/>
    <w:rsid w:val="00F0615E"/>
    <w:rsid w:val="00F111D8"/>
    <w:rsid w:val="00F13227"/>
    <w:rsid w:val="00F13B22"/>
    <w:rsid w:val="00F14020"/>
    <w:rsid w:val="00F1654F"/>
    <w:rsid w:val="00F21195"/>
    <w:rsid w:val="00F312BD"/>
    <w:rsid w:val="00F33917"/>
    <w:rsid w:val="00F40DE8"/>
    <w:rsid w:val="00F43C40"/>
    <w:rsid w:val="00F450C8"/>
    <w:rsid w:val="00F50437"/>
    <w:rsid w:val="00F53715"/>
    <w:rsid w:val="00F60E0A"/>
    <w:rsid w:val="00F619CD"/>
    <w:rsid w:val="00F6695F"/>
    <w:rsid w:val="00F66F0C"/>
    <w:rsid w:val="00F70974"/>
    <w:rsid w:val="00F75AD6"/>
    <w:rsid w:val="00F81A24"/>
    <w:rsid w:val="00F81ACF"/>
    <w:rsid w:val="00F84FD5"/>
    <w:rsid w:val="00F945D9"/>
    <w:rsid w:val="00F96DAF"/>
    <w:rsid w:val="00F97FD8"/>
    <w:rsid w:val="00FA1270"/>
    <w:rsid w:val="00FA18F7"/>
    <w:rsid w:val="00FA1C4E"/>
    <w:rsid w:val="00FA3162"/>
    <w:rsid w:val="00FA3AE5"/>
    <w:rsid w:val="00FA5182"/>
    <w:rsid w:val="00FA53F2"/>
    <w:rsid w:val="00FB166D"/>
    <w:rsid w:val="00FC0F17"/>
    <w:rsid w:val="00FC0F7B"/>
    <w:rsid w:val="00FC19A1"/>
    <w:rsid w:val="00FC3A21"/>
    <w:rsid w:val="00FC5419"/>
    <w:rsid w:val="00FD216F"/>
    <w:rsid w:val="00FD28E7"/>
    <w:rsid w:val="00FE45AC"/>
    <w:rsid w:val="00FE6810"/>
    <w:rsid w:val="00FE6B0E"/>
    <w:rsid w:val="00FF152C"/>
    <w:rsid w:val="00FF1C71"/>
    <w:rsid w:val="00FF268C"/>
    <w:rsid w:val="00FF44AD"/>
    <w:rsid w:val="00FF69AF"/>
    <w:rsid w:val="00FF79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F8A"/>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uiPriority w:val="99"/>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 w:type="paragraph" w:customStyle="1" w:styleId="font1">
    <w:name w:val="font1"/>
    <w:basedOn w:val="Normal"/>
    <w:rsid w:val="008602B9"/>
    <w:pPr>
      <w:spacing w:before="100" w:beforeAutospacing="1" w:after="100" w:afterAutospacing="1"/>
    </w:pPr>
    <w:rPr>
      <w:rFonts w:eastAsia="Times New Roman" w:cs="Calibri"/>
      <w:color w:val="000000"/>
      <w:lang w:val="sr-Latn-RS" w:eastAsia="sr-Latn-RS"/>
    </w:rPr>
  </w:style>
  <w:style w:type="paragraph" w:customStyle="1" w:styleId="font5">
    <w:name w:val="font5"/>
    <w:basedOn w:val="Normal"/>
    <w:rsid w:val="008602B9"/>
    <w:pPr>
      <w:spacing w:before="100" w:beforeAutospacing="1" w:after="100" w:afterAutospacing="1"/>
    </w:pPr>
    <w:rPr>
      <w:rFonts w:ascii="Arial" w:eastAsia="Times New Roman" w:hAnsi="Arial" w:cs="Arial"/>
      <w:color w:val="000000"/>
      <w:lang w:val="sr-Latn-RS" w:eastAsia="sr-Latn-RS"/>
    </w:rPr>
  </w:style>
  <w:style w:type="paragraph" w:customStyle="1" w:styleId="xl65">
    <w:name w:val="xl6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66">
    <w:name w:val="xl66"/>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7">
    <w:name w:val="xl67"/>
    <w:basedOn w:val="Normal"/>
    <w:rsid w:val="008602B9"/>
    <w:pPr>
      <w:spacing w:before="100" w:beforeAutospacing="1" w:after="100" w:afterAutospacing="1"/>
      <w:textAlignment w:val="center"/>
    </w:pPr>
    <w:rPr>
      <w:rFonts w:ascii="Arial" w:eastAsia="Times New Roman" w:hAnsi="Arial" w:cs="Arial"/>
      <w:b/>
      <w:bCs/>
      <w:color w:val="000000"/>
      <w:sz w:val="24"/>
      <w:szCs w:val="24"/>
      <w:lang w:val="sr-Latn-RS" w:eastAsia="sr-Latn-RS"/>
    </w:rPr>
  </w:style>
  <w:style w:type="paragraph" w:customStyle="1" w:styleId="xl68">
    <w:name w:val="xl68"/>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69">
    <w:name w:val="xl69"/>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70">
    <w:name w:val="xl70"/>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1">
    <w:name w:val="xl71"/>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2">
    <w:name w:val="xl7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3">
    <w:name w:val="xl7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74">
    <w:name w:val="xl74"/>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5">
    <w:name w:val="xl75"/>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76">
    <w:name w:val="xl76"/>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77">
    <w:name w:val="xl7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78">
    <w:name w:val="xl78"/>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79">
    <w:name w:val="xl79"/>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80">
    <w:name w:val="xl8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81">
    <w:name w:val="xl81"/>
    <w:basedOn w:val="Normal"/>
    <w:rsid w:val="008602B9"/>
    <w:pPr>
      <w:spacing w:before="100" w:beforeAutospacing="1" w:after="100" w:afterAutospacing="1"/>
      <w:textAlignment w:val="top"/>
    </w:pPr>
    <w:rPr>
      <w:rFonts w:ascii="Arial" w:eastAsia="Times New Roman" w:hAnsi="Arial" w:cs="Arial"/>
      <w:color w:val="000000"/>
      <w:sz w:val="24"/>
      <w:szCs w:val="24"/>
      <w:lang w:val="sr-Latn-RS" w:eastAsia="sr-Latn-RS"/>
    </w:rPr>
  </w:style>
  <w:style w:type="paragraph" w:customStyle="1" w:styleId="xl82">
    <w:name w:val="xl82"/>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3">
    <w:name w:val="xl83"/>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4">
    <w:name w:val="xl84"/>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5">
    <w:name w:val="xl85"/>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6">
    <w:name w:val="xl86"/>
    <w:basedOn w:val="Normal"/>
    <w:rsid w:val="008602B9"/>
    <w:pPr>
      <w:pBdr>
        <w:bottom w:val="single" w:sz="8" w:space="0" w:color="auto"/>
      </w:pBd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87">
    <w:name w:val="xl87"/>
    <w:basedOn w:val="Normal"/>
    <w:rsid w:val="008602B9"/>
    <w:pP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88">
    <w:name w:val="xl88"/>
    <w:basedOn w:val="Normal"/>
    <w:rsid w:val="008602B9"/>
    <w:pPr>
      <w:pBdr>
        <w:top w:val="single" w:sz="8"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89">
    <w:name w:val="xl89"/>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0">
    <w:name w:val="xl90"/>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91">
    <w:name w:val="xl91"/>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92">
    <w:name w:val="xl92"/>
    <w:basedOn w:val="Normal"/>
    <w:rsid w:val="008602B9"/>
    <w:pPr>
      <w:pBdr>
        <w:top w:val="single" w:sz="4" w:space="0" w:color="auto"/>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93">
    <w:name w:val="xl93"/>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94">
    <w:name w:val="xl94"/>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xl95">
    <w:name w:val="xl95"/>
    <w:basedOn w:val="Normal"/>
    <w:rsid w:val="008602B9"/>
    <w:pP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6">
    <w:name w:val="xl96"/>
    <w:basedOn w:val="Normal"/>
    <w:rsid w:val="008602B9"/>
    <w:pP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97">
    <w:name w:val="xl97"/>
    <w:basedOn w:val="Normal"/>
    <w:rsid w:val="008602B9"/>
    <w:pPr>
      <w:pBdr>
        <w:bottom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8">
    <w:name w:val="xl98"/>
    <w:basedOn w:val="Normal"/>
    <w:rsid w:val="008602B9"/>
    <w:pPr>
      <w:pBdr>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99">
    <w:name w:val="xl99"/>
    <w:basedOn w:val="Normal"/>
    <w:rsid w:val="008602B9"/>
    <w:pPr>
      <w:pBdr>
        <w:bottom w:val="single" w:sz="8" w:space="0" w:color="auto"/>
      </w:pBdr>
      <w:spacing w:before="100" w:beforeAutospacing="1" w:after="100" w:afterAutospacing="1"/>
      <w:jc w:val="center"/>
    </w:pPr>
    <w:rPr>
      <w:rFonts w:ascii="Arial" w:eastAsia="Times New Roman" w:hAnsi="Arial" w:cs="Arial"/>
      <w:b/>
      <w:bCs/>
      <w:color w:val="000000"/>
      <w:sz w:val="24"/>
      <w:szCs w:val="24"/>
      <w:lang w:val="sr-Latn-RS" w:eastAsia="sr-Latn-RS"/>
    </w:rPr>
  </w:style>
  <w:style w:type="paragraph" w:customStyle="1" w:styleId="xl100">
    <w:name w:val="xl100"/>
    <w:basedOn w:val="Normal"/>
    <w:rsid w:val="008602B9"/>
    <w:pPr>
      <w:pBdr>
        <w:top w:val="single" w:sz="4" w:space="0" w:color="auto"/>
        <w:bottom w:val="single" w:sz="8"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01">
    <w:name w:val="xl101"/>
    <w:basedOn w:val="Normal"/>
    <w:rsid w:val="008602B9"/>
    <w:pPr>
      <w:spacing w:before="100" w:beforeAutospacing="1" w:after="100" w:afterAutospacing="1"/>
      <w:jc w:val="right"/>
    </w:pPr>
    <w:rPr>
      <w:rFonts w:ascii="Arial" w:eastAsia="Times New Roman" w:hAnsi="Arial" w:cs="Arial"/>
      <w:b/>
      <w:bCs/>
      <w:color w:val="000000"/>
      <w:sz w:val="24"/>
      <w:szCs w:val="24"/>
      <w:lang w:val="sr-Latn-RS" w:eastAsia="sr-Latn-RS"/>
    </w:rPr>
  </w:style>
  <w:style w:type="paragraph" w:customStyle="1" w:styleId="xl102">
    <w:name w:val="xl102"/>
    <w:basedOn w:val="Normal"/>
    <w:rsid w:val="008602B9"/>
    <w:pPr>
      <w:pBdr>
        <w:bottom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03">
    <w:name w:val="xl103"/>
    <w:basedOn w:val="Normal"/>
    <w:rsid w:val="008602B9"/>
    <w:pPr>
      <w:spacing w:before="100" w:beforeAutospacing="1" w:after="100" w:afterAutospacing="1"/>
      <w:textAlignment w:val="center"/>
    </w:pPr>
    <w:rPr>
      <w:rFonts w:ascii="Arial" w:eastAsia="Times New Roman" w:hAnsi="Arial" w:cs="Arial"/>
      <w:color w:val="000000"/>
      <w:sz w:val="24"/>
      <w:szCs w:val="24"/>
      <w:lang w:val="sr-Latn-RS" w:eastAsia="sr-Latn-RS"/>
    </w:rPr>
  </w:style>
  <w:style w:type="paragraph" w:customStyle="1" w:styleId="xl104">
    <w:name w:val="xl104"/>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05">
    <w:name w:val="xl105"/>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06">
    <w:name w:val="xl106"/>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7">
    <w:name w:val="xl107"/>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08">
    <w:name w:val="xl10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09">
    <w:name w:val="xl109"/>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0">
    <w:name w:val="xl110"/>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1">
    <w:name w:val="xl111"/>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12">
    <w:name w:val="xl112"/>
    <w:basedOn w:val="Normal"/>
    <w:rsid w:val="008602B9"/>
    <w:pPr>
      <w:pBdr>
        <w:bottom w:val="single" w:sz="4" w:space="0" w:color="auto"/>
      </w:pBd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13">
    <w:name w:val="xl113"/>
    <w:basedOn w:val="Normal"/>
    <w:rsid w:val="008602B9"/>
    <w:pPr>
      <w:spacing w:before="100" w:beforeAutospacing="1" w:after="100" w:afterAutospacing="1"/>
      <w:textAlignment w:val="top"/>
    </w:pPr>
    <w:rPr>
      <w:rFonts w:ascii="Arial" w:eastAsia="Times New Roman" w:hAnsi="Arial" w:cs="Arial"/>
      <w:b/>
      <w:bCs/>
      <w:color w:val="000000"/>
      <w:sz w:val="24"/>
      <w:szCs w:val="24"/>
      <w:lang w:val="sr-Latn-RS" w:eastAsia="sr-Latn-RS"/>
    </w:rPr>
  </w:style>
  <w:style w:type="paragraph" w:customStyle="1" w:styleId="xl114">
    <w:name w:val="xl114"/>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5">
    <w:name w:val="xl115"/>
    <w:basedOn w:val="Normal"/>
    <w:rsid w:val="008602B9"/>
    <w:pPr>
      <w:spacing w:before="100" w:beforeAutospacing="1" w:after="100" w:afterAutospacing="1"/>
    </w:pPr>
    <w:rPr>
      <w:rFonts w:ascii="Arial" w:eastAsia="Times New Roman" w:hAnsi="Arial" w:cs="Arial"/>
      <w:sz w:val="24"/>
      <w:szCs w:val="24"/>
      <w:lang w:val="sr-Latn-RS" w:eastAsia="sr-Latn-RS"/>
    </w:rPr>
  </w:style>
  <w:style w:type="paragraph" w:customStyle="1" w:styleId="xl116">
    <w:name w:val="xl116"/>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17">
    <w:name w:val="xl117"/>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8">
    <w:name w:val="xl118"/>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19">
    <w:name w:val="xl119"/>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20">
    <w:name w:val="xl120"/>
    <w:basedOn w:val="Normal"/>
    <w:rsid w:val="008602B9"/>
    <w:pP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1">
    <w:name w:val="xl121"/>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2">
    <w:name w:val="xl12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3">
    <w:name w:val="xl123"/>
    <w:basedOn w:val="Normal"/>
    <w:rsid w:val="008602B9"/>
    <w:pPr>
      <w:pBdr>
        <w:bottom w:val="single" w:sz="4" w:space="0" w:color="auto"/>
      </w:pBdr>
      <w:spacing w:before="100" w:beforeAutospacing="1" w:after="100" w:afterAutospacing="1"/>
      <w:jc w:val="right"/>
    </w:pPr>
    <w:rPr>
      <w:rFonts w:ascii="Arial" w:eastAsia="Times New Roman" w:hAnsi="Arial" w:cs="Arial"/>
      <w:b/>
      <w:bCs/>
      <w:sz w:val="24"/>
      <w:szCs w:val="24"/>
      <w:lang w:val="sr-Latn-RS" w:eastAsia="sr-Latn-RS"/>
    </w:rPr>
  </w:style>
  <w:style w:type="paragraph" w:customStyle="1" w:styleId="xl124">
    <w:name w:val="xl124"/>
    <w:basedOn w:val="Normal"/>
    <w:rsid w:val="008602B9"/>
    <w:pPr>
      <w:spacing w:before="100" w:beforeAutospacing="1" w:after="100" w:afterAutospacing="1"/>
      <w:textAlignment w:val="top"/>
    </w:pPr>
    <w:rPr>
      <w:rFonts w:ascii="Arial" w:eastAsia="Times New Roman" w:hAnsi="Arial" w:cs="Arial"/>
      <w:b/>
      <w:bCs/>
      <w:sz w:val="24"/>
      <w:szCs w:val="24"/>
      <w:lang w:val="sr-Latn-RS" w:eastAsia="sr-Latn-RS"/>
    </w:rPr>
  </w:style>
  <w:style w:type="paragraph" w:customStyle="1" w:styleId="xl125">
    <w:name w:val="xl125"/>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26">
    <w:name w:val="xl126"/>
    <w:basedOn w:val="Normal"/>
    <w:rsid w:val="008602B9"/>
    <w:pPr>
      <w:pBdr>
        <w:top w:val="single" w:sz="4" w:space="0" w:color="auto"/>
      </w:pBdr>
      <w:spacing w:before="100" w:beforeAutospacing="1" w:after="100" w:afterAutospacing="1"/>
    </w:pPr>
    <w:rPr>
      <w:rFonts w:ascii="Arial" w:eastAsia="Times New Roman" w:hAnsi="Arial" w:cs="Arial"/>
      <w:b/>
      <w:bCs/>
      <w:color w:val="000000"/>
      <w:sz w:val="24"/>
      <w:szCs w:val="24"/>
      <w:lang w:val="sr-Latn-RS" w:eastAsia="sr-Latn-RS"/>
    </w:rPr>
  </w:style>
  <w:style w:type="paragraph" w:customStyle="1" w:styleId="xl127">
    <w:name w:val="xl127"/>
    <w:basedOn w:val="Normal"/>
    <w:rsid w:val="008602B9"/>
    <w:pPr>
      <w:pBdr>
        <w:bottom w:val="single" w:sz="4" w:space="0" w:color="auto"/>
      </w:pBdr>
      <w:spacing w:before="100" w:beforeAutospacing="1" w:after="100" w:afterAutospacing="1"/>
      <w:jc w:val="right"/>
    </w:pPr>
    <w:rPr>
      <w:rFonts w:ascii="Arial" w:eastAsia="Times New Roman" w:hAnsi="Arial" w:cs="Arial"/>
      <w:color w:val="000000"/>
      <w:sz w:val="24"/>
      <w:szCs w:val="24"/>
      <w:lang w:val="sr-Latn-RS" w:eastAsia="sr-Latn-RS"/>
    </w:rPr>
  </w:style>
  <w:style w:type="paragraph" w:customStyle="1" w:styleId="xl128">
    <w:name w:val="xl128"/>
    <w:basedOn w:val="Normal"/>
    <w:rsid w:val="008602B9"/>
    <w:pPr>
      <w:pBdr>
        <w:bottom w:val="single" w:sz="4" w:space="0" w:color="auto"/>
      </w:pBd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29">
    <w:name w:val="xl129"/>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0">
    <w:name w:val="xl130"/>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1">
    <w:name w:val="xl131"/>
    <w:basedOn w:val="Normal"/>
    <w:rsid w:val="008602B9"/>
    <w:pPr>
      <w:spacing w:before="100" w:beforeAutospacing="1" w:after="100" w:afterAutospacing="1"/>
      <w:jc w:val="center"/>
    </w:pPr>
    <w:rPr>
      <w:rFonts w:ascii="Arial" w:eastAsia="Times New Roman" w:hAnsi="Arial" w:cs="Arial"/>
      <w:color w:val="000000"/>
      <w:sz w:val="24"/>
      <w:szCs w:val="24"/>
      <w:lang w:val="sr-Latn-RS" w:eastAsia="sr-Latn-RS"/>
    </w:rPr>
  </w:style>
  <w:style w:type="paragraph" w:customStyle="1" w:styleId="xl132">
    <w:name w:val="xl132"/>
    <w:basedOn w:val="Normal"/>
    <w:rsid w:val="008602B9"/>
    <w:pPr>
      <w:spacing w:before="100" w:beforeAutospacing="1" w:after="100" w:afterAutospacing="1"/>
      <w:jc w:val="right"/>
      <w:textAlignment w:val="top"/>
    </w:pPr>
    <w:rPr>
      <w:rFonts w:ascii="Arial" w:eastAsia="Times New Roman" w:hAnsi="Arial" w:cs="Arial"/>
      <w:color w:val="000000"/>
      <w:sz w:val="24"/>
      <w:szCs w:val="24"/>
      <w:lang w:val="sr-Latn-RS" w:eastAsia="sr-Latn-RS"/>
    </w:rPr>
  </w:style>
  <w:style w:type="paragraph" w:customStyle="1" w:styleId="xl133">
    <w:name w:val="xl133"/>
    <w:basedOn w:val="Normal"/>
    <w:rsid w:val="008602B9"/>
    <w:pPr>
      <w:pBdr>
        <w:bottom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34">
    <w:name w:val="xl134"/>
    <w:basedOn w:val="Normal"/>
    <w:rsid w:val="008602B9"/>
    <w:pPr>
      <w:spacing w:before="100" w:beforeAutospacing="1" w:after="100" w:afterAutospacing="1"/>
      <w:jc w:val="center"/>
    </w:pPr>
    <w:rPr>
      <w:rFonts w:ascii="Arial" w:eastAsia="Times New Roman" w:hAnsi="Arial" w:cs="Arial"/>
      <w:sz w:val="24"/>
      <w:szCs w:val="24"/>
      <w:lang w:val="sr-Latn-RS" w:eastAsia="sr-Latn-RS"/>
    </w:rPr>
  </w:style>
  <w:style w:type="paragraph" w:customStyle="1" w:styleId="xl135">
    <w:name w:val="xl135"/>
    <w:basedOn w:val="Normal"/>
    <w:rsid w:val="008602B9"/>
    <w:pPr>
      <w:spacing w:before="100" w:beforeAutospacing="1" w:after="100" w:afterAutospacing="1"/>
    </w:pPr>
    <w:rPr>
      <w:rFonts w:ascii="Arial" w:eastAsia="Times New Roman" w:hAnsi="Arial" w:cs="Arial"/>
      <w:color w:val="000000"/>
      <w:sz w:val="24"/>
      <w:szCs w:val="24"/>
      <w:lang w:val="sr-Latn-RS" w:eastAsia="sr-Latn-RS"/>
    </w:rPr>
  </w:style>
  <w:style w:type="paragraph" w:customStyle="1" w:styleId="xl136">
    <w:name w:val="xl136"/>
    <w:basedOn w:val="Normal"/>
    <w:rsid w:val="008602B9"/>
    <w:pPr>
      <w:spacing w:before="100" w:beforeAutospacing="1" w:after="100" w:afterAutospacing="1"/>
      <w:jc w:val="right"/>
      <w:textAlignment w:val="top"/>
    </w:pPr>
    <w:rPr>
      <w:rFonts w:ascii="Arial" w:eastAsia="Times New Roman" w:hAnsi="Arial" w:cs="Arial"/>
      <w:sz w:val="24"/>
      <w:szCs w:val="24"/>
      <w:lang w:val="sr-Latn-RS" w:eastAsia="sr-Latn-RS"/>
    </w:rPr>
  </w:style>
  <w:style w:type="paragraph" w:customStyle="1" w:styleId="xl137">
    <w:name w:val="xl137"/>
    <w:basedOn w:val="Normal"/>
    <w:rsid w:val="008602B9"/>
    <w:pPr>
      <w:spacing w:before="100" w:beforeAutospacing="1" w:after="100" w:afterAutospacing="1"/>
      <w:textAlignment w:val="top"/>
    </w:pPr>
    <w:rPr>
      <w:rFonts w:ascii="Arial" w:eastAsia="Times New Roman" w:hAnsi="Arial" w:cs="Arial"/>
      <w:sz w:val="24"/>
      <w:szCs w:val="24"/>
      <w:lang w:val="sr-Latn-RS" w:eastAsia="sr-Latn-RS"/>
    </w:rPr>
  </w:style>
  <w:style w:type="paragraph" w:customStyle="1" w:styleId="xl138">
    <w:name w:val="xl138"/>
    <w:basedOn w:val="Normal"/>
    <w:rsid w:val="008602B9"/>
    <w:pPr>
      <w:spacing w:before="100" w:beforeAutospacing="1" w:after="100" w:afterAutospacing="1"/>
      <w:jc w:val="right"/>
    </w:pPr>
    <w:rPr>
      <w:rFonts w:ascii="Arial" w:eastAsia="Times New Roman" w:hAnsi="Arial" w:cs="Arial"/>
      <w:sz w:val="24"/>
      <w:szCs w:val="24"/>
      <w:lang w:val="sr-Latn-RS" w:eastAsia="sr-Latn-RS"/>
    </w:rPr>
  </w:style>
  <w:style w:type="paragraph" w:customStyle="1" w:styleId="xl139">
    <w:name w:val="xl139"/>
    <w:basedOn w:val="Normal"/>
    <w:rsid w:val="008602B9"/>
    <w:pPr>
      <w:spacing w:before="100" w:beforeAutospacing="1" w:after="100" w:afterAutospacing="1"/>
      <w:jc w:val="both"/>
      <w:textAlignment w:val="top"/>
    </w:pPr>
    <w:rPr>
      <w:rFonts w:ascii="Arial" w:eastAsia="Times New Roman" w:hAnsi="Arial" w:cs="Arial"/>
      <w:sz w:val="24"/>
      <w:szCs w:val="24"/>
      <w:lang w:val="sr-Latn-RS" w:eastAsia="sr-Latn-RS"/>
    </w:rPr>
  </w:style>
  <w:style w:type="paragraph" w:customStyle="1" w:styleId="xl140">
    <w:name w:val="xl140"/>
    <w:basedOn w:val="Normal"/>
    <w:rsid w:val="008602B9"/>
    <w:pPr>
      <w:pBdr>
        <w:top w:val="single" w:sz="4" w:space="0" w:color="auto"/>
      </w:pBdr>
      <w:spacing w:before="100" w:beforeAutospacing="1" w:after="100" w:afterAutospacing="1"/>
    </w:pPr>
    <w:rPr>
      <w:rFonts w:ascii="Arial" w:eastAsia="Times New Roman" w:hAnsi="Arial" w:cs="Arial"/>
      <w:sz w:val="24"/>
      <w:szCs w:val="24"/>
      <w:lang w:val="sr-Latn-RS" w:eastAsia="sr-Latn-RS"/>
    </w:rPr>
  </w:style>
  <w:style w:type="paragraph" w:customStyle="1" w:styleId="xl141">
    <w:name w:val="xl141"/>
    <w:basedOn w:val="Normal"/>
    <w:rsid w:val="008602B9"/>
    <w:pPr>
      <w:pBdr>
        <w:top w:val="single" w:sz="4" w:space="0" w:color="auto"/>
      </w:pBdr>
      <w:spacing w:before="100" w:beforeAutospacing="1" w:after="100" w:afterAutospacing="1"/>
    </w:pPr>
    <w:rPr>
      <w:rFonts w:ascii="Arial" w:eastAsia="Times New Roman" w:hAnsi="Arial" w:cs="Arial"/>
      <w:b/>
      <w:bCs/>
      <w:sz w:val="24"/>
      <w:szCs w:val="24"/>
      <w:lang w:val="sr-Latn-RS" w:eastAsia="sr-Latn-RS"/>
    </w:rPr>
  </w:style>
  <w:style w:type="paragraph" w:customStyle="1" w:styleId="xl142">
    <w:name w:val="xl142"/>
    <w:basedOn w:val="Normal"/>
    <w:rsid w:val="008602B9"/>
    <w:pPr>
      <w:spacing w:before="100" w:beforeAutospacing="1" w:after="100" w:afterAutospacing="1"/>
    </w:pPr>
    <w:rPr>
      <w:rFonts w:ascii="Arial" w:eastAsia="Times New Roman" w:hAnsi="Arial" w:cs="Arial"/>
      <w:b/>
      <w:bCs/>
      <w:sz w:val="24"/>
      <w:szCs w:val="24"/>
      <w:lang w:val="sr-Latn-RS" w:eastAsia="sr-Latn-RS"/>
    </w:rPr>
  </w:style>
  <w:style w:type="paragraph" w:customStyle="1" w:styleId="xl143">
    <w:name w:val="xl143"/>
    <w:basedOn w:val="Normal"/>
    <w:rsid w:val="008602B9"/>
    <w:pPr>
      <w:spacing w:before="100" w:beforeAutospacing="1" w:after="100" w:afterAutospacing="1"/>
      <w:jc w:val="center"/>
      <w:textAlignment w:val="center"/>
    </w:pPr>
    <w:rPr>
      <w:rFonts w:ascii="Arial" w:eastAsia="Times New Roman" w:hAnsi="Arial" w:cs="Arial"/>
      <w:b/>
      <w:bCs/>
      <w:sz w:val="28"/>
      <w:szCs w:val="28"/>
      <w:lang w:val="sr-Latn-RS" w:eastAsia="sr-Latn-RS"/>
    </w:rPr>
  </w:style>
  <w:style w:type="paragraph" w:customStyle="1" w:styleId="xl144">
    <w:name w:val="xl144"/>
    <w:basedOn w:val="Normal"/>
    <w:rsid w:val="008602B9"/>
    <w:pPr>
      <w:spacing w:before="100" w:beforeAutospacing="1" w:after="100" w:afterAutospacing="1"/>
      <w:jc w:val="center"/>
      <w:textAlignment w:val="center"/>
    </w:pPr>
    <w:rPr>
      <w:rFonts w:ascii="Arial" w:eastAsia="Times New Roman" w:hAnsi="Arial" w:cs="Arial"/>
      <w:sz w:val="24"/>
      <w:szCs w:val="24"/>
      <w:lang w:val="sr-Latn-RS" w:eastAsia="sr-Latn-RS"/>
    </w:rPr>
  </w:style>
  <w:style w:type="paragraph" w:customStyle="1" w:styleId="xl145">
    <w:name w:val="xl145"/>
    <w:basedOn w:val="Normal"/>
    <w:rsid w:val="008602B9"/>
    <w:pPr>
      <w:spacing w:before="100" w:beforeAutospacing="1" w:after="100" w:afterAutospacing="1"/>
      <w:jc w:val="center"/>
      <w:textAlignment w:val="top"/>
    </w:pPr>
    <w:rPr>
      <w:rFonts w:ascii="Arial" w:eastAsia="Times New Roman" w:hAnsi="Arial" w:cs="Arial"/>
      <w:b/>
      <w:bCs/>
      <w:sz w:val="24"/>
      <w:szCs w:val="24"/>
      <w:lang w:val="sr-Latn-RS" w:eastAsia="sr-Latn-RS"/>
    </w:rPr>
  </w:style>
  <w:style w:type="paragraph" w:customStyle="1" w:styleId="xl146">
    <w:name w:val="xl146"/>
    <w:basedOn w:val="Normal"/>
    <w:rsid w:val="008602B9"/>
    <w:pPr>
      <w:spacing w:before="100" w:beforeAutospacing="1" w:after="100" w:afterAutospacing="1"/>
      <w:jc w:val="center"/>
    </w:pPr>
    <w:rPr>
      <w:rFonts w:ascii="Arial" w:eastAsia="Times New Roman" w:hAnsi="Arial" w:cs="Arial"/>
      <w:b/>
      <w:bCs/>
      <w:sz w:val="24"/>
      <w:szCs w:val="24"/>
      <w:lang w:val="sr-Latn-RS" w:eastAsia="sr-Latn-RS"/>
    </w:rPr>
  </w:style>
  <w:style w:type="paragraph" w:customStyle="1" w:styleId="font6">
    <w:name w:val="font6"/>
    <w:basedOn w:val="Normal"/>
    <w:rsid w:val="00FA1C4E"/>
    <w:pPr>
      <w:spacing w:before="100" w:beforeAutospacing="1" w:after="100" w:afterAutospacing="1"/>
    </w:pPr>
    <w:rPr>
      <w:rFonts w:ascii="Arial CYR" w:eastAsia="Times New Roman" w:hAnsi="Arial CYR"/>
      <w:sz w:val="20"/>
      <w:szCs w:val="20"/>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WW8Num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8337875">
      <w:bodyDiv w:val="1"/>
      <w:marLeft w:val="0"/>
      <w:marRight w:val="0"/>
      <w:marTop w:val="0"/>
      <w:marBottom w:val="0"/>
      <w:divBdr>
        <w:top w:val="none" w:sz="0" w:space="0" w:color="auto"/>
        <w:left w:val="none" w:sz="0" w:space="0" w:color="auto"/>
        <w:bottom w:val="none" w:sz="0" w:space="0" w:color="auto"/>
        <w:right w:val="none" w:sz="0" w:space="0" w:color="auto"/>
      </w:divBdr>
    </w:div>
    <w:div w:id="21320425">
      <w:bodyDiv w:val="1"/>
      <w:marLeft w:val="0"/>
      <w:marRight w:val="0"/>
      <w:marTop w:val="0"/>
      <w:marBottom w:val="0"/>
      <w:divBdr>
        <w:top w:val="none" w:sz="0" w:space="0" w:color="auto"/>
        <w:left w:val="none" w:sz="0" w:space="0" w:color="auto"/>
        <w:bottom w:val="none" w:sz="0" w:space="0" w:color="auto"/>
        <w:right w:val="none" w:sz="0" w:space="0" w:color="auto"/>
      </w:divBdr>
    </w:div>
    <w:div w:id="43020623">
      <w:bodyDiv w:val="1"/>
      <w:marLeft w:val="0"/>
      <w:marRight w:val="0"/>
      <w:marTop w:val="0"/>
      <w:marBottom w:val="0"/>
      <w:divBdr>
        <w:top w:val="none" w:sz="0" w:space="0" w:color="auto"/>
        <w:left w:val="none" w:sz="0" w:space="0" w:color="auto"/>
        <w:bottom w:val="none" w:sz="0" w:space="0" w:color="auto"/>
        <w:right w:val="none" w:sz="0" w:space="0" w:color="auto"/>
      </w:divBdr>
    </w:div>
    <w:div w:id="55519316">
      <w:bodyDiv w:val="1"/>
      <w:marLeft w:val="0"/>
      <w:marRight w:val="0"/>
      <w:marTop w:val="0"/>
      <w:marBottom w:val="0"/>
      <w:divBdr>
        <w:top w:val="none" w:sz="0" w:space="0" w:color="auto"/>
        <w:left w:val="none" w:sz="0" w:space="0" w:color="auto"/>
        <w:bottom w:val="none" w:sz="0" w:space="0" w:color="auto"/>
        <w:right w:val="none" w:sz="0" w:space="0" w:color="auto"/>
      </w:divBdr>
    </w:div>
    <w:div w:id="71584360">
      <w:bodyDiv w:val="1"/>
      <w:marLeft w:val="0"/>
      <w:marRight w:val="0"/>
      <w:marTop w:val="0"/>
      <w:marBottom w:val="0"/>
      <w:divBdr>
        <w:top w:val="none" w:sz="0" w:space="0" w:color="auto"/>
        <w:left w:val="none" w:sz="0" w:space="0" w:color="auto"/>
        <w:bottom w:val="none" w:sz="0" w:space="0" w:color="auto"/>
        <w:right w:val="none" w:sz="0" w:space="0" w:color="auto"/>
      </w:divBdr>
    </w:div>
    <w:div w:id="114301596">
      <w:bodyDiv w:val="1"/>
      <w:marLeft w:val="0"/>
      <w:marRight w:val="0"/>
      <w:marTop w:val="0"/>
      <w:marBottom w:val="0"/>
      <w:divBdr>
        <w:top w:val="none" w:sz="0" w:space="0" w:color="auto"/>
        <w:left w:val="none" w:sz="0" w:space="0" w:color="auto"/>
        <w:bottom w:val="none" w:sz="0" w:space="0" w:color="auto"/>
        <w:right w:val="none" w:sz="0" w:space="0" w:color="auto"/>
      </w:divBdr>
    </w:div>
    <w:div w:id="118031537">
      <w:bodyDiv w:val="1"/>
      <w:marLeft w:val="0"/>
      <w:marRight w:val="0"/>
      <w:marTop w:val="0"/>
      <w:marBottom w:val="0"/>
      <w:divBdr>
        <w:top w:val="none" w:sz="0" w:space="0" w:color="auto"/>
        <w:left w:val="none" w:sz="0" w:space="0" w:color="auto"/>
        <w:bottom w:val="none" w:sz="0" w:space="0" w:color="auto"/>
        <w:right w:val="none" w:sz="0" w:space="0" w:color="auto"/>
      </w:divBdr>
    </w:div>
    <w:div w:id="133985502">
      <w:bodyDiv w:val="1"/>
      <w:marLeft w:val="0"/>
      <w:marRight w:val="0"/>
      <w:marTop w:val="0"/>
      <w:marBottom w:val="0"/>
      <w:divBdr>
        <w:top w:val="none" w:sz="0" w:space="0" w:color="auto"/>
        <w:left w:val="none" w:sz="0" w:space="0" w:color="auto"/>
        <w:bottom w:val="none" w:sz="0" w:space="0" w:color="auto"/>
        <w:right w:val="none" w:sz="0" w:space="0" w:color="auto"/>
      </w:divBdr>
    </w:div>
    <w:div w:id="135999792">
      <w:bodyDiv w:val="1"/>
      <w:marLeft w:val="0"/>
      <w:marRight w:val="0"/>
      <w:marTop w:val="0"/>
      <w:marBottom w:val="0"/>
      <w:divBdr>
        <w:top w:val="none" w:sz="0" w:space="0" w:color="auto"/>
        <w:left w:val="none" w:sz="0" w:space="0" w:color="auto"/>
        <w:bottom w:val="none" w:sz="0" w:space="0" w:color="auto"/>
        <w:right w:val="none" w:sz="0" w:space="0" w:color="auto"/>
      </w:divBdr>
    </w:div>
    <w:div w:id="197159477">
      <w:bodyDiv w:val="1"/>
      <w:marLeft w:val="0"/>
      <w:marRight w:val="0"/>
      <w:marTop w:val="0"/>
      <w:marBottom w:val="0"/>
      <w:divBdr>
        <w:top w:val="none" w:sz="0" w:space="0" w:color="auto"/>
        <w:left w:val="none" w:sz="0" w:space="0" w:color="auto"/>
        <w:bottom w:val="none" w:sz="0" w:space="0" w:color="auto"/>
        <w:right w:val="none" w:sz="0" w:space="0" w:color="auto"/>
      </w:divBdr>
    </w:div>
    <w:div w:id="200872183">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63728058">
      <w:bodyDiv w:val="1"/>
      <w:marLeft w:val="0"/>
      <w:marRight w:val="0"/>
      <w:marTop w:val="0"/>
      <w:marBottom w:val="0"/>
      <w:divBdr>
        <w:top w:val="none" w:sz="0" w:space="0" w:color="auto"/>
        <w:left w:val="none" w:sz="0" w:space="0" w:color="auto"/>
        <w:bottom w:val="none" w:sz="0" w:space="0" w:color="auto"/>
        <w:right w:val="none" w:sz="0" w:space="0" w:color="auto"/>
      </w:divBdr>
    </w:div>
    <w:div w:id="296641512">
      <w:bodyDiv w:val="1"/>
      <w:marLeft w:val="0"/>
      <w:marRight w:val="0"/>
      <w:marTop w:val="0"/>
      <w:marBottom w:val="0"/>
      <w:divBdr>
        <w:top w:val="none" w:sz="0" w:space="0" w:color="auto"/>
        <w:left w:val="none" w:sz="0" w:space="0" w:color="auto"/>
        <w:bottom w:val="none" w:sz="0" w:space="0" w:color="auto"/>
        <w:right w:val="none" w:sz="0" w:space="0" w:color="auto"/>
      </w:divBdr>
    </w:div>
    <w:div w:id="309134199">
      <w:bodyDiv w:val="1"/>
      <w:marLeft w:val="0"/>
      <w:marRight w:val="0"/>
      <w:marTop w:val="0"/>
      <w:marBottom w:val="0"/>
      <w:divBdr>
        <w:top w:val="none" w:sz="0" w:space="0" w:color="auto"/>
        <w:left w:val="none" w:sz="0" w:space="0" w:color="auto"/>
        <w:bottom w:val="none" w:sz="0" w:space="0" w:color="auto"/>
        <w:right w:val="none" w:sz="0" w:space="0" w:color="auto"/>
      </w:divBdr>
    </w:div>
    <w:div w:id="318315368">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67143362">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497422374">
      <w:bodyDiv w:val="1"/>
      <w:marLeft w:val="0"/>
      <w:marRight w:val="0"/>
      <w:marTop w:val="0"/>
      <w:marBottom w:val="0"/>
      <w:divBdr>
        <w:top w:val="none" w:sz="0" w:space="0" w:color="auto"/>
        <w:left w:val="none" w:sz="0" w:space="0" w:color="auto"/>
        <w:bottom w:val="none" w:sz="0" w:space="0" w:color="auto"/>
        <w:right w:val="none" w:sz="0" w:space="0" w:color="auto"/>
      </w:divBdr>
    </w:div>
    <w:div w:id="504245280">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21895669">
      <w:bodyDiv w:val="1"/>
      <w:marLeft w:val="0"/>
      <w:marRight w:val="0"/>
      <w:marTop w:val="0"/>
      <w:marBottom w:val="0"/>
      <w:divBdr>
        <w:top w:val="none" w:sz="0" w:space="0" w:color="auto"/>
        <w:left w:val="none" w:sz="0" w:space="0" w:color="auto"/>
        <w:bottom w:val="none" w:sz="0" w:space="0" w:color="auto"/>
        <w:right w:val="none" w:sz="0" w:space="0" w:color="auto"/>
      </w:divBdr>
    </w:div>
    <w:div w:id="528488029">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626815632">
      <w:bodyDiv w:val="1"/>
      <w:marLeft w:val="0"/>
      <w:marRight w:val="0"/>
      <w:marTop w:val="0"/>
      <w:marBottom w:val="0"/>
      <w:divBdr>
        <w:top w:val="none" w:sz="0" w:space="0" w:color="auto"/>
        <w:left w:val="none" w:sz="0" w:space="0" w:color="auto"/>
        <w:bottom w:val="none" w:sz="0" w:space="0" w:color="auto"/>
        <w:right w:val="none" w:sz="0" w:space="0" w:color="auto"/>
      </w:divBdr>
    </w:div>
    <w:div w:id="675157857">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65149791">
      <w:bodyDiv w:val="1"/>
      <w:marLeft w:val="0"/>
      <w:marRight w:val="0"/>
      <w:marTop w:val="0"/>
      <w:marBottom w:val="0"/>
      <w:divBdr>
        <w:top w:val="none" w:sz="0" w:space="0" w:color="auto"/>
        <w:left w:val="none" w:sz="0" w:space="0" w:color="auto"/>
        <w:bottom w:val="none" w:sz="0" w:space="0" w:color="auto"/>
        <w:right w:val="none" w:sz="0" w:space="0" w:color="auto"/>
      </w:divBdr>
    </w:div>
    <w:div w:id="768280699">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77819020">
      <w:bodyDiv w:val="1"/>
      <w:marLeft w:val="0"/>
      <w:marRight w:val="0"/>
      <w:marTop w:val="0"/>
      <w:marBottom w:val="0"/>
      <w:divBdr>
        <w:top w:val="none" w:sz="0" w:space="0" w:color="auto"/>
        <w:left w:val="none" w:sz="0" w:space="0" w:color="auto"/>
        <w:bottom w:val="none" w:sz="0" w:space="0" w:color="auto"/>
        <w:right w:val="none" w:sz="0" w:space="0" w:color="auto"/>
      </w:divBdr>
    </w:div>
    <w:div w:id="887839979">
      <w:bodyDiv w:val="1"/>
      <w:marLeft w:val="0"/>
      <w:marRight w:val="0"/>
      <w:marTop w:val="0"/>
      <w:marBottom w:val="0"/>
      <w:divBdr>
        <w:top w:val="none" w:sz="0" w:space="0" w:color="auto"/>
        <w:left w:val="none" w:sz="0" w:space="0" w:color="auto"/>
        <w:bottom w:val="none" w:sz="0" w:space="0" w:color="auto"/>
        <w:right w:val="none" w:sz="0" w:space="0" w:color="auto"/>
      </w:divBdr>
    </w:div>
    <w:div w:id="919221159">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83390589">
      <w:bodyDiv w:val="1"/>
      <w:marLeft w:val="0"/>
      <w:marRight w:val="0"/>
      <w:marTop w:val="0"/>
      <w:marBottom w:val="0"/>
      <w:divBdr>
        <w:top w:val="none" w:sz="0" w:space="0" w:color="auto"/>
        <w:left w:val="none" w:sz="0" w:space="0" w:color="auto"/>
        <w:bottom w:val="none" w:sz="0" w:space="0" w:color="auto"/>
        <w:right w:val="none" w:sz="0" w:space="0" w:color="auto"/>
      </w:divBdr>
    </w:div>
    <w:div w:id="991955941">
      <w:bodyDiv w:val="1"/>
      <w:marLeft w:val="0"/>
      <w:marRight w:val="0"/>
      <w:marTop w:val="0"/>
      <w:marBottom w:val="0"/>
      <w:divBdr>
        <w:top w:val="none" w:sz="0" w:space="0" w:color="auto"/>
        <w:left w:val="none" w:sz="0" w:space="0" w:color="auto"/>
        <w:bottom w:val="none" w:sz="0" w:space="0" w:color="auto"/>
        <w:right w:val="none" w:sz="0" w:space="0" w:color="auto"/>
      </w:divBdr>
    </w:div>
    <w:div w:id="1022786365">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58091586">
      <w:bodyDiv w:val="1"/>
      <w:marLeft w:val="0"/>
      <w:marRight w:val="0"/>
      <w:marTop w:val="0"/>
      <w:marBottom w:val="0"/>
      <w:divBdr>
        <w:top w:val="none" w:sz="0" w:space="0" w:color="auto"/>
        <w:left w:val="none" w:sz="0" w:space="0" w:color="auto"/>
        <w:bottom w:val="none" w:sz="0" w:space="0" w:color="auto"/>
        <w:right w:val="none" w:sz="0" w:space="0" w:color="auto"/>
      </w:divBdr>
    </w:div>
    <w:div w:id="1061516072">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29207421">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47697497">
      <w:bodyDiv w:val="1"/>
      <w:marLeft w:val="0"/>
      <w:marRight w:val="0"/>
      <w:marTop w:val="0"/>
      <w:marBottom w:val="0"/>
      <w:divBdr>
        <w:top w:val="none" w:sz="0" w:space="0" w:color="auto"/>
        <w:left w:val="none" w:sz="0" w:space="0" w:color="auto"/>
        <w:bottom w:val="none" w:sz="0" w:space="0" w:color="auto"/>
        <w:right w:val="none" w:sz="0" w:space="0" w:color="auto"/>
      </w:divBdr>
    </w:div>
    <w:div w:id="1149445830">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0702579">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49121814">
      <w:bodyDiv w:val="1"/>
      <w:marLeft w:val="0"/>
      <w:marRight w:val="0"/>
      <w:marTop w:val="0"/>
      <w:marBottom w:val="0"/>
      <w:divBdr>
        <w:top w:val="none" w:sz="0" w:space="0" w:color="auto"/>
        <w:left w:val="none" w:sz="0" w:space="0" w:color="auto"/>
        <w:bottom w:val="none" w:sz="0" w:space="0" w:color="auto"/>
        <w:right w:val="none" w:sz="0" w:space="0" w:color="auto"/>
      </w:divBdr>
    </w:div>
    <w:div w:id="1279677797">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17613316">
      <w:bodyDiv w:val="1"/>
      <w:marLeft w:val="0"/>
      <w:marRight w:val="0"/>
      <w:marTop w:val="0"/>
      <w:marBottom w:val="0"/>
      <w:divBdr>
        <w:top w:val="none" w:sz="0" w:space="0" w:color="auto"/>
        <w:left w:val="none" w:sz="0" w:space="0" w:color="auto"/>
        <w:bottom w:val="none" w:sz="0" w:space="0" w:color="auto"/>
        <w:right w:val="none" w:sz="0" w:space="0" w:color="auto"/>
      </w:divBdr>
    </w:div>
    <w:div w:id="1401175928">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35053400">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67565567">
      <w:bodyDiv w:val="1"/>
      <w:marLeft w:val="0"/>
      <w:marRight w:val="0"/>
      <w:marTop w:val="0"/>
      <w:marBottom w:val="0"/>
      <w:divBdr>
        <w:top w:val="none" w:sz="0" w:space="0" w:color="auto"/>
        <w:left w:val="none" w:sz="0" w:space="0" w:color="auto"/>
        <w:bottom w:val="none" w:sz="0" w:space="0" w:color="auto"/>
        <w:right w:val="none" w:sz="0" w:space="0" w:color="auto"/>
      </w:divBdr>
    </w:div>
    <w:div w:id="1568417968">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745910209">
      <w:bodyDiv w:val="1"/>
      <w:marLeft w:val="0"/>
      <w:marRight w:val="0"/>
      <w:marTop w:val="0"/>
      <w:marBottom w:val="0"/>
      <w:divBdr>
        <w:top w:val="none" w:sz="0" w:space="0" w:color="auto"/>
        <w:left w:val="none" w:sz="0" w:space="0" w:color="auto"/>
        <w:bottom w:val="none" w:sz="0" w:space="0" w:color="auto"/>
        <w:right w:val="none" w:sz="0" w:space="0" w:color="auto"/>
      </w:divBdr>
    </w:div>
    <w:div w:id="1750694434">
      <w:bodyDiv w:val="1"/>
      <w:marLeft w:val="0"/>
      <w:marRight w:val="0"/>
      <w:marTop w:val="0"/>
      <w:marBottom w:val="0"/>
      <w:divBdr>
        <w:top w:val="none" w:sz="0" w:space="0" w:color="auto"/>
        <w:left w:val="none" w:sz="0" w:space="0" w:color="auto"/>
        <w:bottom w:val="none" w:sz="0" w:space="0" w:color="auto"/>
        <w:right w:val="none" w:sz="0" w:space="0" w:color="auto"/>
      </w:divBdr>
    </w:div>
    <w:div w:id="1774473158">
      <w:bodyDiv w:val="1"/>
      <w:marLeft w:val="0"/>
      <w:marRight w:val="0"/>
      <w:marTop w:val="0"/>
      <w:marBottom w:val="0"/>
      <w:divBdr>
        <w:top w:val="none" w:sz="0" w:space="0" w:color="auto"/>
        <w:left w:val="none" w:sz="0" w:space="0" w:color="auto"/>
        <w:bottom w:val="none" w:sz="0" w:space="0" w:color="auto"/>
        <w:right w:val="none" w:sz="0" w:space="0" w:color="auto"/>
      </w:divBdr>
    </w:div>
    <w:div w:id="1799563757">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60045656">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908104991">
      <w:bodyDiv w:val="1"/>
      <w:marLeft w:val="0"/>
      <w:marRight w:val="0"/>
      <w:marTop w:val="0"/>
      <w:marBottom w:val="0"/>
      <w:divBdr>
        <w:top w:val="none" w:sz="0" w:space="0" w:color="auto"/>
        <w:left w:val="none" w:sz="0" w:space="0" w:color="auto"/>
        <w:bottom w:val="none" w:sz="0" w:space="0" w:color="auto"/>
        <w:right w:val="none" w:sz="0" w:space="0" w:color="auto"/>
      </w:divBdr>
    </w:div>
    <w:div w:id="1908488742">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38630211">
      <w:bodyDiv w:val="1"/>
      <w:marLeft w:val="0"/>
      <w:marRight w:val="0"/>
      <w:marTop w:val="0"/>
      <w:marBottom w:val="0"/>
      <w:divBdr>
        <w:top w:val="none" w:sz="0" w:space="0" w:color="auto"/>
        <w:left w:val="none" w:sz="0" w:space="0" w:color="auto"/>
        <w:bottom w:val="none" w:sz="0" w:space="0" w:color="auto"/>
        <w:right w:val="none" w:sz="0" w:space="0" w:color="auto"/>
      </w:divBdr>
    </w:div>
    <w:div w:id="1948583525">
      <w:bodyDiv w:val="1"/>
      <w:marLeft w:val="0"/>
      <w:marRight w:val="0"/>
      <w:marTop w:val="0"/>
      <w:marBottom w:val="0"/>
      <w:divBdr>
        <w:top w:val="none" w:sz="0" w:space="0" w:color="auto"/>
        <w:left w:val="none" w:sz="0" w:space="0" w:color="auto"/>
        <w:bottom w:val="none" w:sz="0" w:space="0" w:color="auto"/>
        <w:right w:val="none" w:sz="0" w:space="0" w:color="auto"/>
      </w:divBdr>
    </w:div>
    <w:div w:id="2014605891">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ra.karaklajic@ivanjica.gov.rs" TargetMode="External"/><Relationship Id="rId17" Type="http://schemas.openxmlformats.org/officeDocument/2006/relationships/hyperlink" Target="mailto:mara.karaklajic@ivanjica.gov.rs"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ivanjica.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10" Type="http://schemas.openxmlformats.org/officeDocument/2006/relationships/hyperlink" Target="http://portal.ujn.gov.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28A3B-7056-4AB1-9A79-DE21FE2D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3773</TotalTime>
  <Pages>69</Pages>
  <Words>20035</Words>
  <Characters>114206</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517</cp:revision>
  <cp:lastPrinted>2018-02-12T11:49:00Z</cp:lastPrinted>
  <dcterms:created xsi:type="dcterms:W3CDTF">2014-09-30T12:12:00Z</dcterms:created>
  <dcterms:modified xsi:type="dcterms:W3CDTF">2018-02-12T11:49:00Z</dcterms:modified>
</cp:coreProperties>
</file>