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E8" w:rsidRPr="006609E0" w:rsidRDefault="00C85861" w:rsidP="00C858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609E0">
        <w:rPr>
          <w:rFonts w:ascii="Times New Roman" w:hAnsi="Times New Roman" w:cs="Times New Roman"/>
          <w:b/>
          <w:sz w:val="28"/>
          <w:szCs w:val="28"/>
        </w:rPr>
        <w:t>Општина Ивањица</w:t>
      </w:r>
      <w:bookmarkStart w:id="0" w:name="_GoBack"/>
      <w:bookmarkEnd w:id="0"/>
    </w:p>
    <w:p w:rsidR="006609E0" w:rsidRPr="006609E0" w:rsidRDefault="006609E0" w:rsidP="00660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9E0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ОПШТИНСКА УПРАВА</w:t>
      </w:r>
    </w:p>
    <w:p w:rsidR="00C85861" w:rsidRPr="006609E0" w:rsidRDefault="00C85861" w:rsidP="00C858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609E0">
        <w:rPr>
          <w:rFonts w:ascii="Times New Roman" w:hAnsi="Times New Roman" w:cs="Times New Roman"/>
          <w:b/>
          <w:sz w:val="28"/>
          <w:szCs w:val="28"/>
        </w:rPr>
        <w:t xml:space="preserve">Број: </w:t>
      </w:r>
      <w:r w:rsidRPr="006609E0">
        <w:rPr>
          <w:rFonts w:ascii="Times New Roman" w:hAnsi="Times New Roman" w:cs="Times New Roman"/>
          <w:b/>
          <w:sz w:val="28"/>
          <w:szCs w:val="28"/>
          <w:lang w:val="sr-Cyrl-CS"/>
        </w:rPr>
        <w:t>404-1-22/2017-1</w:t>
      </w:r>
    </w:p>
    <w:p w:rsidR="00C85861" w:rsidRPr="006609E0" w:rsidRDefault="00C85861" w:rsidP="00C858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609E0">
        <w:rPr>
          <w:rFonts w:ascii="Times New Roman" w:hAnsi="Times New Roman" w:cs="Times New Roman"/>
          <w:b/>
          <w:sz w:val="28"/>
          <w:szCs w:val="28"/>
        </w:rPr>
        <w:t>13.10.2017. године</w:t>
      </w:r>
    </w:p>
    <w:p w:rsidR="00C85861" w:rsidRPr="006609E0" w:rsidRDefault="00C85861" w:rsidP="00C858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609E0">
        <w:rPr>
          <w:rFonts w:ascii="Times New Roman" w:hAnsi="Times New Roman" w:cs="Times New Roman"/>
          <w:b/>
          <w:sz w:val="28"/>
          <w:szCs w:val="28"/>
        </w:rPr>
        <w:t>Ивањица</w:t>
      </w:r>
    </w:p>
    <w:p w:rsidR="00C85861" w:rsidRDefault="00C85861" w:rsidP="00C85861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C85861" w:rsidRPr="003A1B22" w:rsidRDefault="00C85861" w:rsidP="00C85861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C85861">
        <w:rPr>
          <w:rFonts w:ascii="Comic Sans MS" w:hAnsi="Comic Sans MS"/>
          <w:sz w:val="28"/>
          <w:szCs w:val="28"/>
        </w:rPr>
        <w:t>На основу члана 63 став 3, а у вези става 2. Закона о јавним набавкама (Сл. гласник РС, број 124/2012, 14/2015 и 68/2015)</w:t>
      </w:r>
      <w:r>
        <w:rPr>
          <w:rFonts w:ascii="Comic Sans MS" w:hAnsi="Comic Sans MS"/>
          <w:sz w:val="28"/>
          <w:szCs w:val="28"/>
        </w:rPr>
        <w:t xml:space="preserve"> и захтева за појашњење у вези са припремањем понуда заинтересованог лица </w:t>
      </w:r>
      <w:r w:rsidR="003A1B22">
        <w:rPr>
          <w:rFonts w:ascii="Comic Sans MS" w:hAnsi="Comic Sans MS"/>
          <w:sz w:val="28"/>
          <w:szCs w:val="28"/>
        </w:rPr>
        <w:t xml:space="preserve">заведеног код наручиоца под бројем 1 од 11.10.2017. године за партију 2 за јавну набавку </w:t>
      </w:r>
      <w:r w:rsidR="003A1B22" w:rsidRPr="003A1B22">
        <w:rPr>
          <w:rFonts w:ascii="Comic Sans MS" w:hAnsi="Comic Sans MS"/>
          <w:b/>
          <w:sz w:val="28"/>
          <w:szCs w:val="28"/>
          <w:lang w:val="sr-Cyrl-CS"/>
        </w:rPr>
        <w:t>Медицинска опрема за потребе Дом</w:t>
      </w:r>
      <w:r w:rsidR="003A1B22" w:rsidRPr="003A1B22">
        <w:rPr>
          <w:rFonts w:ascii="Comic Sans MS" w:hAnsi="Comic Sans MS"/>
          <w:b/>
          <w:sz w:val="28"/>
          <w:szCs w:val="28"/>
        </w:rPr>
        <w:t>a</w:t>
      </w:r>
      <w:r w:rsidR="003A1B22" w:rsidRPr="003A1B22">
        <w:rPr>
          <w:rFonts w:ascii="Comic Sans MS" w:hAnsi="Comic Sans MS"/>
          <w:b/>
          <w:sz w:val="28"/>
          <w:szCs w:val="28"/>
          <w:lang w:val="sr-Cyrl-CS"/>
        </w:rPr>
        <w:t xml:space="preserve"> здравља </w:t>
      </w:r>
      <w:r w:rsidR="003A1B22" w:rsidRPr="003A1B22">
        <w:rPr>
          <w:rFonts w:ascii="Comic Sans MS" w:hAnsi="Comic Sans MS"/>
          <w:b/>
          <w:sz w:val="28"/>
          <w:szCs w:val="28"/>
        </w:rPr>
        <w:t>Ивањица</w:t>
      </w:r>
      <w:r w:rsidR="003A1B22" w:rsidRPr="003A1B22">
        <w:rPr>
          <w:rFonts w:ascii="Comic Sans MS" w:hAnsi="Comic Sans MS"/>
          <w:b/>
          <w:iCs/>
          <w:sz w:val="28"/>
          <w:szCs w:val="28"/>
          <w:lang w:val="sr-Cyrl-CS"/>
        </w:rPr>
        <w:t>“, број јавне набавке 22/2017 у поступку јавне набавке мале вредности</w:t>
      </w:r>
      <w:r w:rsidR="003A1B22" w:rsidRPr="003A1B22">
        <w:rPr>
          <w:rFonts w:ascii="Comic Sans MS" w:hAnsi="Comic Sans MS"/>
          <w:sz w:val="28"/>
          <w:szCs w:val="28"/>
        </w:rPr>
        <w:t>, комисија наручиоца доставља појашњење на следећи начин:</w:t>
      </w:r>
    </w:p>
    <w:p w:rsidR="003A1B22" w:rsidRDefault="003A1B22" w:rsidP="00C85861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3A1B22" w:rsidRDefault="003A1B22" w:rsidP="003A1B22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Заинтересовано лице је у свом захтеву за појашњењем у вези са припремањем понуда заведеног код наручиоца под бројем 1 од 11.10.2017. године поставило следећа питања:</w:t>
      </w:r>
    </w:p>
    <w:p w:rsidR="003A1B22" w:rsidRDefault="003A1B22" w:rsidP="00C85861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3A1B22" w:rsidRPr="006454B7" w:rsidRDefault="003A1B22" w:rsidP="006454B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54489C">
        <w:rPr>
          <w:rFonts w:ascii="Comic Sans MS" w:hAnsi="Comic Sans MS"/>
          <w:b/>
        </w:rPr>
        <w:t>Молимо да наведете пречник вакутајнера и епрувета које се користе у центрифуги како би понудили одговарајуће адаптере?</w:t>
      </w:r>
    </w:p>
    <w:p w:rsidR="003A1B22" w:rsidRPr="006454B7" w:rsidRDefault="003A1B22" w:rsidP="003A1B22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54489C">
        <w:rPr>
          <w:rFonts w:ascii="Comic Sans MS" w:hAnsi="Comic Sans MS"/>
          <w:b/>
        </w:rPr>
        <w:t>Да ли прихватате минималу брзину центрифугирања од 300рмп?</w:t>
      </w:r>
    </w:p>
    <w:p w:rsidR="0054489C" w:rsidRPr="006454B7" w:rsidRDefault="0054489C" w:rsidP="006454B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54489C">
        <w:rPr>
          <w:rFonts w:ascii="Comic Sans MS" w:hAnsi="Comic Sans MS"/>
          <w:b/>
        </w:rPr>
        <w:t>Да ли прихаватате програмску меморију од 4 програма?</w:t>
      </w:r>
    </w:p>
    <w:p w:rsidR="0054489C" w:rsidRPr="006454B7" w:rsidRDefault="0054489C" w:rsidP="006454B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54489C">
        <w:rPr>
          <w:rFonts w:ascii="Comic Sans MS" w:hAnsi="Comic Sans MS"/>
          <w:b/>
        </w:rPr>
        <w:t>Да ли прихавате ниво буке мањи од 58 дб?</w:t>
      </w:r>
    </w:p>
    <w:p w:rsidR="0054489C" w:rsidRPr="006454B7" w:rsidRDefault="0054489C" w:rsidP="006454B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54489C">
        <w:rPr>
          <w:rFonts w:ascii="Comic Sans MS" w:hAnsi="Comic Sans MS"/>
          <w:b/>
        </w:rPr>
        <w:t>Да ли прихватате димензије центрифуге 310х370х480 мм?</w:t>
      </w:r>
    </w:p>
    <w:p w:rsidR="0054489C" w:rsidRPr="006454B7" w:rsidRDefault="0054489C" w:rsidP="006454B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54489C">
        <w:rPr>
          <w:rFonts w:ascii="Comic Sans MS" w:hAnsi="Comic Sans MS"/>
          <w:b/>
        </w:rPr>
        <w:t xml:space="preserve">Да ли прихватате потрошњу од 310 </w:t>
      </w:r>
      <w:r w:rsidRPr="0054489C">
        <w:rPr>
          <w:rFonts w:ascii="Comic Sans MS" w:hAnsi="Comic Sans MS"/>
          <w:b/>
          <w:lang w:val="en-GB"/>
        </w:rPr>
        <w:t>W?</w:t>
      </w:r>
    </w:p>
    <w:p w:rsidR="0054489C" w:rsidRDefault="0054489C" w:rsidP="003A1B22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54489C">
        <w:rPr>
          <w:rFonts w:ascii="Comic Sans MS" w:hAnsi="Comic Sans MS"/>
          <w:b/>
        </w:rPr>
        <w:t>Молимо да се захтев „</w:t>
      </w:r>
      <w:r w:rsidR="006454B7">
        <w:rPr>
          <w:rFonts w:ascii="Comic Sans MS" w:hAnsi="Comic Sans MS"/>
          <w:b/>
        </w:rPr>
        <w:t>плаво осв</w:t>
      </w:r>
      <w:r w:rsidRPr="0054489C">
        <w:rPr>
          <w:rFonts w:ascii="Comic Sans MS" w:hAnsi="Comic Sans MS"/>
          <w:b/>
        </w:rPr>
        <w:t>етљење на дну центрифуге као индикатор рада“ избрише</w:t>
      </w:r>
      <w:r>
        <w:rPr>
          <w:rFonts w:ascii="Comic Sans MS" w:hAnsi="Comic Sans MS"/>
          <w:b/>
        </w:rPr>
        <w:t>?</w:t>
      </w:r>
    </w:p>
    <w:p w:rsidR="0054489C" w:rsidRDefault="0054489C" w:rsidP="0054489C">
      <w:pPr>
        <w:pStyle w:val="ListParagraph"/>
        <w:rPr>
          <w:rFonts w:ascii="Comic Sans MS" w:hAnsi="Comic Sans MS"/>
          <w:b/>
        </w:rPr>
      </w:pPr>
    </w:p>
    <w:p w:rsidR="0054489C" w:rsidRPr="0054489C" w:rsidRDefault="0054489C" w:rsidP="0054489C">
      <w:pPr>
        <w:pStyle w:val="NoSpacing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54489C">
        <w:rPr>
          <w:rFonts w:ascii="Comic Sans MS" w:hAnsi="Comic Sans MS"/>
          <w:b/>
          <w:sz w:val="28"/>
          <w:szCs w:val="28"/>
          <w:u w:val="single"/>
        </w:rPr>
        <w:t>ОДГОВОР НАРУЧИОЦА</w:t>
      </w:r>
    </w:p>
    <w:p w:rsidR="0054489C" w:rsidRPr="0054489C" w:rsidRDefault="0054489C" w:rsidP="0054489C">
      <w:pPr>
        <w:pStyle w:val="NoSpacing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54489C" w:rsidRDefault="0054489C" w:rsidP="0054489C">
      <w:pPr>
        <w:pStyle w:val="NoSpacing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</w:rPr>
      </w:pPr>
      <w:r w:rsidRPr="0054489C">
        <w:rPr>
          <w:rFonts w:ascii="Comic Sans MS" w:hAnsi="Comic Sans MS"/>
          <w:b/>
          <w:sz w:val="32"/>
          <w:szCs w:val="32"/>
        </w:rPr>
        <w:t>Одбија се захтев за прецизирање пречника вакутајнера и епруве</w:t>
      </w:r>
      <w:r>
        <w:rPr>
          <w:rFonts w:ascii="Comic Sans MS" w:hAnsi="Comic Sans MS"/>
          <w:b/>
          <w:sz w:val="32"/>
          <w:szCs w:val="32"/>
        </w:rPr>
        <w:t>та које се користе у центрифуги. Ово из разлога што је пречник епрувете небита</w:t>
      </w:r>
      <w:r w:rsidR="0023303A">
        <w:rPr>
          <w:rFonts w:ascii="Comic Sans MS" w:hAnsi="Comic Sans MS"/>
          <w:b/>
          <w:sz w:val="32"/>
          <w:szCs w:val="32"/>
        </w:rPr>
        <w:t xml:space="preserve">н, већ само адаптера и који износи максимално 17 </w:t>
      </w:r>
      <w:r w:rsidR="00A62F8C">
        <w:rPr>
          <w:rFonts w:ascii="Comic Sans MS" w:hAnsi="Comic Sans MS"/>
          <w:b/>
          <w:sz w:val="32"/>
          <w:szCs w:val="32"/>
        </w:rPr>
        <w:t>мм.</w:t>
      </w:r>
      <w:r w:rsidR="0023303A">
        <w:rPr>
          <w:rFonts w:ascii="Comic Sans MS" w:hAnsi="Comic Sans MS"/>
          <w:b/>
          <w:sz w:val="32"/>
          <w:szCs w:val="32"/>
        </w:rPr>
        <w:t xml:space="preserve"> Прописавање величине пречника епрувете водило би ка ограничењу </w:t>
      </w:r>
      <w:r w:rsidR="0023303A">
        <w:rPr>
          <w:rFonts w:ascii="Comic Sans MS" w:hAnsi="Comic Sans MS"/>
          <w:b/>
          <w:sz w:val="32"/>
          <w:szCs w:val="32"/>
        </w:rPr>
        <w:lastRenderedPageBreak/>
        <w:t>конкуренције и директном унификовању понуђача у смислу члана 72 став 1. Закона о јавним набавкама.</w:t>
      </w:r>
    </w:p>
    <w:p w:rsidR="0023303A" w:rsidRDefault="0023303A" w:rsidP="0023303A">
      <w:pPr>
        <w:pStyle w:val="NoSpacing"/>
        <w:ind w:left="644"/>
        <w:jc w:val="both"/>
        <w:rPr>
          <w:rFonts w:ascii="Comic Sans MS" w:hAnsi="Comic Sans MS"/>
          <w:b/>
          <w:sz w:val="32"/>
          <w:szCs w:val="32"/>
        </w:rPr>
      </w:pPr>
    </w:p>
    <w:p w:rsidR="0023303A" w:rsidRDefault="0023303A" w:rsidP="0054489C">
      <w:pPr>
        <w:pStyle w:val="NoSpacing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Прихватљиво је понудити апарате чи</w:t>
      </w:r>
      <w:r w:rsidR="00D1425A">
        <w:rPr>
          <w:rFonts w:ascii="Comic Sans MS" w:hAnsi="Comic Sans MS"/>
          <w:b/>
          <w:sz w:val="32"/>
          <w:szCs w:val="32"/>
        </w:rPr>
        <w:t>ја минимална брзина износи мин 3</w:t>
      </w:r>
      <w:r>
        <w:rPr>
          <w:rFonts w:ascii="Comic Sans MS" w:hAnsi="Comic Sans MS"/>
          <w:b/>
          <w:sz w:val="32"/>
          <w:szCs w:val="32"/>
        </w:rPr>
        <w:t>00 рмп.</w:t>
      </w:r>
    </w:p>
    <w:p w:rsidR="0023303A" w:rsidRDefault="0023303A" w:rsidP="0023303A">
      <w:pPr>
        <w:pStyle w:val="NoSpacing"/>
        <w:jc w:val="both"/>
        <w:rPr>
          <w:rFonts w:ascii="Comic Sans MS" w:hAnsi="Comic Sans MS"/>
          <w:b/>
          <w:sz w:val="32"/>
          <w:szCs w:val="32"/>
        </w:rPr>
      </w:pPr>
    </w:p>
    <w:p w:rsidR="0023303A" w:rsidRDefault="0023303A" w:rsidP="0054489C">
      <w:pPr>
        <w:pStyle w:val="NoSpacing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Није прихватљиво понудити програмску меморију од 4 програма, јер наручиоцу је битно да има већу </w:t>
      </w:r>
      <w:r w:rsidR="00516E95">
        <w:rPr>
          <w:rFonts w:ascii="Comic Sans MS" w:hAnsi="Comic Sans MS"/>
          <w:b/>
          <w:sz w:val="32"/>
          <w:szCs w:val="32"/>
        </w:rPr>
        <w:t>програмс</w:t>
      </w:r>
      <w:r>
        <w:rPr>
          <w:rFonts w:ascii="Comic Sans MS" w:hAnsi="Comic Sans MS"/>
          <w:b/>
          <w:sz w:val="32"/>
          <w:szCs w:val="32"/>
        </w:rPr>
        <w:t>ку меморију због обављања анализа (коагулација, серуми, серум гел, урини, микротејнери...).</w:t>
      </w:r>
    </w:p>
    <w:p w:rsidR="0023303A" w:rsidRDefault="0023303A" w:rsidP="0023303A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23303A" w:rsidRDefault="0023303A" w:rsidP="0054489C">
      <w:pPr>
        <w:pStyle w:val="NoSpacing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Није прихватљиво понудити ниво буке мањи од 58 дб. Чланом 7 Закона о безбедности и здравља на раду (Сл. гласник РС, број 101/05 и 91/15) </w:t>
      </w:r>
      <w:r w:rsidR="0017235E">
        <w:rPr>
          <w:rFonts w:ascii="Comic Sans MS" w:hAnsi="Comic Sans MS"/>
          <w:b/>
          <w:sz w:val="32"/>
          <w:szCs w:val="32"/>
        </w:rPr>
        <w:t>су прописане превентивне мере које је послодавац дужан да примени у оквиру остваривања безбедности и здр</w:t>
      </w:r>
      <w:r w:rsidR="0068337D">
        <w:rPr>
          <w:rFonts w:ascii="Comic Sans MS" w:hAnsi="Comic Sans MS"/>
          <w:b/>
          <w:sz w:val="32"/>
          <w:szCs w:val="32"/>
        </w:rPr>
        <w:t>авља на раду са циљем да се риз</w:t>
      </w:r>
      <w:r w:rsidR="0017235E">
        <w:rPr>
          <w:rFonts w:ascii="Comic Sans MS" w:hAnsi="Comic Sans MS"/>
          <w:b/>
          <w:sz w:val="32"/>
          <w:szCs w:val="32"/>
        </w:rPr>
        <w:t>иц</w:t>
      </w:r>
      <w:r w:rsidR="0068337D">
        <w:rPr>
          <w:rFonts w:ascii="Comic Sans MS" w:hAnsi="Comic Sans MS"/>
          <w:b/>
          <w:sz w:val="32"/>
          <w:szCs w:val="32"/>
        </w:rPr>
        <w:t>и</w:t>
      </w:r>
      <w:r w:rsidR="0017235E">
        <w:rPr>
          <w:rFonts w:ascii="Comic Sans MS" w:hAnsi="Comic Sans MS"/>
          <w:b/>
          <w:sz w:val="32"/>
          <w:szCs w:val="32"/>
        </w:rPr>
        <w:t xml:space="preserve"> сведу на најмању могућу меру. На основу члана 7 став 2 Закона о безбедности и здравља на раду министар надлежан за рад донео је Правилник о превентивним мерама за безбедан и здрав рад при излагању буци (Сл. гласник РС, број 96/2011 и 78/2015). Чланом 6 је прописан цензус горње границе дневне изложености буци. Имајући у виду да се у Служби лабораторијске дијагнсотике Дома з</w:t>
      </w:r>
      <w:r w:rsidR="006F73E4">
        <w:rPr>
          <w:rFonts w:ascii="Comic Sans MS" w:hAnsi="Comic Sans MS"/>
          <w:b/>
          <w:sz w:val="32"/>
          <w:szCs w:val="32"/>
        </w:rPr>
        <w:t xml:space="preserve">дравља Ивањица налазе апарати који емитују буку то прихватање апарата који имају већи степен емисије буке од захтеваног </w:t>
      </w:r>
      <w:r w:rsidR="006F73E4">
        <w:rPr>
          <w:rFonts w:ascii="Comic Sans MS" w:hAnsi="Comic Sans MS"/>
          <w:b/>
          <w:sz w:val="32"/>
          <w:szCs w:val="32"/>
        </w:rPr>
        <w:lastRenderedPageBreak/>
        <w:t>није оправдано. Из наведених ралога се захтев одбија.</w:t>
      </w:r>
    </w:p>
    <w:p w:rsidR="006F73E4" w:rsidRDefault="006F73E4" w:rsidP="006F73E4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F73E4" w:rsidRDefault="006F73E4" w:rsidP="0054489C">
      <w:pPr>
        <w:pStyle w:val="NoSpacing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Прихва</w:t>
      </w:r>
      <w:r w:rsidR="0068337D">
        <w:rPr>
          <w:rFonts w:ascii="Comic Sans MS" w:hAnsi="Comic Sans MS"/>
          <w:b/>
          <w:sz w:val="32"/>
          <w:szCs w:val="32"/>
        </w:rPr>
        <w:t>тљиво је понудити апарат предлож</w:t>
      </w:r>
      <w:r>
        <w:rPr>
          <w:rFonts w:ascii="Comic Sans MS" w:hAnsi="Comic Sans MS"/>
          <w:b/>
          <w:sz w:val="32"/>
          <w:szCs w:val="32"/>
        </w:rPr>
        <w:t>ених димензија, обзиром да та техничка карактеристика није од значаја.</w:t>
      </w:r>
    </w:p>
    <w:p w:rsidR="006F73E4" w:rsidRDefault="006F73E4" w:rsidP="006F73E4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F73E4" w:rsidRDefault="006F73E4" w:rsidP="0054489C">
      <w:pPr>
        <w:pStyle w:val="NoSpacing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Није прихватљиво понудити апарат који има већу потрошњу енергије од тражене. Ово из разлога, што се на предметном апарату изводи у току сваког дана већи број циклуса што неминовно води и већо</w:t>
      </w:r>
      <w:r w:rsidR="006454B7">
        <w:rPr>
          <w:rFonts w:ascii="Comic Sans MS" w:hAnsi="Comic Sans MS"/>
          <w:b/>
          <w:sz w:val="32"/>
          <w:szCs w:val="32"/>
        </w:rPr>
        <w:t>ј потрошњи електричне енергије. Даље то значи да ће наручилац у дужем временском периоду имати веће трошкове енергије у счучају прихватања спорне техничке карактеристике, па се уз тих разлога предлог одбија.</w:t>
      </w:r>
    </w:p>
    <w:p w:rsidR="006454B7" w:rsidRDefault="006454B7" w:rsidP="006454B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454B7" w:rsidRDefault="006454B7" w:rsidP="0054489C">
      <w:pPr>
        <w:pStyle w:val="NoSpacing"/>
        <w:numPr>
          <w:ilvl w:val="0"/>
          <w:numId w:val="3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 Спорна техничка карактеристика у вези питања под редним бројем 7 није обавезна, већ је пожељно да апарати имају - </w:t>
      </w:r>
      <w:r w:rsidRPr="0054489C">
        <w:rPr>
          <w:rFonts w:ascii="Comic Sans MS" w:hAnsi="Comic Sans MS"/>
          <w:b/>
        </w:rPr>
        <w:t>„</w:t>
      </w:r>
      <w:r>
        <w:rPr>
          <w:rFonts w:ascii="Comic Sans MS" w:hAnsi="Comic Sans MS"/>
          <w:b/>
        </w:rPr>
        <w:t>плаво осв</w:t>
      </w:r>
      <w:r w:rsidRPr="0054489C">
        <w:rPr>
          <w:rFonts w:ascii="Comic Sans MS" w:hAnsi="Comic Sans MS"/>
          <w:b/>
        </w:rPr>
        <w:t>етљење на дну центрифуге као индикатор рада“</w:t>
      </w:r>
      <w:r>
        <w:rPr>
          <w:rFonts w:ascii="Comic Sans MS" w:hAnsi="Comic Sans MS"/>
          <w:b/>
        </w:rPr>
        <w:t xml:space="preserve">. </w:t>
      </w:r>
      <w:r w:rsidRPr="006454B7">
        <w:rPr>
          <w:rFonts w:ascii="Comic Sans MS" w:hAnsi="Comic Sans MS"/>
          <w:b/>
          <w:sz w:val="28"/>
          <w:szCs w:val="28"/>
        </w:rPr>
        <w:t>Уколико буде понуђен апарат који нема спорну техничку карактеристику понуда ће се</w:t>
      </w:r>
      <w:r>
        <w:rPr>
          <w:rFonts w:ascii="Comic Sans MS" w:hAnsi="Comic Sans MS"/>
          <w:b/>
          <w:sz w:val="28"/>
          <w:szCs w:val="28"/>
        </w:rPr>
        <w:t xml:space="preserve"> сматрати одговарајућом и прихватљивом.</w:t>
      </w:r>
    </w:p>
    <w:p w:rsidR="006454B7" w:rsidRDefault="006454B7" w:rsidP="006454B7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6454B7" w:rsidRPr="006454B7" w:rsidRDefault="006454B7" w:rsidP="006454B7">
      <w:pPr>
        <w:pStyle w:val="NoSpacing"/>
        <w:jc w:val="both"/>
        <w:rPr>
          <w:rFonts w:ascii="Comic Sans MS" w:hAnsi="Comic Sans MS"/>
        </w:rPr>
      </w:pPr>
      <w:r w:rsidRPr="006454B7">
        <w:rPr>
          <w:rFonts w:ascii="Comic Sans MS" w:hAnsi="Comic Sans MS"/>
        </w:rPr>
        <w:t xml:space="preserve">За Комисију наручиоца </w:t>
      </w:r>
    </w:p>
    <w:p w:rsidR="006454B7" w:rsidRPr="006454B7" w:rsidRDefault="006454B7" w:rsidP="006454B7">
      <w:pPr>
        <w:pStyle w:val="NoSpacing"/>
        <w:jc w:val="both"/>
        <w:rPr>
          <w:rFonts w:ascii="Comic Sans MS" w:hAnsi="Comic Sans MS"/>
        </w:rPr>
      </w:pPr>
      <w:r w:rsidRPr="006454B7">
        <w:rPr>
          <w:rFonts w:ascii="Comic Sans MS" w:hAnsi="Comic Sans MS"/>
        </w:rPr>
        <w:t>Бранко Јевтовић, дипл. правник</w:t>
      </w:r>
    </w:p>
    <w:p w:rsidR="0000244B" w:rsidRPr="0000244B" w:rsidRDefault="0000244B" w:rsidP="0000244B">
      <w:pPr>
        <w:pStyle w:val="NoSpacing"/>
        <w:rPr>
          <w:rFonts w:ascii="Comic Sans MS" w:hAnsi="Comic Sans MS"/>
        </w:rPr>
      </w:pPr>
      <w:r w:rsidRPr="0000244B">
        <w:rPr>
          <w:rFonts w:ascii="Comic Sans MS" w:hAnsi="Comic Sans MS"/>
        </w:rPr>
        <w:t xml:space="preserve">Службеник за јавне набавке по Сертификату </w:t>
      </w:r>
    </w:p>
    <w:p w:rsidR="0000244B" w:rsidRPr="0000244B" w:rsidRDefault="0000244B" w:rsidP="0000244B">
      <w:pPr>
        <w:pStyle w:val="NoSpacing"/>
        <w:rPr>
          <w:rFonts w:ascii="Comic Sans MS" w:hAnsi="Comic Sans MS"/>
        </w:rPr>
      </w:pPr>
      <w:r w:rsidRPr="0000244B">
        <w:rPr>
          <w:rFonts w:ascii="Comic Sans MS" w:hAnsi="Comic Sans MS"/>
        </w:rPr>
        <w:t>Управе за јавне набавке, број 00585 од 30.11.2015. године</w:t>
      </w:r>
    </w:p>
    <w:p w:rsidR="006454B7" w:rsidRPr="0000244B" w:rsidRDefault="006454B7" w:rsidP="0000244B">
      <w:pPr>
        <w:pStyle w:val="NoSpacing"/>
        <w:rPr>
          <w:rFonts w:ascii="Comic Sans MS" w:hAnsi="Comic Sans MS"/>
        </w:rPr>
      </w:pPr>
      <w:r w:rsidRPr="0000244B">
        <w:rPr>
          <w:rFonts w:ascii="Comic Sans MS" w:hAnsi="Comic Sans MS"/>
        </w:rPr>
        <w:t>Ангажован од стране наручиоца</w:t>
      </w:r>
    </w:p>
    <w:p w:rsidR="00C85861" w:rsidRPr="0000244B" w:rsidRDefault="00C85861" w:rsidP="0000244B">
      <w:pPr>
        <w:pStyle w:val="NoSpacing"/>
        <w:rPr>
          <w:rFonts w:ascii="Comic Sans MS" w:hAnsi="Comic Sans MS"/>
        </w:rPr>
      </w:pPr>
    </w:p>
    <w:p w:rsidR="00C85861" w:rsidRPr="006454B7" w:rsidRDefault="00C85861" w:rsidP="00C85861">
      <w:pPr>
        <w:pStyle w:val="NoSpacing"/>
        <w:rPr>
          <w:rFonts w:ascii="Comic Sans MS" w:hAnsi="Comic Sans MS"/>
        </w:rPr>
      </w:pPr>
    </w:p>
    <w:p w:rsidR="00C85861" w:rsidRDefault="00C85861" w:rsidP="00C85861">
      <w:pPr>
        <w:pStyle w:val="NoSpacing"/>
      </w:pPr>
    </w:p>
    <w:p w:rsidR="00C85861" w:rsidRPr="00C85861" w:rsidRDefault="00C85861" w:rsidP="002834E4"/>
    <w:sectPr w:rsidR="00C85861" w:rsidRPr="00C85861" w:rsidSect="0098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415"/>
    <w:multiLevelType w:val="hybridMultilevel"/>
    <w:tmpl w:val="4E5C77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C0E44"/>
    <w:multiLevelType w:val="hybridMultilevel"/>
    <w:tmpl w:val="75A0207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3F423C"/>
    <w:multiLevelType w:val="hybridMultilevel"/>
    <w:tmpl w:val="07FA83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E9"/>
    <w:rsid w:val="0000244B"/>
    <w:rsid w:val="000B0CEB"/>
    <w:rsid w:val="000C666B"/>
    <w:rsid w:val="0017235E"/>
    <w:rsid w:val="001D35F9"/>
    <w:rsid w:val="00211195"/>
    <w:rsid w:val="00230836"/>
    <w:rsid w:val="0023303A"/>
    <w:rsid w:val="002834E4"/>
    <w:rsid w:val="002B29E9"/>
    <w:rsid w:val="003A1B22"/>
    <w:rsid w:val="00430CF8"/>
    <w:rsid w:val="00516E95"/>
    <w:rsid w:val="0054489C"/>
    <w:rsid w:val="006454B7"/>
    <w:rsid w:val="006609E0"/>
    <w:rsid w:val="0068337D"/>
    <w:rsid w:val="006A09E1"/>
    <w:rsid w:val="006F73E4"/>
    <w:rsid w:val="00735B5B"/>
    <w:rsid w:val="00826107"/>
    <w:rsid w:val="00970F64"/>
    <w:rsid w:val="009841FB"/>
    <w:rsid w:val="00A62F8C"/>
    <w:rsid w:val="00AD7B08"/>
    <w:rsid w:val="00C72D04"/>
    <w:rsid w:val="00C85861"/>
    <w:rsid w:val="00CA2CB2"/>
    <w:rsid w:val="00D1425A"/>
    <w:rsid w:val="00E15CDD"/>
    <w:rsid w:val="00F9187B"/>
    <w:rsid w:val="00FA016B"/>
    <w:rsid w:val="00FB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1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B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244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1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B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244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Biljana Vidic</cp:lastModifiedBy>
  <cp:revision>4</cp:revision>
  <cp:lastPrinted>2017-10-13T08:03:00Z</cp:lastPrinted>
  <dcterms:created xsi:type="dcterms:W3CDTF">2017-10-13T09:22:00Z</dcterms:created>
  <dcterms:modified xsi:type="dcterms:W3CDTF">2017-10-13T11:55:00Z</dcterms:modified>
</cp:coreProperties>
</file>